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32"/>
      <w:bookmarkStart w:id="1" w:name="_Toc129862300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55318A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55318A" w:rsidRPr="00307CC8" w:rsidRDefault="0055318A" w:rsidP="0055318A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right"/>
      </w:pPr>
    </w:p>
    <w:p w:rsidR="0055318A" w:rsidRDefault="0055318A" w:rsidP="0055318A">
      <w:pPr>
        <w:spacing w:after="0" w:line="240" w:lineRule="auto"/>
        <w:jc w:val="right"/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 </w:t>
      </w:r>
      <w:r w:rsidR="00750477">
        <w:rPr>
          <w:rFonts w:ascii="Arial" w:hAnsi="Arial" w:cs="Arial"/>
          <w:sz w:val="24"/>
          <w:szCs w:val="24"/>
        </w:rPr>
        <w:t>1</w:t>
      </w:r>
      <w:r w:rsidR="00AF669E">
        <w:rPr>
          <w:rFonts w:ascii="Arial" w:hAnsi="Arial" w:cs="Arial"/>
          <w:sz w:val="24"/>
          <w:szCs w:val="24"/>
        </w:rPr>
        <w:t>.</w:t>
      </w:r>
      <w:r w:rsidR="00750477">
        <w:rPr>
          <w:rFonts w:ascii="Arial" w:hAnsi="Arial" w:cs="Arial"/>
          <w:sz w:val="24"/>
          <w:szCs w:val="24"/>
        </w:rPr>
        <w:t>1</w:t>
      </w:r>
      <w:r w:rsidR="00AF669E">
        <w:rPr>
          <w:rFonts w:ascii="Arial" w:hAnsi="Arial" w:cs="Arial"/>
          <w:sz w:val="24"/>
          <w:szCs w:val="24"/>
        </w:rPr>
        <w:t>8</w:t>
      </w:r>
      <w:r w:rsidRPr="00672F7D">
        <w:rPr>
          <w:rFonts w:ascii="Arial" w:hAnsi="Arial" w:cs="Arial"/>
          <w:sz w:val="24"/>
          <w:szCs w:val="24"/>
        </w:rPr>
        <w:t xml:space="preserve">  к ООП СПО (ППССЗ)</w:t>
      </w:r>
    </w:p>
    <w:p w:rsidR="0055318A" w:rsidRPr="00672F7D" w:rsidRDefault="0055318A" w:rsidP="0026540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>
        <w:rPr>
          <w:rFonts w:ascii="Arial" w:hAnsi="Arial" w:cs="Arial"/>
          <w:sz w:val="24"/>
          <w:szCs w:val="24"/>
        </w:rPr>
        <w:t>Дошкольное образование</w:t>
      </w:r>
    </w:p>
    <w:p w:rsidR="0055318A" w:rsidRPr="00672F7D" w:rsidRDefault="0055318A" w:rsidP="0055318A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55318A" w:rsidRPr="00672F7D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 w:rsidR="00750477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</w:t>
      </w: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307CC8" w:rsidRDefault="0055318A" w:rsidP="005531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750477">
        <w:rPr>
          <w:rFonts w:ascii="Arial" w:hAnsi="Arial" w:cs="Arial"/>
          <w:sz w:val="24"/>
          <w:szCs w:val="24"/>
        </w:rPr>
        <w:t>5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55318A" w:rsidRPr="00C57100" w:rsidRDefault="0055318A" w:rsidP="0055318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 w:rsidR="007504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Основы</w:t>
      </w:r>
      <w:r w:rsidR="00CB07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75047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CB076E"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50477">
        <w:rPr>
          <w:rFonts w:ascii="Arial" w:hAnsi="Arial" w:cs="Arial"/>
          <w:b/>
          <w:color w:val="000000"/>
          <w:sz w:val="24"/>
          <w:szCs w:val="24"/>
        </w:rPr>
        <w:t>Организация-разработчик:</w:t>
      </w:r>
      <w:r>
        <w:rPr>
          <w:rFonts w:ascii="Arial" w:hAnsi="Arial" w:cs="Arial"/>
          <w:color w:val="000000"/>
          <w:sz w:val="24"/>
          <w:szCs w:val="24"/>
        </w:rPr>
        <w:t xml:space="preserve">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 xml:space="preserve">агропедагогический </w:t>
      </w:r>
      <w:r w:rsidR="00CC14D3">
        <w:rPr>
          <w:rFonts w:ascii="Arial" w:hAnsi="Arial" w:cs="Arial"/>
          <w:color w:val="000000"/>
          <w:sz w:val="24"/>
          <w:szCs w:val="24"/>
        </w:rPr>
        <w:t xml:space="preserve"> </w:t>
      </w:r>
      <w:r w:rsidRPr="00C57100">
        <w:rPr>
          <w:rFonts w:ascii="Arial" w:hAnsi="Arial" w:cs="Arial"/>
          <w:color w:val="000000"/>
          <w:sz w:val="24"/>
          <w:szCs w:val="24"/>
        </w:rPr>
        <w:t>колледж»</w:t>
      </w:r>
    </w:p>
    <w:p w:rsidR="0055318A" w:rsidRPr="00C57100" w:rsidRDefault="0055318A" w:rsidP="0055318A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55318A" w:rsidRPr="00C57100" w:rsidRDefault="0055318A" w:rsidP="005531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50477">
        <w:rPr>
          <w:rFonts w:ascii="Arial" w:hAnsi="Arial" w:cs="Arial"/>
          <w:b/>
          <w:sz w:val="24"/>
          <w:szCs w:val="24"/>
        </w:rPr>
        <w:t>Разработчик:</w:t>
      </w:r>
      <w:r>
        <w:rPr>
          <w:rFonts w:ascii="Arial" w:hAnsi="Arial" w:cs="Arial"/>
          <w:sz w:val="24"/>
          <w:szCs w:val="24"/>
        </w:rPr>
        <w:t xml:space="preserve"> </w:t>
      </w:r>
      <w:r w:rsidR="000F034D">
        <w:rPr>
          <w:rFonts w:ascii="Arial" w:hAnsi="Arial" w:cs="Arial"/>
          <w:sz w:val="24"/>
          <w:szCs w:val="24"/>
        </w:rPr>
        <w:t>Теремова Д.А.</w:t>
      </w:r>
      <w:r w:rsidRPr="00C57100">
        <w:rPr>
          <w:rFonts w:ascii="Arial" w:hAnsi="Arial" w:cs="Arial"/>
          <w:sz w:val="24"/>
          <w:szCs w:val="24"/>
        </w:rPr>
        <w:t>, преподаватель ГАПОУ ТО «Голышмановский</w:t>
      </w:r>
      <w:r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55318A" w:rsidRPr="00C57100" w:rsidRDefault="0055318A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 w:rsidP="0055318A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265405" w:rsidRDefault="002654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5318A" w:rsidRPr="00567197" w:rsidRDefault="0056719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67197">
        <w:rPr>
          <w:rFonts w:ascii="Arial" w:hAnsi="Arial" w:cs="Arial"/>
          <w:b/>
          <w:sz w:val="24"/>
          <w:szCs w:val="24"/>
        </w:rPr>
        <w:lastRenderedPageBreak/>
        <w:t>Аннотация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рабочей программы</w:t>
      </w:r>
    </w:p>
    <w:p w:rsidR="00265405" w:rsidRPr="00567197" w:rsidRDefault="00750477" w:rsidP="0047664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09</w:t>
      </w:r>
      <w:r w:rsidR="00265405" w:rsidRPr="00567197">
        <w:rPr>
          <w:rFonts w:ascii="Arial" w:hAnsi="Arial" w:cs="Arial"/>
          <w:b/>
          <w:sz w:val="24"/>
          <w:szCs w:val="24"/>
        </w:rPr>
        <w:t xml:space="preserve"> </w:t>
      </w:r>
      <w:r w:rsidR="00567197" w:rsidRPr="00567197">
        <w:rPr>
          <w:rFonts w:ascii="Arial" w:hAnsi="Arial" w:cs="Arial"/>
          <w:b/>
          <w:sz w:val="24"/>
          <w:szCs w:val="24"/>
        </w:rPr>
        <w:t>Основы возрастной и педагогической психологии</w:t>
      </w:r>
    </w:p>
    <w:p w:rsidR="00567197" w:rsidRPr="00C57100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567197" w:rsidRP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67197" w:rsidRPr="00C57100" w:rsidRDefault="00567197" w:rsidP="0047664D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 w:rsidR="007504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</w:rPr>
        <w:t>7</w:t>
      </w:r>
      <w:r>
        <w:rPr>
          <w:rFonts w:ascii="Arial" w:hAnsi="Arial" w:cs="Arial"/>
          <w:color w:val="1A1A1A"/>
          <w:sz w:val="24"/>
          <w:szCs w:val="24"/>
        </w:rPr>
        <w:t>0195)</w:t>
      </w:r>
      <w:r w:rsidRPr="00C57100">
        <w:rPr>
          <w:rFonts w:ascii="Arial" w:hAnsi="Arial" w:cs="Arial"/>
          <w:color w:val="1A1A1A"/>
          <w:sz w:val="24"/>
          <w:szCs w:val="24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возрастной и педагогической психологии</w:t>
      </w:r>
      <w:r w:rsidR="00750477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55318A" w:rsidRDefault="0055318A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5318A" w:rsidRPr="0047664D" w:rsidRDefault="0056719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>Цель и задачи учебной дисциплины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результате освоения учебной дисциплины студент должен уметь:</w:t>
      </w:r>
    </w:p>
    <w:p w:rsidR="006614E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</w:r>
    </w:p>
    <w:p w:rsidR="00567197" w:rsidRPr="006614E7" w:rsidRDefault="006614E7" w:rsidP="0047664D">
      <w:pPr>
        <w:pStyle w:val="a7"/>
        <w:numPr>
          <w:ilvl w:val="0"/>
          <w:numId w:val="23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применять имеющиеся знания для решения педагогических задач.</w:t>
      </w:r>
      <w:r w:rsidR="00567197" w:rsidRPr="006614E7">
        <w:rPr>
          <w:rFonts w:ascii="Arial" w:hAnsi="Arial" w:cs="Arial"/>
          <w:sz w:val="24"/>
          <w:szCs w:val="24"/>
        </w:rPr>
        <w:t xml:space="preserve"> </w:t>
      </w:r>
    </w:p>
    <w:p w:rsidR="00567197" w:rsidRDefault="00567197" w:rsidP="0047664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задачи, методы возрастной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предпосылки и условия психического развития, социальная ситуация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взаимосвязь развития и деятельности, развития и обучения, ведущая деятельность, зона ближайшего развития;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периодизация психического развития; критические и литические периоды развития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особенности психического развития на разных возрастных этапах онтогенеза;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предмет, проблемы и методы педагогической психологии;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психология обучения.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концепция развивающего обучения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Л. В. Занкова.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 xml:space="preserve">Гипотеза П. Я. Гальперина о поэтапном формировании умственных действий. 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концепция В. В. Давыдова о содержательных обобщениях в обучении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воспитания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ц</w:t>
      </w:r>
      <w:proofErr w:type="gramEnd"/>
      <w:r w:rsidRPr="006614E7">
        <w:rPr>
          <w:rFonts w:ascii="Arial" w:hAnsi="Arial" w:cs="Arial"/>
          <w:sz w:val="24"/>
          <w:szCs w:val="24"/>
        </w:rPr>
        <w:t>ели, средства, методы, инструменты воспитания. воспитания. социально-психологические аспекты воспитания.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психология педагогической деятельности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л</w:t>
      </w:r>
      <w:proofErr w:type="gramEnd"/>
      <w:r w:rsidRPr="006614E7">
        <w:rPr>
          <w:rFonts w:ascii="Arial" w:hAnsi="Arial" w:cs="Arial"/>
          <w:sz w:val="24"/>
          <w:szCs w:val="24"/>
        </w:rPr>
        <w:t>ичность педагога. общие и специальные способности педагога.</w:t>
      </w:r>
    </w:p>
    <w:p w:rsidR="006614E7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индивидуальный стиль деятельности педагога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ути и средства самообразования. руководство детскими группами и коллективами. </w:t>
      </w:r>
    </w:p>
    <w:p w:rsidR="0055318A" w:rsidRPr="006614E7" w:rsidRDefault="006614E7" w:rsidP="0047664D">
      <w:pPr>
        <w:pStyle w:val="a7"/>
        <w:numPr>
          <w:ilvl w:val="0"/>
          <w:numId w:val="24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614E7">
        <w:rPr>
          <w:rFonts w:ascii="Arial" w:hAnsi="Arial" w:cs="Arial"/>
          <w:sz w:val="24"/>
          <w:szCs w:val="24"/>
        </w:rPr>
        <w:t>руководство педагогическим коллективом</w:t>
      </w:r>
      <w:proofErr w:type="gramStart"/>
      <w:r w:rsidRPr="006614E7">
        <w:rPr>
          <w:rFonts w:ascii="Arial" w:hAnsi="Arial" w:cs="Arial"/>
          <w:sz w:val="24"/>
          <w:szCs w:val="24"/>
        </w:rPr>
        <w:t>.</w:t>
      </w:r>
      <w:proofErr w:type="gramEnd"/>
      <w:r w:rsidRPr="006614E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614E7">
        <w:rPr>
          <w:rFonts w:ascii="Arial" w:hAnsi="Arial" w:cs="Arial"/>
          <w:sz w:val="24"/>
          <w:szCs w:val="24"/>
        </w:rPr>
        <w:t>п</w:t>
      </w:r>
      <w:proofErr w:type="gramEnd"/>
      <w:r w:rsidRPr="006614E7">
        <w:rPr>
          <w:rFonts w:ascii="Arial" w:hAnsi="Arial" w:cs="Arial"/>
          <w:sz w:val="24"/>
          <w:szCs w:val="24"/>
        </w:rPr>
        <w:t>редупреждение и устранение конфликтов в работе педагогического коллектива.</w:t>
      </w:r>
    </w:p>
    <w:p w:rsidR="0055318A" w:rsidRPr="0047664D" w:rsidRDefault="006614E7" w:rsidP="0047664D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664D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54"/>
        <w:gridCol w:w="5576"/>
        <w:gridCol w:w="3140"/>
      </w:tblGrid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6614E7" w:rsidRP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1. Возрастная психология</w:t>
            </w:r>
            <w:r w:rsidRPr="006614E7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614E7" w:rsidTr="006614E7">
        <w:tc>
          <w:tcPr>
            <w:tcW w:w="854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5576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 w:rsidRPr="006614E7">
              <w:rPr>
                <w:rFonts w:ascii="Arial" w:hAnsi="Arial" w:cs="Arial"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3140" w:type="dxa"/>
          </w:tcPr>
          <w:p w:rsidR="006614E7" w:rsidRDefault="006614E7" w:rsidP="006614E7">
            <w:pPr>
              <w:ind w:right="3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</w:tbl>
    <w:p w:rsidR="0055318A" w:rsidRDefault="0055318A" w:rsidP="006614E7">
      <w:pPr>
        <w:spacing w:after="0" w:line="240" w:lineRule="auto"/>
        <w:ind w:right="380"/>
        <w:rPr>
          <w:rFonts w:ascii="Arial" w:hAnsi="Arial" w:cs="Arial"/>
          <w:sz w:val="24"/>
          <w:szCs w:val="24"/>
        </w:rPr>
      </w:pPr>
    </w:p>
    <w:p w:rsidR="006614E7" w:rsidRPr="006614E7" w:rsidRDefault="006614E7" w:rsidP="006614E7">
      <w:pPr>
        <w:pStyle w:val="a7"/>
        <w:numPr>
          <w:ilvl w:val="0"/>
          <w:numId w:val="22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6614E7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6614E7" w:rsidRPr="006614E7" w:rsidRDefault="006614E7" w:rsidP="006614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Промежуточная</w:t>
      </w:r>
      <w:proofErr w:type="gramEnd"/>
      <w:r>
        <w:rPr>
          <w:rFonts w:ascii="Arial" w:hAnsi="Arial" w:cs="Arial"/>
          <w:sz w:val="24"/>
          <w:szCs w:val="24"/>
        </w:rPr>
        <w:t xml:space="preserve"> аттестация по учебной дисциплине проводится в форме </w:t>
      </w:r>
      <w:r w:rsidR="00750477">
        <w:rPr>
          <w:rFonts w:ascii="Arial" w:hAnsi="Arial" w:cs="Arial"/>
          <w:sz w:val="24"/>
          <w:szCs w:val="24"/>
        </w:rPr>
        <w:t>дифференцированного зачёта</w:t>
      </w:r>
      <w:r>
        <w:rPr>
          <w:rFonts w:ascii="Arial" w:hAnsi="Arial" w:cs="Arial"/>
          <w:sz w:val="24"/>
          <w:szCs w:val="24"/>
        </w:rPr>
        <w:t xml:space="preserve"> в</w:t>
      </w:r>
      <w:r w:rsidR="00750477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</w:t>
      </w:r>
      <w:r w:rsidR="0075047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семестре. </w:t>
      </w: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before="72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bookmarkEnd w:id="1"/>
    <w:p w:rsid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  <w:r w:rsidRPr="0055318A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55318A" w:rsidRPr="002C5D3F" w:rsidRDefault="00750477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55318A" w:rsidRDefault="00750477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  <w:p w:rsidR="0055318A" w:rsidRPr="002C5D3F" w:rsidRDefault="0055318A" w:rsidP="005C1D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50477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55318A" w:rsidRPr="002C5D3F" w:rsidTr="009305A5">
        <w:tc>
          <w:tcPr>
            <w:tcW w:w="7501" w:type="dxa"/>
          </w:tcPr>
          <w:p w:rsidR="0055318A" w:rsidRPr="002C5D3F" w:rsidRDefault="0055318A" w:rsidP="0055318A">
            <w:pPr>
              <w:numPr>
                <w:ilvl w:val="0"/>
                <w:numId w:val="1"/>
              </w:num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2C5D3F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318A" w:rsidRPr="002C5D3F" w:rsidRDefault="0055318A" w:rsidP="009305A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5318A" w:rsidRPr="002C5D3F" w:rsidRDefault="00750477" w:rsidP="009305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br w:type="page"/>
      </w:r>
    </w:p>
    <w:p w:rsidR="0055318A" w:rsidRPr="0055318A" w:rsidRDefault="0055318A" w:rsidP="0055318A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55318A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ОБЩАЯ ХАРАКТЕРИСТИКА  ПРОГРАММЫ УЧЕБНОЙ ДИСЦИПЛИНЫ</w:t>
      </w:r>
    </w:p>
    <w:p w:rsidR="0055318A" w:rsidRPr="0055318A" w:rsidRDefault="0055318A" w:rsidP="00553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«ОП</w:t>
      </w:r>
      <w:r w:rsidR="009305A5">
        <w:rPr>
          <w:rFonts w:ascii="Arial" w:hAnsi="Arial" w:cs="Arial"/>
          <w:b/>
          <w:sz w:val="24"/>
          <w:szCs w:val="24"/>
        </w:rPr>
        <w:t>Ц</w:t>
      </w:r>
      <w:r w:rsidRPr="0055318A">
        <w:rPr>
          <w:rFonts w:ascii="Arial" w:hAnsi="Arial" w:cs="Arial"/>
          <w:b/>
          <w:sz w:val="24"/>
          <w:szCs w:val="24"/>
        </w:rPr>
        <w:t>.0</w:t>
      </w:r>
      <w:r w:rsidR="00750477">
        <w:rPr>
          <w:rFonts w:ascii="Arial" w:hAnsi="Arial" w:cs="Arial"/>
          <w:b/>
          <w:sz w:val="24"/>
          <w:szCs w:val="24"/>
        </w:rPr>
        <w:t>9</w:t>
      </w:r>
      <w:r w:rsidRPr="0055318A">
        <w:rPr>
          <w:rFonts w:ascii="Arial" w:hAnsi="Arial" w:cs="Arial"/>
          <w:b/>
          <w:sz w:val="24"/>
          <w:szCs w:val="24"/>
        </w:rPr>
        <w:t xml:space="preserve"> Основы возрастной и педагогической психологии»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Учебная дисциплина «ОП</w:t>
      </w:r>
      <w:r w:rsidR="009305A5">
        <w:rPr>
          <w:rFonts w:ascii="Arial" w:hAnsi="Arial" w:cs="Arial"/>
          <w:sz w:val="24"/>
          <w:szCs w:val="24"/>
        </w:rPr>
        <w:t>Ц</w:t>
      </w:r>
      <w:r w:rsidRPr="0055318A">
        <w:rPr>
          <w:rFonts w:ascii="Arial" w:hAnsi="Arial" w:cs="Arial"/>
          <w:sz w:val="24"/>
          <w:szCs w:val="24"/>
        </w:rPr>
        <w:t>.0</w:t>
      </w:r>
      <w:r w:rsidR="00750477">
        <w:rPr>
          <w:rFonts w:ascii="Arial" w:hAnsi="Arial" w:cs="Arial"/>
          <w:sz w:val="24"/>
          <w:szCs w:val="24"/>
        </w:rPr>
        <w:t>9</w:t>
      </w:r>
      <w:r w:rsidRPr="0055318A">
        <w:rPr>
          <w:rFonts w:ascii="Arial" w:hAnsi="Arial" w:cs="Arial"/>
          <w:sz w:val="24"/>
          <w:szCs w:val="24"/>
        </w:rPr>
        <w:t xml:space="preserve"> Основы возрастной и педагогической психологии» является обязательной частью общепрофессионального цикла примерной образовательной программы в соответствии с ФГОС СПО по специальности 44.02.01 Дошкольное образование. 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55318A">
        <w:rPr>
          <w:rFonts w:ascii="Arial" w:hAnsi="Arial" w:cs="Arial"/>
          <w:sz w:val="24"/>
          <w:szCs w:val="24"/>
        </w:rPr>
        <w:t>ОК</w:t>
      </w:r>
      <w:proofErr w:type="gramEnd"/>
      <w:r w:rsidRPr="0055318A">
        <w:rPr>
          <w:rFonts w:ascii="Arial" w:hAnsi="Arial" w:cs="Arial"/>
          <w:sz w:val="24"/>
          <w:szCs w:val="24"/>
        </w:rPr>
        <w:t xml:space="preserve"> 01, ОК 02.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5318A"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55318A" w:rsidRPr="0055318A" w:rsidRDefault="0055318A" w:rsidP="0055318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55318A" w:rsidRPr="0055318A" w:rsidTr="009305A5">
        <w:trPr>
          <w:trHeight w:val="649"/>
        </w:trPr>
        <w:tc>
          <w:tcPr>
            <w:tcW w:w="1101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Код</w:t>
            </w:r>
          </w:p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 xml:space="preserve">ПК, </w:t>
            </w:r>
            <w:proofErr w:type="gramStart"/>
            <w:r w:rsidRPr="0055318A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2835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5670" w:type="dxa"/>
            <w:hideMark/>
          </w:tcPr>
          <w:p w:rsidR="0055318A" w:rsidRPr="0055318A" w:rsidRDefault="0055318A" w:rsidP="0055318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5318A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55318A" w:rsidRPr="0055318A" w:rsidTr="009305A5">
        <w:trPr>
          <w:trHeight w:val="212"/>
        </w:trPr>
        <w:tc>
          <w:tcPr>
            <w:tcW w:w="1101" w:type="dxa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5670" w:type="dxa"/>
          </w:tcPr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</w:t>
            </w:r>
            <w:r w:rsidRPr="0055318A">
              <w:rPr>
                <w:rFonts w:ascii="Arial" w:hAnsi="Arial" w:cs="Arial"/>
                <w:sz w:val="24"/>
                <w:szCs w:val="24"/>
              </w:rPr>
              <w:br/>
              <w:t xml:space="preserve">Л. В. Занкова.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Гипотеза П. Я. Гальперина о поэтапном формировании умственных действий.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В. В. Давыдова о содержательных обобщениях в обучении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ичность педагога. общие и специальные способности педагога.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индивидуальный стиль деятельности педагога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55318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редупреждение и устранение конфликтов в работе педагогического коллектива.</w:t>
            </w:r>
          </w:p>
        </w:tc>
      </w:tr>
    </w:tbl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6"/>
      </w:tblGrid>
      <w:tr w:rsidR="00321EAA" w:rsidRPr="004C55E6" w:rsidTr="009305A5">
        <w:trPr>
          <w:trHeight w:val="818"/>
        </w:trPr>
        <w:tc>
          <w:tcPr>
            <w:tcW w:w="9831" w:type="dxa"/>
            <w:gridSpan w:val="2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321EAA" w:rsidRPr="004C55E6" w:rsidTr="009305A5">
        <w:trPr>
          <w:trHeight w:val="1636"/>
        </w:trPr>
        <w:tc>
          <w:tcPr>
            <w:tcW w:w="7623" w:type="dxa"/>
          </w:tcPr>
          <w:p w:rsidR="00321EAA" w:rsidRPr="004C55E6" w:rsidRDefault="00321EAA" w:rsidP="009305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Принимающий и транслирующий ценность детства как особого периода жизни человека, проявляющий уважение к детям, защищающий достоинство и интересы </w:t>
            </w:r>
            <w:proofErr w:type="gramStart"/>
            <w:r w:rsidRPr="004C55E6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4C55E6">
              <w:rPr>
                <w:rFonts w:ascii="Arial" w:hAnsi="Arial" w:cs="Arial"/>
                <w:sz w:val="24"/>
                <w:szCs w:val="24"/>
              </w:rPr>
              <w:t>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321EAA" w:rsidRPr="004C55E6" w:rsidTr="009305A5">
        <w:trPr>
          <w:trHeight w:val="286"/>
        </w:trPr>
        <w:tc>
          <w:tcPr>
            <w:tcW w:w="7623" w:type="dxa"/>
          </w:tcPr>
          <w:p w:rsidR="00321EAA" w:rsidRPr="004C55E6" w:rsidRDefault="00321EAA" w:rsidP="009305A5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2209" w:type="dxa"/>
            <w:vAlign w:val="center"/>
          </w:tcPr>
          <w:p w:rsidR="00321EAA" w:rsidRPr="004C55E6" w:rsidRDefault="00321EAA" w:rsidP="009305A5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bookmarkEnd w:id="2"/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21EAA" w:rsidRPr="00831C77" w:rsidRDefault="00321EAA" w:rsidP="00321EAA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lastRenderedPageBreak/>
        <w:t>2. СТРУКТУРА И СОДЕРЖАНИЕ УЧЕБНОЙ ДИСЦИПЛИНЫ</w:t>
      </w:r>
    </w:p>
    <w:p w:rsidR="00321EAA" w:rsidRPr="00831C77" w:rsidRDefault="00321EAA" w:rsidP="00321EAA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17"/>
      </w:tblGrid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36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336"/>
        </w:trPr>
        <w:tc>
          <w:tcPr>
            <w:tcW w:w="5000" w:type="pct"/>
            <w:gridSpan w:val="2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в т. ч.: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490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18</w:t>
            </w:r>
          </w:p>
        </w:tc>
      </w:tr>
      <w:tr w:rsidR="00321EAA" w:rsidRPr="00831C77" w:rsidTr="009305A5">
        <w:trPr>
          <w:trHeight w:val="267"/>
        </w:trPr>
        <w:tc>
          <w:tcPr>
            <w:tcW w:w="368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321EAA" w:rsidRPr="00831C77" w:rsidTr="009305A5">
        <w:trPr>
          <w:trHeight w:val="331"/>
        </w:trPr>
        <w:tc>
          <w:tcPr>
            <w:tcW w:w="3685" w:type="pct"/>
            <w:vAlign w:val="center"/>
          </w:tcPr>
          <w:p w:rsidR="00321EAA" w:rsidRPr="00831C77" w:rsidRDefault="00321EAA" w:rsidP="00750477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 </w:t>
            </w:r>
            <w:r w:rsidR="00750477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1315" w:type="pct"/>
            <w:vAlign w:val="center"/>
          </w:tcPr>
          <w:p w:rsidR="00321EAA" w:rsidRPr="00831C77" w:rsidRDefault="00321EAA" w:rsidP="009305A5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</w:tc>
      </w:tr>
    </w:tbl>
    <w:p w:rsidR="00321EAA" w:rsidRDefault="00321EAA" w:rsidP="00B430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321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>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footerReference w:type="default" r:id="rId9"/>
          <w:pgSz w:w="11906" w:h="16838"/>
          <w:pgMar w:top="1134" w:right="851" w:bottom="284" w:left="1701" w:header="709" w:footer="709" w:gutter="0"/>
          <w:cols w:space="720"/>
          <w:docGrid w:linePitch="299"/>
        </w:sect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21EAA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  <w:r w:rsidRPr="0055318A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9075"/>
        <w:gridCol w:w="1847"/>
        <w:gridCol w:w="2116"/>
      </w:tblGrid>
      <w:tr w:rsidR="0055318A" w:rsidRPr="0055318A" w:rsidTr="009305A5">
        <w:trPr>
          <w:trHeight w:val="20"/>
        </w:trPr>
        <w:tc>
          <w:tcPr>
            <w:tcW w:w="58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53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Содержание и формы организации деятельности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321EAA">
              <w:rPr>
                <w:rFonts w:ascii="Arial" w:hAnsi="Arial" w:cs="Arial"/>
                <w:b/>
                <w:sz w:val="24"/>
                <w:szCs w:val="24"/>
              </w:rPr>
              <w:t>ч</w:t>
            </w:r>
            <w:proofErr w:type="gramEnd"/>
            <w:r w:rsidRPr="00321EA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4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053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6614E7">
            <w:pPr>
              <w:tabs>
                <w:tab w:val="left" w:pos="450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Раздел 1. Возрастная психология</w:t>
            </w:r>
            <w:r w:rsidR="006614E7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23/1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749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1.1. Предмет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задачи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возрастной психологии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 w:rsidR="009305A5"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Возрастная психология как особая область психологических знаний. Структура возрастной психологии. Взаимосвязь возрастной психологии с другими науками.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Основные методологические положения возрастной психологии: 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1.2. Предпосылки и условия психического развития. Социальная ситуация развития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Биологические и социальные факторы психического развития. Современные подходы к проблеме взаимосвязи наследственности и среды.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ее роль в процессе становления психики. Фактор места и социальная ситуация развития. Современное понимание социальной ситуации развития в отечественной психологии. Социальные контексты развития в современной зарубежной психологии.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 предпосылках и условиях психического развития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Взаимосвязь развития и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деятельности,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развития и обучения</w:t>
            </w:r>
          </w:p>
        </w:tc>
        <w:tc>
          <w:tcPr>
            <w:tcW w:w="3053" w:type="pct"/>
          </w:tcPr>
          <w:p w:rsidR="0055318A" w:rsidRPr="009F62D2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  <w:vAlign w:val="center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5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Движущие силы развития психики. Деятельность как фактор психического развития. Деятельность как источник и движущая сила развития психики. Ведущая деятельность.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Обучение как фактор психического развития. Содержание и форма обучения. Уровни развития. «Зона ближайшего развития» ребенка.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F62D2">
        <w:trPr>
          <w:trHeight w:val="14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9F62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62D2">
              <w:rPr>
                <w:rFonts w:ascii="Arial" w:hAnsi="Arial" w:cs="Arial"/>
                <w:b/>
                <w:sz w:val="24"/>
                <w:szCs w:val="24"/>
              </w:rPr>
              <w:t>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9F62D2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Периодизация психического развития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Генетическая и функциональная периодизация. Критерии деления жизненного пути на периоды.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Первые возрастные периодизации психического развития: П. П. Блонский, Ш. Бюлер. Периодизация Л. С. Выготского. Понятие о критических и литических периодах. 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Периодизации развития личности и интеллектуальной сферы. Периодизации З. Фрейда, Э. Эриксона. Периодизация развития интеллекта Ж. Пиаже.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Отечественные периодизации психического развития: периодизации Д.Б. Эльконина, А.В. Петровского.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305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181A"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современного состояния проблемы периодизации психического развития.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1.5. Младенчество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750477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Перинатальное</w:t>
            </w:r>
            <w:r w:rsidR="0055318A" w:rsidRPr="009F62D2">
              <w:rPr>
                <w:rFonts w:ascii="Arial" w:hAnsi="Arial" w:cs="Arial"/>
                <w:sz w:val="24"/>
                <w:szCs w:val="24"/>
              </w:rPr>
              <w:t xml:space="preserve"> развитие, его особенности. Психологическая характеристика акта рождения. Общая характеристика периода новорожденности.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младенчестве: характеристика социальной ситуации развития, ведущая деятельность в младенчестве, характеристика психического развития в первой и второй половине младенчества. Кризис 1 года (причины, особенности протекания, следствия), основные новообразования младенчества.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7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депривации в младенчестве, ее последствия для психического развития.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младенчестве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1.6. </w:t>
            </w:r>
            <w:r w:rsidRPr="00321EAA">
              <w:rPr>
                <w:rFonts w:ascii="Arial" w:hAnsi="Arial" w:cs="Arial"/>
                <w:b/>
                <w:sz w:val="24"/>
                <w:szCs w:val="24"/>
              </w:rPr>
              <w:lastRenderedPageBreak/>
              <w:t>Раннее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познавательной сферы в раннем детстве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эмоциональной сферы, распознавание эмоций окружающих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305A5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Становление самосознания и индивидуальности в раннем детстве. Обща характеристика кризиса 3 лет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5.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раннем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1.7. Дошкольное детство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Психическое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развития в дошкольном детстве: характеристика социальной ситуации развития, сюжетно-ролевая игра как ведущая деятельность дошкольника.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Общая характеристика познавательного развития дошкольников.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Эмоциональное развитие и развитие личности дошкольника.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готовность к школьному обучению. Характеристика кризиса 7 лет. Новообразования дошкольного возраста.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дошкольном детстве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Изучение психологической готовности дошкольников к обучению в школе.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1.8. Младший школьный возраст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 и ведущая деятельность в младшем школьном возрасте. Развитие учебной деятельности в младшем школьном возрасте. Стили общения учителя и их влияние на адаптацию детей к школе и формирование познавательной мотивации.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умственного развития в младшем школьном возрасте. Развитие произвольности поведения, внимания и памяти в младшем школьном возрасте.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0"/>
              </w:numPr>
              <w:spacing w:after="0" w:line="240" w:lineRule="auto"/>
              <w:ind w:left="32" w:hanging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младшего школьника.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младшем школьном возрасте при решении педагогических задач.</w:t>
            </w:r>
          </w:p>
        </w:tc>
        <w:tc>
          <w:tcPr>
            <w:tcW w:w="609" w:type="pc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1.9.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Подростковый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2/1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Развитие познавательных психических процессов и учебная деятельность подростков. Становление формальных операций и развитие мышления в отрочестве. 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маргинальность подростковой субкультуры. Основные достижения подросткового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 w:rsidRPr="0055318A">
              <w:rPr>
                <w:rFonts w:ascii="Arial" w:hAnsi="Arial" w:cs="Arial"/>
                <w:sz w:val="24"/>
                <w:szCs w:val="24"/>
              </w:rPr>
              <w:t>Применение знаний об особенностях психического развития в подростковом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1.10. Юношеский возраст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Социальная ситуация развития, ведущая деятельность в юношеском возрасте. Когнитивное развитие, становление индивидуального когнитивного стиля.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личности, проблема самореализации и самоопределения. Психологические особенности выбора профессии.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shd w:val="clear" w:color="auto" w:fill="auto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10.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Применение знаний об особенностях психического развития в юношеском возрасте при решении педагогических задач.</w:t>
            </w:r>
          </w:p>
        </w:tc>
        <w:tc>
          <w:tcPr>
            <w:tcW w:w="609" w:type="pct"/>
            <w:shd w:val="clear" w:color="auto" w:fill="auto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1.11.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зрелости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возрасте. 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Особенности психического развития в зрелом возрасте: познавательное развитие и творчество в зрелом возрасте. Развитие интеллекта.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Проблема развития личности в зрелом возрасте. Кризисы зрелого возраста.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Тема 1.12. Психология пожилого возраста</w:t>
            </w:r>
          </w:p>
        </w:tc>
        <w:tc>
          <w:tcPr>
            <w:tcW w:w="3053" w:type="pct"/>
            <w:shd w:val="clear" w:color="auto" w:fill="auto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55318A" w:rsidRPr="002D0CB9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Психологическая характеристика процесса старения. Понятия «старость» и «старение». Кризис пожилого возраста.</w:t>
            </w:r>
          </w:p>
        </w:tc>
        <w:tc>
          <w:tcPr>
            <w:tcW w:w="609" w:type="pct"/>
            <w:vMerge w:val="restart"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  <w:shd w:val="clear" w:color="auto" w:fill="auto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  <w:shd w:val="clear" w:color="auto" w:fill="auto"/>
          </w:tcPr>
          <w:p w:rsidR="0055318A" w:rsidRPr="009F62D2" w:rsidRDefault="0055318A" w:rsidP="009F62D2">
            <w:pPr>
              <w:pStyle w:val="a7"/>
              <w:numPr>
                <w:ilvl w:val="0"/>
                <w:numId w:val="14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Развитие личности в позднем возрасте. Психометрические параметры личности и стабильность «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Я-концепции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>». Роль общения в пожилом возрасте. Проблемы обучаемости в течение жизни.</w:t>
            </w:r>
          </w:p>
        </w:tc>
        <w:tc>
          <w:tcPr>
            <w:tcW w:w="609" w:type="pct"/>
            <w:vMerge/>
            <w:shd w:val="clear" w:color="auto" w:fill="auto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Раздел 2. Педагогическая психология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13/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Тема 2.1. Предмет,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 xml:space="preserve">проблемы и методы </w:t>
            </w:r>
          </w:p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педагогической психологии</w:t>
            </w:r>
          </w:p>
        </w:tc>
        <w:tc>
          <w:tcPr>
            <w:tcW w:w="3053" w:type="pct"/>
          </w:tcPr>
          <w:p w:rsidR="0055318A" w:rsidRPr="002D0CB9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2D0CB9" w:rsidRDefault="0055318A" w:rsidP="00821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CB9">
              <w:rPr>
                <w:rFonts w:ascii="Arial" w:hAnsi="Arial" w:cs="Arial"/>
                <w:b/>
                <w:sz w:val="24"/>
                <w:szCs w:val="24"/>
              </w:rPr>
              <w:t>3/</w:t>
            </w:r>
            <w:r w:rsidR="0082181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</w:t>
            </w:r>
          </w:p>
        </w:tc>
        <w:tc>
          <w:tcPr>
            <w:tcW w:w="609" w:type="pct"/>
            <w:vMerge w:val="restar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11.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Оптимальная педагогическая подготовка воспитателя.</w:t>
            </w:r>
          </w:p>
        </w:tc>
        <w:tc>
          <w:tcPr>
            <w:tcW w:w="609" w:type="pct"/>
          </w:tcPr>
          <w:p w:rsidR="0055318A" w:rsidRPr="0055318A" w:rsidRDefault="0082181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2.2.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обучения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Исходные понятия психологии обучения. Основные психологические проблемы традиционного обучения. Психологическая сущность программированного обучения. Сущность и организация проблемного обучения.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Концепция развивающего обучения Л. В. Занкова. Гипотеза П. Я. Гальперина о поэтапном формировании умственных действий. Концепция В. </w:t>
            </w:r>
            <w:r w:rsidRPr="009F62D2">
              <w:rPr>
                <w:rFonts w:ascii="Arial" w:hAnsi="Arial" w:cs="Arial"/>
                <w:sz w:val="24"/>
                <w:szCs w:val="24"/>
              </w:rPr>
              <w:lastRenderedPageBreak/>
              <w:t>В. Давыдова о содержательных обобщениях в обучении.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6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Контроль процесса обучения и проблемы его формирования. Психологические вопросы педагогической отметки и оценки.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821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12.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обучения дошкольников (совершенствование восприятия, памяти, мышления, подготовка к обучению в школе).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76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13.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Подбор и разработка игр для детей дошкольного возраста, направленных на развитие познавательных психических процессов.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2.3.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воспитания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3/2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Теоретические вопросы воспитания. Цели воспитания. Зависимость целей воспитания от состояния и перспектив развития общества. Средства как способы психологического воздействия, направленные на изменение личности и поведения человека. Методы воспитания. Инструменты воспитания.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Социально-психологические аспекты воспитания. Общение и его роль в воспитании. Коллектив и развитие личности. Семья и воспитание. Формирование и изменение социальных установок. Фазы психологического воздействия на социальны установки.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14.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и решение педагогических ситуаций воспитания дошкольников в игровой деятельности.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15. </w:t>
            </w:r>
            <w:r w:rsidRPr="0055318A">
              <w:rPr>
                <w:rFonts w:ascii="Arial" w:hAnsi="Arial" w:cs="Arial"/>
                <w:sz w:val="24"/>
                <w:szCs w:val="24"/>
              </w:rPr>
              <w:t>Анализ и решение педагогических ситуаций воспитания дошкольников в трудовой деятельности.</w:t>
            </w:r>
          </w:p>
        </w:tc>
        <w:tc>
          <w:tcPr>
            <w:tcW w:w="609" w:type="pct"/>
            <w:vMerge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 w:val="restar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Тема 2.4. </w:t>
            </w:r>
          </w:p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Психология педагогической деятельности</w:t>
            </w: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4/3</w:t>
            </w:r>
          </w:p>
        </w:tc>
        <w:tc>
          <w:tcPr>
            <w:tcW w:w="749" w:type="pct"/>
            <w:vMerge w:val="restart"/>
          </w:tcPr>
          <w:p w:rsidR="009305A5" w:rsidRPr="0055318A" w:rsidRDefault="009305A5" w:rsidP="009305A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01; ОК 02</w:t>
            </w:r>
            <w:r>
              <w:rPr>
                <w:rFonts w:ascii="Arial" w:hAnsi="Arial" w:cs="Arial"/>
                <w:sz w:val="24"/>
                <w:szCs w:val="24"/>
              </w:rPr>
              <w:t>; ЛР 13, 14</w:t>
            </w:r>
          </w:p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Личность педагога. Общие и специальные способности педагога. Индивидуальный стиль деятельности педагога. Психологические требования к личности педагога.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 xml:space="preserve">Совершенствование педагогической деятельности. Основные пути и средства самообразования. Стимулирование психологического образования воспитателя.  Психология </w:t>
            </w:r>
            <w:proofErr w:type="gramStart"/>
            <w:r w:rsidRPr="009F62D2">
              <w:rPr>
                <w:rFonts w:ascii="Arial" w:hAnsi="Arial" w:cs="Arial"/>
                <w:sz w:val="24"/>
                <w:szCs w:val="24"/>
              </w:rPr>
              <w:t>педагогической</w:t>
            </w:r>
            <w:proofErr w:type="gramEnd"/>
            <w:r w:rsidRPr="009F62D2">
              <w:rPr>
                <w:rFonts w:ascii="Arial" w:hAnsi="Arial" w:cs="Arial"/>
                <w:sz w:val="24"/>
                <w:szCs w:val="24"/>
              </w:rPr>
              <w:t xml:space="preserve"> саморегуляции.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9F62D2" w:rsidRDefault="0055318A" w:rsidP="009F62D2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sz w:val="24"/>
                <w:szCs w:val="24"/>
              </w:rPr>
              <w:t>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09" w:type="pct"/>
            <w:vAlign w:val="center"/>
          </w:tcPr>
          <w:p w:rsidR="0055318A" w:rsidRPr="00321EA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16.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Диагностика личностных качеств и способностей (тесты «Профессиональная мотивация», «Художник или мыслитель?», «Психологический тип», «Три я» и др.). </w:t>
            </w:r>
          </w:p>
        </w:tc>
        <w:tc>
          <w:tcPr>
            <w:tcW w:w="609" w:type="pct"/>
            <w:vMerge w:val="restart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17.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Составление профессиограммы и индивидуального портрета воспитателя.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58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3" w:type="pct"/>
          </w:tcPr>
          <w:p w:rsidR="0055318A" w:rsidRPr="0055318A" w:rsidRDefault="0055318A" w:rsidP="009F62D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62D2">
              <w:rPr>
                <w:rFonts w:ascii="Arial" w:hAnsi="Arial" w:cs="Arial"/>
                <w:b/>
                <w:sz w:val="24"/>
                <w:szCs w:val="24"/>
              </w:rPr>
              <w:t>Практическое занятие 18.</w:t>
            </w:r>
            <w:r w:rsidRPr="0055318A">
              <w:rPr>
                <w:rFonts w:ascii="Arial" w:hAnsi="Arial" w:cs="Arial"/>
                <w:sz w:val="24"/>
                <w:szCs w:val="24"/>
              </w:rPr>
              <w:t xml:space="preserve"> Анализ конфликтных ситуаций в 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tcW w:w="609" w:type="pct"/>
            <w:vMerge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75047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  <w:r w:rsidR="00750477">
              <w:rPr>
                <w:rFonts w:ascii="Arial" w:hAnsi="Arial" w:cs="Arial"/>
                <w:i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609" w:type="pct"/>
            <w:vAlign w:val="center"/>
          </w:tcPr>
          <w:p w:rsidR="0055318A" w:rsidRPr="0055318A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20"/>
        </w:trPr>
        <w:tc>
          <w:tcPr>
            <w:tcW w:w="3642" w:type="pct"/>
            <w:gridSpan w:val="2"/>
          </w:tcPr>
          <w:p w:rsidR="0055318A" w:rsidRPr="00321EAA" w:rsidRDefault="0055318A" w:rsidP="005531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21EAA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609" w:type="pct"/>
            <w:vAlign w:val="center"/>
          </w:tcPr>
          <w:p w:rsidR="0055318A" w:rsidRPr="009305A5" w:rsidRDefault="0055318A" w:rsidP="00321E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305A5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749" w:type="pct"/>
          </w:tcPr>
          <w:p w:rsidR="0055318A" w:rsidRPr="0055318A" w:rsidRDefault="0055318A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 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  <w:sectPr w:rsidR="0055318A" w:rsidRPr="0055318A" w:rsidSect="009305A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26372" w:rsidRPr="00831C77" w:rsidRDefault="00E26372" w:rsidP="00E26372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E26372" w:rsidRPr="00831C77" w:rsidRDefault="00E26372" w:rsidP="00E26372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E26372" w:rsidRDefault="00E26372" w:rsidP="00E26372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Педагогики и психологии</w:t>
      </w:r>
      <w:r>
        <w:rPr>
          <w:rFonts w:ascii="Arial" w:eastAsia="Times New Roman" w:hAnsi="Arial" w:cs="Arial"/>
          <w:bCs/>
          <w:color w:val="0D0D0D"/>
          <w:sz w:val="24"/>
          <w:szCs w:val="24"/>
        </w:rPr>
        <w:t>»</w:t>
      </w:r>
    </w:p>
    <w:tbl>
      <w:tblPr>
        <w:tblStyle w:val="TableNormal"/>
        <w:tblW w:w="924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473"/>
      </w:tblGrid>
      <w:tr w:rsidR="00E26372" w:rsidRPr="00C17DD3" w:rsidTr="00E26372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0851E7" w:rsidRDefault="00E26372" w:rsidP="00265405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</w:tr>
      <w:tr w:rsidR="00E26372" w:rsidRPr="00C17DD3" w:rsidTr="00E26372">
        <w:trPr>
          <w:trHeight w:val="278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E26372" w:rsidRPr="00C17DD3" w:rsidTr="00E26372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1621BF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342306" w:rsidRDefault="00750477" w:rsidP="00265405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 Windows</w:t>
            </w:r>
            <w:r w:rsidR="00E26372"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 Office</w:t>
            </w:r>
            <w:r w:rsidR="00E26372"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E26372" w:rsidRPr="001621BF" w:rsidRDefault="00E26372" w:rsidP="00265405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E26372" w:rsidRPr="00C17DD3" w:rsidTr="00E26372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E26372" w:rsidRPr="00C17DD3" w:rsidTr="00E26372">
        <w:trPr>
          <w:trHeight w:val="275"/>
        </w:trPr>
        <w:tc>
          <w:tcPr>
            <w:tcW w:w="9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E26372" w:rsidRPr="00C17DD3" w:rsidTr="00E26372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E95E29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r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</w:p>
        </w:tc>
      </w:tr>
      <w:tr w:rsidR="00E26372" w:rsidRPr="00C17DD3" w:rsidTr="00E26372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372" w:rsidRPr="00C17DD3" w:rsidRDefault="00E26372" w:rsidP="00265405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55318A" w:rsidRPr="0055318A" w:rsidRDefault="0055318A" w:rsidP="00E2637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5318A">
        <w:rPr>
          <w:rFonts w:ascii="Arial" w:hAnsi="Arial" w:cs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55318A" w:rsidRPr="0055318A" w:rsidRDefault="0055318A" w:rsidP="00E263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318A" w:rsidRPr="002712EE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3.2.1. Основные печатные издания</w:t>
      </w:r>
    </w:p>
    <w:p w:rsidR="0055318A" w:rsidRPr="002712EE" w:rsidRDefault="0055318A" w:rsidP="002712EE">
      <w:pPr>
        <w:pStyle w:val="a7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2712EE">
        <w:rPr>
          <w:rFonts w:ascii="Arial" w:hAnsi="Arial" w:cs="Arial"/>
          <w:sz w:val="24"/>
          <w:szCs w:val="24"/>
        </w:rPr>
        <w:t>Склярова, Т. В. Общая, возрастная и педагогическая психология: учебник и практикум для СПО [Текст]/ Т. В. Склярова, Н. В. Носкова ; под общ</w:t>
      </w:r>
      <w:proofErr w:type="gramStart"/>
      <w:r w:rsidRPr="002712EE">
        <w:rPr>
          <w:rFonts w:ascii="Arial" w:hAnsi="Arial" w:cs="Arial"/>
          <w:sz w:val="24"/>
          <w:szCs w:val="24"/>
        </w:rPr>
        <w:t>.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12EE">
        <w:rPr>
          <w:rFonts w:ascii="Arial" w:hAnsi="Arial" w:cs="Arial"/>
          <w:sz w:val="24"/>
          <w:szCs w:val="24"/>
        </w:rPr>
        <w:t>р</w:t>
      </w:r>
      <w:proofErr w:type="gramEnd"/>
      <w:r w:rsidRPr="002712EE">
        <w:rPr>
          <w:rFonts w:ascii="Arial" w:hAnsi="Arial" w:cs="Arial"/>
          <w:sz w:val="24"/>
          <w:szCs w:val="24"/>
        </w:rPr>
        <w:t>ед. Т. В. Скляровой. — М.</w:t>
      </w:r>
      <w:proofErr w:type="gramStart"/>
      <w:r w:rsidRPr="002712E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2712EE">
        <w:rPr>
          <w:rFonts w:ascii="Arial" w:hAnsi="Arial" w:cs="Arial"/>
          <w:sz w:val="24"/>
          <w:szCs w:val="24"/>
        </w:rPr>
        <w:t xml:space="preserve"> Издательство Юрайт, 20</w:t>
      </w:r>
      <w:r w:rsidR="008917BB">
        <w:rPr>
          <w:rFonts w:ascii="Arial" w:hAnsi="Arial" w:cs="Arial"/>
          <w:sz w:val="24"/>
          <w:szCs w:val="24"/>
        </w:rPr>
        <w:t>21</w:t>
      </w:r>
      <w:r w:rsidRPr="002712EE">
        <w:rPr>
          <w:rFonts w:ascii="Arial" w:hAnsi="Arial" w:cs="Arial"/>
          <w:sz w:val="24"/>
          <w:szCs w:val="24"/>
        </w:rPr>
        <w:t>. — 235 с.</w:t>
      </w:r>
    </w:p>
    <w:p w:rsidR="008917BB" w:rsidRDefault="008917BB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3.2.2. Основные электронные издания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среднего профессионального образования / Б. А. Сосновский [и др.]; под редакцией Б. А. Сосновского. - Москва: Издательство Юрайт, 2020. — 359 с.— (Профессиональное образование).— ISBN 978-5-534-00052-8. — Текст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электронный // ЭБС Юрайт [сайт]. — URL: </w:t>
      </w:r>
      <w:hyperlink r:id="rId10" w:tgtFrame="_blank" w:history="1">
        <w:r w:rsidRPr="00E26372">
          <w:rPr>
            <w:rFonts w:ascii="Arial" w:hAnsi="Arial" w:cs="Arial"/>
            <w:sz w:val="24"/>
            <w:szCs w:val="24"/>
          </w:rPr>
          <w:t>https://urait.ru/bcode/452619</w:t>
        </w:r>
      </w:hyperlink>
      <w:r w:rsidRPr="00E26372">
        <w:rPr>
          <w:rFonts w:ascii="Arial" w:hAnsi="Arial" w:cs="Arial"/>
          <w:sz w:val="24"/>
          <w:szCs w:val="24"/>
        </w:rPr>
        <w:t xml:space="preserve"> </w:t>
      </w:r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lastRenderedPageBreak/>
        <w:t xml:space="preserve">Ефимова, А. В. Особенности психологии, педагогики и методы </w:t>
      </w:r>
      <w:r w:rsidR="00750477">
        <w:rPr>
          <w:rFonts w:ascii="Arial" w:hAnsi="Arial" w:cs="Arial"/>
          <w:sz w:val="24"/>
          <w:szCs w:val="24"/>
        </w:rPr>
        <w:t>развития детей раннего возраста</w:t>
      </w:r>
      <w:r w:rsidRPr="00E26372">
        <w:rPr>
          <w:rFonts w:ascii="Arial" w:hAnsi="Arial" w:cs="Arial"/>
          <w:sz w:val="24"/>
          <w:szCs w:val="24"/>
        </w:rPr>
        <w:t xml:space="preserve">: практическое пособие для </w:t>
      </w:r>
      <w:r w:rsidR="00750477">
        <w:rPr>
          <w:rFonts w:ascii="Arial" w:hAnsi="Arial" w:cs="Arial"/>
          <w:sz w:val="24"/>
          <w:szCs w:val="24"/>
        </w:rPr>
        <w:t>СПО / А. В. Ефимова. — Саратов</w:t>
      </w:r>
      <w:r w:rsidRPr="00E26372">
        <w:rPr>
          <w:rFonts w:ascii="Arial" w:hAnsi="Arial" w:cs="Arial"/>
          <w:sz w:val="24"/>
          <w:szCs w:val="24"/>
        </w:rPr>
        <w:t xml:space="preserve">: Профобразование, 2022. — 109 c. — </w:t>
      </w:r>
      <w:r w:rsidR="00750477">
        <w:rPr>
          <w:rFonts w:ascii="Arial" w:hAnsi="Arial" w:cs="Arial"/>
          <w:sz w:val="24"/>
          <w:szCs w:val="24"/>
        </w:rPr>
        <w:t>ISBN 978-5-4488-1341-2. — Текст</w:t>
      </w:r>
      <w:r w:rsidRPr="00E26372">
        <w:rPr>
          <w:rFonts w:ascii="Arial" w:hAnsi="Arial" w:cs="Arial"/>
          <w:sz w:val="24"/>
          <w:szCs w:val="24"/>
        </w:rPr>
        <w:t>: эле</w:t>
      </w:r>
      <w:r w:rsidR="00750477">
        <w:rPr>
          <w:rFonts w:ascii="Arial" w:hAnsi="Arial" w:cs="Arial"/>
          <w:sz w:val="24"/>
          <w:szCs w:val="24"/>
        </w:rPr>
        <w:t xml:space="preserve">ктронный // ЭБС </w:t>
      </w:r>
      <w:proofErr w:type="gramStart"/>
      <w:r w:rsidR="00750477">
        <w:rPr>
          <w:rFonts w:ascii="Arial" w:hAnsi="Arial" w:cs="Arial"/>
          <w:sz w:val="24"/>
          <w:szCs w:val="24"/>
        </w:rPr>
        <w:t>PROF</w:t>
      </w:r>
      <w:proofErr w:type="gramEnd"/>
      <w:r w:rsidR="00750477">
        <w:rPr>
          <w:rFonts w:ascii="Arial" w:hAnsi="Arial" w:cs="Arial"/>
          <w:sz w:val="24"/>
          <w:szCs w:val="24"/>
        </w:rPr>
        <w:t>образование</w:t>
      </w:r>
      <w:r w:rsidRPr="00E26372">
        <w:rPr>
          <w:rFonts w:ascii="Arial" w:hAnsi="Arial" w:cs="Arial"/>
          <w:sz w:val="24"/>
          <w:szCs w:val="24"/>
        </w:rPr>
        <w:t xml:space="preserve">: [сайт]. — URL: </w:t>
      </w:r>
      <w:hyperlink r:id="rId11" w:history="1">
        <w:r w:rsidRPr="00E26372">
          <w:rPr>
            <w:rFonts w:ascii="Arial" w:hAnsi="Arial" w:cs="Arial"/>
            <w:sz w:val="24"/>
            <w:szCs w:val="24"/>
          </w:rPr>
          <w:t>https://profspo.ru/books/117292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Основы специальной педа</w:t>
      </w:r>
      <w:r w:rsidR="00750477">
        <w:rPr>
          <w:rFonts w:ascii="Arial" w:hAnsi="Arial" w:cs="Arial"/>
          <w:sz w:val="24"/>
          <w:szCs w:val="24"/>
        </w:rPr>
        <w:t>гогики и психологии</w:t>
      </w:r>
      <w:r w:rsidRPr="00E26372">
        <w:rPr>
          <w:rFonts w:ascii="Arial" w:hAnsi="Arial" w:cs="Arial"/>
          <w:sz w:val="24"/>
          <w:szCs w:val="24"/>
        </w:rPr>
        <w:t>: учебное пособие для СПО / состав</w:t>
      </w:r>
      <w:r w:rsidR="00750477">
        <w:rPr>
          <w:rFonts w:ascii="Arial" w:hAnsi="Arial" w:cs="Arial"/>
          <w:sz w:val="24"/>
          <w:szCs w:val="24"/>
        </w:rPr>
        <w:t>ители О. В. Липунова. — Саратов</w:t>
      </w:r>
      <w:r w:rsidRPr="00E26372">
        <w:rPr>
          <w:rFonts w:ascii="Arial" w:hAnsi="Arial" w:cs="Arial"/>
          <w:sz w:val="24"/>
          <w:szCs w:val="24"/>
        </w:rPr>
        <w:t xml:space="preserve">: Профобразование, 2019. — 126 c. — </w:t>
      </w:r>
      <w:r w:rsidR="00750477">
        <w:rPr>
          <w:rFonts w:ascii="Arial" w:hAnsi="Arial" w:cs="Arial"/>
          <w:sz w:val="24"/>
          <w:szCs w:val="24"/>
        </w:rPr>
        <w:t>ISBN 978-5-4488-0326-0. — Текст</w:t>
      </w:r>
      <w:r w:rsidRPr="00E26372">
        <w:rPr>
          <w:rFonts w:ascii="Arial" w:hAnsi="Arial" w:cs="Arial"/>
          <w:sz w:val="24"/>
          <w:szCs w:val="24"/>
        </w:rPr>
        <w:t>: электронный // Электронный ресурс цифровой образовате</w:t>
      </w:r>
      <w:r w:rsidR="00750477">
        <w:rPr>
          <w:rFonts w:ascii="Arial" w:hAnsi="Arial" w:cs="Arial"/>
          <w:sz w:val="24"/>
          <w:szCs w:val="24"/>
        </w:rPr>
        <w:t xml:space="preserve">льной среды СПО </w:t>
      </w:r>
      <w:proofErr w:type="gramStart"/>
      <w:r w:rsidR="00750477">
        <w:rPr>
          <w:rFonts w:ascii="Arial" w:hAnsi="Arial" w:cs="Arial"/>
          <w:sz w:val="24"/>
          <w:szCs w:val="24"/>
        </w:rPr>
        <w:t>PROF</w:t>
      </w:r>
      <w:proofErr w:type="gramEnd"/>
      <w:r w:rsidR="00750477">
        <w:rPr>
          <w:rFonts w:ascii="Arial" w:hAnsi="Arial" w:cs="Arial"/>
          <w:sz w:val="24"/>
          <w:szCs w:val="24"/>
        </w:rPr>
        <w:t>образование</w:t>
      </w:r>
      <w:r w:rsidRPr="00E26372">
        <w:rPr>
          <w:rFonts w:ascii="Arial" w:hAnsi="Arial" w:cs="Arial"/>
          <w:sz w:val="24"/>
          <w:szCs w:val="24"/>
        </w:rPr>
        <w:t xml:space="preserve">: [сайт]. — URL: </w:t>
      </w:r>
      <w:hyperlink r:id="rId12" w:history="1">
        <w:r w:rsidRPr="00E26372">
          <w:rPr>
            <w:rFonts w:ascii="Arial" w:hAnsi="Arial" w:cs="Arial"/>
            <w:sz w:val="24"/>
            <w:szCs w:val="24"/>
          </w:rPr>
          <w:t>https://profspo.ru/books/86144</w:t>
        </w:r>
      </w:hyperlink>
    </w:p>
    <w:p w:rsidR="0055318A" w:rsidRPr="00E26372" w:rsidRDefault="0055318A" w:rsidP="00E26372">
      <w:pPr>
        <w:pStyle w:val="a7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Фархитдинова, О. М. Психология и педагогика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учебное пособие для СПО / О. М. Фархитдинова ; под редакцией Е. В. Ивановой. — 2-е изд. — Саратов, Екатеринбург : Профобразование, Уральский федеральный университет, 2019. — 67 c. — ISBN 978-5-4488-050</w:t>
      </w:r>
      <w:r w:rsidR="00750477">
        <w:rPr>
          <w:rFonts w:ascii="Arial" w:hAnsi="Arial" w:cs="Arial"/>
          <w:sz w:val="24"/>
          <w:szCs w:val="24"/>
        </w:rPr>
        <w:t>2-8, 978-5-7996-2837-6. — Текст</w:t>
      </w:r>
      <w:r w:rsidRPr="00E26372">
        <w:rPr>
          <w:rFonts w:ascii="Arial" w:hAnsi="Arial" w:cs="Arial"/>
          <w:sz w:val="24"/>
          <w:szCs w:val="24"/>
        </w:rPr>
        <w:t>: электронный // Электронный ресурс цифровой образовате</w:t>
      </w:r>
      <w:r w:rsidR="00750477">
        <w:rPr>
          <w:rFonts w:ascii="Arial" w:hAnsi="Arial" w:cs="Arial"/>
          <w:sz w:val="24"/>
          <w:szCs w:val="24"/>
        </w:rPr>
        <w:t xml:space="preserve">льной среды СПО </w:t>
      </w:r>
      <w:proofErr w:type="gramStart"/>
      <w:r w:rsidR="00750477">
        <w:rPr>
          <w:rFonts w:ascii="Arial" w:hAnsi="Arial" w:cs="Arial"/>
          <w:sz w:val="24"/>
          <w:szCs w:val="24"/>
        </w:rPr>
        <w:t>PROF</w:t>
      </w:r>
      <w:proofErr w:type="gramEnd"/>
      <w:r w:rsidR="00750477">
        <w:rPr>
          <w:rFonts w:ascii="Arial" w:hAnsi="Arial" w:cs="Arial"/>
          <w:sz w:val="24"/>
          <w:szCs w:val="24"/>
        </w:rPr>
        <w:t>образование</w:t>
      </w:r>
      <w:r w:rsidRPr="00E26372">
        <w:rPr>
          <w:rFonts w:ascii="Arial" w:hAnsi="Arial" w:cs="Arial"/>
          <w:sz w:val="24"/>
          <w:szCs w:val="24"/>
        </w:rPr>
        <w:t>: [сайт]. — URL: https://profspo.ru/books/87858</w:t>
      </w:r>
    </w:p>
    <w:p w:rsidR="00E26372" w:rsidRDefault="00E26372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5318A" w:rsidRPr="00E26372" w:rsidRDefault="0055318A" w:rsidP="00E263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372"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[Текст] / И. С. Бухарова, М. В. Бывшева, </w:t>
      </w:r>
      <w:r w:rsidRPr="00E26372">
        <w:rPr>
          <w:rFonts w:ascii="Arial" w:hAnsi="Arial" w:cs="Arial"/>
          <w:sz w:val="24"/>
          <w:szCs w:val="24"/>
        </w:rPr>
        <w:br/>
        <w:t>Е. А. Царегородцева. – 2–е изд., перераб. и доп. – М.: Издательство Юрайт, 2020. – 208 с. 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Васильева, Н. Н. Психология: учеб</w:t>
      </w:r>
      <w:proofErr w:type="gramStart"/>
      <w:r w:rsidRPr="00E26372">
        <w:rPr>
          <w:rFonts w:ascii="Arial" w:hAnsi="Arial" w:cs="Arial"/>
          <w:sz w:val="24"/>
          <w:szCs w:val="24"/>
        </w:rPr>
        <w:t>.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6372">
        <w:rPr>
          <w:rFonts w:ascii="Arial" w:hAnsi="Arial" w:cs="Arial"/>
          <w:sz w:val="24"/>
          <w:szCs w:val="24"/>
        </w:rPr>
        <w:t>п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особие для СПО [Текст] / </w:t>
      </w:r>
      <w:r w:rsidRPr="00E26372">
        <w:rPr>
          <w:rFonts w:ascii="Arial" w:hAnsi="Arial" w:cs="Arial"/>
          <w:sz w:val="24"/>
          <w:szCs w:val="24"/>
        </w:rPr>
        <w:br/>
        <w:t xml:space="preserve">С. В. Феоктистова, Т. Ю. Маринова, Н. Н. Васильева. – 2–е изд., испр. и доп. – Москва: Издательство Юрайт, 2018. – 234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>Возрастная и педагогическая психология: учебник для СПО [Текст] / под ред. Б.А. Сосновского. – М.</w:t>
      </w:r>
      <w:proofErr w:type="gramStart"/>
      <w:r w:rsidRPr="00E2637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E26372">
        <w:rPr>
          <w:rFonts w:ascii="Arial" w:hAnsi="Arial" w:cs="Arial"/>
          <w:sz w:val="24"/>
          <w:szCs w:val="24"/>
        </w:rPr>
        <w:t xml:space="preserve"> Издательство Юрайт, 2017. – 359 с. </w:t>
      </w:r>
    </w:p>
    <w:p w:rsidR="0055318A" w:rsidRPr="00E26372" w:rsidRDefault="0055318A" w:rsidP="00E26372">
      <w:pPr>
        <w:pStyle w:val="a7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E26372">
        <w:rPr>
          <w:rFonts w:ascii="Arial" w:hAnsi="Arial" w:cs="Arial"/>
          <w:sz w:val="24"/>
          <w:szCs w:val="24"/>
        </w:rPr>
        <w:t xml:space="preserve">Шапошникова, Т. Е. Возрастная психология и педагогика : учебник и практикум для СПО [Текст] / Т. Е. Шапошникова, В. А. Шапошников, В. А. Корчуганов. –2–е изд., испр. и доп. – М.: Издательство Юрайт, 2018. – 218 с. </w:t>
      </w:r>
      <w:proofErr w:type="gramStart"/>
      <w:r w:rsidRPr="00E26372">
        <w:rPr>
          <w:rFonts w:ascii="Arial" w:hAnsi="Arial" w:cs="Arial"/>
          <w:sz w:val="24"/>
          <w:szCs w:val="24"/>
        </w:rPr>
        <w:t>–(</w:t>
      </w:r>
      <w:proofErr w:type="gramEnd"/>
      <w:r w:rsidRPr="00E26372">
        <w:rPr>
          <w:rFonts w:ascii="Arial" w:hAnsi="Arial" w:cs="Arial"/>
          <w:sz w:val="24"/>
          <w:szCs w:val="24"/>
        </w:rPr>
        <w:t>Серия : Профессиональное о</w:t>
      </w:r>
      <w:bookmarkStart w:id="3" w:name="_GoBack"/>
      <w:bookmarkEnd w:id="3"/>
      <w:r w:rsidRPr="00E26372">
        <w:rPr>
          <w:rFonts w:ascii="Arial" w:hAnsi="Arial" w:cs="Arial"/>
          <w:sz w:val="24"/>
          <w:szCs w:val="24"/>
        </w:rPr>
        <w:t>бразование).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C1DF7" w:rsidRDefault="005C1DF7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712EE" w:rsidRPr="0055318A" w:rsidRDefault="002712EE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lastRenderedPageBreak/>
        <w:t>4. КОНТРОЛЬ И ОЦЕНКА РЕЗУЛЬТАТОВ ОСВОЕНИЯ</w:t>
      </w:r>
    </w:p>
    <w:p w:rsidR="0055318A" w:rsidRPr="002712EE" w:rsidRDefault="0055318A" w:rsidP="002712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12EE">
        <w:rPr>
          <w:rFonts w:ascii="Arial" w:hAnsi="Arial" w:cs="Arial"/>
          <w:b/>
          <w:sz w:val="24"/>
          <w:szCs w:val="24"/>
        </w:rPr>
        <w:t>УЧЕБНОЙ ДИСЦИПЛИНЫ</w:t>
      </w: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685"/>
        <w:gridCol w:w="2234"/>
      </w:tblGrid>
      <w:tr w:rsidR="0055318A" w:rsidRPr="0055318A" w:rsidTr="009305A5">
        <w:tc>
          <w:tcPr>
            <w:tcW w:w="1908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925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167" w:type="pct"/>
          </w:tcPr>
          <w:p w:rsidR="0055318A" w:rsidRPr="002712EE" w:rsidRDefault="0055318A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2712EE" w:rsidRPr="0055318A" w:rsidTr="009305A5"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t>Перечень знаний,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2712EE" w:rsidRDefault="002712EE" w:rsidP="0055318A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55318A" w:rsidRPr="0055318A" w:rsidTr="009305A5"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задачи, методы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предпосылки и условия психического развития, социальная ситуация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взаимосвязь развития и деятельности, развития и обучения, ведущая деятельность, зона ближайшего развития;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периодизация психического развития; критические и литические периоды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особенности психического развития на разных возрастных этапах онтогенеза;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предмет, проблемы и методы педагогической психологии;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психология обучения.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концепция развивающего обучения Л. В. Занкова. Гипотеза П. Я. Гальперина о поэтапном формировании умственных действий. Концепция В. В. Давыдова о содержательных обобщениях в обучении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воспитания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ц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>ели, средства, методы, инструменты воспитания. воспитания. социально-психологические аспекты воспитания.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психология педагогической деятельности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55318A">
              <w:rPr>
                <w:rFonts w:ascii="Arial" w:hAnsi="Arial" w:cs="Arial"/>
                <w:sz w:val="24"/>
                <w:szCs w:val="24"/>
              </w:rPr>
              <w:t>л</w:t>
            </w:r>
            <w:proofErr w:type="gramEnd"/>
            <w:r w:rsidRPr="0055318A">
              <w:rPr>
                <w:rFonts w:ascii="Arial" w:hAnsi="Arial" w:cs="Arial"/>
                <w:sz w:val="24"/>
                <w:szCs w:val="24"/>
              </w:rPr>
              <w:t xml:space="preserve">ичность педагога. общие и специальные способности педагога. индивидуальный стиль деятельности педагога. пути и средства самообразования. руководство детскими группами и коллективами.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предупреждение и устранение конфликтов в работе педагогического коллектива.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lastRenderedPageBreak/>
              <w:t>знание предмета, задач, методов возрастной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предпосылок и условий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социальной ситуации развития на разных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знание различных подходов к периодизации психического развития;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понимание значения критических и литических периодов для психического развития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особенностей психического развития на разных возрастных этапах онтогенеза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предмета, проблем и методов педагогической психологии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и сравнение различных концепций обучения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знание целей, средств, методов, инструментов, социально-психологических аспектов воспитания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тестовых заданий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анализ и оценка решения ситуационных задач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презентации по выбранной теме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 и оценка решения ситуационных задач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12EE" w:rsidRPr="0055318A" w:rsidTr="009305A5">
        <w:trPr>
          <w:trHeight w:val="896"/>
        </w:trPr>
        <w:tc>
          <w:tcPr>
            <w:tcW w:w="1908" w:type="pct"/>
          </w:tcPr>
          <w:p w:rsidR="002712EE" w:rsidRPr="002712EE" w:rsidRDefault="002712EE" w:rsidP="002712EE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712EE">
              <w:rPr>
                <w:rFonts w:ascii="Arial" w:hAnsi="Arial" w:cs="Arial"/>
                <w:i/>
                <w:sz w:val="24"/>
                <w:szCs w:val="24"/>
              </w:rPr>
              <w:lastRenderedPageBreak/>
              <w:t>Перечень умений, осваиваемых</w:t>
            </w:r>
            <w:r w:rsidRPr="002712EE">
              <w:rPr>
                <w:rFonts w:ascii="Arial" w:hAnsi="Arial" w:cs="Arial"/>
                <w:i/>
                <w:sz w:val="24"/>
                <w:szCs w:val="24"/>
              </w:rPr>
              <w:br/>
              <w:t xml:space="preserve"> в рамках дисциплины:</w:t>
            </w:r>
          </w:p>
        </w:tc>
        <w:tc>
          <w:tcPr>
            <w:tcW w:w="1925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pct"/>
          </w:tcPr>
          <w:p w:rsidR="002712EE" w:rsidRPr="0055318A" w:rsidRDefault="002712EE" w:rsidP="0055318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318A" w:rsidRPr="0055318A" w:rsidTr="009305A5">
        <w:trPr>
          <w:trHeight w:val="896"/>
        </w:trPr>
        <w:tc>
          <w:tcPr>
            <w:tcW w:w="1908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анализировать педагогические ситуации, применяя знания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применять имеющиеся знания для решения педагогических задач.</w:t>
            </w:r>
          </w:p>
        </w:tc>
        <w:tc>
          <w:tcPr>
            <w:tcW w:w="1925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>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1167" w:type="pct"/>
          </w:tcPr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экспертное наблюдение за ходом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318A">
              <w:rPr>
                <w:rFonts w:ascii="Arial" w:hAnsi="Arial" w:cs="Arial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55318A" w:rsidRPr="0055318A" w:rsidRDefault="0055318A" w:rsidP="002712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5318A" w:rsidRPr="0055318A" w:rsidRDefault="0055318A" w:rsidP="0055318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5318A" w:rsidRPr="0055318A" w:rsidSect="0055318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502" w:rsidRDefault="00B15502" w:rsidP="0055318A">
      <w:pPr>
        <w:spacing w:after="0" w:line="240" w:lineRule="auto"/>
      </w:pPr>
      <w:r>
        <w:separator/>
      </w:r>
    </w:p>
  </w:endnote>
  <w:endnote w:type="continuationSeparator" w:id="0">
    <w:p w:rsidR="00B15502" w:rsidRDefault="00B15502" w:rsidP="0055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30"/>
      <w:docPartObj>
        <w:docPartGallery w:val="Page Numbers (Bottom of Page)"/>
        <w:docPartUnique/>
      </w:docPartObj>
    </w:sdtPr>
    <w:sdtEndPr/>
    <w:sdtContent>
      <w:p w:rsidR="00265405" w:rsidRDefault="0026540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0477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65405" w:rsidRDefault="002654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502" w:rsidRDefault="00B15502" w:rsidP="0055318A">
      <w:pPr>
        <w:spacing w:after="0" w:line="240" w:lineRule="auto"/>
      </w:pPr>
      <w:r>
        <w:separator/>
      </w:r>
    </w:p>
  </w:footnote>
  <w:footnote w:type="continuationSeparator" w:id="0">
    <w:p w:rsidR="00B15502" w:rsidRDefault="00B15502" w:rsidP="0055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">
    <w:nsid w:val="0CC62CB0"/>
    <w:multiLevelType w:val="hybridMultilevel"/>
    <w:tmpl w:val="DF8C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F44F5"/>
    <w:multiLevelType w:val="hybridMultilevel"/>
    <w:tmpl w:val="57B29F3A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44480"/>
    <w:multiLevelType w:val="hybridMultilevel"/>
    <w:tmpl w:val="2194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40C9F"/>
    <w:multiLevelType w:val="hybridMultilevel"/>
    <w:tmpl w:val="3D36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B387A"/>
    <w:multiLevelType w:val="hybridMultilevel"/>
    <w:tmpl w:val="767E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B28F6"/>
    <w:multiLevelType w:val="hybridMultilevel"/>
    <w:tmpl w:val="AB22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4EEF"/>
    <w:multiLevelType w:val="hybridMultilevel"/>
    <w:tmpl w:val="F668A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B793E"/>
    <w:multiLevelType w:val="hybridMultilevel"/>
    <w:tmpl w:val="370AC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34D7D"/>
    <w:multiLevelType w:val="hybridMultilevel"/>
    <w:tmpl w:val="C5D6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165DE"/>
    <w:multiLevelType w:val="hybridMultilevel"/>
    <w:tmpl w:val="16E46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04AFD"/>
    <w:multiLevelType w:val="hybridMultilevel"/>
    <w:tmpl w:val="505E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93216"/>
    <w:multiLevelType w:val="hybridMultilevel"/>
    <w:tmpl w:val="D34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04FA"/>
    <w:multiLevelType w:val="hybridMultilevel"/>
    <w:tmpl w:val="C54C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F07AE"/>
    <w:multiLevelType w:val="hybridMultilevel"/>
    <w:tmpl w:val="AEEAE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DB6A74"/>
    <w:multiLevelType w:val="hybridMultilevel"/>
    <w:tmpl w:val="E3306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3370D1"/>
    <w:multiLevelType w:val="hybridMultilevel"/>
    <w:tmpl w:val="E18EA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F824C3"/>
    <w:multiLevelType w:val="hybridMultilevel"/>
    <w:tmpl w:val="60F87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0133F"/>
    <w:multiLevelType w:val="hybridMultilevel"/>
    <w:tmpl w:val="955E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47627D"/>
    <w:multiLevelType w:val="hybridMultilevel"/>
    <w:tmpl w:val="3DC0607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530B68"/>
    <w:multiLevelType w:val="hybridMultilevel"/>
    <w:tmpl w:val="86F83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674256"/>
    <w:multiLevelType w:val="hybridMultilevel"/>
    <w:tmpl w:val="493C1B2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7B954C5F"/>
    <w:multiLevelType w:val="hybridMultilevel"/>
    <w:tmpl w:val="34EC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4"/>
  </w:num>
  <w:num w:numId="5">
    <w:abstractNumId w:val="5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18"/>
  </w:num>
  <w:num w:numId="11">
    <w:abstractNumId w:val="17"/>
  </w:num>
  <w:num w:numId="12">
    <w:abstractNumId w:val="12"/>
  </w:num>
  <w:num w:numId="13">
    <w:abstractNumId w:val="10"/>
  </w:num>
  <w:num w:numId="14">
    <w:abstractNumId w:val="9"/>
  </w:num>
  <w:num w:numId="15">
    <w:abstractNumId w:val="19"/>
  </w:num>
  <w:num w:numId="16">
    <w:abstractNumId w:val="13"/>
  </w:num>
  <w:num w:numId="17">
    <w:abstractNumId w:val="8"/>
  </w:num>
  <w:num w:numId="18">
    <w:abstractNumId w:val="23"/>
  </w:num>
  <w:num w:numId="19">
    <w:abstractNumId w:val="15"/>
  </w:num>
  <w:num w:numId="20">
    <w:abstractNumId w:val="7"/>
  </w:num>
  <w:num w:numId="21">
    <w:abstractNumId w:val="22"/>
  </w:num>
  <w:num w:numId="22">
    <w:abstractNumId w:val="16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318A"/>
    <w:rsid w:val="00094DBE"/>
    <w:rsid w:val="000F034D"/>
    <w:rsid w:val="00265405"/>
    <w:rsid w:val="002712EE"/>
    <w:rsid w:val="002D0CB9"/>
    <w:rsid w:val="00321EAA"/>
    <w:rsid w:val="0047664D"/>
    <w:rsid w:val="0055318A"/>
    <w:rsid w:val="00567197"/>
    <w:rsid w:val="005C1DF7"/>
    <w:rsid w:val="006614E7"/>
    <w:rsid w:val="00750477"/>
    <w:rsid w:val="0082181A"/>
    <w:rsid w:val="008917BB"/>
    <w:rsid w:val="008D3A78"/>
    <w:rsid w:val="009305A5"/>
    <w:rsid w:val="009F62D2"/>
    <w:rsid w:val="00AF669E"/>
    <w:rsid w:val="00B15502"/>
    <w:rsid w:val="00B43077"/>
    <w:rsid w:val="00B64811"/>
    <w:rsid w:val="00C31338"/>
    <w:rsid w:val="00CB076E"/>
    <w:rsid w:val="00CC14D3"/>
    <w:rsid w:val="00D30FB2"/>
    <w:rsid w:val="00DE7012"/>
    <w:rsid w:val="00E2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318A"/>
  </w:style>
  <w:style w:type="paragraph" w:styleId="a5">
    <w:name w:val="footer"/>
    <w:basedOn w:val="a"/>
    <w:link w:val="a6"/>
    <w:uiPriority w:val="99"/>
    <w:unhideWhenUsed/>
    <w:rsid w:val="00553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18A"/>
  </w:style>
  <w:style w:type="paragraph" w:styleId="a7">
    <w:name w:val="List Paragraph"/>
    <w:basedOn w:val="a"/>
    <w:uiPriority w:val="34"/>
    <w:qFormat/>
    <w:rsid w:val="009F62D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263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63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661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61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spo.ru/books/11729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code/45261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842A-EDB7-46DD-A91A-377D18E4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2023-10-15T13:36:00Z</dcterms:created>
  <dcterms:modified xsi:type="dcterms:W3CDTF">2025-08-22T05:34:00Z</dcterms:modified>
</cp:coreProperties>
</file>