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C6F" w:rsidRPr="00124D9D" w:rsidRDefault="00EA3C6F" w:rsidP="00EA3C6F">
      <w:pPr>
        <w:spacing w:after="0" w:line="240" w:lineRule="auto"/>
        <w:jc w:val="center"/>
        <w:rPr>
          <w:rFonts w:ascii="Arial" w:eastAsia="Calibri" w:hAnsi="Arial" w:cs="Arial"/>
          <w:sz w:val="24"/>
          <w:szCs w:val="24"/>
          <w:lang w:eastAsia="en-US"/>
        </w:rPr>
      </w:pPr>
      <w:bookmarkStart w:id="0" w:name="_Toc136277829"/>
      <w:bookmarkStart w:id="1" w:name="_Toc136277851"/>
      <w:r w:rsidRPr="00124D9D">
        <w:rPr>
          <w:rFonts w:ascii="Arial" w:eastAsia="Calibri" w:hAnsi="Arial" w:cs="Arial"/>
          <w:sz w:val="24"/>
          <w:szCs w:val="24"/>
          <w:lang w:eastAsia="en-US"/>
        </w:rPr>
        <w:t>ДЕПАРТАМЕНТ ОБРАЗОВАНИЯ И НАУКИ ТЮМЕНСКОЙ ОБЛАСТИ</w:t>
      </w:r>
    </w:p>
    <w:p w:rsidR="00EA3C6F" w:rsidRPr="00124D9D" w:rsidRDefault="00EA3C6F" w:rsidP="00EA3C6F">
      <w:pPr>
        <w:spacing w:after="0" w:line="240" w:lineRule="auto"/>
        <w:jc w:val="center"/>
        <w:rPr>
          <w:rFonts w:ascii="Arial" w:eastAsia="Calibri" w:hAnsi="Arial" w:cs="Arial"/>
          <w:sz w:val="24"/>
          <w:szCs w:val="24"/>
          <w:lang w:eastAsia="en-US"/>
        </w:rPr>
      </w:pPr>
    </w:p>
    <w:p w:rsidR="00EA3C6F" w:rsidRPr="00124D9D" w:rsidRDefault="00EA3C6F" w:rsidP="00EA3C6F">
      <w:pPr>
        <w:spacing w:after="0" w:line="240" w:lineRule="auto"/>
        <w:jc w:val="center"/>
        <w:rPr>
          <w:rFonts w:ascii="Arial" w:eastAsia="Calibri" w:hAnsi="Arial" w:cs="Arial"/>
          <w:b/>
          <w:sz w:val="24"/>
          <w:szCs w:val="24"/>
          <w:lang w:eastAsia="en-US"/>
        </w:rPr>
      </w:pPr>
      <w:r w:rsidRPr="00124D9D">
        <w:rPr>
          <w:rFonts w:ascii="Arial" w:eastAsia="Calibri" w:hAnsi="Arial" w:cs="Arial"/>
          <w:b/>
          <w:sz w:val="24"/>
          <w:szCs w:val="24"/>
          <w:lang w:eastAsia="en-US"/>
        </w:rPr>
        <w:t>ГОСУДАРСТВЕННОЕ АВТОНОМНОЕ ПРОФЕССИОНАЛЬНОЕ</w:t>
      </w:r>
    </w:p>
    <w:p w:rsidR="00EA3C6F" w:rsidRPr="00124D9D" w:rsidRDefault="00EA3C6F" w:rsidP="00EA3C6F">
      <w:pPr>
        <w:spacing w:after="0" w:line="240" w:lineRule="auto"/>
        <w:jc w:val="center"/>
        <w:rPr>
          <w:rFonts w:ascii="Arial" w:eastAsia="Calibri" w:hAnsi="Arial" w:cs="Arial"/>
          <w:b/>
          <w:sz w:val="24"/>
          <w:szCs w:val="24"/>
          <w:lang w:eastAsia="en-US"/>
        </w:rPr>
      </w:pPr>
      <w:r w:rsidRPr="00124D9D">
        <w:rPr>
          <w:rFonts w:ascii="Arial" w:eastAsia="Calibri" w:hAnsi="Arial" w:cs="Arial"/>
          <w:b/>
          <w:sz w:val="24"/>
          <w:szCs w:val="24"/>
          <w:lang w:eastAsia="en-US"/>
        </w:rPr>
        <w:t>ОБРАЗОВАТЕЛЬНОЕ УЧРЕЖДЕНИЕ ТЮМЕНСКОЙ ОБЛАСТИ</w:t>
      </w:r>
    </w:p>
    <w:p w:rsidR="00EA3C6F" w:rsidRPr="00124D9D" w:rsidRDefault="00EA3C6F" w:rsidP="00EA3C6F">
      <w:pPr>
        <w:spacing w:after="0" w:line="240" w:lineRule="auto"/>
        <w:jc w:val="center"/>
        <w:rPr>
          <w:rFonts w:ascii="Arial" w:eastAsia="Calibri" w:hAnsi="Arial" w:cs="Arial"/>
          <w:b/>
          <w:sz w:val="24"/>
          <w:szCs w:val="24"/>
          <w:lang w:eastAsia="en-US"/>
        </w:rPr>
      </w:pPr>
      <w:r w:rsidRPr="00124D9D">
        <w:rPr>
          <w:rFonts w:ascii="Arial" w:eastAsia="Calibri" w:hAnsi="Arial" w:cs="Arial"/>
          <w:b/>
          <w:sz w:val="24"/>
          <w:szCs w:val="24"/>
          <w:lang w:eastAsia="en-US"/>
        </w:rPr>
        <w:t>«ГОЛЫШМАНОВСКИЙ АГРОПЕДАГОГИЧЕСКИЙ КОЛЛЕДЖ»</w:t>
      </w:r>
    </w:p>
    <w:p w:rsidR="00EA3C6F" w:rsidRPr="00124D9D" w:rsidRDefault="00EA3C6F" w:rsidP="00EA3C6F">
      <w:pPr>
        <w:jc w:val="center"/>
        <w:rPr>
          <w:rFonts w:ascii="Arial" w:eastAsia="Calibri" w:hAnsi="Arial" w:cs="Arial"/>
          <w:b/>
          <w:sz w:val="24"/>
          <w:szCs w:val="24"/>
          <w:lang w:eastAsia="en-US"/>
        </w:rPr>
      </w:pPr>
      <w:r w:rsidRPr="00124D9D">
        <w:rPr>
          <w:rFonts w:ascii="Arial" w:eastAsia="Calibri" w:hAnsi="Arial" w:cs="Arial"/>
          <w:b/>
          <w:iCs/>
          <w:sz w:val="24"/>
          <w:szCs w:val="24"/>
          <w:lang w:eastAsia="en-US"/>
        </w:rPr>
        <w:t>(ГАПОУ ТО «Голышмановский агропедколледж)</w:t>
      </w:r>
    </w:p>
    <w:p w:rsidR="00EA3C6F" w:rsidRPr="00124D9D" w:rsidRDefault="00EA3C6F" w:rsidP="00EA3C6F">
      <w:pPr>
        <w:tabs>
          <w:tab w:val="left" w:pos="7417"/>
        </w:tabs>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ab/>
      </w:r>
    </w:p>
    <w:p w:rsidR="00EA3C6F" w:rsidRPr="00124D9D" w:rsidRDefault="00EA3C6F" w:rsidP="00EA3C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EA3C6F" w:rsidRPr="00124D9D" w:rsidRDefault="00EA3C6F" w:rsidP="00EA3C6F">
      <w:pPr>
        <w:tabs>
          <w:tab w:val="center" w:pos="4677"/>
          <w:tab w:val="right" w:pos="9355"/>
        </w:tabs>
        <w:spacing w:after="0" w:line="240" w:lineRule="auto"/>
        <w:ind w:firstLine="5529"/>
        <w:rPr>
          <w:rFonts w:ascii="Arial" w:hAnsi="Arial" w:cs="Arial"/>
          <w:sz w:val="24"/>
          <w:szCs w:val="24"/>
        </w:rPr>
      </w:pPr>
    </w:p>
    <w:p w:rsidR="00EA3C6F" w:rsidRPr="00124D9D" w:rsidRDefault="00EA3C6F" w:rsidP="00EA3C6F">
      <w:pPr>
        <w:widowControl w:val="0"/>
        <w:tabs>
          <w:tab w:val="center" w:pos="4677"/>
          <w:tab w:val="right" w:pos="9355"/>
        </w:tabs>
        <w:spacing w:after="0" w:line="240" w:lineRule="auto"/>
        <w:ind w:left="4962"/>
        <w:rPr>
          <w:rFonts w:ascii="Arial" w:hAnsi="Arial" w:cs="Arial"/>
          <w:sz w:val="24"/>
          <w:szCs w:val="24"/>
        </w:rPr>
      </w:pPr>
    </w:p>
    <w:p w:rsidR="00EA3C6F" w:rsidRPr="00124D9D" w:rsidRDefault="00EA3C6F" w:rsidP="00EA3C6F">
      <w:pPr>
        <w:widowControl w:val="0"/>
        <w:tabs>
          <w:tab w:val="center" w:pos="4677"/>
          <w:tab w:val="right" w:pos="9355"/>
        </w:tabs>
        <w:spacing w:after="0" w:line="240" w:lineRule="auto"/>
        <w:ind w:left="4962"/>
        <w:rPr>
          <w:rFonts w:ascii="Arial" w:hAnsi="Arial" w:cs="Arial"/>
          <w:sz w:val="24"/>
          <w:szCs w:val="24"/>
        </w:rPr>
      </w:pPr>
    </w:p>
    <w:p w:rsidR="00EA3C6F" w:rsidRPr="00124D9D" w:rsidRDefault="003D3945" w:rsidP="00EA3C6F">
      <w:pPr>
        <w:widowControl w:val="0"/>
        <w:tabs>
          <w:tab w:val="center" w:pos="4677"/>
          <w:tab w:val="right" w:pos="9355"/>
        </w:tabs>
        <w:ind w:left="4962"/>
        <w:rPr>
          <w:rFonts w:ascii="Arial" w:hAnsi="Arial" w:cs="Arial"/>
          <w:sz w:val="24"/>
          <w:szCs w:val="24"/>
        </w:rPr>
      </w:pPr>
      <w:r>
        <w:rPr>
          <w:rFonts w:ascii="Arial" w:hAnsi="Arial" w:cs="Arial"/>
          <w:sz w:val="24"/>
          <w:szCs w:val="24"/>
        </w:rPr>
        <w:t>Приложение 6.5</w:t>
      </w:r>
      <w:r w:rsidR="00EA3C6F" w:rsidRPr="00124D9D">
        <w:rPr>
          <w:rFonts w:ascii="Arial" w:hAnsi="Arial" w:cs="Arial"/>
          <w:sz w:val="24"/>
          <w:szCs w:val="24"/>
        </w:rPr>
        <w:t xml:space="preserve"> к ООП СПО (ППССЗ) специальности 39.02.01 Социальная работа</w:t>
      </w:r>
      <w:bookmarkEnd w:id="0"/>
    </w:p>
    <w:p w:rsidR="00EA3C6F" w:rsidRPr="00124D9D" w:rsidRDefault="00EA3C6F" w:rsidP="00EA3C6F">
      <w:pPr>
        <w:widowControl w:val="0"/>
        <w:tabs>
          <w:tab w:val="center" w:pos="4677"/>
          <w:tab w:val="right" w:pos="9355"/>
        </w:tabs>
        <w:ind w:left="4962"/>
        <w:rPr>
          <w:rFonts w:ascii="Arial" w:hAnsi="Arial" w:cs="Arial"/>
          <w:sz w:val="24"/>
          <w:szCs w:val="24"/>
        </w:rPr>
      </w:pPr>
    </w:p>
    <w:p w:rsidR="00EA3C6F" w:rsidRPr="00124D9D" w:rsidRDefault="00EA3C6F" w:rsidP="00EA3C6F">
      <w:pPr>
        <w:widowControl w:val="0"/>
        <w:tabs>
          <w:tab w:val="center" w:pos="4677"/>
          <w:tab w:val="right" w:pos="9355"/>
        </w:tabs>
        <w:ind w:left="4962"/>
        <w:rPr>
          <w:rFonts w:ascii="Arial" w:hAnsi="Arial" w:cs="Arial"/>
          <w:sz w:val="24"/>
          <w:szCs w:val="24"/>
        </w:rPr>
      </w:pPr>
    </w:p>
    <w:p w:rsidR="00EA3C6F" w:rsidRPr="00124D9D" w:rsidRDefault="00EA3C6F" w:rsidP="00EA3C6F">
      <w:pPr>
        <w:pStyle w:val="afffffd"/>
        <w:rPr>
          <w:rFonts w:ascii="Arial" w:hAnsi="Arial" w:cs="Arial"/>
          <w:b/>
          <w:bCs/>
        </w:rPr>
      </w:pPr>
      <w:r w:rsidRPr="00124D9D">
        <w:rPr>
          <w:rFonts w:ascii="Arial" w:hAnsi="Arial" w:cs="Arial"/>
          <w:b/>
          <w:bCs/>
        </w:rPr>
        <w:t>РАБОЧАЯ ПРОГРАММА УЧЕБНОЙ ДИСЦИПЛИНЫ</w:t>
      </w:r>
      <w:bookmarkEnd w:id="1"/>
    </w:p>
    <w:p w:rsidR="00EA3C6F" w:rsidRPr="00124D9D" w:rsidRDefault="00EA3C6F" w:rsidP="00EA3C6F">
      <w:pPr>
        <w:pStyle w:val="afffffd"/>
        <w:rPr>
          <w:rFonts w:ascii="Arial" w:hAnsi="Arial" w:cs="Arial"/>
          <w:b/>
          <w:bCs/>
        </w:rPr>
      </w:pPr>
      <w:bookmarkStart w:id="2" w:name="_Toc136277852"/>
      <w:r w:rsidRPr="00124D9D">
        <w:rPr>
          <w:rFonts w:ascii="Arial" w:hAnsi="Arial" w:cs="Arial"/>
          <w:b/>
          <w:bCs/>
        </w:rPr>
        <w:t xml:space="preserve">ОПЦ.05 ОСНОВЫ ДОКУМЕНТОВЕДЕНИЯ И ДЕЛОПРОИЗВОДСТВА </w:t>
      </w:r>
      <w:r w:rsidRPr="00124D9D">
        <w:rPr>
          <w:rFonts w:ascii="Arial" w:hAnsi="Arial" w:cs="Arial"/>
          <w:b/>
          <w:bCs/>
        </w:rPr>
        <w:br/>
        <w:t>В СОЦИАЛЬНОЙ РАБОТЕ</w:t>
      </w:r>
      <w:bookmarkEnd w:id="2"/>
    </w:p>
    <w:p w:rsidR="00EA3C6F" w:rsidRPr="00124D9D" w:rsidRDefault="00EA3C6F"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3D3945" w:rsidP="00EA3C6F">
      <w:pPr>
        <w:jc w:val="center"/>
        <w:rPr>
          <w:rFonts w:ascii="Arial" w:hAnsi="Arial" w:cs="Arial"/>
          <w:b/>
          <w:bCs/>
          <w:sz w:val="24"/>
          <w:szCs w:val="24"/>
        </w:rPr>
      </w:pPr>
      <w:r>
        <w:rPr>
          <w:rFonts w:ascii="Arial" w:hAnsi="Arial" w:cs="Arial"/>
          <w:b/>
          <w:bCs/>
          <w:sz w:val="24"/>
          <w:szCs w:val="24"/>
        </w:rPr>
        <w:t>2024</w:t>
      </w:r>
      <w:r w:rsidR="00EA3C6F" w:rsidRPr="00124D9D">
        <w:rPr>
          <w:rFonts w:ascii="Arial" w:hAnsi="Arial" w:cs="Arial"/>
          <w:b/>
          <w:bCs/>
          <w:sz w:val="24"/>
          <w:szCs w:val="24"/>
        </w:rPr>
        <w:t xml:space="preserve"> г.</w:t>
      </w:r>
    </w:p>
    <w:p w:rsidR="00EA3C6F" w:rsidRPr="00124D9D" w:rsidRDefault="00EA3C6F" w:rsidP="00EA3C6F">
      <w:pPr>
        <w:ind w:firstLine="709"/>
        <w:jc w:val="center"/>
        <w:rPr>
          <w:rFonts w:ascii="Arial" w:eastAsia="Calibri" w:hAnsi="Arial" w:cs="Arial"/>
          <w:b/>
          <w:sz w:val="24"/>
          <w:szCs w:val="24"/>
          <w:lang w:eastAsia="en-US"/>
        </w:rPr>
      </w:pPr>
      <w:r w:rsidRPr="00124D9D">
        <w:rPr>
          <w:rFonts w:ascii="Arial" w:hAnsi="Arial" w:cs="Arial"/>
          <w:b/>
          <w:bCs/>
          <w:i/>
          <w:sz w:val="24"/>
          <w:szCs w:val="24"/>
        </w:rPr>
        <w:br w:type="page"/>
      </w:r>
      <w:r w:rsidRPr="00124D9D">
        <w:rPr>
          <w:rFonts w:ascii="Arial" w:eastAsia="Calibri" w:hAnsi="Arial" w:cs="Arial"/>
          <w:b/>
          <w:sz w:val="24"/>
          <w:szCs w:val="24"/>
          <w:lang w:eastAsia="en-US"/>
        </w:rPr>
        <w:lastRenderedPageBreak/>
        <w:t>Аннотация рабочей программы</w:t>
      </w:r>
    </w:p>
    <w:p w:rsidR="00EA3C6F" w:rsidRPr="00124D9D" w:rsidRDefault="00EA3C6F" w:rsidP="00EA3C6F">
      <w:pPr>
        <w:jc w:val="center"/>
        <w:rPr>
          <w:rFonts w:ascii="Arial" w:eastAsia="Calibri" w:hAnsi="Arial" w:cs="Arial"/>
          <w:b/>
          <w:sz w:val="24"/>
          <w:szCs w:val="24"/>
          <w:lang w:eastAsia="en-US"/>
        </w:rPr>
      </w:pPr>
      <w:r w:rsidRPr="00124D9D">
        <w:rPr>
          <w:rFonts w:ascii="Arial" w:hAnsi="Arial" w:cs="Arial"/>
          <w:sz w:val="24"/>
          <w:szCs w:val="24"/>
        </w:rPr>
        <w:t>ОПЦ.05</w:t>
      </w:r>
      <w:r w:rsidRPr="00124D9D">
        <w:rPr>
          <w:rFonts w:ascii="Arial" w:hAnsi="Arial" w:cs="Arial"/>
          <w:iCs/>
          <w:sz w:val="24"/>
          <w:szCs w:val="24"/>
        </w:rPr>
        <w:t xml:space="preserve"> Основы документоведения и делопроизводства в социальной работе</w:t>
      </w:r>
      <w:r w:rsidRPr="00124D9D">
        <w:rPr>
          <w:rFonts w:ascii="Arial" w:eastAsia="Calibri" w:hAnsi="Arial" w:cs="Arial"/>
          <w:b/>
          <w:sz w:val="24"/>
          <w:szCs w:val="24"/>
          <w:lang w:eastAsia="en-US"/>
        </w:rPr>
        <w:t xml:space="preserve"> </w:t>
      </w:r>
    </w:p>
    <w:p w:rsidR="00EA3C6F" w:rsidRPr="00124D9D" w:rsidRDefault="00EA3C6F" w:rsidP="00EA3C6F">
      <w:pPr>
        <w:jc w:val="center"/>
        <w:rPr>
          <w:rFonts w:ascii="Arial" w:eastAsia="Calibri" w:hAnsi="Arial" w:cs="Arial"/>
          <w:b/>
          <w:sz w:val="24"/>
          <w:szCs w:val="24"/>
          <w:lang w:eastAsia="en-US"/>
        </w:rPr>
      </w:pPr>
      <w:r w:rsidRPr="00124D9D">
        <w:rPr>
          <w:rFonts w:ascii="Arial" w:eastAsia="Calibri" w:hAnsi="Arial" w:cs="Arial"/>
          <w:b/>
          <w:sz w:val="24"/>
          <w:szCs w:val="24"/>
          <w:lang w:eastAsia="en-US"/>
        </w:rPr>
        <w:t xml:space="preserve">1. Нормативная база и УМК </w:t>
      </w:r>
    </w:p>
    <w:p w:rsidR="00EA3C6F" w:rsidRPr="00124D9D" w:rsidRDefault="00EA3C6F" w:rsidP="00EA3C6F">
      <w:pPr>
        <w:jc w:val="both"/>
        <w:rPr>
          <w:rFonts w:ascii="Arial" w:eastAsia="Calibri" w:hAnsi="Arial" w:cs="Arial"/>
          <w:b/>
          <w:sz w:val="24"/>
          <w:szCs w:val="24"/>
          <w:lang w:eastAsia="en-US"/>
        </w:rPr>
      </w:pPr>
      <w:r w:rsidRPr="00124D9D">
        <w:rPr>
          <w:rFonts w:ascii="Arial" w:eastAsia="Calibri" w:hAnsi="Arial" w:cs="Arial"/>
          <w:bCs/>
          <w:sz w:val="24"/>
          <w:szCs w:val="24"/>
          <w:lang w:eastAsia="en-US"/>
        </w:rPr>
        <w:t xml:space="preserve">         Рабочая программа учебной дисциплины </w:t>
      </w:r>
      <w:r w:rsidRPr="00124D9D">
        <w:rPr>
          <w:rFonts w:ascii="Arial" w:hAnsi="Arial" w:cs="Arial"/>
          <w:sz w:val="24"/>
          <w:szCs w:val="24"/>
        </w:rPr>
        <w:t>ОПЦ.05</w:t>
      </w:r>
      <w:r w:rsidRPr="00124D9D">
        <w:rPr>
          <w:rFonts w:ascii="Arial" w:hAnsi="Arial" w:cs="Arial"/>
          <w:iCs/>
          <w:sz w:val="24"/>
          <w:szCs w:val="24"/>
        </w:rPr>
        <w:t xml:space="preserve"> Основы документоведения и делопроизводства в социальной работе</w:t>
      </w:r>
      <w:r w:rsidRPr="00124D9D">
        <w:rPr>
          <w:rFonts w:ascii="Arial" w:eastAsia="Calibri" w:hAnsi="Arial" w:cs="Arial"/>
          <w:b/>
          <w:sz w:val="24"/>
          <w:szCs w:val="24"/>
          <w:lang w:eastAsia="en-US"/>
        </w:rPr>
        <w:t xml:space="preserve"> </w:t>
      </w:r>
      <w:r w:rsidRPr="00124D9D">
        <w:rPr>
          <w:rFonts w:ascii="Arial" w:hAnsi="Arial" w:cs="Arial"/>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Минпросвещения России от 26.08.2022 № 773.</w:t>
      </w:r>
    </w:p>
    <w:p w:rsidR="00EA3C6F" w:rsidRPr="00124D9D" w:rsidRDefault="00EA3C6F" w:rsidP="00EA3C6F">
      <w:pPr>
        <w:jc w:val="both"/>
        <w:rPr>
          <w:rFonts w:ascii="Arial" w:hAnsi="Arial" w:cs="Arial"/>
          <w:sz w:val="24"/>
          <w:szCs w:val="24"/>
        </w:rPr>
      </w:pPr>
    </w:p>
    <w:p w:rsidR="00EA3C6F" w:rsidRPr="00124D9D" w:rsidRDefault="00EA3C6F" w:rsidP="00EA3C6F">
      <w:pPr>
        <w:jc w:val="both"/>
        <w:rPr>
          <w:rFonts w:ascii="Arial" w:eastAsia="Calibri" w:hAnsi="Arial" w:cs="Arial"/>
          <w:sz w:val="24"/>
          <w:szCs w:val="24"/>
          <w:lang w:eastAsia="en-US"/>
        </w:rPr>
      </w:pPr>
      <w:r w:rsidRPr="00124D9D">
        <w:rPr>
          <w:rFonts w:ascii="Arial" w:eastAsia="Calibri" w:hAnsi="Arial" w:cs="Arial"/>
          <w:b/>
          <w:sz w:val="24"/>
          <w:szCs w:val="24"/>
          <w:lang w:eastAsia="en-US"/>
        </w:rPr>
        <w:t>2.</w:t>
      </w:r>
      <w:r w:rsidRPr="00124D9D">
        <w:rPr>
          <w:rFonts w:ascii="Arial" w:eastAsia="Calibri" w:hAnsi="Arial" w:cs="Arial"/>
          <w:sz w:val="24"/>
          <w:szCs w:val="24"/>
          <w:lang w:eastAsia="en-US"/>
        </w:rPr>
        <w:t xml:space="preserve"> </w:t>
      </w:r>
      <w:r w:rsidRPr="00124D9D">
        <w:rPr>
          <w:rFonts w:ascii="Arial" w:eastAsia="Calibri" w:hAnsi="Arial" w:cs="Arial"/>
          <w:b/>
          <w:sz w:val="24"/>
          <w:szCs w:val="24"/>
          <w:lang w:eastAsia="en-US"/>
        </w:rPr>
        <w:t>Цель и задачи учебной дисциплины</w:t>
      </w:r>
      <w:r w:rsidRPr="00124D9D">
        <w:rPr>
          <w:rFonts w:ascii="Arial" w:eastAsia="Calibri" w:hAnsi="Arial" w:cs="Arial"/>
          <w:sz w:val="24"/>
          <w:szCs w:val="24"/>
          <w:lang w:eastAsia="en-US"/>
        </w:rPr>
        <w:t xml:space="preserve"> </w:t>
      </w:r>
    </w:p>
    <w:p w:rsidR="00EA3C6F" w:rsidRPr="00124D9D" w:rsidRDefault="00EA3C6F" w:rsidP="00EA3C6F">
      <w:pPr>
        <w:suppressAutoHyphens/>
        <w:spacing w:after="0"/>
        <w:ind w:right="-1" w:firstLine="709"/>
        <w:jc w:val="both"/>
        <w:rPr>
          <w:rFonts w:ascii="Arial" w:hAnsi="Arial" w:cs="Arial"/>
          <w:b/>
          <w:sz w:val="24"/>
          <w:szCs w:val="24"/>
        </w:rPr>
      </w:pPr>
      <w:r w:rsidRPr="00124D9D">
        <w:rPr>
          <w:rFonts w:ascii="Arial" w:hAnsi="Arial" w:cs="Arial"/>
          <w:sz w:val="24"/>
          <w:szCs w:val="24"/>
        </w:rPr>
        <w:t xml:space="preserve">В рамках программы учебной дисциплины обучающимися осваиваются </w:t>
      </w:r>
      <w:r w:rsidRPr="00124D9D">
        <w:rPr>
          <w:rFonts w:ascii="Arial" w:hAnsi="Arial" w:cs="Arial"/>
          <w:b/>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22"/>
        <w:gridCol w:w="4037"/>
      </w:tblGrid>
      <w:tr w:rsidR="00EA3C6F" w:rsidRPr="00124D9D" w:rsidTr="00884397">
        <w:trPr>
          <w:trHeight w:val="649"/>
        </w:trPr>
        <w:tc>
          <w:tcPr>
            <w:tcW w:w="1589"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Код</w:t>
            </w:r>
          </w:p>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ПК, ОК</w:t>
            </w:r>
          </w:p>
        </w:tc>
        <w:tc>
          <w:tcPr>
            <w:tcW w:w="3622"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Умения</w:t>
            </w:r>
          </w:p>
        </w:tc>
        <w:tc>
          <w:tcPr>
            <w:tcW w:w="4037"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Знания</w:t>
            </w:r>
          </w:p>
        </w:tc>
      </w:tr>
      <w:tr w:rsidR="00EA3C6F" w:rsidRPr="00124D9D" w:rsidTr="00884397">
        <w:trPr>
          <w:trHeight w:val="212"/>
        </w:trPr>
        <w:tc>
          <w:tcPr>
            <w:tcW w:w="1589" w:type="dxa"/>
          </w:tcPr>
          <w:p w:rsidR="00EA3C6F" w:rsidRPr="00124D9D" w:rsidRDefault="00EA3C6F" w:rsidP="00884397">
            <w:pPr>
              <w:spacing w:after="0"/>
              <w:rPr>
                <w:rFonts w:ascii="Arial" w:hAnsi="Arial" w:cs="Arial"/>
                <w:sz w:val="24"/>
                <w:szCs w:val="24"/>
              </w:rPr>
            </w:pPr>
            <w:r w:rsidRPr="00124D9D">
              <w:rPr>
                <w:rFonts w:ascii="Arial" w:hAnsi="Arial" w:cs="Arial"/>
                <w:sz w:val="24"/>
                <w:szCs w:val="24"/>
              </w:rPr>
              <w:t>ОК 01, ОК 02, ОК 05, ОК 09</w:t>
            </w:r>
          </w:p>
        </w:tc>
        <w:tc>
          <w:tcPr>
            <w:tcW w:w="3622" w:type="dxa"/>
          </w:tcPr>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Составляет план действий. Определяет необходимые ресурсы.</w:t>
            </w:r>
          </w:p>
          <w:p w:rsidR="00EA3C6F" w:rsidRPr="00124D9D" w:rsidRDefault="00EA3C6F" w:rsidP="00884397">
            <w:pPr>
              <w:tabs>
                <w:tab w:val="left" w:pos="329"/>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t xml:space="preserve">Осуществлять </w:t>
            </w:r>
            <w:r w:rsidRPr="00124D9D">
              <w:rPr>
                <w:rFonts w:ascii="Arial" w:hAnsi="Arial" w:cs="Arial"/>
                <w:bCs/>
                <w:sz w:val="24"/>
                <w:szCs w:val="24"/>
                <w:lang w:val="x-none" w:eastAsia="x-none"/>
              </w:rPr>
              <w:t>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sz w:val="24"/>
                <w:szCs w:val="24"/>
              </w:rPr>
              <w:t xml:space="preserve">Ведения документации, необходимой для предоставления социальных услуг и социального </w:t>
            </w:r>
            <w:r w:rsidRPr="00124D9D">
              <w:rPr>
                <w:rFonts w:ascii="Arial" w:hAnsi="Arial" w:cs="Arial"/>
                <w:sz w:val="24"/>
                <w:szCs w:val="24"/>
              </w:rPr>
              <w:lastRenderedPageBreak/>
              <w:t>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contextualSpacing/>
              <w:jc w:val="both"/>
              <w:rPr>
                <w:rFonts w:ascii="Arial" w:hAnsi="Arial" w:cs="Arial"/>
                <w:b/>
                <w:bCs/>
                <w:sz w:val="24"/>
                <w:szCs w:val="24"/>
                <w:lang w:eastAsia="x-none"/>
              </w:rPr>
            </w:pPr>
            <w:r w:rsidRPr="00124D9D">
              <w:rPr>
                <w:rFonts w:ascii="Arial" w:hAnsi="Arial" w:cs="Arial"/>
                <w:bCs/>
                <w:iCs/>
                <w:sz w:val="24"/>
                <w:szCs w:val="24"/>
                <w:lang w:eastAsia="x-none"/>
              </w:rPr>
              <w:t>П</w:t>
            </w:r>
            <w:r w:rsidRPr="00124D9D">
              <w:rPr>
                <w:rFonts w:ascii="Arial" w:hAnsi="Arial" w:cs="Arial"/>
                <w:bCs/>
                <w:iCs/>
                <w:sz w:val="24"/>
                <w:szCs w:val="24"/>
                <w:lang w:val="x-none" w:eastAsia="x-none"/>
              </w:rPr>
              <w:t>рименять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Составить план действия; определить необходимые ресурсы;</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Владеть актуальными методами работы в профессиональной и смежных сферах;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Реализовать составленный план;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Оценивать результат и последствия своих действий;</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 xml:space="preserve">Определять задачи для поиска информации; определять необходимые источники информации; </w:t>
            </w:r>
            <w:r w:rsidRPr="00124D9D">
              <w:rPr>
                <w:rFonts w:ascii="Arial" w:hAnsi="Arial" w:cs="Arial"/>
                <w:iCs/>
                <w:sz w:val="24"/>
                <w:szCs w:val="24"/>
              </w:rPr>
              <w:lastRenderedPageBreak/>
              <w:t>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 xml:space="preserve">Применять современную научную профессиональную терминологию;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Определять и выстраивать траектории профессионального развития и самообразования;</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Взаимодействовать с коллегами, руководством, клиентами в ходе профессиональной деятельности;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Грамотно </w:t>
            </w:r>
            <w:r w:rsidRPr="00124D9D">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 xml:space="preserve">Описывать значимость своей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sz w:val="24"/>
                <w:szCs w:val="24"/>
              </w:rPr>
              <w:t>Применять стандарты антикоррупционного поведения</w:t>
            </w:r>
            <w:r w:rsidRPr="00124D9D">
              <w:rPr>
                <w:rFonts w:ascii="Arial" w:hAnsi="Arial" w:cs="Arial"/>
                <w:bCs/>
                <w:iCs/>
                <w:sz w:val="24"/>
                <w:szCs w:val="24"/>
              </w:rPr>
              <w:t xml:space="preserve"> и последствия его нарушения</w:t>
            </w:r>
            <w:r w:rsidRPr="00124D9D">
              <w:rPr>
                <w:rFonts w:ascii="Arial" w:hAnsi="Arial" w:cs="Arial"/>
                <w:bCs/>
                <w:sz w:val="24"/>
                <w:szCs w:val="24"/>
              </w:rPr>
              <w:t>;</w:t>
            </w:r>
            <w:r w:rsidRPr="00124D9D">
              <w:rPr>
                <w:rFonts w:ascii="Arial" w:hAnsi="Arial" w:cs="Arial"/>
                <w:sz w:val="24"/>
                <w:szCs w:val="24"/>
              </w:rPr>
              <w:t xml:space="preserve">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lastRenderedPageBreak/>
              <w:t xml:space="preserve">Соблюдать нормы экологической безопасности; </w:t>
            </w:r>
          </w:p>
          <w:p w:rsidR="00EA3C6F" w:rsidRPr="00124D9D" w:rsidRDefault="00EA3C6F" w:rsidP="00884397">
            <w:pPr>
              <w:spacing w:after="0"/>
              <w:jc w:val="both"/>
              <w:rPr>
                <w:rFonts w:ascii="Arial" w:hAnsi="Arial" w:cs="Arial"/>
                <w:sz w:val="24"/>
                <w:szCs w:val="24"/>
              </w:rPr>
            </w:pP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Строить простые высказывания о себе и о своей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Кратко обосновывать и объяснить свои действия (текущие и планируемые); </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Писать простые связные сообщения на знакомые или интересующие профессиональные темы.</w:t>
            </w:r>
          </w:p>
        </w:tc>
        <w:tc>
          <w:tcPr>
            <w:tcW w:w="4037" w:type="dxa"/>
          </w:tcPr>
          <w:p w:rsidR="00EA3C6F" w:rsidRPr="00124D9D" w:rsidRDefault="00EA3C6F" w:rsidP="00884397">
            <w:pPr>
              <w:tabs>
                <w:tab w:val="left" w:pos="57"/>
                <w:tab w:val="left" w:pos="317"/>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lastRenderedPageBreak/>
              <w:t>Г</w:t>
            </w:r>
            <w:r w:rsidRPr="00124D9D">
              <w:rPr>
                <w:rFonts w:ascii="Arial" w:hAnsi="Arial" w:cs="Arial"/>
                <w:bCs/>
                <w:sz w:val="24"/>
                <w:szCs w:val="24"/>
                <w:lang w:val="x-none" w:eastAsia="x-none"/>
              </w:rPr>
              <w:t>осударственной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bCs/>
                <w:sz w:val="24"/>
                <w:szCs w:val="24"/>
              </w:rPr>
              <w:t>Нормативные правовые акты в сфере социальной защиты населения и социального обслуживания граждан;</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Регламент межведомственного взаимодействия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iCs/>
                <w:sz w:val="24"/>
                <w:szCs w:val="24"/>
                <w:lang w:eastAsia="x-none"/>
              </w:rPr>
            </w:pPr>
            <w:r w:rsidRPr="00124D9D">
              <w:rPr>
                <w:rFonts w:ascii="Arial" w:hAnsi="Arial" w:cs="Arial"/>
                <w:iCs/>
                <w:sz w:val="24"/>
                <w:szCs w:val="24"/>
                <w:lang w:eastAsia="x-none"/>
              </w:rPr>
              <w:t>Н</w:t>
            </w:r>
            <w:r w:rsidRPr="00124D9D">
              <w:rPr>
                <w:rFonts w:ascii="Arial" w:hAnsi="Arial" w:cs="Arial"/>
                <w:iCs/>
                <w:sz w:val="24"/>
                <w:szCs w:val="24"/>
                <w:lang w:val="x-none" w:eastAsia="x-none"/>
              </w:rPr>
              <w:t>оменклатур</w:t>
            </w:r>
            <w:r w:rsidRPr="00124D9D">
              <w:rPr>
                <w:rFonts w:ascii="Arial" w:hAnsi="Arial" w:cs="Arial"/>
                <w:iCs/>
                <w:sz w:val="24"/>
                <w:szCs w:val="24"/>
                <w:lang w:eastAsia="x-none"/>
              </w:rPr>
              <w:t>ы</w:t>
            </w:r>
            <w:r w:rsidRPr="00124D9D">
              <w:rPr>
                <w:rFonts w:ascii="Arial" w:hAnsi="Arial" w:cs="Arial"/>
                <w:iCs/>
                <w:sz w:val="24"/>
                <w:szCs w:val="24"/>
                <w:lang w:val="x-none" w:eastAsia="x-none"/>
              </w:rPr>
              <w:t xml:space="preserve"> информационных 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профессиональной деятельности</w:t>
            </w:r>
            <w:r w:rsidRPr="00124D9D">
              <w:rPr>
                <w:rFonts w:ascii="Arial" w:hAnsi="Arial" w:cs="Arial"/>
                <w:iCs/>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Виды, 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w:t>
            </w:r>
            <w:r w:rsidRPr="00124D9D">
              <w:rPr>
                <w:rFonts w:ascii="Arial" w:hAnsi="Arial" w:cs="Arial"/>
                <w:sz w:val="24"/>
                <w:szCs w:val="24"/>
                <w:lang w:val="x-none" w:eastAsia="x-none"/>
              </w:rPr>
              <w:lastRenderedPageBreak/>
              <w:t>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Основы 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я</w:t>
            </w:r>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О</w:t>
            </w:r>
            <w:r w:rsidRPr="00124D9D">
              <w:rPr>
                <w:rFonts w:ascii="Arial" w:hAnsi="Arial" w:cs="Arial"/>
                <w:bCs/>
                <w:sz w:val="24"/>
                <w:szCs w:val="24"/>
                <w:lang w:val="x-none" w:eastAsia="x-none"/>
              </w:rPr>
              <w:t>собенности 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П</w:t>
            </w:r>
            <w:r w:rsidRPr="00124D9D">
              <w:rPr>
                <w:rFonts w:ascii="Arial" w:hAnsi="Arial" w:cs="Arial"/>
                <w:bCs/>
                <w:sz w:val="24"/>
                <w:szCs w:val="24"/>
                <w:lang w:val="x-none" w:eastAsia="x-none"/>
              </w:rPr>
              <w:t>еречень 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199"/>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Р</w:t>
            </w:r>
            <w:r w:rsidRPr="00124D9D">
              <w:rPr>
                <w:rFonts w:ascii="Arial" w:hAnsi="Arial" w:cs="Arial"/>
                <w:bCs/>
                <w:sz w:val="24"/>
                <w:szCs w:val="24"/>
                <w:lang w:val="x-none" w:eastAsia="x-none"/>
              </w:rPr>
              <w:t>егламенты ведения документации</w:t>
            </w:r>
            <w:r w:rsidRPr="00124D9D">
              <w:rPr>
                <w:rFonts w:ascii="Arial" w:hAnsi="Arial" w:cs="Arial"/>
                <w:bCs/>
                <w:sz w:val="24"/>
                <w:szCs w:val="24"/>
                <w:lang w:eastAsia="x-none"/>
              </w:rPr>
              <w:t>: правила составления договоров на социальное обслуживание, программ сопровождения;</w:t>
            </w:r>
          </w:p>
          <w:p w:rsidR="00EA3C6F" w:rsidRPr="00124D9D" w:rsidRDefault="00EA3C6F" w:rsidP="00884397">
            <w:pPr>
              <w:suppressAutoHyphens/>
              <w:spacing w:after="0"/>
              <w:rPr>
                <w:rFonts w:ascii="Arial" w:hAnsi="Arial" w:cs="Arial"/>
                <w:iCs/>
                <w:sz w:val="24"/>
                <w:szCs w:val="24"/>
              </w:rPr>
            </w:pPr>
            <w:r w:rsidRPr="00124D9D">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iCs/>
                <w:sz w:val="24"/>
                <w:szCs w:val="24"/>
              </w:rPr>
              <w:t>А</w:t>
            </w:r>
            <w:r w:rsidRPr="00124D9D">
              <w:rPr>
                <w:rFonts w:ascii="Arial" w:hAnsi="Arial" w:cs="Arial"/>
                <w:bCs/>
                <w:sz w:val="24"/>
                <w:szCs w:val="24"/>
              </w:rPr>
              <w:t xml:space="preserve">ктуальный профессиональный и социальный контекст, в котором приходится работать и жить; основные источники информации и ресурсы для решения задач и </w:t>
            </w:r>
            <w:r w:rsidRPr="00124D9D">
              <w:rPr>
                <w:rFonts w:ascii="Arial" w:hAnsi="Arial" w:cs="Arial"/>
                <w:bCs/>
                <w:sz w:val="24"/>
                <w:szCs w:val="24"/>
              </w:rPr>
              <w:lastRenderedPageBreak/>
              <w:t>проблем в профессиональном и/или социальном контексте;</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Номенклатура информационных источников, применяемых в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Приемы структурирования информации;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Формат оформления результатов поиска информации;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Содержание актуальной нормативно-правовой документации;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Современная научная и профессиональная терминология;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Возможные траектории профессионального развития и самообразования;</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w:t>
            </w:r>
            <w:r w:rsidRPr="00124D9D">
              <w:rPr>
                <w:rFonts w:ascii="Arial" w:hAnsi="Arial" w:cs="Arial"/>
                <w:bCs/>
                <w:sz w:val="24"/>
                <w:szCs w:val="24"/>
              </w:rPr>
              <w:t>собенности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Сущность гражданско-патриотической позиции, общечеловеческих ценностей; значимость профессиональной деятельности по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Стандарты антикоррупционного поведения и последствия его </w:t>
            </w:r>
            <w:r w:rsidRPr="00124D9D">
              <w:rPr>
                <w:rFonts w:ascii="Arial" w:hAnsi="Arial" w:cs="Arial"/>
                <w:bCs/>
                <w:iCs/>
                <w:sz w:val="24"/>
                <w:szCs w:val="24"/>
              </w:rPr>
              <w:lastRenderedPageBreak/>
              <w:t>нарушения;</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Правила экологической безопасности при ведении профессиональной деятельности;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Основные ресурсы, задействованные в профессиональной деятельности; пути обеспечения ресурсосбережения;</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Условия 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Средства профилактики перенапряжения;</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EA3C6F" w:rsidRPr="00124D9D" w:rsidRDefault="00EA3C6F" w:rsidP="00EA3C6F">
      <w:pPr>
        <w:jc w:val="both"/>
        <w:rPr>
          <w:rFonts w:ascii="Arial" w:eastAsia="Calibri" w:hAnsi="Arial" w:cs="Arial"/>
          <w:b/>
          <w:sz w:val="24"/>
          <w:szCs w:val="24"/>
          <w:lang w:eastAsia="en-US"/>
        </w:rPr>
      </w:pPr>
    </w:p>
    <w:p w:rsidR="00EA3C6F" w:rsidRDefault="00EA3C6F" w:rsidP="00EA3C6F">
      <w:pPr>
        <w:jc w:val="both"/>
        <w:rPr>
          <w:rFonts w:ascii="Arial" w:eastAsia="Calibri" w:hAnsi="Arial" w:cs="Arial"/>
          <w:b/>
          <w:sz w:val="24"/>
          <w:szCs w:val="24"/>
          <w:lang w:eastAsia="en-US"/>
        </w:rPr>
      </w:pPr>
    </w:p>
    <w:p w:rsidR="00124D9D" w:rsidRDefault="00124D9D" w:rsidP="00EA3C6F">
      <w:pPr>
        <w:jc w:val="both"/>
        <w:rPr>
          <w:rFonts w:ascii="Arial" w:eastAsia="Calibri" w:hAnsi="Arial" w:cs="Arial"/>
          <w:b/>
          <w:sz w:val="24"/>
          <w:szCs w:val="24"/>
          <w:lang w:eastAsia="en-US"/>
        </w:rPr>
      </w:pPr>
    </w:p>
    <w:p w:rsidR="00124D9D" w:rsidRDefault="00124D9D" w:rsidP="00EA3C6F">
      <w:pPr>
        <w:jc w:val="both"/>
        <w:rPr>
          <w:rFonts w:ascii="Arial" w:eastAsia="Calibri" w:hAnsi="Arial" w:cs="Arial"/>
          <w:b/>
          <w:sz w:val="24"/>
          <w:szCs w:val="24"/>
          <w:lang w:eastAsia="en-US"/>
        </w:rPr>
      </w:pPr>
    </w:p>
    <w:p w:rsidR="00124D9D" w:rsidRDefault="00124D9D" w:rsidP="00EA3C6F">
      <w:pPr>
        <w:jc w:val="both"/>
        <w:rPr>
          <w:rFonts w:ascii="Arial" w:eastAsia="Calibri" w:hAnsi="Arial" w:cs="Arial"/>
          <w:b/>
          <w:sz w:val="24"/>
          <w:szCs w:val="24"/>
          <w:lang w:eastAsia="en-US"/>
        </w:rPr>
      </w:pPr>
    </w:p>
    <w:p w:rsidR="00124D9D" w:rsidRPr="00124D9D" w:rsidRDefault="00124D9D" w:rsidP="00EA3C6F">
      <w:pPr>
        <w:jc w:val="both"/>
        <w:rPr>
          <w:rFonts w:ascii="Arial" w:eastAsia="Calibri" w:hAnsi="Arial" w:cs="Arial"/>
          <w:b/>
          <w:sz w:val="24"/>
          <w:szCs w:val="24"/>
          <w:lang w:eastAsia="en-US"/>
        </w:rPr>
      </w:pPr>
    </w:p>
    <w:p w:rsidR="00EA3C6F" w:rsidRPr="00124D9D" w:rsidRDefault="00EA3C6F" w:rsidP="00EA3C6F">
      <w:pPr>
        <w:jc w:val="both"/>
        <w:rPr>
          <w:rFonts w:ascii="Arial" w:eastAsia="Calibri" w:hAnsi="Arial" w:cs="Arial"/>
          <w:b/>
          <w:sz w:val="24"/>
          <w:szCs w:val="24"/>
          <w:lang w:eastAsia="en-US"/>
        </w:rPr>
      </w:pPr>
      <w:r w:rsidRPr="00124D9D">
        <w:rPr>
          <w:rFonts w:ascii="Arial" w:eastAsia="Calibri" w:hAnsi="Arial" w:cs="Arial"/>
          <w:b/>
          <w:sz w:val="24"/>
          <w:szCs w:val="24"/>
          <w:lang w:eastAsia="en-US"/>
        </w:rPr>
        <w:lastRenderedPageBreak/>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b/>
                <w:sz w:val="24"/>
                <w:szCs w:val="24"/>
                <w:lang w:eastAsia="en-US"/>
              </w:rPr>
            </w:pPr>
            <w:r w:rsidRPr="00124D9D">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b/>
                <w:sz w:val="24"/>
                <w:szCs w:val="24"/>
                <w:lang w:eastAsia="en-US"/>
              </w:rPr>
            </w:pPr>
            <w:r w:rsidRPr="00124D9D">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b/>
                <w:sz w:val="24"/>
                <w:szCs w:val="24"/>
                <w:lang w:eastAsia="en-US"/>
              </w:rPr>
            </w:pPr>
            <w:r w:rsidRPr="00124D9D">
              <w:rPr>
                <w:rFonts w:ascii="Arial" w:eastAsia="Calibri" w:hAnsi="Arial" w:cs="Arial"/>
                <w:b/>
                <w:sz w:val="24"/>
                <w:szCs w:val="24"/>
                <w:lang w:eastAsia="en-US"/>
              </w:rPr>
              <w:t>Количество часов на изучение</w:t>
            </w:r>
          </w:p>
        </w:tc>
      </w:tr>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A3C6F" w:rsidRPr="00124D9D" w:rsidRDefault="00EA3C6F" w:rsidP="00884397">
            <w:pPr>
              <w:spacing w:after="0" w:line="240" w:lineRule="auto"/>
              <w:rPr>
                <w:rFonts w:ascii="Arial" w:hAnsi="Arial" w:cs="Arial"/>
                <w:bCs/>
                <w:iCs/>
                <w:sz w:val="24"/>
                <w:szCs w:val="24"/>
              </w:rPr>
            </w:pPr>
            <w:r w:rsidRPr="00124D9D">
              <w:rPr>
                <w:rFonts w:ascii="Arial" w:eastAsia="SimSun" w:hAnsi="Arial" w:cs="Arial"/>
                <w:sz w:val="24"/>
                <w:szCs w:val="24"/>
              </w:rPr>
              <w:t>Раздел 1. Делопроизводство как система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124D9D"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14</w:t>
            </w:r>
          </w:p>
        </w:tc>
      </w:tr>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A3C6F" w:rsidRPr="00124D9D" w:rsidRDefault="00EA3C6F" w:rsidP="00884397">
            <w:pPr>
              <w:spacing w:after="0" w:line="240" w:lineRule="auto"/>
              <w:rPr>
                <w:rFonts w:ascii="Arial" w:hAnsi="Arial" w:cs="Arial"/>
                <w:bCs/>
                <w:iCs/>
                <w:sz w:val="24"/>
                <w:szCs w:val="24"/>
              </w:rPr>
            </w:pPr>
            <w:r w:rsidRPr="00124D9D">
              <w:rPr>
                <w:rFonts w:ascii="Arial" w:eastAsia="SimSun" w:hAnsi="Arial" w:cs="Arial"/>
                <w:bCs/>
                <w:sz w:val="24"/>
                <w:szCs w:val="24"/>
              </w:rPr>
              <w:t xml:space="preserve">Раздел </w:t>
            </w:r>
            <w:r w:rsidRPr="00124D9D">
              <w:rPr>
                <w:rFonts w:ascii="Arial" w:eastAsia="SimSun" w:hAnsi="Arial" w:cs="Arial"/>
                <w:bCs/>
                <w:sz w:val="24"/>
                <w:szCs w:val="24"/>
                <w:lang w:val="en-US"/>
              </w:rPr>
              <w:t>II</w:t>
            </w:r>
            <w:r w:rsidRPr="00124D9D">
              <w:rPr>
                <w:rFonts w:ascii="Arial" w:eastAsia="SimSun" w:hAnsi="Arial" w:cs="Arial"/>
                <w:bCs/>
                <w:sz w:val="24"/>
                <w:szCs w:val="24"/>
              </w:rPr>
              <w:t>. Составление и оформление организационно-распорядительной документации. Документооборот организации (на примере учреждений социального обслуживания)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124D9D"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22</w:t>
            </w:r>
          </w:p>
        </w:tc>
      </w:tr>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EA3C6F"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 xml:space="preserve">Раздел </w:t>
            </w:r>
            <w:r w:rsidRPr="00124D9D">
              <w:rPr>
                <w:rFonts w:ascii="Arial" w:eastAsia="SimSun" w:hAnsi="Arial" w:cs="Arial"/>
                <w:bCs/>
                <w:sz w:val="24"/>
                <w:szCs w:val="24"/>
                <w:lang w:val="en-US"/>
              </w:rPr>
              <w:t>III</w:t>
            </w:r>
            <w:r w:rsidRPr="00124D9D">
              <w:rPr>
                <w:rFonts w:ascii="Arial" w:eastAsia="SimSun" w:hAnsi="Arial" w:cs="Arial"/>
                <w:bCs/>
                <w:sz w:val="24"/>
                <w:szCs w:val="24"/>
              </w:rPr>
              <w:t>. Автоматизированные системы и технологии документационного обеспечения делопроизводства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124D9D"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8</w:t>
            </w:r>
          </w:p>
        </w:tc>
      </w:tr>
    </w:tbl>
    <w:p w:rsidR="00EA3C6F" w:rsidRPr="00124D9D" w:rsidRDefault="00EA3C6F" w:rsidP="00EA3C6F">
      <w:pPr>
        <w:rPr>
          <w:rFonts w:ascii="Arial" w:eastAsia="Calibri" w:hAnsi="Arial" w:cs="Arial"/>
          <w:b/>
          <w:sz w:val="24"/>
          <w:szCs w:val="24"/>
          <w:lang w:eastAsia="en-US"/>
        </w:rPr>
      </w:pPr>
    </w:p>
    <w:p w:rsidR="00EA3C6F" w:rsidRPr="00124D9D" w:rsidRDefault="00EA3C6F" w:rsidP="00EA3C6F">
      <w:pPr>
        <w:rPr>
          <w:rFonts w:ascii="Arial" w:eastAsia="Calibri" w:hAnsi="Arial" w:cs="Arial"/>
          <w:b/>
          <w:sz w:val="24"/>
          <w:szCs w:val="24"/>
          <w:lang w:eastAsia="en-US"/>
        </w:rPr>
      </w:pPr>
    </w:p>
    <w:p w:rsidR="00EA3C6F" w:rsidRPr="00124D9D" w:rsidRDefault="00EA3C6F" w:rsidP="00EA3C6F">
      <w:pPr>
        <w:rPr>
          <w:rFonts w:ascii="Arial" w:eastAsia="Calibri" w:hAnsi="Arial" w:cs="Arial"/>
          <w:b/>
          <w:sz w:val="24"/>
          <w:szCs w:val="24"/>
          <w:lang w:eastAsia="en-US"/>
        </w:rPr>
      </w:pPr>
      <w:r w:rsidRPr="00124D9D">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EA3C6F" w:rsidRPr="00124D9D" w:rsidRDefault="00EA3C6F" w:rsidP="00EA3C6F">
      <w:pPr>
        <w:jc w:val="both"/>
        <w:rPr>
          <w:rFonts w:ascii="Arial" w:hAnsi="Arial" w:cs="Arial"/>
          <w:sz w:val="24"/>
          <w:szCs w:val="24"/>
        </w:rPr>
      </w:pPr>
      <w:r w:rsidRPr="00124D9D">
        <w:rPr>
          <w:rFonts w:ascii="Arial" w:eastAsia="Calibri" w:hAnsi="Arial" w:cs="Arial"/>
          <w:sz w:val="24"/>
          <w:szCs w:val="24"/>
          <w:lang w:eastAsia="en-US"/>
        </w:rPr>
        <w:t xml:space="preserve">Форма промежуточной аттестации по дисциплине </w:t>
      </w:r>
      <w:r w:rsidR="00124D9D" w:rsidRPr="00124D9D">
        <w:rPr>
          <w:rFonts w:ascii="Arial" w:hAnsi="Arial" w:cs="Arial"/>
          <w:sz w:val="24"/>
          <w:szCs w:val="24"/>
        </w:rPr>
        <w:t>ОПЦ.05</w:t>
      </w:r>
      <w:r w:rsidR="00124D9D" w:rsidRPr="00124D9D">
        <w:rPr>
          <w:rFonts w:ascii="Arial" w:hAnsi="Arial" w:cs="Arial"/>
          <w:iCs/>
          <w:sz w:val="24"/>
          <w:szCs w:val="24"/>
        </w:rPr>
        <w:t xml:space="preserve"> Основы документоведения и делопроизводства в социальной работе</w:t>
      </w:r>
      <w:r w:rsidRPr="00124D9D">
        <w:rPr>
          <w:rFonts w:ascii="Arial" w:hAnsi="Arial" w:cs="Arial"/>
          <w:sz w:val="24"/>
          <w:szCs w:val="24"/>
        </w:rPr>
        <w:t xml:space="preserve"> </w:t>
      </w:r>
      <w:r w:rsidRPr="00124D9D">
        <w:rPr>
          <w:rFonts w:ascii="Arial" w:eastAsia="Calibri" w:hAnsi="Arial" w:cs="Arial"/>
          <w:bCs/>
          <w:sz w:val="24"/>
          <w:szCs w:val="24"/>
          <w:lang w:eastAsia="en-US"/>
        </w:rPr>
        <w:t xml:space="preserve">проводится в форме   </w:t>
      </w:r>
      <w:r w:rsidR="00124D9D" w:rsidRPr="00124D9D">
        <w:rPr>
          <w:rFonts w:ascii="Arial" w:eastAsia="Calibri" w:hAnsi="Arial" w:cs="Arial"/>
          <w:bCs/>
          <w:sz w:val="24"/>
          <w:szCs w:val="24"/>
          <w:lang w:eastAsia="en-US"/>
        </w:rPr>
        <w:t xml:space="preserve">дифференцированного </w:t>
      </w:r>
      <w:r w:rsidRPr="00124D9D">
        <w:rPr>
          <w:rFonts w:ascii="Arial" w:eastAsia="Calibri" w:hAnsi="Arial" w:cs="Arial"/>
          <w:bCs/>
          <w:sz w:val="24"/>
          <w:szCs w:val="24"/>
          <w:lang w:eastAsia="en-US"/>
        </w:rPr>
        <w:t>зачёта в третьем семестре.</w:t>
      </w: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Default="00124D9D" w:rsidP="00EA3C6F">
      <w:pPr>
        <w:jc w:val="center"/>
        <w:rPr>
          <w:rFonts w:ascii="Arial" w:hAnsi="Arial" w:cs="Arial"/>
          <w:b/>
          <w:sz w:val="24"/>
          <w:szCs w:val="24"/>
        </w:rPr>
      </w:pPr>
    </w:p>
    <w:p w:rsid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r w:rsidRPr="00124D9D">
        <w:rPr>
          <w:rFonts w:ascii="Arial" w:hAnsi="Arial" w:cs="Arial"/>
          <w:b/>
          <w:sz w:val="24"/>
          <w:szCs w:val="24"/>
        </w:rPr>
        <w:t>СОДЕРЖАНИЕ</w:t>
      </w:r>
    </w:p>
    <w:p w:rsidR="00EA3C6F" w:rsidRPr="00124D9D" w:rsidRDefault="00EA3C6F" w:rsidP="00EA3C6F">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EA3C6F" w:rsidRPr="00124D9D" w:rsidTr="00B147D7">
        <w:tc>
          <w:tcPr>
            <w:tcW w:w="7501" w:type="dxa"/>
          </w:tcPr>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 xml:space="preserve">ОБЩАЯ ХАРАКТЕРИСТИКА </w:t>
            </w:r>
            <w:r w:rsidRPr="00124D9D">
              <w:rPr>
                <w:rFonts w:ascii="Arial" w:hAnsi="Arial" w:cs="Arial"/>
                <w:b/>
                <w:color w:val="000000"/>
                <w:sz w:val="24"/>
                <w:szCs w:val="24"/>
              </w:rPr>
              <w:t xml:space="preserve"> РАБОЧЕЙ ПРОГРАММЫ</w:t>
            </w:r>
            <w:r w:rsidRPr="00124D9D">
              <w:rPr>
                <w:rFonts w:ascii="Arial" w:hAnsi="Arial" w:cs="Arial"/>
                <w:b/>
                <w:sz w:val="24"/>
                <w:szCs w:val="24"/>
              </w:rPr>
              <w:t xml:space="preserve"> УЧЕБНОЙ ДИСЦИПЛИНЫ</w:t>
            </w:r>
          </w:p>
        </w:tc>
        <w:tc>
          <w:tcPr>
            <w:tcW w:w="1854" w:type="dxa"/>
          </w:tcPr>
          <w:p w:rsidR="00EA3C6F" w:rsidRPr="00124D9D" w:rsidRDefault="00124D9D" w:rsidP="00124D9D">
            <w:pPr>
              <w:jc w:val="center"/>
              <w:rPr>
                <w:rFonts w:ascii="Arial" w:hAnsi="Arial" w:cs="Arial"/>
                <w:b/>
                <w:sz w:val="24"/>
                <w:szCs w:val="24"/>
              </w:rPr>
            </w:pPr>
            <w:r>
              <w:rPr>
                <w:rFonts w:ascii="Arial" w:hAnsi="Arial" w:cs="Arial"/>
                <w:b/>
                <w:sz w:val="24"/>
                <w:szCs w:val="24"/>
              </w:rPr>
              <w:t>8</w:t>
            </w:r>
          </w:p>
        </w:tc>
      </w:tr>
      <w:tr w:rsidR="00EA3C6F" w:rsidRPr="00124D9D" w:rsidTr="00B147D7">
        <w:tc>
          <w:tcPr>
            <w:tcW w:w="7501" w:type="dxa"/>
          </w:tcPr>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СТРУКТУРА И СОДЕРЖАНИЕ УЧЕБНОЙ ДИСЦИПЛИНЫ</w:t>
            </w:r>
          </w:p>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УСЛОВИЯ РЕАЛИЗАЦИИ УЧЕБНОЙ ДИСЦИПЛИНЫ</w:t>
            </w:r>
          </w:p>
        </w:tc>
        <w:tc>
          <w:tcPr>
            <w:tcW w:w="1854" w:type="dxa"/>
          </w:tcPr>
          <w:p w:rsidR="00EA3C6F" w:rsidRDefault="00124D9D" w:rsidP="00884397">
            <w:pPr>
              <w:ind w:left="644"/>
              <w:rPr>
                <w:rFonts w:ascii="Arial" w:hAnsi="Arial" w:cs="Arial"/>
                <w:b/>
                <w:sz w:val="24"/>
                <w:szCs w:val="24"/>
              </w:rPr>
            </w:pPr>
            <w:r>
              <w:rPr>
                <w:rFonts w:ascii="Arial" w:hAnsi="Arial" w:cs="Arial"/>
                <w:b/>
                <w:sz w:val="24"/>
                <w:szCs w:val="24"/>
              </w:rPr>
              <w:t>12</w:t>
            </w:r>
          </w:p>
          <w:p w:rsidR="00124D9D" w:rsidRPr="00124D9D" w:rsidRDefault="00124D9D" w:rsidP="00884397">
            <w:pPr>
              <w:ind w:left="644"/>
              <w:rPr>
                <w:rFonts w:ascii="Arial" w:hAnsi="Arial" w:cs="Arial"/>
                <w:b/>
                <w:sz w:val="24"/>
                <w:szCs w:val="24"/>
              </w:rPr>
            </w:pPr>
            <w:r>
              <w:rPr>
                <w:rFonts w:ascii="Arial" w:hAnsi="Arial" w:cs="Arial"/>
                <w:b/>
                <w:sz w:val="24"/>
                <w:szCs w:val="24"/>
              </w:rPr>
              <w:t>18</w:t>
            </w:r>
          </w:p>
        </w:tc>
      </w:tr>
      <w:tr w:rsidR="00EA3C6F" w:rsidRPr="00124D9D" w:rsidTr="00B147D7">
        <w:tc>
          <w:tcPr>
            <w:tcW w:w="7501" w:type="dxa"/>
          </w:tcPr>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КОНТРОЛЬ И ОЦЕНКА РЕЗУЛЬТАТОВ ОСВОЕНИЯ УЧЕБНОЙ ДИСЦИПЛИНЫ</w:t>
            </w:r>
          </w:p>
          <w:p w:rsidR="00EA3C6F" w:rsidRPr="00124D9D" w:rsidRDefault="00EA3C6F" w:rsidP="00884397">
            <w:pPr>
              <w:suppressAutoHyphens/>
              <w:rPr>
                <w:rFonts w:ascii="Arial" w:hAnsi="Arial" w:cs="Arial"/>
                <w:b/>
                <w:sz w:val="24"/>
                <w:szCs w:val="24"/>
              </w:rPr>
            </w:pPr>
          </w:p>
        </w:tc>
        <w:tc>
          <w:tcPr>
            <w:tcW w:w="1854" w:type="dxa"/>
          </w:tcPr>
          <w:p w:rsidR="00EA3C6F" w:rsidRPr="00124D9D" w:rsidRDefault="00124D9D" w:rsidP="00124D9D">
            <w:pPr>
              <w:jc w:val="center"/>
              <w:rPr>
                <w:rFonts w:ascii="Arial" w:hAnsi="Arial" w:cs="Arial"/>
                <w:b/>
                <w:sz w:val="24"/>
                <w:szCs w:val="24"/>
              </w:rPr>
            </w:pPr>
            <w:r>
              <w:rPr>
                <w:rFonts w:ascii="Arial" w:hAnsi="Arial" w:cs="Arial"/>
                <w:b/>
                <w:sz w:val="24"/>
                <w:szCs w:val="24"/>
              </w:rPr>
              <w:t>20</w:t>
            </w:r>
          </w:p>
        </w:tc>
      </w:tr>
    </w:tbl>
    <w:p w:rsidR="00EA3C6F" w:rsidRPr="00124D9D" w:rsidRDefault="00EA3C6F" w:rsidP="00AD2E6F">
      <w:pPr>
        <w:numPr>
          <w:ilvl w:val="0"/>
          <w:numId w:val="17"/>
        </w:numPr>
        <w:jc w:val="center"/>
        <w:rPr>
          <w:rFonts w:ascii="Arial" w:hAnsi="Arial" w:cs="Arial"/>
          <w:b/>
          <w:sz w:val="24"/>
          <w:szCs w:val="24"/>
        </w:rPr>
      </w:pPr>
      <w:r w:rsidRPr="00124D9D">
        <w:rPr>
          <w:rFonts w:ascii="Arial" w:hAnsi="Arial" w:cs="Arial"/>
          <w:b/>
          <w:i/>
          <w:sz w:val="24"/>
          <w:szCs w:val="24"/>
          <w:u w:val="single"/>
        </w:rPr>
        <w:br w:type="page"/>
      </w:r>
      <w:r w:rsidRPr="00124D9D">
        <w:rPr>
          <w:rFonts w:ascii="Arial" w:hAnsi="Arial" w:cs="Arial"/>
          <w:b/>
          <w:sz w:val="24"/>
          <w:szCs w:val="24"/>
        </w:rPr>
        <w:lastRenderedPageBreak/>
        <w:t xml:space="preserve">ОБЩАЯ ХАРАКТЕРИСТИКА </w:t>
      </w:r>
      <w:r w:rsidRPr="00124D9D">
        <w:rPr>
          <w:rFonts w:ascii="Arial" w:hAnsi="Arial" w:cs="Arial"/>
          <w:b/>
          <w:color w:val="000000"/>
          <w:sz w:val="24"/>
          <w:szCs w:val="24"/>
        </w:rPr>
        <w:t xml:space="preserve"> РАБОЧЕЙ ПРОГРАММЫ</w:t>
      </w:r>
      <w:r w:rsidRPr="00124D9D">
        <w:rPr>
          <w:rFonts w:ascii="Arial" w:hAnsi="Arial" w:cs="Arial"/>
          <w:b/>
          <w:sz w:val="24"/>
          <w:szCs w:val="24"/>
        </w:rPr>
        <w:t xml:space="preserve"> </w:t>
      </w:r>
      <w:r w:rsidRPr="00124D9D">
        <w:rPr>
          <w:rFonts w:ascii="Arial" w:hAnsi="Arial" w:cs="Arial"/>
          <w:b/>
          <w:sz w:val="24"/>
          <w:szCs w:val="24"/>
        </w:rPr>
        <w:br/>
        <w:t xml:space="preserve">УЧЕБНОЙ ДИСЦИПЛИНЫ </w:t>
      </w:r>
      <w:r w:rsidRPr="00124D9D">
        <w:rPr>
          <w:rFonts w:ascii="Arial" w:hAnsi="Arial" w:cs="Arial"/>
          <w:b/>
          <w:sz w:val="24"/>
          <w:szCs w:val="24"/>
        </w:rPr>
        <w:br/>
        <w:t xml:space="preserve">«ОП.05 ОСНОВЫ </w:t>
      </w:r>
      <w:r w:rsidRPr="00124D9D">
        <w:rPr>
          <w:rFonts w:ascii="Arial" w:hAnsi="Arial" w:cs="Arial"/>
          <w:b/>
          <w:iCs/>
          <w:sz w:val="24"/>
          <w:szCs w:val="24"/>
        </w:rPr>
        <w:t xml:space="preserve">ДОКУМЕНТОВЕДЕНИЯ И ДЕЛОПРОИЗВОДСТВА </w:t>
      </w:r>
      <w:r w:rsidRPr="00124D9D">
        <w:rPr>
          <w:rFonts w:ascii="Arial" w:hAnsi="Arial" w:cs="Arial"/>
          <w:b/>
          <w:iCs/>
          <w:sz w:val="24"/>
          <w:szCs w:val="24"/>
        </w:rPr>
        <w:br/>
        <w:t>В СОЦИАЛЬНОЙ РАБОТЕ»</w:t>
      </w:r>
    </w:p>
    <w:p w:rsidR="00EA3C6F" w:rsidRPr="00124D9D" w:rsidRDefault="00EA3C6F" w:rsidP="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Arial" w:hAnsi="Arial" w:cs="Arial"/>
          <w:color w:val="000000"/>
          <w:sz w:val="24"/>
          <w:szCs w:val="24"/>
          <w:lang w:val="x-none" w:eastAsia="x-none"/>
        </w:rPr>
      </w:pPr>
      <w:r w:rsidRPr="00124D9D">
        <w:rPr>
          <w:rFonts w:ascii="Arial" w:hAnsi="Arial" w:cs="Arial"/>
          <w:b/>
          <w:sz w:val="24"/>
          <w:szCs w:val="24"/>
          <w:lang w:eastAsia="x-none"/>
        </w:rPr>
        <w:t xml:space="preserve">1.1 </w:t>
      </w:r>
      <w:r w:rsidRPr="00124D9D">
        <w:rPr>
          <w:rFonts w:ascii="Arial" w:hAnsi="Arial" w:cs="Arial"/>
          <w:b/>
          <w:sz w:val="24"/>
          <w:szCs w:val="24"/>
          <w:lang w:val="x-none" w:eastAsia="x-none"/>
        </w:rPr>
        <w:t xml:space="preserve">Место дисциплины в структуре основной образовательной программы: </w:t>
      </w:r>
    </w:p>
    <w:p w:rsidR="00EA3C6F" w:rsidRPr="00124D9D" w:rsidRDefault="00EA3C6F" w:rsidP="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r w:rsidRPr="00124D9D">
        <w:rPr>
          <w:rFonts w:ascii="Arial" w:hAnsi="Arial" w:cs="Arial"/>
          <w:sz w:val="24"/>
          <w:szCs w:val="24"/>
        </w:rPr>
        <w:t>Учебная дисциплина</w:t>
      </w:r>
      <w:r w:rsidRPr="00124D9D">
        <w:rPr>
          <w:rFonts w:ascii="Arial" w:hAnsi="Arial" w:cs="Arial"/>
          <w:b/>
          <w:sz w:val="24"/>
          <w:szCs w:val="24"/>
        </w:rPr>
        <w:t xml:space="preserve"> </w:t>
      </w:r>
      <w:r w:rsidRPr="00124D9D">
        <w:rPr>
          <w:rFonts w:ascii="Arial" w:hAnsi="Arial" w:cs="Arial"/>
          <w:sz w:val="24"/>
          <w:szCs w:val="24"/>
        </w:rPr>
        <w:t>«</w:t>
      </w:r>
      <w:r w:rsidRPr="00124D9D">
        <w:rPr>
          <w:rFonts w:ascii="Arial" w:hAnsi="Arial" w:cs="Arial"/>
          <w:iCs/>
          <w:sz w:val="24"/>
          <w:szCs w:val="24"/>
        </w:rPr>
        <w:t>Основы документоведения и делопроизводства в социальной работе</w:t>
      </w:r>
      <w:r w:rsidRPr="00124D9D">
        <w:rPr>
          <w:rFonts w:ascii="Arial" w:hAnsi="Arial" w:cs="Arial"/>
          <w:sz w:val="24"/>
          <w:szCs w:val="24"/>
        </w:rPr>
        <w:t>»</w:t>
      </w:r>
      <w:r w:rsidRPr="00124D9D">
        <w:rPr>
          <w:rFonts w:ascii="Arial" w:hAnsi="Arial" w:cs="Arial"/>
          <w:b/>
          <w:sz w:val="24"/>
          <w:szCs w:val="24"/>
        </w:rPr>
        <w:t xml:space="preserve"> </w:t>
      </w:r>
      <w:r w:rsidRPr="00124D9D">
        <w:rPr>
          <w:rFonts w:ascii="Arial" w:hAnsi="Arial" w:cs="Arial"/>
          <w:sz w:val="24"/>
          <w:szCs w:val="24"/>
        </w:rPr>
        <w:t>является обязательной частью общепрофессионального цикла примерной основной образовательной программы в соответствии с ФГОС по специальности 39.02.01 Социальная работа.</w:t>
      </w:r>
    </w:p>
    <w:p w:rsidR="00EA3C6F" w:rsidRPr="00124D9D" w:rsidRDefault="00EA3C6F" w:rsidP="00EA3C6F">
      <w:pPr>
        <w:spacing w:after="0" w:line="240" w:lineRule="auto"/>
        <w:ind w:firstLine="709"/>
        <w:jc w:val="both"/>
        <w:rPr>
          <w:rFonts w:ascii="Arial" w:hAnsi="Arial" w:cs="Arial"/>
          <w:sz w:val="24"/>
          <w:szCs w:val="24"/>
        </w:rPr>
      </w:pPr>
      <w:r w:rsidRPr="00124D9D">
        <w:rPr>
          <w:rFonts w:ascii="Arial" w:hAnsi="Arial" w:cs="Arial"/>
          <w:sz w:val="24"/>
          <w:szCs w:val="24"/>
        </w:rPr>
        <w:t>Особое значение дисциплина имеет при формировании и развитии ОК 01, ОК 02, ОК 05, ОК 09.</w:t>
      </w:r>
    </w:p>
    <w:p w:rsidR="00EA3C6F" w:rsidRPr="00124D9D" w:rsidRDefault="00EA3C6F" w:rsidP="00EA3C6F">
      <w:pPr>
        <w:spacing w:after="0"/>
        <w:ind w:firstLine="709"/>
        <w:rPr>
          <w:rFonts w:ascii="Arial" w:hAnsi="Arial" w:cs="Arial"/>
          <w:b/>
          <w:sz w:val="24"/>
          <w:szCs w:val="24"/>
        </w:rPr>
      </w:pPr>
    </w:p>
    <w:p w:rsidR="00EA3C6F" w:rsidRPr="00124D9D" w:rsidRDefault="00EA3C6F" w:rsidP="00EA3C6F">
      <w:pPr>
        <w:spacing w:before="120" w:after="0" w:line="240" w:lineRule="auto"/>
        <w:ind w:firstLine="709"/>
        <w:rPr>
          <w:rFonts w:ascii="Arial" w:hAnsi="Arial" w:cs="Arial"/>
          <w:b/>
          <w:sz w:val="24"/>
          <w:szCs w:val="24"/>
          <w:lang w:val="x-none" w:eastAsia="x-none"/>
        </w:rPr>
      </w:pPr>
      <w:r w:rsidRPr="00124D9D">
        <w:rPr>
          <w:rFonts w:ascii="Arial" w:hAnsi="Arial" w:cs="Arial"/>
          <w:b/>
          <w:sz w:val="24"/>
          <w:szCs w:val="24"/>
          <w:lang w:eastAsia="x-none"/>
        </w:rPr>
        <w:t xml:space="preserve">1.2 </w:t>
      </w:r>
      <w:r w:rsidRPr="00124D9D">
        <w:rPr>
          <w:rFonts w:ascii="Arial" w:hAnsi="Arial" w:cs="Arial"/>
          <w:b/>
          <w:sz w:val="24"/>
          <w:szCs w:val="24"/>
          <w:lang w:val="x-none" w:eastAsia="x-none"/>
        </w:rPr>
        <w:t>Цель и планируемые результаты освоения дисциплины:</w:t>
      </w:r>
    </w:p>
    <w:p w:rsidR="00EA3C6F" w:rsidRPr="00124D9D" w:rsidRDefault="00EA3C6F" w:rsidP="00EA3C6F">
      <w:pPr>
        <w:suppressAutoHyphens/>
        <w:spacing w:after="0" w:line="240" w:lineRule="auto"/>
        <w:ind w:firstLine="709"/>
        <w:jc w:val="both"/>
        <w:rPr>
          <w:rFonts w:ascii="Arial" w:hAnsi="Arial" w:cs="Arial"/>
          <w:sz w:val="24"/>
          <w:szCs w:val="24"/>
          <w:lang w:eastAsia="en-US"/>
        </w:rPr>
      </w:pPr>
      <w:r w:rsidRPr="00124D9D">
        <w:rPr>
          <w:rFonts w:ascii="Arial" w:hAnsi="Arial" w:cs="Arial"/>
          <w:sz w:val="24"/>
          <w:szCs w:val="24"/>
        </w:rPr>
        <w:t xml:space="preserve">В рамках программы учебной дисциплины обучающимися осваиваются умения </w:t>
      </w:r>
      <w:r w:rsidRPr="00124D9D">
        <w:rPr>
          <w:rFonts w:ascii="Arial" w:hAnsi="Arial" w:cs="Arial"/>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22"/>
        <w:gridCol w:w="4037"/>
      </w:tblGrid>
      <w:tr w:rsidR="00EA3C6F" w:rsidRPr="00124D9D" w:rsidTr="00884397">
        <w:trPr>
          <w:trHeight w:val="649"/>
        </w:trPr>
        <w:tc>
          <w:tcPr>
            <w:tcW w:w="1589"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Код</w:t>
            </w:r>
          </w:p>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ПК, ОК</w:t>
            </w:r>
          </w:p>
        </w:tc>
        <w:tc>
          <w:tcPr>
            <w:tcW w:w="3622"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Умения</w:t>
            </w:r>
          </w:p>
        </w:tc>
        <w:tc>
          <w:tcPr>
            <w:tcW w:w="4037"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Знания</w:t>
            </w:r>
          </w:p>
        </w:tc>
      </w:tr>
      <w:tr w:rsidR="00EA3C6F" w:rsidRPr="00124D9D" w:rsidTr="00884397">
        <w:trPr>
          <w:trHeight w:val="212"/>
        </w:trPr>
        <w:tc>
          <w:tcPr>
            <w:tcW w:w="1589" w:type="dxa"/>
          </w:tcPr>
          <w:p w:rsidR="00EA3C6F" w:rsidRPr="00124D9D" w:rsidRDefault="00EA3C6F" w:rsidP="00884397">
            <w:pPr>
              <w:spacing w:after="0"/>
              <w:rPr>
                <w:rFonts w:ascii="Arial" w:hAnsi="Arial" w:cs="Arial"/>
                <w:sz w:val="24"/>
                <w:szCs w:val="24"/>
              </w:rPr>
            </w:pPr>
            <w:r w:rsidRPr="00124D9D">
              <w:rPr>
                <w:rFonts w:ascii="Arial" w:hAnsi="Arial" w:cs="Arial"/>
                <w:sz w:val="24"/>
                <w:szCs w:val="24"/>
              </w:rPr>
              <w:t>ОК 01, ОК 02, ОК 05, ОК 09</w:t>
            </w:r>
          </w:p>
        </w:tc>
        <w:tc>
          <w:tcPr>
            <w:tcW w:w="3622" w:type="dxa"/>
          </w:tcPr>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Составляет план действий. Определяет необходимые ресурсы.</w:t>
            </w:r>
          </w:p>
          <w:p w:rsidR="00EA3C6F" w:rsidRPr="00124D9D" w:rsidRDefault="00EA3C6F" w:rsidP="00884397">
            <w:pPr>
              <w:tabs>
                <w:tab w:val="left" w:pos="329"/>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t xml:space="preserve">Осуществлять </w:t>
            </w:r>
            <w:r w:rsidRPr="00124D9D">
              <w:rPr>
                <w:rFonts w:ascii="Arial" w:hAnsi="Arial" w:cs="Arial"/>
                <w:bCs/>
                <w:sz w:val="24"/>
                <w:szCs w:val="24"/>
                <w:lang w:val="x-none" w:eastAsia="x-none"/>
              </w:rPr>
              <w:t>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sz w:val="24"/>
                <w:szCs w:val="24"/>
              </w:rPr>
              <w:t xml:space="preserve">Ведения документации, необходимой для предоставления социальных </w:t>
            </w:r>
            <w:r w:rsidRPr="00124D9D">
              <w:rPr>
                <w:rFonts w:ascii="Arial" w:hAnsi="Arial" w:cs="Arial"/>
                <w:sz w:val="24"/>
                <w:szCs w:val="24"/>
              </w:rPr>
              <w:lastRenderedPageBreak/>
              <w:t>услуг и социального 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contextualSpacing/>
              <w:jc w:val="both"/>
              <w:rPr>
                <w:rFonts w:ascii="Arial" w:hAnsi="Arial" w:cs="Arial"/>
                <w:b/>
                <w:bCs/>
                <w:sz w:val="24"/>
                <w:szCs w:val="24"/>
                <w:lang w:eastAsia="x-none"/>
              </w:rPr>
            </w:pPr>
            <w:r w:rsidRPr="00124D9D">
              <w:rPr>
                <w:rFonts w:ascii="Arial" w:hAnsi="Arial" w:cs="Arial"/>
                <w:bCs/>
                <w:iCs/>
                <w:sz w:val="24"/>
                <w:szCs w:val="24"/>
                <w:lang w:eastAsia="x-none"/>
              </w:rPr>
              <w:t>П</w:t>
            </w:r>
            <w:r w:rsidRPr="00124D9D">
              <w:rPr>
                <w:rFonts w:ascii="Arial" w:hAnsi="Arial" w:cs="Arial"/>
                <w:bCs/>
                <w:iCs/>
                <w:sz w:val="24"/>
                <w:szCs w:val="24"/>
                <w:lang w:val="x-none" w:eastAsia="x-none"/>
              </w:rPr>
              <w:t>рименять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Составить план действия; определить необходимые ресурсы;</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Владеть актуальными методами работы в профессиональной и смежных сферах;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Реализовать составленный план;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Оценивать результат и последствия своих действий;</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 xml:space="preserve">Определять задачи для поиска информации; определять необходимые </w:t>
            </w:r>
            <w:r w:rsidRPr="00124D9D">
              <w:rPr>
                <w:rFonts w:ascii="Arial" w:hAnsi="Arial" w:cs="Arial"/>
                <w:iCs/>
                <w:sz w:val="24"/>
                <w:szCs w:val="24"/>
              </w:rPr>
              <w:lastRenderedPageBreak/>
              <w:t>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 xml:space="preserve">Применять современную научную профессиональную терминологию;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Определять и выстраивать траектории профессионального развития и самообразования;</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Взаимодействовать с коллегами, руководством, клиентами в ходе профессиональной деятельности;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Грамотно </w:t>
            </w:r>
            <w:r w:rsidRPr="00124D9D">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 xml:space="preserve">Описывать значимость своей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sz w:val="24"/>
                <w:szCs w:val="24"/>
              </w:rPr>
              <w:t>Применять стандарты антикоррупционного поведения</w:t>
            </w:r>
            <w:r w:rsidRPr="00124D9D">
              <w:rPr>
                <w:rFonts w:ascii="Arial" w:hAnsi="Arial" w:cs="Arial"/>
                <w:bCs/>
                <w:iCs/>
                <w:sz w:val="24"/>
                <w:szCs w:val="24"/>
              </w:rPr>
              <w:t xml:space="preserve"> и последствия его </w:t>
            </w:r>
            <w:r w:rsidRPr="00124D9D">
              <w:rPr>
                <w:rFonts w:ascii="Arial" w:hAnsi="Arial" w:cs="Arial"/>
                <w:bCs/>
                <w:iCs/>
                <w:sz w:val="24"/>
                <w:szCs w:val="24"/>
              </w:rPr>
              <w:lastRenderedPageBreak/>
              <w:t>нарушения</w:t>
            </w:r>
            <w:r w:rsidRPr="00124D9D">
              <w:rPr>
                <w:rFonts w:ascii="Arial" w:hAnsi="Arial" w:cs="Arial"/>
                <w:bCs/>
                <w:sz w:val="24"/>
                <w:szCs w:val="24"/>
              </w:rPr>
              <w:t>;</w:t>
            </w:r>
            <w:r w:rsidRPr="00124D9D">
              <w:rPr>
                <w:rFonts w:ascii="Arial" w:hAnsi="Arial" w:cs="Arial"/>
                <w:sz w:val="24"/>
                <w:szCs w:val="24"/>
              </w:rPr>
              <w:t xml:space="preserve">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Соблюдать нормы экологической безопасности; </w:t>
            </w:r>
          </w:p>
          <w:p w:rsidR="00EA3C6F" w:rsidRPr="00124D9D" w:rsidRDefault="00EA3C6F" w:rsidP="00884397">
            <w:pPr>
              <w:spacing w:after="0"/>
              <w:jc w:val="both"/>
              <w:rPr>
                <w:rFonts w:ascii="Arial" w:hAnsi="Arial" w:cs="Arial"/>
                <w:sz w:val="24"/>
                <w:szCs w:val="24"/>
              </w:rPr>
            </w:pP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Строить простые высказывания о себе и о своей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Кратко обосновывать и объяснить свои действия (текущие и планируемые); </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Писать простые связные сообщения на знакомые или интересующие профессиональные темы.</w:t>
            </w:r>
          </w:p>
        </w:tc>
        <w:tc>
          <w:tcPr>
            <w:tcW w:w="4037" w:type="dxa"/>
          </w:tcPr>
          <w:p w:rsidR="00EA3C6F" w:rsidRPr="00124D9D" w:rsidRDefault="00EA3C6F" w:rsidP="00884397">
            <w:pPr>
              <w:tabs>
                <w:tab w:val="left" w:pos="57"/>
                <w:tab w:val="left" w:pos="317"/>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lastRenderedPageBreak/>
              <w:t>Г</w:t>
            </w:r>
            <w:r w:rsidRPr="00124D9D">
              <w:rPr>
                <w:rFonts w:ascii="Arial" w:hAnsi="Arial" w:cs="Arial"/>
                <w:bCs/>
                <w:sz w:val="24"/>
                <w:szCs w:val="24"/>
                <w:lang w:val="x-none" w:eastAsia="x-none"/>
              </w:rPr>
              <w:t>осударственной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bCs/>
                <w:sz w:val="24"/>
                <w:szCs w:val="24"/>
              </w:rPr>
              <w:t>Нормативные правовые акты в сфере социальной защиты населения и социального обслуживания граждан;</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Регламент межведомственного взаимодействия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iCs/>
                <w:sz w:val="24"/>
                <w:szCs w:val="24"/>
                <w:lang w:eastAsia="x-none"/>
              </w:rPr>
            </w:pPr>
            <w:r w:rsidRPr="00124D9D">
              <w:rPr>
                <w:rFonts w:ascii="Arial" w:hAnsi="Arial" w:cs="Arial"/>
                <w:iCs/>
                <w:sz w:val="24"/>
                <w:szCs w:val="24"/>
                <w:lang w:eastAsia="x-none"/>
              </w:rPr>
              <w:t>Н</w:t>
            </w:r>
            <w:r w:rsidRPr="00124D9D">
              <w:rPr>
                <w:rFonts w:ascii="Arial" w:hAnsi="Arial" w:cs="Arial"/>
                <w:iCs/>
                <w:sz w:val="24"/>
                <w:szCs w:val="24"/>
                <w:lang w:val="x-none" w:eastAsia="x-none"/>
              </w:rPr>
              <w:t>оменклатур</w:t>
            </w:r>
            <w:r w:rsidRPr="00124D9D">
              <w:rPr>
                <w:rFonts w:ascii="Arial" w:hAnsi="Arial" w:cs="Arial"/>
                <w:iCs/>
                <w:sz w:val="24"/>
                <w:szCs w:val="24"/>
                <w:lang w:eastAsia="x-none"/>
              </w:rPr>
              <w:t>ы</w:t>
            </w:r>
            <w:r w:rsidRPr="00124D9D">
              <w:rPr>
                <w:rFonts w:ascii="Arial" w:hAnsi="Arial" w:cs="Arial"/>
                <w:iCs/>
                <w:sz w:val="24"/>
                <w:szCs w:val="24"/>
                <w:lang w:val="x-none" w:eastAsia="x-none"/>
              </w:rPr>
              <w:t xml:space="preserve"> информационных 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профессиональной деятельности</w:t>
            </w:r>
            <w:r w:rsidRPr="00124D9D">
              <w:rPr>
                <w:rFonts w:ascii="Arial" w:hAnsi="Arial" w:cs="Arial"/>
                <w:iCs/>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lastRenderedPageBreak/>
              <w:t>Виды, 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Основы 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я</w:t>
            </w:r>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О</w:t>
            </w:r>
            <w:r w:rsidRPr="00124D9D">
              <w:rPr>
                <w:rFonts w:ascii="Arial" w:hAnsi="Arial" w:cs="Arial"/>
                <w:bCs/>
                <w:sz w:val="24"/>
                <w:szCs w:val="24"/>
                <w:lang w:val="x-none" w:eastAsia="x-none"/>
              </w:rPr>
              <w:t>собенности 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П</w:t>
            </w:r>
            <w:r w:rsidRPr="00124D9D">
              <w:rPr>
                <w:rFonts w:ascii="Arial" w:hAnsi="Arial" w:cs="Arial"/>
                <w:bCs/>
                <w:sz w:val="24"/>
                <w:szCs w:val="24"/>
                <w:lang w:val="x-none" w:eastAsia="x-none"/>
              </w:rPr>
              <w:t>еречень 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199"/>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Р</w:t>
            </w:r>
            <w:r w:rsidRPr="00124D9D">
              <w:rPr>
                <w:rFonts w:ascii="Arial" w:hAnsi="Arial" w:cs="Arial"/>
                <w:bCs/>
                <w:sz w:val="24"/>
                <w:szCs w:val="24"/>
                <w:lang w:val="x-none" w:eastAsia="x-none"/>
              </w:rPr>
              <w:t>егламенты ведения документации</w:t>
            </w:r>
            <w:r w:rsidRPr="00124D9D">
              <w:rPr>
                <w:rFonts w:ascii="Arial" w:hAnsi="Arial" w:cs="Arial"/>
                <w:bCs/>
                <w:sz w:val="24"/>
                <w:szCs w:val="24"/>
                <w:lang w:eastAsia="x-none"/>
              </w:rPr>
              <w:t>: правила составления договоров на социальное обслуживание, программ сопровождения;</w:t>
            </w:r>
          </w:p>
          <w:p w:rsidR="00EA3C6F" w:rsidRPr="00124D9D" w:rsidRDefault="00EA3C6F" w:rsidP="00884397">
            <w:pPr>
              <w:suppressAutoHyphens/>
              <w:spacing w:after="0"/>
              <w:rPr>
                <w:rFonts w:ascii="Arial" w:hAnsi="Arial" w:cs="Arial"/>
                <w:iCs/>
                <w:sz w:val="24"/>
                <w:szCs w:val="24"/>
              </w:rPr>
            </w:pPr>
            <w:r w:rsidRPr="00124D9D">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iCs/>
                <w:sz w:val="24"/>
                <w:szCs w:val="24"/>
              </w:rPr>
              <w:t>А</w:t>
            </w:r>
            <w:r w:rsidRPr="00124D9D">
              <w:rPr>
                <w:rFonts w:ascii="Arial" w:hAnsi="Arial" w:cs="Arial"/>
                <w:bCs/>
                <w:sz w:val="24"/>
                <w:szCs w:val="24"/>
              </w:rPr>
              <w:t xml:space="preserve">ктуальный профессиональный и социальный контекст, в котором приходится работать и жить; основные источники информации </w:t>
            </w:r>
            <w:r w:rsidRPr="00124D9D">
              <w:rPr>
                <w:rFonts w:ascii="Arial" w:hAnsi="Arial" w:cs="Arial"/>
                <w:bCs/>
                <w:sz w:val="24"/>
                <w:szCs w:val="24"/>
              </w:rPr>
              <w:lastRenderedPageBreak/>
              <w:t>и ресурсы для решения задач и проблем в профессиональном и/или социальном контексте;</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Номенклатура информационных источников, применяемых в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Приемы структурирования информации;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Формат оформления результатов поиска информации;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Содержание актуальной нормативно-правовой документации;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Современная научная и профессиональная терминология;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Возможные траектории профессионального развития и самообразования;</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w:t>
            </w:r>
            <w:r w:rsidRPr="00124D9D">
              <w:rPr>
                <w:rFonts w:ascii="Arial" w:hAnsi="Arial" w:cs="Arial"/>
                <w:bCs/>
                <w:sz w:val="24"/>
                <w:szCs w:val="24"/>
              </w:rPr>
              <w:t>собенности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Сущность гражданско-патриотической позиции, общечеловеческих ценностей; значимость профессиональной деятельности по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Стандарты антикоррупционного </w:t>
            </w:r>
            <w:r w:rsidRPr="00124D9D">
              <w:rPr>
                <w:rFonts w:ascii="Arial" w:hAnsi="Arial" w:cs="Arial"/>
                <w:bCs/>
                <w:iCs/>
                <w:sz w:val="24"/>
                <w:szCs w:val="24"/>
              </w:rPr>
              <w:lastRenderedPageBreak/>
              <w:t>поведения и последствия его нарушения;</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Правила экологической безопасности при ведении профессиональной деятельности;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Основные ресурсы, задействованные в профессиональной деятельности; пути обеспечения ресурсосбережения;</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Условия 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Средства профилактики перенапряжения;</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EA3C6F" w:rsidRPr="00124D9D" w:rsidRDefault="00EA3C6F" w:rsidP="00EA3C6F">
      <w:pPr>
        <w:tabs>
          <w:tab w:val="left" w:pos="851"/>
        </w:tabs>
        <w:suppressAutoHyphens/>
        <w:spacing w:after="240" w:line="240" w:lineRule="auto"/>
        <w:jc w:val="center"/>
        <w:rPr>
          <w:rFonts w:ascii="Arial" w:hAnsi="Arial" w:cs="Arial"/>
          <w:b/>
          <w:sz w:val="24"/>
          <w:szCs w:val="24"/>
        </w:rPr>
      </w:pPr>
      <w:r w:rsidRPr="00124D9D">
        <w:rPr>
          <w:rFonts w:ascii="Arial" w:hAnsi="Arial" w:cs="Arial"/>
          <w:b/>
          <w:sz w:val="24"/>
          <w:szCs w:val="24"/>
        </w:rPr>
        <w:lastRenderedPageBreak/>
        <w:br w:type="page"/>
      </w:r>
      <w:r w:rsidRPr="00124D9D">
        <w:rPr>
          <w:rFonts w:ascii="Arial" w:hAnsi="Arial" w:cs="Arial"/>
          <w:b/>
          <w:sz w:val="24"/>
          <w:szCs w:val="24"/>
        </w:rPr>
        <w:lastRenderedPageBreak/>
        <w:t>2. СТРУКТУРА И СОДЕРЖАНИЕ УЧЕБНОЙ ДИСЦИПЛИНЫ</w:t>
      </w:r>
    </w:p>
    <w:p w:rsidR="00EA3C6F" w:rsidRPr="00124D9D" w:rsidRDefault="00EA3C6F" w:rsidP="00EA3C6F">
      <w:pPr>
        <w:suppressAutoHyphens/>
        <w:spacing w:after="240" w:line="240" w:lineRule="auto"/>
        <w:ind w:firstLine="709"/>
        <w:rPr>
          <w:rFonts w:ascii="Arial" w:hAnsi="Arial" w:cs="Arial"/>
          <w:b/>
          <w:sz w:val="24"/>
          <w:szCs w:val="24"/>
        </w:rPr>
      </w:pPr>
      <w:r w:rsidRPr="00124D9D">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EA3C6F" w:rsidRPr="00124D9D" w:rsidTr="00884397">
        <w:trPr>
          <w:trHeight w:val="490"/>
        </w:trPr>
        <w:tc>
          <w:tcPr>
            <w:tcW w:w="3685" w:type="pct"/>
            <w:vAlign w:val="center"/>
          </w:tcPr>
          <w:p w:rsidR="00EA3C6F" w:rsidRPr="00124D9D" w:rsidRDefault="00EA3C6F" w:rsidP="00884397">
            <w:pPr>
              <w:suppressAutoHyphens/>
              <w:rPr>
                <w:rFonts w:ascii="Arial" w:hAnsi="Arial" w:cs="Arial"/>
                <w:b/>
                <w:sz w:val="24"/>
                <w:szCs w:val="24"/>
              </w:rPr>
            </w:pPr>
            <w:r w:rsidRPr="00124D9D">
              <w:rPr>
                <w:rFonts w:ascii="Arial" w:hAnsi="Arial" w:cs="Arial"/>
                <w:b/>
                <w:sz w:val="24"/>
                <w:szCs w:val="24"/>
              </w:rPr>
              <w:t>Вид учебной работы</w:t>
            </w:r>
          </w:p>
        </w:tc>
        <w:tc>
          <w:tcPr>
            <w:tcW w:w="1315" w:type="pct"/>
            <w:vAlign w:val="center"/>
          </w:tcPr>
          <w:p w:rsidR="00EA3C6F" w:rsidRPr="00124D9D" w:rsidRDefault="00EA3C6F" w:rsidP="00884397">
            <w:pPr>
              <w:suppressAutoHyphens/>
              <w:rPr>
                <w:rFonts w:ascii="Arial" w:hAnsi="Arial" w:cs="Arial"/>
                <w:b/>
                <w:iCs/>
                <w:sz w:val="24"/>
                <w:szCs w:val="24"/>
              </w:rPr>
            </w:pPr>
            <w:r w:rsidRPr="00124D9D">
              <w:rPr>
                <w:rFonts w:ascii="Arial" w:hAnsi="Arial" w:cs="Arial"/>
                <w:b/>
                <w:iCs/>
                <w:sz w:val="24"/>
                <w:szCs w:val="24"/>
              </w:rPr>
              <w:t>Объем в часах</w:t>
            </w:r>
          </w:p>
        </w:tc>
      </w:tr>
      <w:tr w:rsidR="00EA3C6F" w:rsidRPr="00124D9D" w:rsidTr="00884397">
        <w:trPr>
          <w:trHeight w:val="490"/>
        </w:trPr>
        <w:tc>
          <w:tcPr>
            <w:tcW w:w="3685" w:type="pct"/>
            <w:vAlign w:val="center"/>
          </w:tcPr>
          <w:p w:rsidR="00EA3C6F" w:rsidRPr="00124D9D" w:rsidRDefault="00EA3C6F" w:rsidP="00884397">
            <w:pPr>
              <w:suppressAutoHyphens/>
              <w:spacing w:after="0"/>
              <w:rPr>
                <w:rFonts w:ascii="Arial" w:hAnsi="Arial" w:cs="Arial"/>
                <w:b/>
                <w:sz w:val="24"/>
                <w:szCs w:val="24"/>
              </w:rPr>
            </w:pPr>
            <w:r w:rsidRPr="00124D9D">
              <w:rPr>
                <w:rFonts w:ascii="Arial" w:hAnsi="Arial" w:cs="Arial"/>
                <w:b/>
                <w:sz w:val="24"/>
                <w:szCs w:val="24"/>
              </w:rPr>
              <w:t>Объем образовательной программы учебной дисциплины</w:t>
            </w:r>
          </w:p>
        </w:tc>
        <w:tc>
          <w:tcPr>
            <w:tcW w:w="1315" w:type="pct"/>
            <w:vAlign w:val="center"/>
          </w:tcPr>
          <w:p w:rsidR="00EA3C6F" w:rsidRPr="00124D9D" w:rsidRDefault="003D3945" w:rsidP="00884397">
            <w:pPr>
              <w:suppressAutoHyphens/>
              <w:spacing w:after="0"/>
              <w:rPr>
                <w:rFonts w:ascii="Arial" w:hAnsi="Arial" w:cs="Arial"/>
                <w:iCs/>
                <w:sz w:val="24"/>
                <w:szCs w:val="24"/>
              </w:rPr>
            </w:pPr>
            <w:r>
              <w:rPr>
                <w:rFonts w:ascii="Arial" w:hAnsi="Arial" w:cs="Arial"/>
                <w:iCs/>
                <w:sz w:val="24"/>
                <w:szCs w:val="24"/>
              </w:rPr>
              <w:t>40</w:t>
            </w:r>
          </w:p>
        </w:tc>
      </w:tr>
      <w:tr w:rsidR="00EA3C6F" w:rsidRPr="00124D9D" w:rsidTr="00884397">
        <w:trPr>
          <w:trHeight w:val="490"/>
        </w:trPr>
        <w:tc>
          <w:tcPr>
            <w:tcW w:w="3685" w:type="pct"/>
            <w:shd w:val="clear" w:color="auto" w:fill="auto"/>
            <w:vAlign w:val="center"/>
          </w:tcPr>
          <w:p w:rsidR="00EA3C6F" w:rsidRPr="00124D9D" w:rsidRDefault="00EA3C6F" w:rsidP="00884397">
            <w:pPr>
              <w:suppressAutoHyphens/>
              <w:spacing w:after="0"/>
              <w:rPr>
                <w:rFonts w:ascii="Arial" w:hAnsi="Arial" w:cs="Arial"/>
                <w:b/>
                <w:sz w:val="24"/>
                <w:szCs w:val="24"/>
              </w:rPr>
            </w:pPr>
            <w:r w:rsidRPr="00124D9D">
              <w:rPr>
                <w:rFonts w:ascii="Arial" w:hAnsi="Arial" w:cs="Arial"/>
                <w:b/>
                <w:sz w:val="24"/>
                <w:szCs w:val="24"/>
              </w:rPr>
              <w:t>в т.ч. в форме практической подготовки</w:t>
            </w:r>
          </w:p>
        </w:tc>
        <w:tc>
          <w:tcPr>
            <w:tcW w:w="1315" w:type="pct"/>
            <w:shd w:val="clear" w:color="auto" w:fill="auto"/>
            <w:vAlign w:val="center"/>
          </w:tcPr>
          <w:p w:rsidR="00EA3C6F" w:rsidRPr="00124D9D" w:rsidRDefault="003D3945" w:rsidP="00884397">
            <w:pPr>
              <w:suppressAutoHyphens/>
              <w:spacing w:after="0"/>
              <w:rPr>
                <w:rFonts w:ascii="Arial" w:hAnsi="Arial" w:cs="Arial"/>
                <w:iCs/>
                <w:sz w:val="24"/>
                <w:szCs w:val="24"/>
              </w:rPr>
            </w:pPr>
            <w:r>
              <w:rPr>
                <w:rFonts w:ascii="Arial" w:hAnsi="Arial" w:cs="Arial"/>
                <w:iCs/>
                <w:sz w:val="24"/>
                <w:szCs w:val="24"/>
              </w:rPr>
              <w:t>16</w:t>
            </w:r>
          </w:p>
        </w:tc>
      </w:tr>
      <w:tr w:rsidR="00EA3C6F" w:rsidRPr="00124D9D" w:rsidTr="00884397">
        <w:trPr>
          <w:trHeight w:val="336"/>
        </w:trPr>
        <w:tc>
          <w:tcPr>
            <w:tcW w:w="5000" w:type="pct"/>
            <w:gridSpan w:val="2"/>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sz w:val="24"/>
                <w:szCs w:val="24"/>
              </w:rPr>
              <w:t>в т. ч.:</w:t>
            </w:r>
          </w:p>
        </w:tc>
      </w:tr>
      <w:tr w:rsidR="00EA3C6F" w:rsidRPr="00124D9D" w:rsidTr="00884397">
        <w:trPr>
          <w:trHeight w:val="490"/>
        </w:trPr>
        <w:tc>
          <w:tcPr>
            <w:tcW w:w="3685" w:type="pct"/>
            <w:vAlign w:val="center"/>
          </w:tcPr>
          <w:p w:rsidR="00EA3C6F" w:rsidRPr="00124D9D" w:rsidRDefault="00EA3C6F" w:rsidP="00884397">
            <w:pPr>
              <w:suppressAutoHyphens/>
              <w:spacing w:after="0"/>
              <w:rPr>
                <w:rFonts w:ascii="Arial" w:hAnsi="Arial" w:cs="Arial"/>
                <w:sz w:val="24"/>
                <w:szCs w:val="24"/>
              </w:rPr>
            </w:pPr>
            <w:r w:rsidRPr="00124D9D">
              <w:rPr>
                <w:rFonts w:ascii="Arial" w:hAnsi="Arial" w:cs="Arial"/>
                <w:sz w:val="24"/>
                <w:szCs w:val="24"/>
              </w:rPr>
              <w:t>теоретическое обучение</w:t>
            </w:r>
          </w:p>
        </w:tc>
        <w:tc>
          <w:tcPr>
            <w:tcW w:w="1315" w:type="pct"/>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iCs/>
                <w:sz w:val="24"/>
                <w:szCs w:val="24"/>
              </w:rPr>
              <w:t>24</w:t>
            </w:r>
          </w:p>
        </w:tc>
      </w:tr>
      <w:tr w:rsidR="00EA3C6F" w:rsidRPr="00124D9D" w:rsidTr="00884397">
        <w:trPr>
          <w:trHeight w:val="490"/>
        </w:trPr>
        <w:tc>
          <w:tcPr>
            <w:tcW w:w="3685" w:type="pct"/>
            <w:vAlign w:val="center"/>
          </w:tcPr>
          <w:p w:rsidR="00EA3C6F" w:rsidRPr="00124D9D" w:rsidRDefault="00EA3C6F" w:rsidP="00884397">
            <w:pPr>
              <w:suppressAutoHyphens/>
              <w:spacing w:after="0"/>
              <w:rPr>
                <w:rFonts w:ascii="Arial" w:hAnsi="Arial" w:cs="Arial"/>
                <w:sz w:val="24"/>
                <w:szCs w:val="24"/>
              </w:rPr>
            </w:pPr>
            <w:r w:rsidRPr="00124D9D">
              <w:rPr>
                <w:rFonts w:ascii="Arial" w:hAnsi="Arial" w:cs="Arial"/>
                <w:sz w:val="24"/>
                <w:szCs w:val="24"/>
              </w:rPr>
              <w:t>практические занятия</w:t>
            </w:r>
            <w:r w:rsidRPr="00124D9D">
              <w:rPr>
                <w:rFonts w:ascii="Arial" w:hAnsi="Arial" w:cs="Arial"/>
                <w:i/>
                <w:sz w:val="24"/>
                <w:szCs w:val="24"/>
              </w:rPr>
              <w:t xml:space="preserve"> </w:t>
            </w:r>
          </w:p>
        </w:tc>
        <w:tc>
          <w:tcPr>
            <w:tcW w:w="1315" w:type="pct"/>
            <w:vAlign w:val="center"/>
          </w:tcPr>
          <w:p w:rsidR="00EA3C6F" w:rsidRPr="00124D9D" w:rsidRDefault="003D3945" w:rsidP="00884397">
            <w:pPr>
              <w:suppressAutoHyphens/>
              <w:spacing w:after="0"/>
              <w:rPr>
                <w:rFonts w:ascii="Arial" w:hAnsi="Arial" w:cs="Arial"/>
                <w:iCs/>
                <w:sz w:val="24"/>
                <w:szCs w:val="24"/>
              </w:rPr>
            </w:pPr>
            <w:r>
              <w:rPr>
                <w:rFonts w:ascii="Arial" w:hAnsi="Arial" w:cs="Arial"/>
                <w:iCs/>
                <w:sz w:val="24"/>
                <w:szCs w:val="24"/>
              </w:rPr>
              <w:t>14</w:t>
            </w:r>
          </w:p>
        </w:tc>
      </w:tr>
      <w:tr w:rsidR="003D3945" w:rsidRPr="00124D9D" w:rsidTr="00884397">
        <w:trPr>
          <w:trHeight w:val="490"/>
        </w:trPr>
        <w:tc>
          <w:tcPr>
            <w:tcW w:w="3685" w:type="pct"/>
            <w:vAlign w:val="center"/>
          </w:tcPr>
          <w:p w:rsidR="003D3945" w:rsidRPr="00124D9D" w:rsidRDefault="003D3945" w:rsidP="00884397">
            <w:pPr>
              <w:suppressAutoHyphens/>
              <w:spacing w:after="0"/>
              <w:rPr>
                <w:rFonts w:ascii="Arial" w:hAnsi="Arial" w:cs="Arial"/>
                <w:sz w:val="24"/>
                <w:szCs w:val="24"/>
              </w:rPr>
            </w:pPr>
            <w:r>
              <w:rPr>
                <w:rFonts w:ascii="Arial" w:hAnsi="Arial" w:cs="Arial"/>
                <w:sz w:val="24"/>
                <w:szCs w:val="24"/>
              </w:rPr>
              <w:t>Самостоятельная работа</w:t>
            </w:r>
          </w:p>
        </w:tc>
        <w:tc>
          <w:tcPr>
            <w:tcW w:w="1315" w:type="pct"/>
            <w:vAlign w:val="center"/>
          </w:tcPr>
          <w:p w:rsidR="003D3945" w:rsidRDefault="003D3945" w:rsidP="00884397">
            <w:pPr>
              <w:suppressAutoHyphens/>
              <w:spacing w:after="0"/>
              <w:rPr>
                <w:rFonts w:ascii="Arial" w:hAnsi="Arial" w:cs="Arial"/>
                <w:iCs/>
                <w:sz w:val="24"/>
                <w:szCs w:val="24"/>
              </w:rPr>
            </w:pPr>
            <w:r>
              <w:rPr>
                <w:rFonts w:ascii="Arial" w:hAnsi="Arial" w:cs="Arial"/>
                <w:iCs/>
                <w:sz w:val="24"/>
                <w:szCs w:val="24"/>
              </w:rPr>
              <w:t>4</w:t>
            </w:r>
          </w:p>
        </w:tc>
      </w:tr>
      <w:tr w:rsidR="00EA3C6F" w:rsidRPr="00124D9D" w:rsidTr="00884397">
        <w:trPr>
          <w:trHeight w:val="331"/>
        </w:trPr>
        <w:tc>
          <w:tcPr>
            <w:tcW w:w="3685" w:type="pct"/>
            <w:vAlign w:val="center"/>
          </w:tcPr>
          <w:p w:rsidR="00EA3C6F" w:rsidRPr="00124D9D" w:rsidRDefault="00EA3C6F" w:rsidP="00884397">
            <w:pPr>
              <w:suppressAutoHyphens/>
              <w:spacing w:after="0"/>
              <w:rPr>
                <w:rFonts w:ascii="Arial" w:hAnsi="Arial" w:cs="Arial"/>
                <w:i/>
                <w:sz w:val="24"/>
                <w:szCs w:val="24"/>
              </w:rPr>
            </w:pPr>
            <w:r w:rsidRPr="00124D9D">
              <w:rPr>
                <w:rFonts w:ascii="Arial" w:hAnsi="Arial" w:cs="Arial"/>
                <w:b/>
                <w:iCs/>
                <w:sz w:val="24"/>
                <w:szCs w:val="24"/>
              </w:rPr>
              <w:t>Промежуточная аттестация</w:t>
            </w:r>
            <w:r w:rsidR="003D3945">
              <w:rPr>
                <w:rFonts w:ascii="Arial" w:hAnsi="Arial" w:cs="Arial"/>
                <w:b/>
                <w:iCs/>
                <w:sz w:val="24"/>
                <w:szCs w:val="24"/>
              </w:rPr>
              <w:t>/ дифференцированный зачёт</w:t>
            </w:r>
          </w:p>
        </w:tc>
        <w:tc>
          <w:tcPr>
            <w:tcW w:w="1315" w:type="pct"/>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iCs/>
                <w:sz w:val="24"/>
                <w:szCs w:val="24"/>
              </w:rPr>
              <w:t>2</w:t>
            </w:r>
          </w:p>
        </w:tc>
      </w:tr>
    </w:tbl>
    <w:p w:rsidR="00EA3C6F" w:rsidRPr="00124D9D" w:rsidRDefault="00EA3C6F" w:rsidP="00EA3C6F">
      <w:pPr>
        <w:suppressAutoHyphens/>
        <w:spacing w:after="120"/>
        <w:rPr>
          <w:rFonts w:ascii="Arial" w:hAnsi="Arial" w:cs="Arial"/>
          <w:b/>
          <w:i/>
          <w:sz w:val="24"/>
          <w:szCs w:val="24"/>
        </w:rPr>
      </w:pPr>
    </w:p>
    <w:p w:rsidR="00EA3C6F" w:rsidRPr="00124D9D" w:rsidRDefault="00EA3C6F" w:rsidP="00EA3C6F">
      <w:pPr>
        <w:rPr>
          <w:rFonts w:ascii="Arial" w:hAnsi="Arial" w:cs="Arial"/>
          <w:b/>
          <w:i/>
          <w:sz w:val="24"/>
          <w:szCs w:val="24"/>
        </w:rPr>
        <w:sectPr w:rsidR="00EA3C6F" w:rsidRPr="00124D9D" w:rsidSect="005E31C4">
          <w:footerReference w:type="default" r:id="rId8"/>
          <w:pgSz w:w="11906" w:h="16838"/>
          <w:pgMar w:top="1134" w:right="851" w:bottom="1134" w:left="1701" w:header="709" w:footer="170" w:gutter="0"/>
          <w:cols w:space="720"/>
          <w:docGrid w:linePitch="299"/>
        </w:sectPr>
      </w:pPr>
    </w:p>
    <w:p w:rsidR="00EA3C6F" w:rsidRPr="00124D9D" w:rsidRDefault="00EA3C6F" w:rsidP="00EA3C6F">
      <w:pPr>
        <w:ind w:firstLine="709"/>
        <w:rPr>
          <w:rFonts w:ascii="Arial" w:hAnsi="Arial" w:cs="Arial"/>
          <w:b/>
          <w:sz w:val="24"/>
          <w:szCs w:val="24"/>
        </w:rPr>
      </w:pPr>
      <w:r w:rsidRPr="00124D9D">
        <w:rPr>
          <w:rFonts w:ascii="Arial" w:hAnsi="Arial" w:cs="Arial"/>
          <w:b/>
          <w:sz w:val="24"/>
          <w:szCs w:val="24"/>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8362"/>
        <w:gridCol w:w="2126"/>
        <w:gridCol w:w="1923"/>
      </w:tblGrid>
      <w:tr w:rsidR="00EA3C6F" w:rsidRPr="00124D9D" w:rsidTr="00884397">
        <w:tc>
          <w:tcPr>
            <w:tcW w:w="2723"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Наименование разделов и тем</w:t>
            </w:r>
          </w:p>
        </w:tc>
        <w:tc>
          <w:tcPr>
            <w:tcW w:w="8362" w:type="dxa"/>
            <w:shd w:val="clear" w:color="auto" w:fill="auto"/>
            <w:tcMar>
              <w:left w:w="28" w:type="dxa"/>
              <w:right w:w="28" w:type="dxa"/>
            </w:tcMar>
            <w:vAlign w:val="center"/>
          </w:tcPr>
          <w:p w:rsidR="00EA3C6F" w:rsidRPr="00124D9D" w:rsidRDefault="00EA3C6F" w:rsidP="00884397">
            <w:pPr>
              <w:tabs>
                <w:tab w:val="left" w:pos="318"/>
              </w:tabs>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Содержание учебного материала и формы организации деятельности обучающихся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hAnsi="Arial" w:cs="Arial"/>
                <w:b/>
                <w:bCs/>
                <w:sz w:val="24"/>
                <w:szCs w:val="24"/>
              </w:rPr>
              <w:t>Объем, акад. ч / в том числе в форме практической подготовки, акад. ч</w:t>
            </w:r>
          </w:p>
        </w:tc>
        <w:tc>
          <w:tcPr>
            <w:tcW w:w="1923"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 xml:space="preserve">Коды компетенций, формированию которых способствует элемент программы </w:t>
            </w:r>
          </w:p>
        </w:tc>
      </w:tr>
      <w:tr w:rsidR="00EA3C6F" w:rsidRPr="00124D9D" w:rsidTr="00884397">
        <w:tc>
          <w:tcPr>
            <w:tcW w:w="2723"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1</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2</w:t>
            </w:r>
          </w:p>
        </w:tc>
        <w:tc>
          <w:tcPr>
            <w:tcW w:w="2126"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3</w:t>
            </w:r>
          </w:p>
        </w:tc>
        <w:tc>
          <w:tcPr>
            <w:tcW w:w="1923"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4</w:t>
            </w: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sz w:val="24"/>
                <w:szCs w:val="24"/>
              </w:rPr>
            </w:pPr>
            <w:r w:rsidRPr="00124D9D">
              <w:rPr>
                <w:rFonts w:ascii="Arial" w:eastAsia="SimSun" w:hAnsi="Arial" w:cs="Arial"/>
                <w:b/>
                <w:sz w:val="24"/>
                <w:szCs w:val="24"/>
              </w:rPr>
              <w:t>Раздел 1. Делопроизводство как система</w:t>
            </w:r>
          </w:p>
        </w:tc>
        <w:tc>
          <w:tcPr>
            <w:tcW w:w="2126"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14/6</w:t>
            </w:r>
          </w:p>
        </w:tc>
        <w:tc>
          <w:tcPr>
            <w:tcW w:w="1923"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sz w:val="24"/>
                <w:szCs w:val="24"/>
              </w:rPr>
            </w:pPr>
          </w:p>
        </w:tc>
      </w:tr>
      <w:tr w:rsidR="00EA3C6F" w:rsidRPr="00124D9D" w:rsidTr="00884397">
        <w:trPr>
          <w:trHeight w:val="219"/>
        </w:trPr>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bCs/>
                <w:sz w:val="24"/>
                <w:szCs w:val="24"/>
                <w:lang w:eastAsia="en-US"/>
              </w:rPr>
            </w:pPr>
            <w:r w:rsidRPr="00124D9D">
              <w:rPr>
                <w:rFonts w:ascii="Arial" w:eastAsia="Calibri" w:hAnsi="Arial" w:cs="Arial"/>
                <w:bCs/>
                <w:sz w:val="24"/>
                <w:szCs w:val="24"/>
                <w:lang w:eastAsia="en-US"/>
              </w:rPr>
              <w:t>Тема 1.1.</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Calibri" w:hAnsi="Arial" w:cs="Arial"/>
                <w:bCs/>
                <w:sz w:val="24"/>
                <w:szCs w:val="24"/>
                <w:lang w:eastAsia="en-US"/>
              </w:rPr>
              <w:t xml:space="preserve">Система делопроизводства в социальной работе </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r w:rsidRPr="00124D9D">
              <w:rPr>
                <w:rFonts w:ascii="Arial" w:hAnsi="Arial" w:cs="Arial"/>
                <w:sz w:val="24"/>
                <w:szCs w:val="24"/>
              </w:rPr>
              <w:t>ОК 01, ОК 02, ОК 05, ОК 09</w:t>
            </w:r>
          </w:p>
        </w:tc>
      </w:tr>
      <w:tr w:rsidR="00EA3C6F" w:rsidRPr="00124D9D" w:rsidTr="00884397">
        <w:trPr>
          <w:trHeight w:val="273"/>
        </w:trPr>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spacing w:after="0" w:line="240" w:lineRule="auto"/>
              <w:ind w:left="357" w:hanging="357"/>
              <w:jc w:val="both"/>
              <w:rPr>
                <w:rFonts w:ascii="Arial" w:eastAsia="Calibri" w:hAnsi="Arial" w:cs="Arial"/>
                <w:bCs/>
                <w:sz w:val="24"/>
                <w:szCs w:val="24"/>
                <w:lang w:val="x-none" w:eastAsia="en-US"/>
              </w:rPr>
            </w:pPr>
            <w:r w:rsidRPr="00124D9D">
              <w:rPr>
                <w:rFonts w:ascii="Arial" w:hAnsi="Arial" w:cs="Arial"/>
                <w:sz w:val="24"/>
                <w:szCs w:val="24"/>
                <w:lang w:val="x-none" w:eastAsia="x-none"/>
              </w:rPr>
              <w:t>Цели,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получателей социальных услуг и решения его социальных проблем</w:t>
            </w:r>
            <w:r w:rsidRPr="00124D9D">
              <w:rPr>
                <w:rFonts w:ascii="Arial" w:hAnsi="Arial" w:cs="Arial"/>
                <w:sz w:val="24"/>
                <w:szCs w:val="24"/>
                <w:lang w:eastAsia="x-none"/>
              </w:rPr>
              <w:t>.</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r w:rsidRPr="00124D9D">
              <w:rPr>
                <w:rFonts w:ascii="Arial" w:eastAsia="SimSun" w:hAnsi="Arial" w:cs="Arial"/>
                <w:bCs/>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rPr>
          <w:trHeight w:val="273"/>
        </w:trPr>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spacing w:after="0" w:line="240" w:lineRule="auto"/>
              <w:ind w:left="357" w:hanging="357"/>
              <w:jc w:val="both"/>
              <w:rPr>
                <w:rFonts w:ascii="Arial" w:eastAsia="Calibri" w:hAnsi="Arial" w:cs="Arial"/>
                <w:bCs/>
                <w:sz w:val="24"/>
                <w:szCs w:val="24"/>
                <w:lang w:val="x-none" w:eastAsia="en-US"/>
              </w:rPr>
            </w:pPr>
            <w:r w:rsidRPr="00124D9D">
              <w:rPr>
                <w:rFonts w:ascii="Arial" w:eastAsia="Calibri" w:hAnsi="Arial" w:cs="Arial"/>
                <w:bCs/>
                <w:sz w:val="24"/>
                <w:szCs w:val="24"/>
                <w:lang w:val="x-none" w:eastAsia="en-US"/>
              </w:rPr>
              <w:t>Делопроизводство: цели, задачи и основные принципы.</w:t>
            </w:r>
            <w:r w:rsidRPr="00124D9D">
              <w:rPr>
                <w:rFonts w:ascii="Arial" w:eastAsia="Calibri" w:hAnsi="Arial" w:cs="Arial"/>
                <w:bCs/>
                <w:sz w:val="24"/>
                <w:szCs w:val="24"/>
                <w:lang w:eastAsia="en-US"/>
              </w:rPr>
              <w:t xml:space="preserve"> </w:t>
            </w: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 xml:space="preserve"> в процессе делопроизводства.</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tabs>
                <w:tab w:val="left" w:pos="318"/>
              </w:tabs>
              <w:spacing w:after="0" w:line="240" w:lineRule="auto"/>
              <w:ind w:left="357" w:hanging="357"/>
              <w:jc w:val="both"/>
              <w:rPr>
                <w:rFonts w:ascii="Arial" w:eastAsia="SimSun" w:hAnsi="Arial" w:cs="Arial"/>
                <w:bCs/>
                <w:sz w:val="24"/>
                <w:szCs w:val="24"/>
                <w:lang w:eastAsia="x-none"/>
              </w:rPr>
            </w:pPr>
            <w:r w:rsidRPr="00124D9D">
              <w:rPr>
                <w:rFonts w:ascii="Arial" w:eastAsia="SimSun" w:hAnsi="Arial" w:cs="Arial"/>
                <w:bCs/>
                <w:sz w:val="24"/>
                <w:szCs w:val="24"/>
                <w:lang w:val="x-none" w:eastAsia="x-none"/>
              </w:rPr>
              <w:t xml:space="preserve">Общая характеристика </w:t>
            </w:r>
            <w:r w:rsidRPr="00124D9D">
              <w:rPr>
                <w:rFonts w:ascii="Arial" w:hAnsi="Arial" w:cs="Arial"/>
                <w:sz w:val="24"/>
                <w:szCs w:val="24"/>
                <w:lang w:val="x-none" w:eastAsia="x-none"/>
              </w:rPr>
              <w:t>ГОСТ</w:t>
            </w:r>
            <w:r w:rsidRPr="00124D9D">
              <w:rPr>
                <w:rFonts w:ascii="Arial" w:hAnsi="Arial" w:cs="Arial"/>
                <w:sz w:val="24"/>
                <w:szCs w:val="24"/>
                <w:lang w:eastAsia="x-none"/>
              </w:rPr>
              <w:t xml:space="preserve"> </w:t>
            </w:r>
            <w:r w:rsidRPr="00124D9D">
              <w:rPr>
                <w:rFonts w:ascii="Arial" w:hAnsi="Arial" w:cs="Arial"/>
                <w:sz w:val="24"/>
                <w:szCs w:val="24"/>
                <w:lang w:val="x-none" w:eastAsia="x-none"/>
              </w:rPr>
              <w:t>Р</w:t>
            </w:r>
            <w:r w:rsidRPr="00124D9D">
              <w:rPr>
                <w:rFonts w:ascii="Arial" w:hAnsi="Arial" w:cs="Arial"/>
                <w:sz w:val="24"/>
                <w:szCs w:val="24"/>
                <w:lang w:eastAsia="x-none"/>
              </w:rPr>
              <w:t xml:space="preserve"> </w:t>
            </w:r>
            <w:r w:rsidRPr="00124D9D">
              <w:rPr>
                <w:rFonts w:ascii="Arial" w:hAnsi="Arial" w:cs="Arial"/>
                <w:sz w:val="24"/>
                <w:szCs w:val="24"/>
                <w:lang w:val="x-none" w:eastAsia="x-none"/>
              </w:rPr>
              <w:t>7.0.97-2016</w:t>
            </w:r>
            <w:r w:rsidRPr="00124D9D">
              <w:rPr>
                <w:rFonts w:ascii="Arial" w:hAnsi="Arial" w:cs="Arial"/>
                <w:sz w:val="24"/>
                <w:szCs w:val="24"/>
                <w:lang w:eastAsia="x-none"/>
              </w:rPr>
              <w:t xml:space="preserve">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tabs>
                <w:tab w:val="left" w:pos="318"/>
              </w:tabs>
              <w:spacing w:after="0" w:line="240" w:lineRule="auto"/>
              <w:ind w:left="357" w:hanging="357"/>
              <w:jc w:val="both"/>
              <w:rPr>
                <w:rFonts w:ascii="Arial" w:eastAsia="SimSun" w:hAnsi="Arial" w:cs="Arial"/>
                <w:bCs/>
                <w:sz w:val="24"/>
                <w:szCs w:val="24"/>
                <w:lang w:val="x-none" w:eastAsia="x-none"/>
              </w:rPr>
            </w:pPr>
            <w:r w:rsidRPr="00124D9D">
              <w:rPr>
                <w:rFonts w:ascii="Arial" w:eastAsia="SimSun" w:hAnsi="Arial" w:cs="Arial"/>
                <w:bCs/>
                <w:sz w:val="24"/>
                <w:szCs w:val="24"/>
                <w:lang w:eastAsia="x-none"/>
              </w:rPr>
              <w:t>Спецификация стандартов Ворлдскиллс по компетенции «Документационное обеспечение управления и архивоведение» и их учет в социальной работе</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0"/>
              </w:numPr>
              <w:tabs>
                <w:tab w:val="left" w:pos="318"/>
              </w:tabs>
              <w:spacing w:after="0" w:line="240" w:lineRule="auto"/>
              <w:ind w:left="357" w:hanging="357"/>
              <w:jc w:val="both"/>
              <w:rPr>
                <w:rFonts w:ascii="Arial" w:eastAsia="SimSun" w:hAnsi="Arial" w:cs="Arial"/>
                <w:sz w:val="24"/>
                <w:szCs w:val="24"/>
                <w:lang w:val="x-none" w:eastAsia="x-none"/>
              </w:rPr>
            </w:pPr>
            <w:r w:rsidRPr="00124D9D">
              <w:rPr>
                <w:rFonts w:ascii="Arial" w:eastAsia="SimSun" w:hAnsi="Arial" w:cs="Arial"/>
                <w:sz w:val="24"/>
                <w:szCs w:val="24"/>
                <w:lang w:eastAsia="x-none"/>
              </w:rPr>
              <w:t>Семинар-практикум 1. «</w:t>
            </w:r>
            <w:r w:rsidRPr="00124D9D">
              <w:rPr>
                <w:rFonts w:ascii="Arial" w:eastAsia="SimSun" w:hAnsi="Arial" w:cs="Arial"/>
                <w:sz w:val="24"/>
                <w:szCs w:val="24"/>
                <w:lang w:val="x-none" w:eastAsia="x-none"/>
              </w:rPr>
              <w:t>История развития системы государственного делопроизводства в России</w:t>
            </w:r>
            <w:r w:rsidRPr="00124D9D">
              <w:rPr>
                <w:rFonts w:ascii="Arial" w:eastAsia="SimSun" w:hAnsi="Arial" w:cs="Arial"/>
                <w:sz w:val="24"/>
                <w:szCs w:val="24"/>
                <w:lang w:eastAsia="x-none"/>
              </w:rPr>
              <w:t>».</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r w:rsidRPr="00124D9D">
              <w:rPr>
                <w:rFonts w:ascii="Arial" w:eastAsia="SimSun" w:hAnsi="Arial" w:cs="Arial"/>
                <w:bCs/>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bCs/>
                <w:sz w:val="24"/>
                <w:szCs w:val="24"/>
                <w:lang w:eastAsia="en-US"/>
              </w:rPr>
            </w:pPr>
            <w:r w:rsidRPr="00124D9D">
              <w:rPr>
                <w:rFonts w:ascii="Arial" w:eastAsia="Calibri" w:hAnsi="Arial" w:cs="Arial"/>
                <w:bCs/>
                <w:sz w:val="24"/>
                <w:szCs w:val="24"/>
                <w:lang w:eastAsia="en-US"/>
              </w:rPr>
              <w:t>Тема 1.2.</w:t>
            </w:r>
          </w:p>
          <w:p w:rsidR="00EA3C6F" w:rsidRPr="00124D9D" w:rsidRDefault="00EA3C6F" w:rsidP="00884397">
            <w:pPr>
              <w:spacing w:after="0" w:line="240" w:lineRule="auto"/>
              <w:rPr>
                <w:rFonts w:ascii="Arial" w:eastAsia="Calibri" w:hAnsi="Arial" w:cs="Arial"/>
                <w:bCs/>
                <w:sz w:val="24"/>
                <w:szCs w:val="24"/>
                <w:lang w:eastAsia="en-US"/>
              </w:rPr>
            </w:pPr>
            <w:r w:rsidRPr="00124D9D">
              <w:rPr>
                <w:rFonts w:ascii="Arial" w:eastAsia="Calibri" w:hAnsi="Arial" w:cs="Arial"/>
                <w:bCs/>
                <w:sz w:val="24"/>
                <w:szCs w:val="24"/>
                <w:lang w:eastAsia="en-US"/>
              </w:rPr>
              <w:t>Документированная информация</w:t>
            </w:r>
          </w:p>
          <w:p w:rsidR="00EA3C6F" w:rsidRPr="00124D9D" w:rsidRDefault="00EA3C6F" w:rsidP="00884397">
            <w:pPr>
              <w:spacing w:after="0" w:line="240" w:lineRule="auto"/>
              <w:rPr>
                <w:rFonts w:ascii="Arial" w:eastAsia="Calibri" w:hAnsi="Arial" w:cs="Arial"/>
                <w:sz w:val="24"/>
                <w:szCs w:val="24"/>
                <w:lang w:eastAsia="en-US"/>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6/2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sz w:val="24"/>
                <w:szCs w:val="24"/>
              </w:rPr>
            </w:pPr>
            <w:r w:rsidRPr="00124D9D">
              <w:rPr>
                <w:rFonts w:ascii="Arial" w:hAnsi="Arial" w:cs="Arial"/>
                <w:sz w:val="24"/>
                <w:szCs w:val="24"/>
              </w:rPr>
              <w:t>ОК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Деловой документ: понятие, нормативно-правовая база, структура.</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4</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Классификация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 xml:space="preserve">Виды, структура и содержание документов, необходимых для </w:t>
            </w:r>
            <w:r w:rsidRPr="00124D9D">
              <w:rPr>
                <w:rFonts w:ascii="Arial" w:eastAsia="SimSun" w:hAnsi="Arial" w:cs="Arial"/>
                <w:sz w:val="24"/>
                <w:szCs w:val="24"/>
              </w:rPr>
              <w:lastRenderedPageBreak/>
              <w:t>оказания социальных услуг, социального сопровождения.</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Требования к составлению и оформлению деловых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Языковые нормы и стиль официальных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Культура составления делового документа.</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before="120" w:after="0" w:line="240" w:lineRule="auto"/>
              <w:contextualSpacing/>
              <w:jc w:val="both"/>
              <w:rPr>
                <w:rFonts w:ascii="Arial" w:hAnsi="Arial" w:cs="Arial"/>
                <w:bCs/>
                <w:sz w:val="24"/>
                <w:szCs w:val="24"/>
                <w:lang w:val="x-none" w:eastAsia="x-none"/>
              </w:rPr>
            </w:pPr>
            <w:r w:rsidRPr="00124D9D">
              <w:rPr>
                <w:rFonts w:ascii="Arial" w:hAnsi="Arial" w:cs="Arial"/>
                <w:bCs/>
                <w:sz w:val="24"/>
                <w:szCs w:val="24"/>
                <w:lang w:eastAsia="x-none"/>
              </w:rPr>
              <w:t xml:space="preserve">Правила </w:t>
            </w:r>
            <w:r w:rsidRPr="00124D9D">
              <w:rPr>
                <w:rFonts w:ascii="Arial" w:hAnsi="Arial" w:cs="Arial"/>
                <w:bCs/>
                <w:sz w:val="24"/>
                <w:szCs w:val="24"/>
                <w:lang w:val="x-none" w:eastAsia="x-none"/>
              </w:rPr>
              <w:t>построения устных сообщений с</w:t>
            </w:r>
            <w:r w:rsidRPr="00124D9D">
              <w:rPr>
                <w:rFonts w:ascii="Arial" w:hAnsi="Arial" w:cs="Arial"/>
                <w:bCs/>
                <w:sz w:val="24"/>
                <w:szCs w:val="24"/>
                <w:lang w:eastAsia="x-none"/>
              </w:rPr>
              <w:t xml:space="preserve"> учетом особенностей социального и культурного контекста.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884397">
            <w:pPr>
              <w:widowControl w:val="0"/>
              <w:tabs>
                <w:tab w:val="left" w:pos="318"/>
              </w:tabs>
              <w:spacing w:after="0" w:line="240" w:lineRule="auto"/>
              <w:jc w:val="both"/>
              <w:rPr>
                <w:rFonts w:ascii="Arial" w:eastAsia="Calibri"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884397">
            <w:pPr>
              <w:widowControl w:val="0"/>
              <w:tabs>
                <w:tab w:val="left" w:pos="318"/>
              </w:tabs>
              <w:spacing w:after="0" w:line="240" w:lineRule="auto"/>
              <w:jc w:val="both"/>
              <w:rPr>
                <w:rFonts w:ascii="Arial" w:eastAsia="SimSun" w:hAnsi="Arial" w:cs="Arial"/>
                <w:b/>
                <w:bCs/>
                <w:sz w:val="24"/>
                <w:szCs w:val="24"/>
              </w:rPr>
            </w:pPr>
            <w:r w:rsidRPr="00124D9D">
              <w:rPr>
                <w:rFonts w:ascii="Arial" w:eastAsia="SimSun" w:hAnsi="Arial" w:cs="Arial"/>
                <w:sz w:val="24"/>
                <w:szCs w:val="24"/>
              </w:rPr>
              <w:t>Практическое занятие 2. Практикум по изучению документов, необходимых для оказания социальных услуг, социального сопровождения.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1.3.</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Классификаторы и унифицированные системы документации</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r w:rsidRPr="00124D9D">
              <w:rPr>
                <w:rFonts w:ascii="Arial" w:hAnsi="Arial" w:cs="Arial"/>
                <w:sz w:val="24"/>
                <w:szCs w:val="24"/>
              </w:rPr>
              <w:t>ОК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Единая система классификации и кодирования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Унифицированные системы документации.</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Унифицированные системы отраслевой документации.</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bCs/>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rPr>
          <w:trHeight w:val="70"/>
        </w:trPr>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Calibri" w:hAnsi="Arial" w:cs="Arial"/>
                <w:sz w:val="24"/>
                <w:szCs w:val="24"/>
                <w:lang w:eastAsia="en-US"/>
              </w:rPr>
            </w:pPr>
            <w:r w:rsidRPr="00124D9D">
              <w:rPr>
                <w:rFonts w:ascii="Arial" w:eastAsia="SimSun" w:hAnsi="Arial" w:cs="Arial"/>
                <w:sz w:val="24"/>
                <w:szCs w:val="24"/>
              </w:rPr>
              <w:t>Практическое занятие 2. Тестирование</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 xml:space="preserve">Раздел </w:t>
            </w:r>
            <w:r w:rsidRPr="00124D9D">
              <w:rPr>
                <w:rFonts w:ascii="Arial" w:eastAsia="SimSun" w:hAnsi="Arial" w:cs="Arial"/>
                <w:b/>
                <w:bCs/>
                <w:sz w:val="24"/>
                <w:szCs w:val="24"/>
                <w:lang w:val="en-US"/>
              </w:rPr>
              <w:t>II</w:t>
            </w:r>
            <w:r w:rsidRPr="00124D9D">
              <w:rPr>
                <w:rFonts w:ascii="Arial" w:eastAsia="SimSun" w:hAnsi="Arial" w:cs="Arial"/>
                <w:b/>
                <w:bCs/>
                <w:sz w:val="24"/>
                <w:szCs w:val="24"/>
              </w:rPr>
              <w:t>. Составление и оформление организационно-распорядительной документации. Документооборот организации (на примере учреждений социального обслуживания)</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22/10</w:t>
            </w:r>
          </w:p>
        </w:tc>
        <w:tc>
          <w:tcPr>
            <w:tcW w:w="1923"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2.1</w:t>
            </w:r>
          </w:p>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 xml:space="preserve">Организационно-правовые документы </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r w:rsidRPr="00124D9D">
              <w:rPr>
                <w:rFonts w:ascii="Arial" w:hAnsi="Arial" w:cs="Arial"/>
                <w:sz w:val="24"/>
                <w:szCs w:val="24"/>
              </w:rPr>
              <w:t>ОК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5"/>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Понятие, цель и этапы разработки организационно-правовой документации</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5"/>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Общая характеристика документов, регулирующих деятельность организации и структурного подразделения: устав, положение, учредительный договор, договор, порядок, структура и штатная численность, штатное расписание.</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5"/>
              </w:numPr>
              <w:tabs>
                <w:tab w:val="left" w:pos="318"/>
              </w:tabs>
              <w:spacing w:after="0" w:line="240" w:lineRule="auto"/>
              <w:jc w:val="both"/>
              <w:rPr>
                <w:rFonts w:ascii="Arial" w:eastAsia="Calibri" w:hAnsi="Arial" w:cs="Arial"/>
                <w:sz w:val="24"/>
                <w:szCs w:val="24"/>
                <w:lang w:eastAsia="en-US"/>
              </w:rPr>
            </w:pPr>
            <w:r w:rsidRPr="00124D9D">
              <w:rPr>
                <w:rFonts w:ascii="Arial" w:eastAsia="Calibri" w:hAnsi="Arial" w:cs="Arial"/>
                <w:sz w:val="24"/>
                <w:szCs w:val="24"/>
                <w:lang w:eastAsia="en-US"/>
              </w:rPr>
              <w:t>Документы, регулирующие деятельность сотрудников: инструкция, должностная инструкция, доверенность.</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199"/>
              </w:tabs>
              <w:spacing w:after="0" w:line="240" w:lineRule="auto"/>
              <w:contextualSpacing/>
              <w:jc w:val="both"/>
              <w:rPr>
                <w:rFonts w:ascii="Arial" w:hAnsi="Arial" w:cs="Arial"/>
                <w:b/>
                <w:bCs/>
                <w:sz w:val="24"/>
                <w:szCs w:val="24"/>
                <w:lang w:val="x-none" w:eastAsia="x-none"/>
              </w:rPr>
            </w:pPr>
            <w:r w:rsidRPr="00124D9D">
              <w:rPr>
                <w:rFonts w:ascii="Arial" w:eastAsia="SimSun" w:hAnsi="Arial" w:cs="Arial"/>
                <w:sz w:val="24"/>
                <w:szCs w:val="24"/>
                <w:lang w:val="x-none" w:eastAsia="x-none"/>
              </w:rPr>
              <w:t>Практическое занятие</w:t>
            </w:r>
            <w:r w:rsidRPr="00124D9D">
              <w:rPr>
                <w:rFonts w:ascii="Arial" w:eastAsia="SimSun" w:hAnsi="Arial" w:cs="Arial"/>
                <w:sz w:val="24"/>
                <w:szCs w:val="24"/>
                <w:lang w:eastAsia="x-none"/>
              </w:rPr>
              <w:t xml:space="preserve"> </w:t>
            </w:r>
            <w:r w:rsidRPr="00124D9D">
              <w:rPr>
                <w:rFonts w:ascii="Arial" w:eastAsia="SimSun" w:hAnsi="Arial" w:cs="Arial"/>
                <w:sz w:val="24"/>
                <w:szCs w:val="24"/>
                <w:lang w:val="x-none" w:eastAsia="x-none"/>
              </w:rPr>
              <w:t xml:space="preserve">3. Практикум </w:t>
            </w:r>
            <w:r w:rsidRPr="00124D9D">
              <w:rPr>
                <w:rFonts w:ascii="Arial" w:hAnsi="Arial" w:cs="Arial"/>
                <w:bCs/>
                <w:sz w:val="24"/>
                <w:szCs w:val="24"/>
                <w:lang w:eastAsia="x-none"/>
              </w:rPr>
              <w:t xml:space="preserve">по изучению </w:t>
            </w:r>
            <w:r w:rsidRPr="00124D9D">
              <w:rPr>
                <w:rFonts w:ascii="Arial" w:hAnsi="Arial" w:cs="Arial"/>
                <w:bCs/>
                <w:sz w:val="24"/>
                <w:szCs w:val="24"/>
                <w:lang w:val="x-none" w:eastAsia="x-none"/>
              </w:rPr>
              <w:t>регламента ведения документаци</w:t>
            </w:r>
            <w:r w:rsidRPr="00124D9D">
              <w:rPr>
                <w:rFonts w:ascii="Arial" w:hAnsi="Arial" w:cs="Arial"/>
                <w:bCs/>
                <w:sz w:val="24"/>
                <w:szCs w:val="24"/>
                <w:lang w:eastAsia="x-none"/>
              </w:rPr>
              <w:t xml:space="preserve">и: </w:t>
            </w:r>
            <w:r w:rsidRPr="00124D9D">
              <w:rPr>
                <w:rFonts w:ascii="Arial" w:hAnsi="Arial" w:cs="Arial"/>
                <w:bCs/>
                <w:sz w:val="24"/>
                <w:szCs w:val="24"/>
                <w:lang w:val="x-none" w:eastAsia="x-none"/>
              </w:rPr>
              <w:t>правил составления договоров на социальное обслуживание, программ сопровождения.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2.2.</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Распорядительные документы</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sz w:val="24"/>
                <w:szCs w:val="24"/>
              </w:rPr>
            </w:pPr>
            <w:r w:rsidRPr="00124D9D">
              <w:rPr>
                <w:rFonts w:ascii="Arial" w:hAnsi="Arial" w:cs="Arial"/>
                <w:sz w:val="24"/>
                <w:szCs w:val="24"/>
              </w:rPr>
              <w:t>ОК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4"/>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 xml:space="preserve">Понятие, цель, основные виды. </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4"/>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Характеристика документов, издаваемых в условиях коллегиального принятия управленческих решений: постановления, решения.</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4"/>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Характеристика документов, издаваемых в условиях единоличного принятия решений: приказы, распоряжения, указания.</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4. Практикум по составлению распорядительных документов в учреждении социального обслуживания.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2.3.</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Справочно-информационные документы</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sz w:val="24"/>
                <w:szCs w:val="24"/>
              </w:rPr>
            </w:pPr>
            <w:r w:rsidRPr="00124D9D">
              <w:rPr>
                <w:rFonts w:ascii="Arial" w:hAnsi="Arial" w:cs="Arial"/>
                <w:sz w:val="24"/>
                <w:szCs w:val="24"/>
              </w:rPr>
              <w:t>ОК 01, ОК 02, ОК 05, ОК 09</w:t>
            </w:r>
          </w:p>
          <w:p w:rsidR="00EA3C6F" w:rsidRPr="00124D9D" w:rsidRDefault="00EA3C6F" w:rsidP="00884397">
            <w:pPr>
              <w:spacing w:after="0" w:line="240" w:lineRule="auto"/>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6"/>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 xml:space="preserve">Деловые документы, обеспечивающие информационный обмен между структурными подразделениями и организациями. </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6"/>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Понятия «служебный документ», «информационно-справочный документ».</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6"/>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 xml:space="preserve">Общая характеристика информационно-справочных документов: справки, акты, докладные, объяснительные, служебные записки, протоколы, заявления, деловое письмо </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5. Практикум по составлению справочно-информационных документов в учреждении социального обслуживания.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2.4.</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 xml:space="preserve">Документооборот организации </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r w:rsidRPr="00124D9D">
              <w:rPr>
                <w:rFonts w:ascii="Arial" w:hAnsi="Arial" w:cs="Arial"/>
                <w:sz w:val="24"/>
                <w:szCs w:val="24"/>
              </w:rPr>
              <w:t>ОК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Организация работы с документами.</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Регистрация и контроль исполнения документа.</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Определение ценности документов и документной информации.</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Общие требования к систематизации документов и формированию дел.</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Составление заголовков дел.</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Установление сроков хранения. Хранение документов и формирование дел.</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2.5</w:t>
            </w:r>
          </w:p>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Работа с конфиденциальными документами при оказании социальных услуг</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r w:rsidRPr="00124D9D">
              <w:rPr>
                <w:rFonts w:ascii="Arial" w:hAnsi="Arial" w:cs="Arial"/>
                <w:sz w:val="24"/>
                <w:szCs w:val="24"/>
              </w:rPr>
              <w:t>ОК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8"/>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Особенности работы с конфиденциальными документами: сведения, относящиеся к конфиденциальной информации; защита документов, содержащих коммерческую тайну, персональные данные получателей социальных услуг; организация работы с документами, содержащими конфиденциальные сведения.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8"/>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Технология обработки документов: этапы подготовки делопроизводителем конфиденциальных документов; основные операционные технологические схемы обработки конфиденциальных документов; учет подготовленных конфиденциальных документов.</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6. Семинар-практикум «</w:t>
            </w:r>
            <w:r w:rsidRPr="00124D9D">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2.6.</w:t>
            </w:r>
          </w:p>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Архивное хранение документов</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r w:rsidRPr="00124D9D">
              <w:rPr>
                <w:rFonts w:ascii="Arial" w:hAnsi="Arial" w:cs="Arial"/>
                <w:sz w:val="24"/>
                <w:szCs w:val="24"/>
              </w:rPr>
              <w:t>ПК 1, ПК 2, ПК 3, ПК 4, ПК 5, ПК 6, ПК 7,</w:t>
            </w:r>
          </w:p>
          <w:p w:rsidR="00EA3C6F" w:rsidRPr="00124D9D" w:rsidRDefault="00EA3C6F" w:rsidP="00884397">
            <w:pPr>
              <w:spacing w:after="0" w:line="240" w:lineRule="auto"/>
              <w:rPr>
                <w:rFonts w:ascii="Arial" w:eastAsia="SimSun" w:hAnsi="Arial" w:cs="Arial"/>
                <w:b/>
                <w:sz w:val="24"/>
                <w:szCs w:val="24"/>
              </w:rPr>
            </w:pPr>
            <w:r w:rsidRPr="00124D9D">
              <w:rPr>
                <w:rFonts w:ascii="Arial" w:hAnsi="Arial" w:cs="Arial"/>
                <w:sz w:val="24"/>
                <w:szCs w:val="24"/>
              </w:rPr>
              <w:t>ОК 1, ОК 2, ОК 03, ОК 04, ОК 05, ОК 06, ОК 07, ОК 08,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2"/>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Оценка значимости документов и сроки хранения.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2"/>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Основы законодательства по архивному делу.</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7. Тестирование</w:t>
            </w:r>
            <w:r w:rsidRPr="00124D9D">
              <w:rPr>
                <w:rFonts w:ascii="Arial" w:hAnsi="Arial" w:cs="Arial"/>
                <w:iCs/>
                <w:sz w:val="24"/>
                <w:szCs w:val="24"/>
              </w:rPr>
              <w:t xml:space="preserve"> </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 xml:space="preserve">Раздел </w:t>
            </w:r>
            <w:r w:rsidRPr="00124D9D">
              <w:rPr>
                <w:rFonts w:ascii="Arial" w:eastAsia="SimSun" w:hAnsi="Arial" w:cs="Arial"/>
                <w:b/>
                <w:bCs/>
                <w:sz w:val="24"/>
                <w:szCs w:val="24"/>
                <w:lang w:val="en-US"/>
              </w:rPr>
              <w:t>III</w:t>
            </w:r>
            <w:r w:rsidRPr="00124D9D">
              <w:rPr>
                <w:rFonts w:ascii="Arial" w:eastAsia="SimSun" w:hAnsi="Arial" w:cs="Arial"/>
                <w:b/>
                <w:bCs/>
                <w:sz w:val="24"/>
                <w:szCs w:val="24"/>
              </w:rPr>
              <w:t xml:space="preserve">. Автоматизированные системы и технологии документационного обеспечения делопроизводства </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6/2</w:t>
            </w:r>
          </w:p>
        </w:tc>
        <w:tc>
          <w:tcPr>
            <w:tcW w:w="1923"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3.1.</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Calibri" w:hAnsi="Arial" w:cs="Arial"/>
                <w:sz w:val="24"/>
                <w:szCs w:val="24"/>
                <w:lang w:eastAsia="en-US"/>
              </w:rPr>
              <w:t>Компьютерные системы и технологии создания документов</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r w:rsidRPr="00124D9D">
              <w:rPr>
                <w:rFonts w:ascii="Arial" w:hAnsi="Arial" w:cs="Arial"/>
                <w:sz w:val="24"/>
                <w:szCs w:val="24"/>
              </w:rPr>
              <w:t>ПК 6, ПК 7,</w:t>
            </w:r>
          </w:p>
          <w:p w:rsidR="00EA3C6F" w:rsidRPr="00124D9D" w:rsidRDefault="00EA3C6F" w:rsidP="00884397">
            <w:pPr>
              <w:spacing w:after="0" w:line="240" w:lineRule="auto"/>
              <w:rPr>
                <w:rFonts w:ascii="Arial" w:eastAsia="SimSun" w:hAnsi="Arial" w:cs="Arial"/>
                <w:b/>
                <w:sz w:val="24"/>
                <w:szCs w:val="24"/>
              </w:rPr>
            </w:pPr>
            <w:r w:rsidRPr="00124D9D">
              <w:rPr>
                <w:rFonts w:ascii="Arial" w:hAnsi="Arial" w:cs="Arial"/>
                <w:sz w:val="24"/>
                <w:szCs w:val="24"/>
              </w:rPr>
              <w:t>ОК 1, ОК 2, ОК 05, ОК 07, ОК 08,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sz w:val="24"/>
                <w:szCs w:val="24"/>
                <w:lang w:val="x-none" w:eastAsia="x-none"/>
              </w:rPr>
              <w:t>Проблема интеграции программных средств обработки документов и методы её решения.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sz w:val="24"/>
                <w:szCs w:val="24"/>
                <w:lang w:val="x-none" w:eastAsia="x-none"/>
              </w:rPr>
              <w:t>Офисные программные системы.</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sz w:val="24"/>
                <w:szCs w:val="24"/>
                <w:lang w:val="x-none" w:eastAsia="x-none"/>
              </w:rPr>
              <w:t>Облачные сервисы.</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bCs/>
                <w:sz w:val="24"/>
                <w:szCs w:val="24"/>
                <w:lang w:eastAsia="x-none"/>
              </w:rPr>
              <w:t>Техника безопасности при работе со средствами организационной техники.</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3.2</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Оформление текста</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Calibri" w:hAnsi="Arial" w:cs="Arial"/>
                <w:sz w:val="24"/>
                <w:szCs w:val="24"/>
                <w:lang w:eastAsia="en-US"/>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r w:rsidRPr="00124D9D">
              <w:rPr>
                <w:rFonts w:ascii="Arial" w:hAnsi="Arial" w:cs="Arial"/>
                <w:sz w:val="24"/>
                <w:szCs w:val="24"/>
              </w:rPr>
              <w:t>ПК 6, ПК 7,</w:t>
            </w:r>
          </w:p>
          <w:p w:rsidR="00EA3C6F" w:rsidRPr="00124D9D" w:rsidRDefault="00EA3C6F" w:rsidP="00884397">
            <w:pPr>
              <w:spacing w:after="0" w:line="240" w:lineRule="auto"/>
              <w:rPr>
                <w:rFonts w:ascii="Arial" w:eastAsia="SimSun" w:hAnsi="Arial" w:cs="Arial"/>
                <w:b/>
                <w:sz w:val="24"/>
                <w:szCs w:val="24"/>
              </w:rPr>
            </w:pPr>
            <w:r w:rsidRPr="00124D9D">
              <w:rPr>
                <w:rFonts w:ascii="Arial" w:hAnsi="Arial" w:cs="Arial"/>
                <w:sz w:val="24"/>
                <w:szCs w:val="24"/>
              </w:rPr>
              <w:t>ОК 1, ОК 2, ОК 05, ОК 07, ОК 08,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2"/>
              </w:numPr>
              <w:tabs>
                <w:tab w:val="left" w:pos="318"/>
              </w:tabs>
              <w:spacing w:after="0" w:line="240" w:lineRule="auto"/>
              <w:ind w:left="357" w:hanging="357"/>
              <w:jc w:val="both"/>
              <w:rPr>
                <w:rFonts w:ascii="Arial" w:eastAsia="Calibri" w:hAnsi="Arial" w:cs="Arial"/>
                <w:sz w:val="24"/>
                <w:szCs w:val="24"/>
                <w:lang w:val="x-none" w:eastAsia="en-US"/>
              </w:rPr>
            </w:pPr>
            <w:r w:rsidRPr="00124D9D">
              <w:rPr>
                <w:rFonts w:ascii="Arial" w:eastAsia="Calibri" w:hAnsi="Arial" w:cs="Arial"/>
                <w:sz w:val="24"/>
                <w:szCs w:val="24"/>
                <w:lang w:val="x-none" w:eastAsia="en-US"/>
              </w:rPr>
              <w:t>Основные методы и требования к оформлению (форматированию) текста: оформление символов текста, абзацев; расположение текста; рубрики; выделения в тексте; оформление заголовков; примечания; сноски; верстка многостраничного текста; печать.</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2"/>
              </w:numPr>
              <w:tabs>
                <w:tab w:val="left" w:pos="318"/>
              </w:tabs>
              <w:spacing w:after="0" w:line="240" w:lineRule="auto"/>
              <w:ind w:left="357" w:hanging="357"/>
              <w:rPr>
                <w:rFonts w:ascii="Arial" w:eastAsia="Calibri" w:hAnsi="Arial" w:cs="Arial"/>
                <w:sz w:val="24"/>
                <w:szCs w:val="24"/>
                <w:lang w:val="x-none" w:eastAsia="en-US"/>
              </w:rPr>
            </w:pPr>
            <w:r w:rsidRPr="00124D9D">
              <w:rPr>
                <w:rFonts w:ascii="Arial" w:eastAsia="Calibri" w:hAnsi="Arial" w:cs="Arial"/>
                <w:sz w:val="24"/>
                <w:szCs w:val="24"/>
                <w:lang w:val="x-none" w:eastAsia="en-US"/>
              </w:rPr>
              <w:t>Подготовка таблиц:</w:t>
            </w:r>
            <w:r w:rsidRPr="00124D9D">
              <w:rPr>
                <w:rFonts w:ascii="Arial" w:eastAsia="Calibri" w:hAnsi="Arial" w:cs="Arial"/>
                <w:sz w:val="24"/>
                <w:szCs w:val="24"/>
                <w:lang w:eastAsia="en-US"/>
              </w:rPr>
              <w:t xml:space="preserve"> понятие и структура таблицы; основные требования к форме и построению таблиц; оформление нумерационного заголовка таблицы; оформление заголовков и граф.</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Calibri" w:hAnsi="Arial" w:cs="Arial"/>
                <w:sz w:val="24"/>
                <w:szCs w:val="24"/>
                <w:lang w:eastAsia="en-US"/>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Практическое занятие 8. Практикум по работе с компьютерными системами.</w:t>
            </w:r>
            <w:r w:rsidRPr="00124D9D">
              <w:rPr>
                <w:rFonts w:ascii="Arial" w:hAnsi="Arial" w:cs="Arial"/>
                <w:iCs/>
                <w:sz w:val="24"/>
                <w:szCs w:val="24"/>
              </w:rPr>
              <w:t xml:space="preserve"> Пути обеспечения ресурсосбережения. Средства профилактики перенапряжения и профессионального выгорания.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t>Промежуточная аттестация</w:t>
            </w:r>
          </w:p>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lastRenderedPageBreak/>
              <w:t>Дифференцированный зачет</w:t>
            </w:r>
          </w:p>
        </w:tc>
        <w:tc>
          <w:tcPr>
            <w:tcW w:w="2126"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lastRenderedPageBreak/>
              <w:t>2</w:t>
            </w:r>
          </w:p>
        </w:tc>
        <w:tc>
          <w:tcPr>
            <w:tcW w:w="1923" w:type="dxa"/>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lastRenderedPageBreak/>
              <w:t>Всего:</w:t>
            </w:r>
          </w:p>
        </w:tc>
        <w:tc>
          <w:tcPr>
            <w:tcW w:w="2126" w:type="dxa"/>
            <w:shd w:val="clear" w:color="auto" w:fill="auto"/>
            <w:tcMar>
              <w:left w:w="28" w:type="dxa"/>
              <w:right w:w="28" w:type="dxa"/>
            </w:tcMar>
            <w:vAlign w:val="center"/>
          </w:tcPr>
          <w:p w:rsidR="00EA3C6F" w:rsidRPr="00124D9D" w:rsidRDefault="003D3945" w:rsidP="00884397">
            <w:pPr>
              <w:spacing w:after="0" w:line="240" w:lineRule="auto"/>
              <w:jc w:val="center"/>
              <w:rPr>
                <w:rFonts w:ascii="Arial" w:eastAsia="SimSun" w:hAnsi="Arial" w:cs="Arial"/>
                <w:b/>
                <w:bCs/>
                <w:sz w:val="24"/>
                <w:szCs w:val="24"/>
              </w:rPr>
            </w:pPr>
            <w:r>
              <w:rPr>
                <w:rFonts w:ascii="Arial" w:eastAsia="SimSun" w:hAnsi="Arial" w:cs="Arial"/>
                <w:b/>
                <w:bCs/>
                <w:sz w:val="24"/>
                <w:szCs w:val="24"/>
              </w:rPr>
              <w:t>44</w:t>
            </w:r>
            <w:bookmarkStart w:id="3" w:name="_GoBack"/>
            <w:bookmarkEnd w:id="3"/>
          </w:p>
        </w:tc>
        <w:tc>
          <w:tcPr>
            <w:tcW w:w="1923" w:type="dxa"/>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r>
    </w:tbl>
    <w:p w:rsidR="00EA3C6F" w:rsidRPr="00124D9D" w:rsidRDefault="00EA3C6F" w:rsidP="00EA3C6F">
      <w:pPr>
        <w:rPr>
          <w:rFonts w:ascii="Arial" w:hAnsi="Arial" w:cs="Arial"/>
          <w:b/>
          <w:bCs/>
          <w:sz w:val="24"/>
          <w:szCs w:val="24"/>
        </w:rPr>
      </w:pPr>
    </w:p>
    <w:p w:rsidR="00EA3C6F" w:rsidRPr="00124D9D" w:rsidRDefault="00EA3C6F" w:rsidP="00EA3C6F">
      <w:pPr>
        <w:spacing w:before="120" w:after="120" w:line="240" w:lineRule="auto"/>
        <w:ind w:left="709"/>
        <w:rPr>
          <w:rFonts w:ascii="Arial" w:hAnsi="Arial" w:cs="Arial"/>
          <w:i/>
          <w:sz w:val="24"/>
          <w:szCs w:val="24"/>
          <w:lang w:val="x-none" w:eastAsia="x-none"/>
        </w:rPr>
      </w:pPr>
    </w:p>
    <w:p w:rsidR="00EA3C6F" w:rsidRPr="00124D9D" w:rsidRDefault="00EA3C6F" w:rsidP="00EA3C6F">
      <w:pPr>
        <w:ind w:firstLine="709"/>
        <w:rPr>
          <w:rFonts w:ascii="Arial" w:hAnsi="Arial" w:cs="Arial"/>
          <w:i/>
          <w:sz w:val="24"/>
          <w:szCs w:val="24"/>
        </w:rPr>
        <w:sectPr w:rsidR="00EA3C6F" w:rsidRPr="00124D9D" w:rsidSect="002E5D08">
          <w:pgSz w:w="16840" w:h="11907" w:orient="landscape"/>
          <w:pgMar w:top="851" w:right="1134" w:bottom="851" w:left="992" w:header="709" w:footer="170" w:gutter="0"/>
          <w:cols w:space="720"/>
          <w:docGrid w:linePitch="299"/>
        </w:sectPr>
      </w:pPr>
    </w:p>
    <w:p w:rsidR="00EA3C6F" w:rsidRPr="00124D9D" w:rsidRDefault="00EA3C6F" w:rsidP="00EA3C6F">
      <w:pPr>
        <w:ind w:left="1353"/>
        <w:rPr>
          <w:rFonts w:ascii="Arial" w:hAnsi="Arial" w:cs="Arial"/>
          <w:b/>
          <w:bCs/>
          <w:sz w:val="24"/>
          <w:szCs w:val="24"/>
        </w:rPr>
      </w:pPr>
      <w:r w:rsidRPr="00124D9D">
        <w:rPr>
          <w:rFonts w:ascii="Arial" w:hAnsi="Arial" w:cs="Arial"/>
          <w:b/>
          <w:bCs/>
          <w:sz w:val="24"/>
          <w:szCs w:val="24"/>
        </w:rPr>
        <w:lastRenderedPageBreak/>
        <w:t>3. УСЛОВИЯ РЕАЛИЗАЦИИ УЧЕБНОЙ ДИСЦИПЛИНЫ</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Кабинет</w:t>
      </w:r>
      <w:r w:rsidRPr="00124D9D">
        <w:rPr>
          <w:rFonts w:ascii="Arial" w:hAnsi="Arial" w:cs="Arial"/>
          <w:bCs/>
          <w:i/>
          <w:sz w:val="24"/>
          <w:szCs w:val="24"/>
        </w:rPr>
        <w:t xml:space="preserve"> </w:t>
      </w:r>
      <w:r w:rsidRPr="00124D9D">
        <w:rPr>
          <w:rFonts w:ascii="Arial" w:hAnsi="Arial" w:cs="Arial"/>
          <w:bCs/>
          <w:sz w:val="24"/>
          <w:szCs w:val="24"/>
        </w:rPr>
        <w:t>«Документоведения и делопроизводства»</w:t>
      </w:r>
      <w:r w:rsidRPr="00124D9D">
        <w:rPr>
          <w:rFonts w:ascii="Arial" w:hAnsi="Arial" w:cs="Arial"/>
          <w:i/>
          <w:sz w:val="24"/>
          <w:szCs w:val="24"/>
          <w:lang w:eastAsia="en-US"/>
        </w:rPr>
        <w:t xml:space="preserve">, </w:t>
      </w:r>
      <w:r w:rsidRPr="00124D9D">
        <w:rPr>
          <w:rFonts w:ascii="Arial" w:hAnsi="Arial" w:cs="Arial"/>
          <w:bCs/>
          <w:sz w:val="24"/>
          <w:szCs w:val="24"/>
        </w:rPr>
        <w:t>оснащенный:</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оборудованием:</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посадочные места по количеству обучающихся;</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рабочее место преподавателя;</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учебно-методический комплекс модуля;</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экран;</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xml:space="preserve">техническими средствами обучения: </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xml:space="preserve">- компьютеры; </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мультимедиапроектор;</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лицензионное программное обеспечение, в том числе информационные справочно-правовые системы «КонсультантПлюс» и (или) «Гарант».</w:t>
      </w:r>
    </w:p>
    <w:p w:rsidR="00EA3C6F" w:rsidRPr="00124D9D" w:rsidRDefault="00EA3C6F" w:rsidP="00EA3C6F">
      <w:pPr>
        <w:suppressAutoHyphens/>
        <w:autoSpaceDE w:val="0"/>
        <w:autoSpaceDN w:val="0"/>
        <w:adjustRightInd w:val="0"/>
        <w:spacing w:after="0"/>
        <w:ind w:firstLine="709"/>
        <w:jc w:val="both"/>
        <w:rPr>
          <w:rFonts w:ascii="Arial" w:hAnsi="Arial" w:cs="Arial"/>
          <w:b/>
          <w:bCs/>
          <w:sz w:val="24"/>
          <w:szCs w:val="24"/>
        </w:rPr>
      </w:pPr>
    </w:p>
    <w:p w:rsidR="00EA3C6F" w:rsidRPr="00124D9D" w:rsidRDefault="00EA3C6F" w:rsidP="00AD2E6F">
      <w:pPr>
        <w:numPr>
          <w:ilvl w:val="1"/>
          <w:numId w:val="6"/>
        </w:numPr>
        <w:suppressAutoHyphens/>
        <w:spacing w:before="120" w:after="0"/>
        <w:jc w:val="both"/>
        <w:rPr>
          <w:rFonts w:ascii="Arial" w:hAnsi="Arial" w:cs="Arial"/>
          <w:b/>
          <w:bCs/>
          <w:sz w:val="24"/>
          <w:szCs w:val="24"/>
          <w:lang w:val="x-none" w:eastAsia="x-none"/>
        </w:rPr>
      </w:pPr>
      <w:r w:rsidRPr="00124D9D">
        <w:rPr>
          <w:rFonts w:ascii="Arial" w:hAnsi="Arial" w:cs="Arial"/>
          <w:b/>
          <w:bCs/>
          <w:sz w:val="24"/>
          <w:szCs w:val="24"/>
          <w:lang w:eastAsia="x-none"/>
        </w:rPr>
        <w:t xml:space="preserve"> </w:t>
      </w:r>
      <w:r w:rsidRPr="00124D9D">
        <w:rPr>
          <w:rFonts w:ascii="Arial" w:hAnsi="Arial" w:cs="Arial"/>
          <w:b/>
          <w:bCs/>
          <w:sz w:val="24"/>
          <w:szCs w:val="24"/>
          <w:lang w:val="x-none" w:eastAsia="x-none"/>
        </w:rPr>
        <w:t>Информационное обеспечение реализации программы</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Для реализации программы библиотечный фонд образовательной организации должен иметь п</w:t>
      </w:r>
      <w:r w:rsidRPr="00124D9D">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24D9D">
        <w:rPr>
          <w:rFonts w:ascii="Arial" w:hAnsi="Arial" w:cs="Arial"/>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3C6F" w:rsidRPr="00124D9D" w:rsidRDefault="00EA3C6F" w:rsidP="00EA3C6F">
      <w:pPr>
        <w:suppressAutoHyphens/>
        <w:spacing w:after="0"/>
        <w:ind w:firstLine="709"/>
        <w:jc w:val="both"/>
        <w:rPr>
          <w:rFonts w:ascii="Arial" w:hAnsi="Arial" w:cs="Arial"/>
          <w:sz w:val="24"/>
          <w:szCs w:val="24"/>
        </w:rPr>
      </w:pPr>
    </w:p>
    <w:p w:rsidR="00EA3C6F" w:rsidRPr="00124D9D" w:rsidRDefault="00EA3C6F" w:rsidP="00AD2E6F">
      <w:pPr>
        <w:numPr>
          <w:ilvl w:val="2"/>
          <w:numId w:val="6"/>
        </w:numPr>
        <w:suppressAutoHyphens/>
        <w:spacing w:before="120" w:after="0"/>
        <w:ind w:left="0" w:firstLine="709"/>
        <w:jc w:val="both"/>
        <w:rPr>
          <w:rFonts w:ascii="Arial" w:hAnsi="Arial" w:cs="Arial"/>
          <w:b/>
          <w:sz w:val="24"/>
          <w:szCs w:val="24"/>
          <w:lang w:val="x-none" w:eastAsia="x-none"/>
        </w:rPr>
      </w:pPr>
      <w:r w:rsidRPr="00124D9D">
        <w:rPr>
          <w:rFonts w:ascii="Arial" w:hAnsi="Arial" w:cs="Arial"/>
          <w:b/>
          <w:sz w:val="24"/>
          <w:szCs w:val="24"/>
          <w:lang w:eastAsia="x-none"/>
        </w:rPr>
        <w:t>Основные</w:t>
      </w:r>
      <w:r w:rsidRPr="00124D9D">
        <w:rPr>
          <w:rFonts w:ascii="Arial" w:hAnsi="Arial" w:cs="Arial"/>
          <w:b/>
          <w:sz w:val="24"/>
          <w:szCs w:val="24"/>
          <w:lang w:val="x-none" w:eastAsia="x-none"/>
        </w:rPr>
        <w:t xml:space="preserve"> печатные издания</w:t>
      </w:r>
    </w:p>
    <w:p w:rsidR="00EA3C6F" w:rsidRPr="00124D9D" w:rsidRDefault="00EA3C6F" w:rsidP="00AD2E6F">
      <w:pPr>
        <w:numPr>
          <w:ilvl w:val="0"/>
          <w:numId w:val="13"/>
        </w:numPr>
        <w:spacing w:after="0"/>
        <w:ind w:left="0" w:firstLine="709"/>
        <w:jc w:val="both"/>
        <w:rPr>
          <w:rFonts w:ascii="Arial" w:hAnsi="Arial" w:cs="Arial"/>
          <w:sz w:val="24"/>
          <w:szCs w:val="24"/>
          <w:lang w:val="x-none" w:eastAsia="x-none"/>
        </w:rPr>
      </w:pPr>
      <w:r w:rsidRPr="00124D9D">
        <w:rPr>
          <w:rFonts w:ascii="Arial" w:hAnsi="Arial" w:cs="Arial"/>
          <w:sz w:val="24"/>
          <w:szCs w:val="24"/>
          <w:lang w:val="x-none" w:eastAsia="x-none"/>
        </w:rPr>
        <w:t xml:space="preserve">Документационное обеспечение управления. Составление и оформление деловых документов: учебное пособие для СПО / составители Е. И. Башмакова. — Саратов, Москва: Профобразование, Ай Пи Ар Медиа, 2021. — 144 c. </w:t>
      </w:r>
    </w:p>
    <w:p w:rsidR="00EA3C6F" w:rsidRPr="00124D9D" w:rsidRDefault="00EA3C6F" w:rsidP="00AD2E6F">
      <w:pPr>
        <w:numPr>
          <w:ilvl w:val="0"/>
          <w:numId w:val="13"/>
        </w:numPr>
        <w:spacing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Корнеев,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К.</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Корнеев, 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Пшенко, 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Машурцев.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2-е изд., перераб.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Издательство Юрайт,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384</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p>
    <w:p w:rsidR="00EA3C6F" w:rsidRPr="00124D9D" w:rsidRDefault="00EA3C6F" w:rsidP="00AD2E6F">
      <w:pPr>
        <w:numPr>
          <w:ilvl w:val="0"/>
          <w:numId w:val="13"/>
        </w:numPr>
        <w:spacing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Кузнецов,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Н.</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Документооборот и делопроизводство: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Кузнецов.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3-е изд., перераб.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Издательство Юрайт,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462</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p>
    <w:p w:rsidR="00EA3C6F" w:rsidRPr="00124D9D" w:rsidRDefault="00EA3C6F" w:rsidP="00EA3C6F">
      <w:pPr>
        <w:spacing w:after="0"/>
        <w:ind w:firstLine="709"/>
        <w:contextualSpacing/>
        <w:jc w:val="both"/>
        <w:rPr>
          <w:rFonts w:ascii="Arial" w:hAnsi="Arial" w:cs="Arial"/>
          <w:b/>
          <w:sz w:val="24"/>
          <w:szCs w:val="24"/>
        </w:rPr>
      </w:pPr>
    </w:p>
    <w:p w:rsidR="00EA3C6F" w:rsidRPr="00124D9D" w:rsidRDefault="00EA3C6F" w:rsidP="00AD2E6F">
      <w:pPr>
        <w:numPr>
          <w:ilvl w:val="2"/>
          <w:numId w:val="13"/>
        </w:numPr>
        <w:spacing w:before="120" w:after="0"/>
        <w:ind w:left="0" w:firstLine="709"/>
        <w:contextualSpacing/>
        <w:rPr>
          <w:rFonts w:ascii="Arial" w:hAnsi="Arial" w:cs="Arial"/>
          <w:b/>
          <w:sz w:val="24"/>
          <w:szCs w:val="24"/>
          <w:lang w:val="x-none" w:eastAsia="x-none"/>
        </w:rPr>
      </w:pPr>
      <w:r w:rsidRPr="00124D9D">
        <w:rPr>
          <w:rFonts w:ascii="Arial" w:hAnsi="Arial" w:cs="Arial"/>
          <w:b/>
          <w:sz w:val="24"/>
          <w:szCs w:val="24"/>
          <w:lang w:eastAsia="x-none"/>
        </w:rPr>
        <w:t>Основные э</w:t>
      </w:r>
      <w:r w:rsidRPr="00124D9D">
        <w:rPr>
          <w:rFonts w:ascii="Arial" w:hAnsi="Arial" w:cs="Arial"/>
          <w:b/>
          <w:sz w:val="24"/>
          <w:szCs w:val="24"/>
          <w:lang w:val="x-none" w:eastAsia="x-none"/>
        </w:rPr>
        <w:t xml:space="preserve">лектронные издания </w:t>
      </w:r>
    </w:p>
    <w:p w:rsidR="00EA3C6F" w:rsidRPr="00124D9D" w:rsidRDefault="00EA3C6F" w:rsidP="00AD2E6F">
      <w:pPr>
        <w:numPr>
          <w:ilvl w:val="0"/>
          <w:numId w:val="14"/>
        </w:numPr>
        <w:spacing w:before="120" w:after="0"/>
        <w:ind w:left="0" w:firstLine="709"/>
        <w:contextualSpacing/>
        <w:jc w:val="both"/>
        <w:rPr>
          <w:rFonts w:ascii="Arial" w:hAnsi="Arial" w:cs="Arial"/>
          <w:iCs/>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 xml:space="preserve">Документационное обеспечение управления. Составление и оформление деловых документов: учебное пособие для СПО / составители Е. И. Башмакова. — Саратов, Москва: Профобразование, Ай Пи Ар Медиа, 2021. — 144 c. Текст: электронный // Цифровой образовательный ресурс IPR SMART: [сайт]. — </w:t>
      </w:r>
      <w:r w:rsidRPr="00124D9D">
        <w:rPr>
          <w:rFonts w:ascii="Arial" w:hAnsi="Arial" w:cs="Arial"/>
          <w:iCs/>
          <w:color w:val="000000"/>
          <w:sz w:val="24"/>
          <w:szCs w:val="24"/>
          <w:shd w:val="clear" w:color="auto" w:fill="FFFFFF"/>
          <w:lang w:val="x-none" w:eastAsia="x-none"/>
        </w:rPr>
        <w:lastRenderedPageBreak/>
        <w:t xml:space="preserve">URL: </w:t>
      </w:r>
      <w:hyperlink r:id="rId9" w:history="1">
        <w:r w:rsidRPr="00124D9D">
          <w:rPr>
            <w:rFonts w:ascii="Arial" w:hAnsi="Arial" w:cs="Arial"/>
            <w:iCs/>
            <w:color w:val="0000FF"/>
            <w:sz w:val="24"/>
            <w:szCs w:val="24"/>
            <w:u w:val="single"/>
            <w:shd w:val="clear" w:color="auto" w:fill="FFFFFF"/>
            <w:lang w:val="x-none" w:eastAsia="x-none"/>
          </w:rPr>
          <w:t>https://www.iprbookshop.ru/103343.html</w:t>
        </w:r>
      </w:hyperlink>
      <w:r w:rsidRPr="00124D9D">
        <w:rPr>
          <w:rFonts w:ascii="Arial" w:hAnsi="Arial" w:cs="Arial"/>
          <w:iCs/>
          <w:color w:val="000000"/>
          <w:sz w:val="24"/>
          <w:szCs w:val="24"/>
          <w:shd w:val="clear" w:color="auto" w:fill="FFFFFF"/>
          <w:lang w:val="x-none" w:eastAsia="x-none"/>
        </w:rPr>
        <w:t>. — Режим доступа: для авторизир. Пользователей</w:t>
      </w:r>
    </w:p>
    <w:p w:rsidR="00EA3C6F" w:rsidRPr="00124D9D" w:rsidRDefault="00EA3C6F" w:rsidP="00AD2E6F">
      <w:pPr>
        <w:numPr>
          <w:ilvl w:val="0"/>
          <w:numId w:val="14"/>
        </w:numPr>
        <w:spacing w:before="120" w:after="0"/>
        <w:ind w:left="0" w:firstLine="709"/>
        <w:contextualSpacing/>
        <w:jc w:val="both"/>
        <w:rPr>
          <w:rFonts w:ascii="Arial" w:hAnsi="Arial" w:cs="Arial"/>
          <w:sz w:val="24"/>
          <w:szCs w:val="24"/>
          <w:lang w:val="x-none" w:eastAsia="x-none"/>
        </w:rPr>
      </w:pPr>
      <w:r w:rsidRPr="00124D9D">
        <w:rPr>
          <w:rFonts w:ascii="Arial" w:hAnsi="Arial" w:cs="Arial"/>
          <w:iCs/>
          <w:color w:val="000000"/>
          <w:sz w:val="24"/>
          <w:szCs w:val="24"/>
          <w:shd w:val="clear" w:color="auto" w:fill="FFFFFF"/>
          <w:lang w:val="x-none" w:eastAsia="x-none"/>
        </w:rPr>
        <w:t>Доронина, Л.</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А.</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Л.</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Доронина, 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Иритикова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Москва: Издательство Юрайт,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233.</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 — Текст: электронный // ЭБС Юрайт [сайт]. — URL:</w:t>
      </w:r>
      <w:r w:rsidRPr="00124D9D">
        <w:rPr>
          <w:rFonts w:ascii="Arial" w:hAnsi="Arial" w:cs="Arial"/>
          <w:color w:val="000000"/>
          <w:sz w:val="24"/>
          <w:szCs w:val="24"/>
          <w:shd w:val="clear" w:color="auto" w:fill="FFFFFF"/>
          <w:lang w:eastAsia="x-none"/>
        </w:rPr>
        <w:t xml:space="preserve"> </w:t>
      </w:r>
      <w:hyperlink r:id="rId10" w:history="1">
        <w:r w:rsidRPr="00124D9D">
          <w:rPr>
            <w:rFonts w:ascii="Arial" w:hAnsi="Arial" w:cs="Arial"/>
            <w:color w:val="0000FF"/>
            <w:sz w:val="24"/>
            <w:szCs w:val="24"/>
            <w:u w:val="single"/>
            <w:shd w:val="clear" w:color="auto" w:fill="FFFFFF"/>
            <w:lang w:val="x-none" w:eastAsia="x-none"/>
          </w:rPr>
          <w:t>https://urait.ru/bcode/473802</w:t>
        </w:r>
      </w:hyperlink>
    </w:p>
    <w:p w:rsidR="00EA3C6F" w:rsidRPr="00124D9D" w:rsidRDefault="00EA3C6F" w:rsidP="00AD2E6F">
      <w:pPr>
        <w:numPr>
          <w:ilvl w:val="0"/>
          <w:numId w:val="14"/>
        </w:numPr>
        <w:spacing w:before="120" w:after="0"/>
        <w:ind w:left="0" w:firstLine="709"/>
        <w:contextualSpacing/>
        <w:jc w:val="both"/>
        <w:rPr>
          <w:rFonts w:ascii="Arial" w:hAnsi="Arial" w:cs="Arial"/>
          <w:iCs/>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Казакевич, Т.</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А.</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Т.</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Казакевич, 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Ткалич.</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2-е изд., испр.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Москва: Издательство Юрайт,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177</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Текст: электронный // ЭБС Юрайт [сайт]. — URL:</w:t>
      </w:r>
      <w:r w:rsidRPr="00124D9D">
        <w:rPr>
          <w:rFonts w:ascii="Arial" w:hAnsi="Arial" w:cs="Arial"/>
          <w:color w:val="000000"/>
          <w:sz w:val="24"/>
          <w:szCs w:val="24"/>
          <w:shd w:val="clear" w:color="auto" w:fill="FFFFFF"/>
          <w:lang w:eastAsia="x-none"/>
        </w:rPr>
        <w:t xml:space="preserve"> </w:t>
      </w:r>
      <w:hyperlink r:id="rId11" w:history="1">
        <w:r w:rsidRPr="00124D9D">
          <w:rPr>
            <w:rFonts w:ascii="Arial" w:hAnsi="Arial" w:cs="Arial"/>
            <w:color w:val="0000FF"/>
            <w:sz w:val="24"/>
            <w:szCs w:val="24"/>
            <w:u w:val="single"/>
            <w:shd w:val="clear" w:color="auto" w:fill="FFFFFF"/>
            <w:lang w:val="x-none" w:eastAsia="x-none"/>
          </w:rPr>
          <w:t>https://urait.ru/bcode/471615</w:t>
        </w:r>
      </w:hyperlink>
    </w:p>
    <w:p w:rsidR="00EA3C6F" w:rsidRPr="00124D9D" w:rsidRDefault="00EA3C6F" w:rsidP="00AD2E6F">
      <w:pPr>
        <w:numPr>
          <w:ilvl w:val="0"/>
          <w:numId w:val="14"/>
        </w:numPr>
        <w:spacing w:before="120" w:after="0"/>
        <w:ind w:left="0" w:firstLine="709"/>
        <w:contextualSpacing/>
        <w:jc w:val="both"/>
        <w:rPr>
          <w:rFonts w:ascii="Arial" w:hAnsi="Arial" w:cs="Arial"/>
          <w:iCs/>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Корнеев,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К.</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Корнеев, 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Пшенко, 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Машурцев.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2-е изд., перераб.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Издательство Юрайт,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384</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Текст: электронный // ЭБС Юрайт [сайт]. — URL:</w:t>
      </w:r>
      <w:r w:rsidRPr="00124D9D">
        <w:rPr>
          <w:rFonts w:ascii="Arial" w:hAnsi="Arial" w:cs="Arial"/>
          <w:color w:val="000000"/>
          <w:sz w:val="24"/>
          <w:szCs w:val="24"/>
          <w:shd w:val="clear" w:color="auto" w:fill="FFFFFF"/>
          <w:lang w:eastAsia="x-none"/>
        </w:rPr>
        <w:t xml:space="preserve"> </w:t>
      </w:r>
      <w:hyperlink r:id="rId12" w:history="1">
        <w:r w:rsidRPr="00124D9D">
          <w:rPr>
            <w:rFonts w:ascii="Arial" w:hAnsi="Arial" w:cs="Arial"/>
            <w:color w:val="0000FF"/>
            <w:sz w:val="24"/>
            <w:szCs w:val="24"/>
            <w:u w:val="single"/>
            <w:shd w:val="clear" w:color="auto" w:fill="FFFFFF"/>
            <w:lang w:val="x-none" w:eastAsia="x-none"/>
          </w:rPr>
          <w:t>https://urait.ru/bcode/472550</w:t>
        </w:r>
      </w:hyperlink>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Кузнецов,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Н.</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Документооборот и делопроизводство: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Кузнецов.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3-е изд., перераб.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Издательство Юрайт,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462</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Текст: электронный // ЭБС Юрайт [сайт]. — URL:</w:t>
      </w:r>
      <w:r w:rsidRPr="00124D9D">
        <w:rPr>
          <w:rFonts w:ascii="Arial" w:hAnsi="Arial" w:cs="Arial"/>
          <w:color w:val="000000"/>
          <w:sz w:val="24"/>
          <w:szCs w:val="24"/>
          <w:shd w:val="clear" w:color="auto" w:fill="FFFFFF"/>
          <w:lang w:eastAsia="x-none"/>
        </w:rPr>
        <w:t xml:space="preserve"> </w:t>
      </w:r>
      <w:hyperlink r:id="rId13" w:history="1">
        <w:r w:rsidRPr="00124D9D">
          <w:rPr>
            <w:rFonts w:ascii="Arial" w:hAnsi="Arial" w:cs="Arial"/>
            <w:color w:val="0000FF"/>
            <w:sz w:val="24"/>
            <w:szCs w:val="24"/>
            <w:u w:val="single"/>
            <w:shd w:val="clear" w:color="auto" w:fill="FFFFFF"/>
            <w:lang w:val="x-none" w:eastAsia="x-none"/>
          </w:rPr>
          <w:t>https://urait.ru/bcode/470020</w:t>
        </w:r>
      </w:hyperlink>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Шувалова, Н.</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Н.</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Шувалова.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2-е изд.</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Издательство Юрайт,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265</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—Текст: электронный // ЭБС Юрайт [сайт]. — URL:</w:t>
      </w:r>
      <w:r w:rsidRPr="00124D9D">
        <w:rPr>
          <w:rFonts w:ascii="Arial" w:hAnsi="Arial" w:cs="Arial"/>
          <w:color w:val="000000"/>
          <w:sz w:val="24"/>
          <w:szCs w:val="24"/>
          <w:shd w:val="clear" w:color="auto" w:fill="FFFFFF"/>
          <w:lang w:eastAsia="x-none"/>
        </w:rPr>
        <w:t xml:space="preserve"> </w:t>
      </w:r>
      <w:hyperlink r:id="rId14" w:history="1">
        <w:r w:rsidRPr="00124D9D">
          <w:rPr>
            <w:rFonts w:ascii="Arial" w:hAnsi="Arial" w:cs="Arial"/>
            <w:color w:val="0000FF"/>
            <w:sz w:val="24"/>
            <w:szCs w:val="24"/>
            <w:u w:val="single"/>
            <w:shd w:val="clear" w:color="auto" w:fill="FFFFFF"/>
            <w:lang w:val="x-none" w:eastAsia="x-none"/>
          </w:rPr>
          <w:t>https://urait.ru/bcode/469832</w:t>
        </w:r>
      </w:hyperlink>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color w:val="000000"/>
          <w:sz w:val="24"/>
          <w:szCs w:val="24"/>
          <w:shd w:val="clear" w:color="auto" w:fill="FFFFFF"/>
          <w:lang w:val="x-none" w:eastAsia="x-none"/>
        </w:rPr>
        <w:t xml:space="preserve">Павлова, Р. С. Административное делопроизводство : учебное пособие для спо / Р. С. Павлова. — Санкт-Петербург : Лань, 2022. — 296 с. — ISBN 978-5-8114-9928-1. — Текст : электронный // Лань : электронно-библиотечная система. — URL: </w:t>
      </w:r>
      <w:hyperlink r:id="rId15" w:history="1">
        <w:r w:rsidRPr="00124D9D">
          <w:rPr>
            <w:rStyle w:val="ad"/>
            <w:rFonts w:ascii="Arial" w:hAnsi="Arial" w:cs="Arial"/>
            <w:sz w:val="24"/>
            <w:szCs w:val="24"/>
            <w:shd w:val="clear" w:color="auto" w:fill="FFFFFF"/>
            <w:lang w:val="x-none" w:eastAsia="x-none"/>
          </w:rPr>
          <w:t>https://e.lanbook.com/book/247358</w:t>
        </w:r>
      </w:hyperlink>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(дата обращения: </w:t>
      </w:r>
      <w:r w:rsidRPr="00124D9D">
        <w:rPr>
          <w:rFonts w:ascii="Arial" w:hAnsi="Arial" w:cs="Arial"/>
          <w:color w:val="000000"/>
          <w:sz w:val="24"/>
          <w:szCs w:val="24"/>
          <w:shd w:val="clear" w:color="auto" w:fill="FFFFFF"/>
          <w:lang w:eastAsia="x-none"/>
        </w:rPr>
        <w:t>22.05</w:t>
      </w:r>
      <w:r w:rsidRPr="00124D9D">
        <w:rPr>
          <w:rFonts w:ascii="Arial" w:hAnsi="Arial" w:cs="Arial"/>
          <w:color w:val="000000"/>
          <w:sz w:val="24"/>
          <w:szCs w:val="24"/>
          <w:shd w:val="clear" w:color="auto" w:fill="FFFFFF"/>
          <w:lang w:val="x-none" w:eastAsia="x-none"/>
        </w:rPr>
        <w:t>.2023). — Режим доступа: для авториз. пользователей.</w:t>
      </w:r>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color w:val="000000"/>
          <w:sz w:val="24"/>
          <w:szCs w:val="24"/>
          <w:shd w:val="clear" w:color="auto" w:fill="FFFFFF"/>
          <w:lang w:val="x-none" w:eastAsia="x-none"/>
        </w:rPr>
        <w:t xml:space="preserve">Павлова, Р. С. Делопроизводство в кадровой службе : учебное пособие для спо / Р. С. Павлова. — Санкт-Петербург : Лань, 2022. — 460 с. — ISBN 978-5-507-44045-0. — Текст : электронный // Лань : электронно-библиотечная система. — URL: </w:t>
      </w:r>
      <w:hyperlink r:id="rId16" w:history="1">
        <w:r w:rsidRPr="00124D9D">
          <w:rPr>
            <w:rStyle w:val="ad"/>
            <w:rFonts w:ascii="Arial" w:hAnsi="Arial" w:cs="Arial"/>
            <w:sz w:val="24"/>
            <w:szCs w:val="24"/>
            <w:shd w:val="clear" w:color="auto" w:fill="FFFFFF"/>
            <w:lang w:val="x-none" w:eastAsia="x-none"/>
          </w:rPr>
          <w:t>https://e.lanbook.com/book/256052</w:t>
        </w:r>
      </w:hyperlink>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(дата обращения: </w:t>
      </w:r>
      <w:r w:rsidRPr="00124D9D">
        <w:rPr>
          <w:rFonts w:ascii="Arial" w:hAnsi="Arial" w:cs="Arial"/>
          <w:color w:val="000000"/>
          <w:sz w:val="24"/>
          <w:szCs w:val="24"/>
          <w:shd w:val="clear" w:color="auto" w:fill="FFFFFF"/>
          <w:lang w:eastAsia="x-none"/>
        </w:rPr>
        <w:t>22.05</w:t>
      </w:r>
      <w:r w:rsidRPr="00124D9D">
        <w:rPr>
          <w:rFonts w:ascii="Arial" w:hAnsi="Arial" w:cs="Arial"/>
          <w:color w:val="000000"/>
          <w:sz w:val="24"/>
          <w:szCs w:val="24"/>
          <w:shd w:val="clear" w:color="auto" w:fill="FFFFFF"/>
          <w:lang w:val="x-none" w:eastAsia="x-none"/>
        </w:rPr>
        <w:t>.2023). — Режим доступа: для авториз. пользователей.</w:t>
      </w:r>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color w:val="000000"/>
          <w:sz w:val="24"/>
          <w:szCs w:val="24"/>
          <w:shd w:val="clear" w:color="auto" w:fill="FFFFFF"/>
          <w:lang w:val="x-none" w:eastAsia="x-none"/>
        </w:rPr>
        <w:t xml:space="preserve">Павлова, Р. С. Делопроизводство по письменным и устным обращениям граждан : учебное пособие для спо / Р. С. Павлова. — Санкт-Петербург : Лань, 2022. — 324 с. — ISBN 978-5-8114-9925-0. — Текст : электронный // Лань : электронно-библиотечная система. — URL: </w:t>
      </w:r>
      <w:hyperlink r:id="rId17" w:history="1">
        <w:r w:rsidRPr="00124D9D">
          <w:rPr>
            <w:rStyle w:val="ad"/>
            <w:rFonts w:ascii="Arial" w:hAnsi="Arial" w:cs="Arial"/>
            <w:sz w:val="24"/>
            <w:szCs w:val="24"/>
            <w:shd w:val="clear" w:color="auto" w:fill="FFFFFF"/>
            <w:lang w:val="x-none" w:eastAsia="x-none"/>
          </w:rPr>
          <w:t>https://e.lanbook.com/book/247352</w:t>
        </w:r>
      </w:hyperlink>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(дата обращения: </w:t>
      </w:r>
      <w:r w:rsidRPr="00124D9D">
        <w:rPr>
          <w:rFonts w:ascii="Arial" w:hAnsi="Arial" w:cs="Arial"/>
          <w:color w:val="000000"/>
          <w:sz w:val="24"/>
          <w:szCs w:val="24"/>
          <w:shd w:val="clear" w:color="auto" w:fill="FFFFFF"/>
          <w:lang w:eastAsia="x-none"/>
        </w:rPr>
        <w:t>22.05</w:t>
      </w:r>
      <w:r w:rsidRPr="00124D9D">
        <w:rPr>
          <w:rFonts w:ascii="Arial" w:hAnsi="Arial" w:cs="Arial"/>
          <w:color w:val="000000"/>
          <w:sz w:val="24"/>
          <w:szCs w:val="24"/>
          <w:shd w:val="clear" w:color="auto" w:fill="FFFFFF"/>
          <w:lang w:val="x-none" w:eastAsia="x-none"/>
        </w:rPr>
        <w:t>.2023). — Режим доступа: для авториз. пользователей.</w:t>
      </w:r>
    </w:p>
    <w:p w:rsidR="00EA3C6F" w:rsidRPr="00124D9D" w:rsidRDefault="00EA3C6F" w:rsidP="00EA3C6F">
      <w:pPr>
        <w:spacing w:after="0"/>
        <w:ind w:firstLine="709"/>
        <w:contextualSpacing/>
        <w:jc w:val="both"/>
        <w:rPr>
          <w:rFonts w:ascii="Arial" w:hAnsi="Arial" w:cs="Arial"/>
          <w:b/>
          <w:sz w:val="24"/>
          <w:szCs w:val="24"/>
          <w:lang w:val="x-none"/>
        </w:rPr>
      </w:pPr>
    </w:p>
    <w:p w:rsidR="00EA3C6F" w:rsidRPr="00124D9D" w:rsidRDefault="00EA3C6F" w:rsidP="00EA3C6F">
      <w:pPr>
        <w:spacing w:after="0"/>
        <w:ind w:firstLine="709"/>
        <w:contextualSpacing/>
        <w:jc w:val="both"/>
        <w:rPr>
          <w:rFonts w:ascii="Arial" w:hAnsi="Arial" w:cs="Arial"/>
          <w:bCs/>
          <w:i/>
          <w:sz w:val="24"/>
          <w:szCs w:val="24"/>
        </w:rPr>
      </w:pPr>
      <w:r w:rsidRPr="00124D9D">
        <w:rPr>
          <w:rFonts w:ascii="Arial" w:hAnsi="Arial" w:cs="Arial"/>
          <w:b/>
          <w:bCs/>
          <w:sz w:val="24"/>
          <w:szCs w:val="24"/>
        </w:rPr>
        <w:lastRenderedPageBreak/>
        <w:t xml:space="preserve">3.2.3. Дополнительные источники </w:t>
      </w:r>
    </w:p>
    <w:p w:rsidR="00EA3C6F" w:rsidRPr="00124D9D" w:rsidRDefault="00EA3C6F" w:rsidP="00AD2E6F">
      <w:pPr>
        <w:numPr>
          <w:ilvl w:val="0"/>
          <w:numId w:val="15"/>
        </w:numPr>
        <w:spacing w:before="120" w:after="0"/>
        <w:ind w:left="0" w:firstLine="709"/>
        <w:jc w:val="both"/>
        <w:rPr>
          <w:rFonts w:ascii="Arial" w:hAnsi="Arial" w:cs="Arial"/>
          <w:sz w:val="24"/>
          <w:szCs w:val="24"/>
          <w:lang w:val="x-none" w:eastAsia="x-none"/>
        </w:rPr>
      </w:pPr>
      <w:r w:rsidRPr="00124D9D">
        <w:rPr>
          <w:rFonts w:ascii="Arial" w:hAnsi="Arial" w:cs="Arial"/>
          <w:sz w:val="24"/>
          <w:szCs w:val="24"/>
          <w:lang w:val="x-none" w:eastAsia="x-none"/>
        </w:rPr>
        <w:t>ГОСТ</w:t>
      </w:r>
      <w:r w:rsidRPr="00124D9D">
        <w:rPr>
          <w:rFonts w:ascii="Arial" w:hAnsi="Arial" w:cs="Arial"/>
          <w:sz w:val="24"/>
          <w:szCs w:val="24"/>
          <w:lang w:eastAsia="x-none"/>
        </w:rPr>
        <w:t xml:space="preserve"> </w:t>
      </w:r>
      <w:r w:rsidRPr="00124D9D">
        <w:rPr>
          <w:rFonts w:ascii="Arial" w:hAnsi="Arial" w:cs="Arial"/>
          <w:sz w:val="24"/>
          <w:szCs w:val="24"/>
          <w:lang w:val="x-none" w:eastAsia="x-none"/>
        </w:rPr>
        <w:t>Р</w:t>
      </w:r>
      <w:r w:rsidRPr="00124D9D">
        <w:rPr>
          <w:rFonts w:ascii="Arial" w:hAnsi="Arial" w:cs="Arial"/>
          <w:sz w:val="24"/>
          <w:szCs w:val="24"/>
          <w:lang w:eastAsia="x-none"/>
        </w:rPr>
        <w:t xml:space="preserve"> </w:t>
      </w:r>
      <w:r w:rsidRPr="00124D9D">
        <w:rPr>
          <w:rFonts w:ascii="Arial" w:hAnsi="Arial" w:cs="Arial"/>
          <w:sz w:val="24"/>
          <w:szCs w:val="24"/>
          <w:lang w:val="x-none" w:eastAsia="x-none"/>
        </w:rPr>
        <w:t>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 Приказом Росстандарта от 08.12.2016 N 2004-ст) (ред. от 14.05.2018)</w:t>
      </w:r>
      <w:r w:rsidRPr="00124D9D">
        <w:rPr>
          <w:rFonts w:ascii="Arial" w:hAnsi="Arial" w:cs="Arial"/>
          <w:sz w:val="24"/>
          <w:szCs w:val="24"/>
          <w:lang w:eastAsia="x-none"/>
        </w:rPr>
        <w:t>.</w:t>
      </w:r>
    </w:p>
    <w:p w:rsidR="00EA3C6F" w:rsidRPr="00124D9D" w:rsidRDefault="00EA3C6F" w:rsidP="00EA3C6F">
      <w:pPr>
        <w:spacing w:before="120" w:after="0"/>
        <w:ind w:left="709"/>
        <w:jc w:val="both"/>
        <w:rPr>
          <w:rFonts w:ascii="Arial" w:hAnsi="Arial" w:cs="Arial"/>
          <w:sz w:val="24"/>
          <w:szCs w:val="24"/>
          <w:lang w:val="x-none" w:eastAsia="x-none"/>
        </w:rPr>
      </w:pPr>
    </w:p>
    <w:p w:rsidR="00EA3C6F" w:rsidRPr="00124D9D" w:rsidRDefault="00EA3C6F" w:rsidP="00EA3C6F">
      <w:pPr>
        <w:contextualSpacing/>
        <w:rPr>
          <w:rFonts w:ascii="Arial" w:hAnsi="Arial" w:cs="Arial"/>
          <w:b/>
          <w:sz w:val="24"/>
          <w:szCs w:val="24"/>
        </w:rPr>
      </w:pPr>
    </w:p>
    <w:p w:rsidR="00EA3C6F" w:rsidRPr="00124D9D" w:rsidRDefault="00EA3C6F" w:rsidP="00AD2E6F">
      <w:pPr>
        <w:numPr>
          <w:ilvl w:val="0"/>
          <w:numId w:val="13"/>
        </w:numPr>
        <w:spacing w:before="120" w:after="120" w:line="240" w:lineRule="auto"/>
        <w:contextualSpacing/>
        <w:jc w:val="center"/>
        <w:rPr>
          <w:rFonts w:ascii="Arial" w:hAnsi="Arial" w:cs="Arial"/>
          <w:b/>
          <w:sz w:val="24"/>
          <w:szCs w:val="24"/>
          <w:lang w:val="x-none" w:eastAsia="x-none"/>
        </w:rPr>
      </w:pPr>
      <w:r w:rsidRPr="00124D9D">
        <w:rPr>
          <w:rFonts w:ascii="Arial" w:hAnsi="Arial" w:cs="Arial"/>
          <w:b/>
          <w:sz w:val="24"/>
          <w:szCs w:val="24"/>
          <w:lang w:eastAsia="x-none"/>
        </w:rPr>
        <w:t xml:space="preserve"> </w:t>
      </w:r>
      <w:r w:rsidRPr="00124D9D">
        <w:rPr>
          <w:rFonts w:ascii="Arial" w:hAnsi="Arial" w:cs="Arial"/>
          <w:b/>
          <w:sz w:val="24"/>
          <w:szCs w:val="24"/>
          <w:lang w:val="x-none" w:eastAsia="x-none"/>
        </w:rPr>
        <w:t xml:space="preserve">КОНТРОЛЬ И ОЦЕНКА РЕЗУЛЬТАТОВ ОСВОЕНИЯ  </w:t>
      </w:r>
    </w:p>
    <w:p w:rsidR="00EA3C6F" w:rsidRPr="00124D9D" w:rsidRDefault="00EA3C6F" w:rsidP="00EA3C6F">
      <w:pPr>
        <w:contextualSpacing/>
        <w:jc w:val="center"/>
        <w:rPr>
          <w:rFonts w:ascii="Arial" w:hAnsi="Arial" w:cs="Arial"/>
          <w:b/>
          <w:sz w:val="24"/>
          <w:szCs w:val="24"/>
        </w:rPr>
      </w:pPr>
      <w:r w:rsidRPr="00124D9D">
        <w:rPr>
          <w:rFonts w:ascii="Arial" w:hAnsi="Arial" w:cs="Arial"/>
          <w:b/>
          <w:sz w:val="24"/>
          <w:szCs w:val="24"/>
        </w:rPr>
        <w:t>УЧЕБНОЙ ДИСЦИПЛИНЫ</w:t>
      </w:r>
    </w:p>
    <w:p w:rsidR="00EA3C6F" w:rsidRPr="00124D9D" w:rsidRDefault="00EA3C6F" w:rsidP="00EA3C6F">
      <w:pPr>
        <w:contextualSpacing/>
        <w:jc w:val="center"/>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3968"/>
        <w:gridCol w:w="2090"/>
      </w:tblGrid>
      <w:tr w:rsidR="00EA3C6F" w:rsidRPr="00124D9D" w:rsidTr="00884397">
        <w:tc>
          <w:tcPr>
            <w:tcW w:w="1835" w:type="pct"/>
          </w:tcPr>
          <w:p w:rsidR="00EA3C6F" w:rsidRPr="00124D9D" w:rsidRDefault="00EA3C6F" w:rsidP="00884397">
            <w:pPr>
              <w:spacing w:after="0" w:line="240" w:lineRule="auto"/>
              <w:jc w:val="center"/>
              <w:rPr>
                <w:rFonts w:ascii="Arial" w:hAnsi="Arial" w:cs="Arial"/>
                <w:b/>
                <w:bCs/>
                <w:iCs/>
                <w:sz w:val="24"/>
                <w:szCs w:val="24"/>
              </w:rPr>
            </w:pPr>
            <w:r w:rsidRPr="00124D9D">
              <w:rPr>
                <w:rFonts w:ascii="Arial" w:hAnsi="Arial" w:cs="Arial"/>
                <w:b/>
                <w:bCs/>
                <w:iCs/>
                <w:sz w:val="24"/>
                <w:szCs w:val="24"/>
              </w:rPr>
              <w:t>Результаты обучения</w:t>
            </w:r>
          </w:p>
        </w:tc>
        <w:tc>
          <w:tcPr>
            <w:tcW w:w="2073" w:type="pct"/>
          </w:tcPr>
          <w:p w:rsidR="00EA3C6F" w:rsidRPr="00124D9D" w:rsidRDefault="00EA3C6F" w:rsidP="00884397">
            <w:pPr>
              <w:spacing w:after="0" w:line="240" w:lineRule="auto"/>
              <w:jc w:val="center"/>
              <w:rPr>
                <w:rFonts w:ascii="Arial" w:hAnsi="Arial" w:cs="Arial"/>
                <w:b/>
                <w:bCs/>
                <w:iCs/>
                <w:sz w:val="24"/>
                <w:szCs w:val="24"/>
              </w:rPr>
            </w:pPr>
            <w:r w:rsidRPr="00124D9D">
              <w:rPr>
                <w:rFonts w:ascii="Arial" w:hAnsi="Arial" w:cs="Arial"/>
                <w:b/>
                <w:bCs/>
                <w:iCs/>
                <w:sz w:val="24"/>
                <w:szCs w:val="24"/>
              </w:rPr>
              <w:t>Критерии оценки</w:t>
            </w:r>
          </w:p>
        </w:tc>
        <w:tc>
          <w:tcPr>
            <w:tcW w:w="1092" w:type="pct"/>
          </w:tcPr>
          <w:p w:rsidR="00EA3C6F" w:rsidRPr="00124D9D" w:rsidRDefault="00EA3C6F" w:rsidP="00884397">
            <w:pPr>
              <w:spacing w:after="0" w:line="240" w:lineRule="auto"/>
              <w:jc w:val="center"/>
              <w:rPr>
                <w:rFonts w:ascii="Arial" w:hAnsi="Arial" w:cs="Arial"/>
                <w:b/>
                <w:bCs/>
                <w:iCs/>
                <w:sz w:val="24"/>
                <w:szCs w:val="24"/>
              </w:rPr>
            </w:pPr>
            <w:r w:rsidRPr="00124D9D">
              <w:rPr>
                <w:rFonts w:ascii="Arial" w:hAnsi="Arial" w:cs="Arial"/>
                <w:b/>
                <w:bCs/>
                <w:iCs/>
                <w:sz w:val="24"/>
                <w:szCs w:val="24"/>
              </w:rPr>
              <w:t>Методы оценки</w:t>
            </w:r>
          </w:p>
        </w:tc>
      </w:tr>
      <w:tr w:rsidR="00EA3C6F" w:rsidRPr="00124D9D" w:rsidTr="00884397">
        <w:trPr>
          <w:trHeight w:val="264"/>
        </w:trPr>
        <w:tc>
          <w:tcPr>
            <w:tcW w:w="5000" w:type="pct"/>
            <w:gridSpan w:val="3"/>
          </w:tcPr>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iCs/>
                <w:sz w:val="24"/>
                <w:szCs w:val="24"/>
              </w:rPr>
              <w:t>Перечень знаний, осваиваемых в рамках дисциплины</w:t>
            </w:r>
          </w:p>
        </w:tc>
      </w:tr>
      <w:tr w:rsidR="00EA3C6F" w:rsidRPr="00124D9D" w:rsidTr="00884397">
        <w:trPr>
          <w:trHeight w:val="2385"/>
        </w:trPr>
        <w:tc>
          <w:tcPr>
            <w:tcW w:w="1835" w:type="pct"/>
          </w:tcPr>
          <w:p w:rsidR="00EA3C6F" w:rsidRPr="00124D9D" w:rsidRDefault="00EA3C6F" w:rsidP="00884397">
            <w:pPr>
              <w:tabs>
                <w:tab w:val="left" w:pos="57"/>
                <w:tab w:val="left" w:pos="317"/>
              </w:tabs>
              <w:spacing w:after="0" w:line="240" w:lineRule="auto"/>
              <w:contextualSpacing/>
              <w:jc w:val="both"/>
              <w:rPr>
                <w:rFonts w:ascii="Arial" w:hAnsi="Arial" w:cs="Arial"/>
                <w:b/>
                <w:bCs/>
                <w:sz w:val="24"/>
                <w:szCs w:val="24"/>
                <w:lang w:eastAsia="x-none"/>
              </w:rPr>
            </w:pPr>
            <w:r w:rsidRPr="00124D9D">
              <w:rPr>
                <w:rFonts w:ascii="Arial" w:hAnsi="Arial" w:cs="Arial"/>
                <w:bCs/>
                <w:sz w:val="24"/>
                <w:szCs w:val="24"/>
                <w:lang w:eastAsia="x-none"/>
              </w:rPr>
              <w:t>Г</w:t>
            </w:r>
            <w:r w:rsidRPr="00124D9D">
              <w:rPr>
                <w:rFonts w:ascii="Arial" w:hAnsi="Arial" w:cs="Arial"/>
                <w:bCs/>
                <w:sz w:val="24"/>
                <w:szCs w:val="24"/>
                <w:lang w:val="x-none" w:eastAsia="x-none"/>
              </w:rPr>
              <w:t>осударственной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iCs/>
                <w:sz w:val="24"/>
                <w:szCs w:val="24"/>
                <w:lang w:eastAsia="x-none"/>
              </w:rPr>
              <w:t>С</w:t>
            </w:r>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bCs/>
                <w:sz w:val="24"/>
                <w:szCs w:val="24"/>
              </w:rPr>
              <w:t>Нормативные правовые акты в сфере социальной защиты населения и социального обслуживания граждан;</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line="240" w:lineRule="auto"/>
              <w:contextualSpacing/>
              <w:jc w:val="both"/>
              <w:rPr>
                <w:rFonts w:ascii="Arial" w:hAnsi="Arial" w:cs="Arial"/>
                <w:sz w:val="24"/>
                <w:szCs w:val="24"/>
                <w:lang w:val="x-none" w:eastAsia="x-none"/>
              </w:rPr>
            </w:pP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Регламент межведомственного взаимодействия</w:t>
            </w:r>
            <w:r w:rsidRPr="00124D9D">
              <w:rPr>
                <w:rFonts w:ascii="Arial" w:hAnsi="Arial" w:cs="Arial"/>
                <w:sz w:val="24"/>
                <w:szCs w:val="24"/>
                <w:lang w:eastAsia="x-none"/>
              </w:rPr>
              <w:t>;</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317"/>
              </w:tabs>
              <w:spacing w:after="0" w:line="240" w:lineRule="auto"/>
              <w:contextualSpacing/>
              <w:jc w:val="both"/>
              <w:rPr>
                <w:rFonts w:ascii="Arial" w:hAnsi="Arial" w:cs="Arial"/>
                <w:iCs/>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iCs/>
                <w:sz w:val="24"/>
                <w:szCs w:val="24"/>
                <w:lang w:eastAsia="x-none"/>
              </w:rPr>
            </w:pPr>
            <w:r w:rsidRPr="00124D9D">
              <w:rPr>
                <w:rFonts w:ascii="Arial" w:hAnsi="Arial" w:cs="Arial"/>
                <w:iCs/>
                <w:sz w:val="24"/>
                <w:szCs w:val="24"/>
                <w:lang w:eastAsia="x-none"/>
              </w:rPr>
              <w:t>Н</w:t>
            </w:r>
            <w:r w:rsidRPr="00124D9D">
              <w:rPr>
                <w:rFonts w:ascii="Arial" w:hAnsi="Arial" w:cs="Arial"/>
                <w:iCs/>
                <w:sz w:val="24"/>
                <w:szCs w:val="24"/>
                <w:lang w:val="x-none" w:eastAsia="x-none"/>
              </w:rPr>
              <w:t>оменклатур</w:t>
            </w:r>
            <w:r w:rsidRPr="00124D9D">
              <w:rPr>
                <w:rFonts w:ascii="Arial" w:hAnsi="Arial" w:cs="Arial"/>
                <w:iCs/>
                <w:sz w:val="24"/>
                <w:szCs w:val="24"/>
                <w:lang w:eastAsia="x-none"/>
              </w:rPr>
              <w:t>ы</w:t>
            </w:r>
            <w:r w:rsidRPr="00124D9D">
              <w:rPr>
                <w:rFonts w:ascii="Arial" w:hAnsi="Arial" w:cs="Arial"/>
                <w:iCs/>
                <w:sz w:val="24"/>
                <w:szCs w:val="24"/>
                <w:lang w:val="x-none" w:eastAsia="x-none"/>
              </w:rPr>
              <w:t xml:space="preserve"> информационных 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w:t>
            </w:r>
            <w:r w:rsidRPr="00124D9D">
              <w:rPr>
                <w:rFonts w:ascii="Arial" w:hAnsi="Arial" w:cs="Arial"/>
                <w:iCs/>
                <w:sz w:val="24"/>
                <w:szCs w:val="24"/>
                <w:lang w:val="x-none" w:eastAsia="x-none"/>
              </w:rPr>
              <w:lastRenderedPageBreak/>
              <w:t>профессиональной деятельности</w:t>
            </w:r>
            <w:r w:rsidRPr="00124D9D">
              <w:rPr>
                <w:rFonts w:ascii="Arial" w:hAnsi="Arial" w:cs="Arial"/>
                <w:iCs/>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iCs/>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Виды, 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Основы 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iCs/>
                <w:sz w:val="24"/>
                <w:szCs w:val="24"/>
                <w:lang w:eastAsia="x-none"/>
              </w:rPr>
              <w:t>С</w:t>
            </w:r>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я</w:t>
            </w:r>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b/>
                <w:bCs/>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О</w:t>
            </w:r>
            <w:r w:rsidRPr="00124D9D">
              <w:rPr>
                <w:rFonts w:ascii="Arial" w:hAnsi="Arial" w:cs="Arial"/>
                <w:bCs/>
                <w:sz w:val="24"/>
                <w:szCs w:val="24"/>
                <w:lang w:val="x-none" w:eastAsia="x-none"/>
              </w:rPr>
              <w:t>собенности 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П</w:t>
            </w:r>
            <w:r w:rsidRPr="00124D9D">
              <w:rPr>
                <w:rFonts w:ascii="Arial" w:hAnsi="Arial" w:cs="Arial"/>
                <w:bCs/>
                <w:sz w:val="24"/>
                <w:szCs w:val="24"/>
                <w:lang w:val="x-none" w:eastAsia="x-none"/>
              </w:rPr>
              <w:t>еречень 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line="240" w:lineRule="auto"/>
              <w:contextualSpacing/>
              <w:jc w:val="both"/>
              <w:rPr>
                <w:rFonts w:ascii="Arial" w:hAnsi="Arial" w:cs="Arial"/>
                <w:b/>
                <w:bCs/>
                <w:sz w:val="24"/>
                <w:szCs w:val="24"/>
                <w:lang w:eastAsia="x-none"/>
              </w:rPr>
            </w:pPr>
          </w:p>
          <w:p w:rsidR="00EA3C6F" w:rsidRPr="00124D9D" w:rsidRDefault="00EA3C6F" w:rsidP="00884397">
            <w:pPr>
              <w:tabs>
                <w:tab w:val="left" w:pos="199"/>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Р</w:t>
            </w:r>
            <w:r w:rsidRPr="00124D9D">
              <w:rPr>
                <w:rFonts w:ascii="Arial" w:hAnsi="Arial" w:cs="Arial"/>
                <w:bCs/>
                <w:sz w:val="24"/>
                <w:szCs w:val="24"/>
                <w:lang w:val="x-none" w:eastAsia="x-none"/>
              </w:rPr>
              <w:t>егламенты ведения документации</w:t>
            </w:r>
            <w:r w:rsidRPr="00124D9D">
              <w:rPr>
                <w:rFonts w:ascii="Arial" w:hAnsi="Arial" w:cs="Arial"/>
                <w:bCs/>
                <w:sz w:val="24"/>
                <w:szCs w:val="24"/>
                <w:lang w:eastAsia="x-none"/>
              </w:rPr>
              <w:t>: правила составления договоров на социальное обслуживание, программ сопровождения;</w:t>
            </w:r>
          </w:p>
          <w:p w:rsidR="00EA3C6F" w:rsidRPr="00124D9D" w:rsidRDefault="00EA3C6F" w:rsidP="00884397">
            <w:pPr>
              <w:tabs>
                <w:tab w:val="left" w:pos="199"/>
              </w:tabs>
              <w:spacing w:after="0" w:line="240" w:lineRule="auto"/>
              <w:contextualSpacing/>
              <w:jc w:val="both"/>
              <w:rPr>
                <w:rFonts w:ascii="Arial" w:hAnsi="Arial" w:cs="Arial"/>
                <w:b/>
                <w:bCs/>
                <w:sz w:val="24"/>
                <w:szCs w:val="24"/>
                <w:lang w:eastAsia="x-none"/>
              </w:rPr>
            </w:pPr>
          </w:p>
          <w:p w:rsidR="00EA3C6F" w:rsidRPr="00124D9D" w:rsidRDefault="00EA3C6F" w:rsidP="00884397">
            <w:pPr>
              <w:suppressAutoHyphens/>
              <w:spacing w:after="0" w:line="240" w:lineRule="auto"/>
              <w:rPr>
                <w:rFonts w:ascii="Arial" w:hAnsi="Arial" w:cs="Arial"/>
                <w:iCs/>
                <w:sz w:val="24"/>
                <w:szCs w:val="24"/>
              </w:rPr>
            </w:pPr>
            <w:r w:rsidRPr="00124D9D">
              <w:rPr>
                <w:rFonts w:ascii="Arial" w:hAnsi="Arial" w:cs="Arial"/>
                <w:bCs/>
                <w:sz w:val="24"/>
                <w:szCs w:val="24"/>
              </w:rPr>
              <w:t xml:space="preserve">Требования к конфиденциальности личной информации, хранению и </w:t>
            </w:r>
            <w:r w:rsidRPr="00124D9D">
              <w:rPr>
                <w:rFonts w:ascii="Arial" w:hAnsi="Arial" w:cs="Arial"/>
                <w:bCs/>
                <w:sz w:val="24"/>
                <w:szCs w:val="24"/>
              </w:rPr>
              <w:lastRenderedPageBreak/>
              <w:t>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iCs/>
                <w:sz w:val="24"/>
                <w:szCs w:val="24"/>
              </w:rPr>
              <w:t>А</w:t>
            </w:r>
            <w:r w:rsidRPr="00124D9D">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Номенклатура информационных источников, применяемых в профессиональной деятельности;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Приемы структурирования информации;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Формат оформления результатов поиска информации;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r w:rsidRPr="00124D9D">
              <w:rPr>
                <w:rFonts w:ascii="Arial" w:hAnsi="Arial" w:cs="Arial"/>
                <w:bCs/>
                <w:iCs/>
                <w:sz w:val="24"/>
                <w:szCs w:val="24"/>
              </w:rPr>
              <w:lastRenderedPageBreak/>
              <w:t>деятельности;</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Содержание актуальной нормативно-правовой документации;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Современная научная и профессиональная терминология;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Возможные траектории профессионального развития и самообразования;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О</w:t>
            </w:r>
            <w:r w:rsidRPr="00124D9D">
              <w:rPr>
                <w:rFonts w:ascii="Arial" w:hAnsi="Arial" w:cs="Arial"/>
                <w:bCs/>
                <w:sz w:val="24"/>
                <w:szCs w:val="24"/>
              </w:rPr>
              <w:t>собенности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Сущность гражданско-патриотической позиции, общечеловеческих ценностей; значимость профессиональной деятельности по специальности;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Стандарты антикоррупционного поведения и последствия его нарушения;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Правила экологической безопасности при ведении профессиональной деятельности;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Основные ресурсы, задействованные в профессиональной деятельности; пути обеспечения ресурсосбережения;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Условия 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Средства профилактики перенапряжения;</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073" w:type="pct"/>
          </w:tcPr>
          <w:p w:rsidR="00EA3C6F" w:rsidRPr="00124D9D" w:rsidRDefault="00EA3C6F" w:rsidP="00884397">
            <w:pPr>
              <w:spacing w:after="0" w:line="240" w:lineRule="auto"/>
              <w:rPr>
                <w:rFonts w:ascii="Arial" w:hAnsi="Arial" w:cs="Arial"/>
                <w:bCs/>
                <w:sz w:val="24"/>
                <w:szCs w:val="24"/>
                <w:lang w:eastAsia="x-none"/>
              </w:rPr>
            </w:pPr>
            <w:r w:rsidRPr="00124D9D">
              <w:rPr>
                <w:rFonts w:ascii="Arial" w:hAnsi="Arial" w:cs="Arial"/>
                <w:bCs/>
                <w:sz w:val="24"/>
                <w:szCs w:val="24"/>
              </w:rPr>
              <w:lastRenderedPageBreak/>
              <w:t xml:space="preserve">раскрывает содержание </w:t>
            </w:r>
            <w:r w:rsidRPr="00124D9D">
              <w:rPr>
                <w:rFonts w:ascii="Arial" w:hAnsi="Arial" w:cs="Arial"/>
                <w:bCs/>
                <w:sz w:val="24"/>
                <w:szCs w:val="24"/>
                <w:lang w:eastAsia="x-none"/>
              </w:rPr>
              <w:t>г</w:t>
            </w:r>
            <w:r w:rsidRPr="00124D9D">
              <w:rPr>
                <w:rFonts w:ascii="Arial" w:hAnsi="Arial" w:cs="Arial"/>
                <w:bCs/>
                <w:sz w:val="24"/>
                <w:szCs w:val="24"/>
                <w:lang w:val="x-none" w:eastAsia="x-none"/>
              </w:rPr>
              <w:t>осударственной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sz w:val="24"/>
                <w:szCs w:val="24"/>
              </w:rPr>
              <w:t xml:space="preserve">раскрывает </w:t>
            </w:r>
            <w:r w:rsidRPr="00124D9D">
              <w:rPr>
                <w:rFonts w:ascii="Arial" w:hAnsi="Arial" w:cs="Arial"/>
                <w:bCs/>
                <w:iCs/>
                <w:sz w:val="24"/>
                <w:szCs w:val="24"/>
                <w:lang w:eastAsia="x-none"/>
              </w:rPr>
              <w:t>с</w:t>
            </w:r>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демонстрирует знание нормативных правовых актов в сфере социальной защиты населения и социального обслуживания граждан;</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r w:rsidRPr="00124D9D">
              <w:rPr>
                <w:rFonts w:ascii="Arial" w:hAnsi="Arial" w:cs="Arial"/>
                <w:iCs/>
                <w:sz w:val="24"/>
                <w:szCs w:val="24"/>
              </w:rPr>
              <w:t xml:space="preserve">демонстрирует знание </w:t>
            </w:r>
            <w:r w:rsidRPr="00124D9D">
              <w:rPr>
                <w:rFonts w:ascii="Arial" w:hAnsi="Arial" w:cs="Arial"/>
                <w:sz w:val="24"/>
                <w:szCs w:val="24"/>
                <w:lang w:val="x-none" w:eastAsia="x-none"/>
              </w:rPr>
              <w:t>социокультурны</w:t>
            </w:r>
            <w:r w:rsidRPr="00124D9D">
              <w:rPr>
                <w:rFonts w:ascii="Arial" w:hAnsi="Arial" w:cs="Arial"/>
                <w:sz w:val="24"/>
                <w:szCs w:val="24"/>
                <w:lang w:eastAsia="x-none"/>
              </w:rPr>
              <w:t>х</w:t>
            </w:r>
            <w:r w:rsidRPr="00124D9D">
              <w:rPr>
                <w:rFonts w:ascii="Arial" w:hAnsi="Arial" w:cs="Arial"/>
                <w:sz w:val="24"/>
                <w:szCs w:val="24"/>
                <w:lang w:val="x-none" w:eastAsia="x-none"/>
              </w:rPr>
              <w:t>, социально-психологически</w:t>
            </w:r>
            <w:r w:rsidRPr="00124D9D">
              <w:rPr>
                <w:rFonts w:ascii="Arial" w:hAnsi="Arial" w:cs="Arial"/>
                <w:sz w:val="24"/>
                <w:szCs w:val="24"/>
                <w:lang w:eastAsia="x-none"/>
              </w:rPr>
              <w:t>х</w:t>
            </w:r>
            <w:r w:rsidRPr="00124D9D">
              <w:rPr>
                <w:rFonts w:ascii="Arial" w:hAnsi="Arial" w:cs="Arial"/>
                <w:sz w:val="24"/>
                <w:szCs w:val="24"/>
                <w:lang w:val="x-none" w:eastAsia="x-none"/>
              </w:rPr>
              <w:t>, психолого-педагогических основ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 xml:space="preserve">демонстрирует знание регламента </w:t>
            </w:r>
            <w:r w:rsidRPr="00124D9D">
              <w:rPr>
                <w:rFonts w:ascii="Arial" w:hAnsi="Arial" w:cs="Arial"/>
                <w:sz w:val="24"/>
                <w:szCs w:val="24"/>
                <w:lang w:val="x-none" w:eastAsia="x-none"/>
              </w:rPr>
              <w:t>межведомственного взаимодействия</w:t>
            </w:r>
            <w:r w:rsidRPr="00124D9D">
              <w:rPr>
                <w:rFonts w:ascii="Arial" w:hAnsi="Arial" w:cs="Arial"/>
                <w:sz w:val="24"/>
                <w:szCs w:val="24"/>
                <w:lang w:eastAsia="x-none"/>
              </w:rPr>
              <w:t>;</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iCs/>
                <w:sz w:val="24"/>
                <w:szCs w:val="24"/>
                <w:lang w:eastAsia="x-none"/>
              </w:rPr>
            </w:pPr>
            <w:r w:rsidRPr="00124D9D">
              <w:rPr>
                <w:rFonts w:ascii="Arial" w:hAnsi="Arial" w:cs="Arial"/>
                <w:bCs/>
                <w:sz w:val="24"/>
                <w:szCs w:val="24"/>
              </w:rPr>
              <w:t xml:space="preserve">демонстрирует знание номенклатуры </w:t>
            </w:r>
            <w:r w:rsidRPr="00124D9D">
              <w:rPr>
                <w:rFonts w:ascii="Arial" w:hAnsi="Arial" w:cs="Arial"/>
                <w:iCs/>
                <w:sz w:val="24"/>
                <w:szCs w:val="24"/>
                <w:lang w:val="x-none" w:eastAsia="x-none"/>
              </w:rPr>
              <w:t xml:space="preserve">информационных </w:t>
            </w:r>
            <w:r w:rsidRPr="00124D9D">
              <w:rPr>
                <w:rFonts w:ascii="Arial" w:hAnsi="Arial" w:cs="Arial"/>
                <w:iCs/>
                <w:sz w:val="24"/>
                <w:szCs w:val="24"/>
                <w:lang w:val="x-none" w:eastAsia="x-none"/>
              </w:rPr>
              <w:lastRenderedPageBreak/>
              <w:t>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профессиональной деятельности</w:t>
            </w:r>
            <w:r w:rsidRPr="00124D9D">
              <w:rPr>
                <w:rFonts w:ascii="Arial" w:hAnsi="Arial" w:cs="Arial"/>
                <w:iCs/>
                <w:sz w:val="24"/>
                <w:szCs w:val="24"/>
                <w:lang w:eastAsia="x-none"/>
              </w:rPr>
              <w:t>;</w:t>
            </w:r>
          </w:p>
          <w:p w:rsidR="00EA3C6F" w:rsidRPr="00124D9D" w:rsidRDefault="00EA3C6F" w:rsidP="00884397">
            <w:pPr>
              <w:spacing w:after="0" w:line="240" w:lineRule="auto"/>
              <w:rPr>
                <w:rFonts w:ascii="Arial" w:hAnsi="Arial" w:cs="Arial"/>
                <w:iCs/>
                <w:sz w:val="24"/>
                <w:szCs w:val="24"/>
                <w:lang w:eastAsia="x-none"/>
              </w:rPr>
            </w:pPr>
          </w:p>
          <w:p w:rsidR="00EA3C6F" w:rsidRPr="00124D9D" w:rsidRDefault="00EA3C6F" w:rsidP="00884397">
            <w:pPr>
              <w:spacing w:after="0" w:line="240" w:lineRule="auto"/>
              <w:rPr>
                <w:rFonts w:ascii="Arial" w:hAnsi="Arial" w:cs="Arial"/>
                <w:iCs/>
                <w:sz w:val="24"/>
                <w:szCs w:val="24"/>
                <w:lang w:eastAsia="x-none"/>
              </w:rPr>
            </w:pPr>
          </w:p>
          <w:p w:rsidR="00EA3C6F" w:rsidRPr="00124D9D" w:rsidRDefault="00EA3C6F" w:rsidP="00884397">
            <w:pPr>
              <w:spacing w:after="0" w:line="240" w:lineRule="auto"/>
              <w:rPr>
                <w:rFonts w:ascii="Arial" w:hAnsi="Arial" w:cs="Arial"/>
                <w:sz w:val="24"/>
                <w:szCs w:val="24"/>
                <w:lang w:eastAsia="x-none"/>
              </w:rPr>
            </w:pPr>
            <w:r w:rsidRPr="00124D9D">
              <w:rPr>
                <w:rFonts w:ascii="Arial" w:hAnsi="Arial" w:cs="Arial"/>
                <w:iCs/>
                <w:sz w:val="24"/>
                <w:szCs w:val="24"/>
                <w:lang w:eastAsia="x-none"/>
              </w:rPr>
              <w:t xml:space="preserve">характеризует виды, </w:t>
            </w:r>
            <w:r w:rsidRPr="00124D9D">
              <w:rPr>
                <w:rFonts w:ascii="Arial" w:hAnsi="Arial" w:cs="Arial"/>
                <w:sz w:val="24"/>
                <w:szCs w:val="24"/>
                <w:lang w:val="x-none" w:eastAsia="x-none"/>
              </w:rPr>
              <w:t>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sz w:val="24"/>
                <w:szCs w:val="24"/>
                <w:lang w:eastAsia="x-none"/>
              </w:rPr>
            </w:pPr>
            <w:r w:rsidRPr="00124D9D">
              <w:rPr>
                <w:rFonts w:ascii="Arial" w:hAnsi="Arial" w:cs="Arial"/>
                <w:bCs/>
                <w:sz w:val="24"/>
                <w:szCs w:val="24"/>
              </w:rPr>
              <w:t xml:space="preserve">демонстрирует знание основ </w:t>
            </w:r>
            <w:r w:rsidRPr="00124D9D">
              <w:rPr>
                <w:rFonts w:ascii="Arial" w:hAnsi="Arial" w:cs="Arial"/>
                <w:sz w:val="24"/>
                <w:szCs w:val="24"/>
                <w:lang w:val="x-none" w:eastAsia="x-none"/>
              </w:rPr>
              <w:t>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spacing w:after="0" w:line="240" w:lineRule="auto"/>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sz w:val="24"/>
                <w:szCs w:val="24"/>
              </w:rPr>
              <w:t xml:space="preserve">демонстрирует знание содержания </w:t>
            </w:r>
            <w:r w:rsidRPr="00124D9D">
              <w:rPr>
                <w:rFonts w:ascii="Arial" w:hAnsi="Arial" w:cs="Arial"/>
                <w:bCs/>
                <w:iCs/>
                <w:sz w:val="24"/>
                <w:szCs w:val="24"/>
                <w:lang w:val="x-none" w:eastAsia="x-none"/>
              </w:rPr>
              <w:t>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bCs/>
                <w:sz w:val="24"/>
                <w:szCs w:val="24"/>
                <w:lang w:eastAsia="x-none"/>
              </w:rPr>
            </w:pPr>
            <w:r w:rsidRPr="00124D9D">
              <w:rPr>
                <w:rFonts w:ascii="Arial" w:hAnsi="Arial" w:cs="Arial"/>
                <w:sz w:val="24"/>
                <w:szCs w:val="24"/>
                <w:lang w:eastAsia="x-none"/>
              </w:rPr>
              <w:t xml:space="preserve">демонстрирует знание особенностей </w:t>
            </w:r>
            <w:r w:rsidRPr="00124D9D">
              <w:rPr>
                <w:rFonts w:ascii="Arial" w:hAnsi="Arial" w:cs="Arial"/>
                <w:bCs/>
                <w:sz w:val="24"/>
                <w:szCs w:val="24"/>
                <w:lang w:val="x-none" w:eastAsia="x-none"/>
              </w:rPr>
              <w:t>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rPr>
              <w:t xml:space="preserve">демонстрирует знание перечня </w:t>
            </w:r>
            <w:r w:rsidRPr="00124D9D">
              <w:rPr>
                <w:rFonts w:ascii="Arial" w:hAnsi="Arial" w:cs="Arial"/>
                <w:bCs/>
                <w:sz w:val="24"/>
                <w:szCs w:val="24"/>
                <w:lang w:val="x-none" w:eastAsia="x-none"/>
              </w:rPr>
              <w:t>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демонстрирует знание регламентов ведения документации: правила составления договоров на социальное обслуживание, программ сопровождения;</w:t>
            </w: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tabs>
                <w:tab w:val="left" w:pos="57"/>
                <w:tab w:val="left" w:pos="317"/>
              </w:tabs>
              <w:spacing w:after="0" w:line="240" w:lineRule="auto"/>
              <w:contextualSpacing/>
              <w:rPr>
                <w:rFonts w:ascii="Arial" w:hAnsi="Arial" w:cs="Arial"/>
                <w:bCs/>
                <w:sz w:val="24"/>
                <w:szCs w:val="24"/>
              </w:rPr>
            </w:pPr>
            <w:r w:rsidRPr="00124D9D">
              <w:rPr>
                <w:rFonts w:ascii="Arial" w:hAnsi="Arial" w:cs="Arial"/>
                <w:bCs/>
                <w:sz w:val="24"/>
                <w:szCs w:val="24"/>
                <w:lang w:eastAsia="x-none"/>
              </w:rPr>
              <w:t xml:space="preserve">демонстрирует знание </w:t>
            </w:r>
            <w:r w:rsidRPr="00124D9D">
              <w:rPr>
                <w:rFonts w:ascii="Arial" w:hAnsi="Arial" w:cs="Arial"/>
                <w:bCs/>
                <w:sz w:val="24"/>
                <w:szCs w:val="24"/>
                <w:lang w:eastAsia="x-none"/>
              </w:rPr>
              <w:lastRenderedPageBreak/>
              <w:t xml:space="preserve">требований </w:t>
            </w:r>
            <w:r w:rsidRPr="00124D9D">
              <w:rPr>
                <w:rFonts w:ascii="Arial" w:hAnsi="Arial" w:cs="Arial"/>
                <w:bCs/>
                <w:sz w:val="24"/>
                <w:szCs w:val="24"/>
              </w:rPr>
              <w:t>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lang w:eastAsia="x-none"/>
              </w:rPr>
              <w:t xml:space="preserve">демонстрирует знание актуального профессионального контекста, </w:t>
            </w:r>
            <w:r w:rsidRPr="00124D9D">
              <w:rPr>
                <w:rFonts w:ascii="Arial" w:hAnsi="Arial" w:cs="Arial"/>
                <w:bCs/>
                <w:sz w:val="24"/>
                <w:szCs w:val="24"/>
              </w:rPr>
              <w:t>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демонстрирует знание алгоритмов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 xml:space="preserve">демонстрирует знание номенклатуры </w:t>
            </w:r>
            <w:r w:rsidRPr="00124D9D">
              <w:rPr>
                <w:rFonts w:ascii="Arial" w:hAnsi="Arial" w:cs="Arial"/>
                <w:iCs/>
                <w:sz w:val="24"/>
                <w:szCs w:val="24"/>
              </w:rPr>
              <w:t>информационных источников, применяемых в профессиональной деятельности;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описывает приемы структурирования информации;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bCs/>
                <w:sz w:val="24"/>
                <w:szCs w:val="24"/>
              </w:rPr>
              <w:t xml:space="preserve">демонстрирует знание формата </w:t>
            </w:r>
            <w:r w:rsidRPr="00124D9D">
              <w:rPr>
                <w:rFonts w:ascii="Arial" w:hAnsi="Arial" w:cs="Arial"/>
                <w:iCs/>
                <w:sz w:val="24"/>
                <w:szCs w:val="24"/>
              </w:rPr>
              <w:t xml:space="preserve">оформления результатов поиска информации;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iCs/>
                <w:sz w:val="24"/>
                <w:szCs w:val="24"/>
              </w:rPr>
              <w:t xml:space="preserve">демонстрирует знание современных </w:t>
            </w:r>
            <w:r w:rsidRPr="00124D9D">
              <w:rPr>
                <w:rFonts w:ascii="Arial" w:hAnsi="Arial" w:cs="Arial"/>
                <w:bCs/>
                <w:iCs/>
                <w:sz w:val="24"/>
                <w:szCs w:val="24"/>
              </w:rPr>
              <w:t xml:space="preserve">средства и устройства информатизации; </w:t>
            </w:r>
            <w:r w:rsidRPr="00124D9D">
              <w:rPr>
                <w:rFonts w:ascii="Arial" w:hAnsi="Arial" w:cs="Arial"/>
                <w:bCs/>
                <w:iCs/>
                <w:sz w:val="24"/>
                <w:szCs w:val="24"/>
              </w:rPr>
              <w:lastRenderedPageBreak/>
              <w:t>порядок их применения и программное обеспечение в профессиональной деятельности;</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sz w:val="24"/>
                <w:szCs w:val="24"/>
              </w:rPr>
              <w:t xml:space="preserve">раскрывает содержание актуальной </w:t>
            </w:r>
            <w:r w:rsidRPr="00124D9D">
              <w:rPr>
                <w:rFonts w:ascii="Arial" w:hAnsi="Arial" w:cs="Arial"/>
                <w:bCs/>
                <w:iCs/>
                <w:sz w:val="24"/>
                <w:szCs w:val="24"/>
              </w:rPr>
              <w:t>нормативно-правовой документации;</w:t>
            </w: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демонстрирует знание современной научной и профессиональной терминологии;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описывает возможные </w:t>
            </w:r>
            <w:r w:rsidRPr="00124D9D">
              <w:rPr>
                <w:rFonts w:ascii="Arial" w:hAnsi="Arial" w:cs="Arial"/>
                <w:bCs/>
                <w:iCs/>
                <w:sz w:val="24"/>
                <w:szCs w:val="24"/>
              </w:rPr>
              <w:t>траектории профессионального развития и самообразования;</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демонстрирует знание особенностей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sz w:val="24"/>
                <w:szCs w:val="24"/>
              </w:rPr>
              <w:t xml:space="preserve">демонстрирует понимание сущности </w:t>
            </w:r>
            <w:r w:rsidRPr="00124D9D">
              <w:rPr>
                <w:rFonts w:ascii="Arial" w:hAnsi="Arial" w:cs="Arial"/>
                <w:bCs/>
                <w:iCs/>
                <w:sz w:val="24"/>
                <w:szCs w:val="24"/>
              </w:rPr>
              <w:t>гражданско-патриотической позиции, общечеловеческих ценностей; значимость профессиональной деятельности по специальности;</w:t>
            </w: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iCs/>
                <w:sz w:val="24"/>
                <w:szCs w:val="24"/>
              </w:rPr>
              <w:t>демонстрирует знание стандартов антикоррупционного поведения и последствия его нарушения;</w:t>
            </w: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демонстрирует знание правил экологической безопасности при ведении профессиональной деятельности; </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знание основных </w:t>
            </w:r>
            <w:r w:rsidRPr="00124D9D">
              <w:rPr>
                <w:rFonts w:ascii="Arial" w:hAnsi="Arial" w:cs="Arial"/>
                <w:bCs/>
                <w:iCs/>
                <w:sz w:val="24"/>
                <w:szCs w:val="24"/>
              </w:rPr>
              <w:t>ресурсов, задействованных в профессиональной деятельности; пути обеспечения ресурсосбережения;</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bCs/>
                <w:sz w:val="24"/>
                <w:szCs w:val="24"/>
              </w:rPr>
              <w:lastRenderedPageBreak/>
              <w:t xml:space="preserve">описывает условия </w:t>
            </w:r>
            <w:r w:rsidRPr="00124D9D">
              <w:rPr>
                <w:rFonts w:ascii="Arial" w:hAnsi="Arial" w:cs="Arial"/>
                <w:iCs/>
                <w:sz w:val="24"/>
                <w:szCs w:val="24"/>
              </w:rPr>
              <w:t xml:space="preserve">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демонстрирует знание средств профилактики перенапряжения;</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iCs/>
                <w:sz w:val="24"/>
                <w:szCs w:val="24"/>
              </w:rPr>
            </w:pPr>
            <w:r w:rsidRPr="00124D9D">
              <w:rPr>
                <w:rFonts w:ascii="Arial" w:hAnsi="Arial" w:cs="Arial"/>
                <w:bCs/>
                <w:sz w:val="24"/>
                <w:szCs w:val="24"/>
              </w:rPr>
              <w:t xml:space="preserve">демонстрирует знание правил </w:t>
            </w:r>
            <w:r w:rsidRPr="00124D9D">
              <w:rPr>
                <w:rFonts w:ascii="Arial" w:hAnsi="Arial" w:cs="Arial"/>
                <w:iCs/>
                <w:sz w:val="24"/>
                <w:szCs w:val="24"/>
              </w:rPr>
              <w:t>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rsidR="00EA3C6F" w:rsidRPr="00124D9D" w:rsidRDefault="00EA3C6F" w:rsidP="00884397">
            <w:pPr>
              <w:spacing w:after="0" w:line="240" w:lineRule="auto"/>
              <w:rPr>
                <w:rFonts w:ascii="Arial" w:hAnsi="Arial" w:cs="Arial"/>
                <w:bCs/>
                <w:sz w:val="24"/>
                <w:szCs w:val="24"/>
              </w:rPr>
            </w:pPr>
          </w:p>
        </w:tc>
        <w:tc>
          <w:tcPr>
            <w:tcW w:w="1092" w:type="pct"/>
          </w:tcPr>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lastRenderedPageBreak/>
              <w:t>Тестирование</w:t>
            </w: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Устный опрос</w:t>
            </w: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Собеседование</w:t>
            </w:r>
          </w:p>
        </w:tc>
      </w:tr>
      <w:tr w:rsidR="00EA3C6F" w:rsidRPr="00124D9D" w:rsidTr="00884397">
        <w:trPr>
          <w:trHeight w:val="278"/>
        </w:trPr>
        <w:tc>
          <w:tcPr>
            <w:tcW w:w="5000" w:type="pct"/>
            <w:gridSpan w:val="3"/>
          </w:tcPr>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iCs/>
                <w:sz w:val="24"/>
                <w:szCs w:val="24"/>
              </w:rPr>
              <w:lastRenderedPageBreak/>
              <w:t>Перечень умений, осваиваемых в рамках дисциплины</w:t>
            </w:r>
          </w:p>
        </w:tc>
      </w:tr>
      <w:tr w:rsidR="00EA3C6F" w:rsidRPr="00124D9D" w:rsidTr="00884397">
        <w:trPr>
          <w:trHeight w:val="896"/>
        </w:trPr>
        <w:tc>
          <w:tcPr>
            <w:tcW w:w="1835" w:type="pct"/>
          </w:tcPr>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Владеет приемами анализа задачи и/или проблемы и выделения её составных частей. Определяет этапы решения задачи. Выявляет и осуществляет эффективный поиск информации, необходимой для решения задачи и/или проблемы. Составляет план действий. Определяет необходимые ресурсы.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329"/>
              </w:tabs>
              <w:spacing w:after="0" w:line="240" w:lineRule="auto"/>
              <w:contextualSpacing/>
              <w:jc w:val="both"/>
              <w:rPr>
                <w:rFonts w:ascii="Arial" w:hAnsi="Arial" w:cs="Arial"/>
                <w:b/>
                <w:bCs/>
                <w:sz w:val="24"/>
                <w:szCs w:val="24"/>
                <w:lang w:eastAsia="x-none"/>
              </w:rPr>
            </w:pPr>
            <w:r w:rsidRPr="00124D9D">
              <w:rPr>
                <w:rFonts w:ascii="Arial" w:hAnsi="Arial" w:cs="Arial"/>
                <w:bCs/>
                <w:sz w:val="24"/>
                <w:szCs w:val="24"/>
                <w:lang w:eastAsia="x-none"/>
              </w:rPr>
              <w:t>О</w:t>
            </w:r>
            <w:r w:rsidRPr="00124D9D">
              <w:rPr>
                <w:rFonts w:ascii="Arial" w:hAnsi="Arial" w:cs="Arial"/>
                <w:bCs/>
                <w:sz w:val="24"/>
                <w:szCs w:val="24"/>
                <w:lang w:val="x-none" w:eastAsia="x-none"/>
              </w:rPr>
              <w:t>существлять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uppressAutoHyphens/>
              <w:spacing w:after="0" w:line="240" w:lineRule="auto"/>
              <w:jc w:val="both"/>
              <w:rPr>
                <w:rFonts w:ascii="Arial" w:hAnsi="Arial" w:cs="Arial"/>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sz w:val="24"/>
                <w:szCs w:val="24"/>
              </w:rPr>
              <w:t xml:space="preserve">Ведения документации, </w:t>
            </w:r>
            <w:r w:rsidRPr="00124D9D">
              <w:rPr>
                <w:rFonts w:ascii="Arial" w:hAnsi="Arial" w:cs="Arial"/>
                <w:sz w:val="24"/>
                <w:szCs w:val="24"/>
              </w:rPr>
              <w:lastRenderedPageBreak/>
              <w:t>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contextualSpacing/>
              <w:jc w:val="both"/>
              <w:rPr>
                <w:rFonts w:ascii="Arial" w:hAnsi="Arial" w:cs="Arial"/>
                <w:b/>
                <w:bCs/>
                <w:sz w:val="24"/>
                <w:szCs w:val="24"/>
                <w:lang w:eastAsia="x-none"/>
              </w:rPr>
            </w:pPr>
            <w:r w:rsidRPr="00124D9D">
              <w:rPr>
                <w:rFonts w:ascii="Arial" w:hAnsi="Arial" w:cs="Arial"/>
                <w:bCs/>
                <w:iCs/>
                <w:sz w:val="24"/>
                <w:szCs w:val="24"/>
                <w:lang w:eastAsia="x-none"/>
              </w:rPr>
              <w:t>П</w:t>
            </w:r>
            <w:r w:rsidRPr="00124D9D">
              <w:rPr>
                <w:rFonts w:ascii="Arial" w:hAnsi="Arial" w:cs="Arial"/>
                <w:bCs/>
                <w:iCs/>
                <w:sz w:val="24"/>
                <w:szCs w:val="24"/>
                <w:lang w:val="x-none" w:eastAsia="x-none"/>
              </w:rPr>
              <w:t>рименять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line="240" w:lineRule="auto"/>
              <w:contextualSpacing/>
              <w:jc w:val="both"/>
              <w:rPr>
                <w:rFonts w:ascii="Arial" w:hAnsi="Arial" w:cs="Arial"/>
                <w:b/>
                <w:bCs/>
                <w:sz w:val="24"/>
                <w:szCs w:val="24"/>
                <w:lang w:eastAsia="x-none"/>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Составить план действия; определить необходимые ресурсы;</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Владеть актуальными методами работы в профессиональной и смежных сферах;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lastRenderedPageBreak/>
              <w:t xml:space="preserve">Реализовать составленный план;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Оценивать результат и последствия своих действий;</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Применять современную научную профессиональную терминологию;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Определять и выстраивать траектории профессионального развития и самообразования;</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bCs/>
                <w:sz w:val="24"/>
                <w:szCs w:val="24"/>
              </w:rPr>
              <w:t xml:space="preserve">Взаимодействовать с коллегами, руководством, клиентами в ходе профессиональной </w:t>
            </w:r>
            <w:r w:rsidRPr="00124D9D">
              <w:rPr>
                <w:rFonts w:ascii="Arial" w:hAnsi="Arial" w:cs="Arial"/>
                <w:bCs/>
                <w:sz w:val="24"/>
                <w:szCs w:val="24"/>
              </w:rPr>
              <w:lastRenderedPageBreak/>
              <w:t>деятельности;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iCs/>
                <w:sz w:val="24"/>
                <w:szCs w:val="24"/>
              </w:rPr>
              <w:t xml:space="preserve">Грамотно </w:t>
            </w:r>
            <w:r w:rsidRPr="00124D9D">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bCs/>
                <w:sz w:val="24"/>
                <w:szCs w:val="24"/>
              </w:rPr>
              <w:t xml:space="preserve">Описывать значимость своей специальности; </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Применять стандарты антикоррупционного поведения</w:t>
            </w:r>
            <w:r w:rsidRPr="00124D9D">
              <w:rPr>
                <w:rFonts w:ascii="Arial" w:hAnsi="Arial" w:cs="Arial"/>
                <w:bCs/>
                <w:iCs/>
                <w:sz w:val="24"/>
                <w:szCs w:val="24"/>
              </w:rPr>
              <w:t xml:space="preserve"> и последствия его нарушения</w:t>
            </w:r>
            <w:r w:rsidRPr="00124D9D">
              <w:rPr>
                <w:rFonts w:ascii="Arial" w:hAnsi="Arial" w:cs="Arial"/>
                <w:bCs/>
                <w:sz w:val="24"/>
                <w:szCs w:val="24"/>
              </w:rPr>
              <w:t>;</w:t>
            </w:r>
            <w:r w:rsidRPr="00124D9D">
              <w:rPr>
                <w:rFonts w:ascii="Arial" w:hAnsi="Arial" w:cs="Arial"/>
                <w:sz w:val="24"/>
                <w:szCs w:val="24"/>
              </w:rPr>
              <w:t xml:space="preserve">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Соблюдать нормы экологической безопасности;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lastRenderedPageBreak/>
              <w:t xml:space="preserve">Строить простые высказывания о себе и о своей профессиональной деятельности;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Кратко обосновывать и объяснить свои действия (текущие и планируемые);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Писать простые связные сообщения на знакомые или интересующие профессиональные темы.</w:t>
            </w:r>
          </w:p>
        </w:tc>
        <w:tc>
          <w:tcPr>
            <w:tcW w:w="2073" w:type="pct"/>
          </w:tcPr>
          <w:p w:rsidR="00EA3C6F" w:rsidRPr="00124D9D" w:rsidRDefault="00EA3C6F" w:rsidP="00884397">
            <w:pPr>
              <w:spacing w:after="0" w:line="240" w:lineRule="auto"/>
              <w:rPr>
                <w:rFonts w:ascii="Arial" w:hAnsi="Arial" w:cs="Arial"/>
                <w:iCs/>
                <w:sz w:val="24"/>
                <w:szCs w:val="24"/>
              </w:rPr>
            </w:pPr>
            <w:r w:rsidRPr="00124D9D">
              <w:rPr>
                <w:rFonts w:ascii="Arial" w:hAnsi="Arial" w:cs="Arial"/>
                <w:bCs/>
                <w:sz w:val="24"/>
                <w:szCs w:val="24"/>
              </w:rPr>
              <w:lastRenderedPageBreak/>
              <w:t xml:space="preserve">демонстрирует владение </w:t>
            </w:r>
            <w:r w:rsidRPr="00124D9D">
              <w:rPr>
                <w:rFonts w:ascii="Arial" w:hAnsi="Arial" w:cs="Arial"/>
                <w:iCs/>
                <w:sz w:val="24"/>
                <w:szCs w:val="24"/>
              </w:rPr>
              <w:t>приемами анализа задачи и/или проблемы и выделения её составных частей. Определяет этапы решения задачи. Выявляет и осуществляет эффективный поиск информации, необходимой для решения задачи и/или проблемы. Составляет план действий. Определяет необходимые ресурсы.</w:t>
            </w:r>
          </w:p>
          <w:p w:rsidR="00EA3C6F" w:rsidRPr="00124D9D" w:rsidRDefault="00EA3C6F" w:rsidP="00884397">
            <w:pPr>
              <w:spacing w:after="0" w:line="240" w:lineRule="auto"/>
              <w:rPr>
                <w:rFonts w:ascii="Arial" w:hAnsi="Arial" w:cs="Arial"/>
                <w:iCs/>
                <w:sz w:val="24"/>
                <w:szCs w:val="24"/>
              </w:rPr>
            </w:pPr>
          </w:p>
          <w:p w:rsidR="00EA3C6F" w:rsidRPr="00124D9D" w:rsidRDefault="00EA3C6F" w:rsidP="00884397">
            <w:pPr>
              <w:spacing w:after="0" w:line="240" w:lineRule="auto"/>
              <w:rPr>
                <w:rFonts w:ascii="Arial" w:hAnsi="Arial" w:cs="Arial"/>
                <w:bCs/>
                <w:sz w:val="24"/>
                <w:szCs w:val="24"/>
                <w:lang w:eastAsia="x-none"/>
              </w:rPr>
            </w:pPr>
            <w:r w:rsidRPr="00124D9D">
              <w:rPr>
                <w:rFonts w:ascii="Arial" w:hAnsi="Arial" w:cs="Arial"/>
                <w:iCs/>
                <w:sz w:val="24"/>
                <w:szCs w:val="24"/>
              </w:rPr>
              <w:t xml:space="preserve">демонстрирует способность </w:t>
            </w:r>
            <w:r w:rsidRPr="00124D9D">
              <w:rPr>
                <w:rFonts w:ascii="Arial" w:hAnsi="Arial" w:cs="Arial"/>
                <w:bCs/>
                <w:sz w:val="24"/>
                <w:szCs w:val="24"/>
                <w:lang w:val="x-none" w:eastAsia="x-none"/>
              </w:rPr>
              <w:t>осуществлять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pacing w:after="0" w:line="240" w:lineRule="auto"/>
              <w:rPr>
                <w:rFonts w:ascii="Arial" w:hAnsi="Arial" w:cs="Arial"/>
                <w:bCs/>
                <w:sz w:val="24"/>
                <w:szCs w:val="24"/>
                <w:lang w:eastAsia="x-none"/>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демонстрирует навыки ведения</w:t>
            </w:r>
            <w:r w:rsidRPr="00124D9D">
              <w:rPr>
                <w:rFonts w:ascii="Arial" w:hAnsi="Arial" w:cs="Arial"/>
                <w:sz w:val="24"/>
                <w:szCs w:val="24"/>
              </w:rPr>
              <w:t xml:space="preserve"> </w:t>
            </w:r>
            <w:r w:rsidRPr="00124D9D">
              <w:rPr>
                <w:rFonts w:ascii="Arial" w:hAnsi="Arial" w:cs="Arial"/>
                <w:sz w:val="24"/>
                <w:szCs w:val="24"/>
              </w:rPr>
              <w:lastRenderedPageBreak/>
              <w:t>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rPr>
                <w:rFonts w:ascii="Arial" w:hAnsi="Arial" w:cs="Arial"/>
                <w:sz w:val="24"/>
                <w:szCs w:val="24"/>
              </w:rPr>
            </w:pPr>
            <w:r w:rsidRPr="00124D9D">
              <w:rPr>
                <w:rFonts w:ascii="Arial" w:hAnsi="Arial" w:cs="Arial"/>
                <w:bCs/>
                <w:sz w:val="24"/>
                <w:szCs w:val="24"/>
              </w:rPr>
              <w:t xml:space="preserve">демонстрирует умение </w:t>
            </w: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line="240" w:lineRule="auto"/>
              <w:jc w:val="both"/>
              <w:rPr>
                <w:rFonts w:ascii="Arial" w:hAnsi="Arial" w:cs="Arial"/>
                <w:sz w:val="24"/>
                <w:szCs w:val="24"/>
              </w:rPr>
            </w:pP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bCs/>
                <w:iCs/>
                <w:sz w:val="24"/>
                <w:szCs w:val="24"/>
                <w:lang w:eastAsia="x-none"/>
              </w:rPr>
            </w:pPr>
            <w:r w:rsidRPr="00124D9D">
              <w:rPr>
                <w:rFonts w:ascii="Arial" w:hAnsi="Arial" w:cs="Arial"/>
                <w:bCs/>
                <w:sz w:val="24"/>
                <w:szCs w:val="24"/>
              </w:rPr>
              <w:t>демонстрирует способность применять</w:t>
            </w:r>
            <w:r w:rsidRPr="00124D9D">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line="240" w:lineRule="auto"/>
              <w:jc w:val="both"/>
              <w:rPr>
                <w:rFonts w:ascii="Arial" w:hAnsi="Arial" w:cs="Arial"/>
                <w:bCs/>
                <w:iCs/>
                <w:sz w:val="24"/>
                <w:szCs w:val="24"/>
                <w:lang w:eastAsia="x-none"/>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bCs/>
                <w:sz w:val="24"/>
                <w:szCs w:val="24"/>
              </w:rPr>
              <w:t xml:space="preserve"> демонстрирует умение распознавать </w:t>
            </w:r>
            <w:r w:rsidRPr="00124D9D">
              <w:rPr>
                <w:rFonts w:ascii="Arial" w:hAnsi="Arial" w:cs="Arial"/>
                <w:iCs/>
                <w:sz w:val="24"/>
                <w:szCs w:val="24"/>
              </w:rPr>
              <w:t>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составлять план действия, определить необходимые ресурсы;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демонстрирует способность владеть актуальными методами работы в профессиональной и смежных сферах;</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 xml:space="preserve">демонстрирует способность реализовывать составленный </w:t>
            </w:r>
            <w:r w:rsidRPr="00124D9D">
              <w:rPr>
                <w:rFonts w:ascii="Arial" w:hAnsi="Arial" w:cs="Arial"/>
                <w:iCs/>
                <w:sz w:val="24"/>
                <w:szCs w:val="24"/>
              </w:rPr>
              <w:lastRenderedPageBreak/>
              <w:t>план;</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оценивать результат и последствия своих действий;</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умение применять </w:t>
            </w:r>
            <w:r w:rsidRPr="00124D9D">
              <w:rPr>
                <w:rFonts w:ascii="Arial" w:hAnsi="Arial" w:cs="Arial"/>
                <w:bCs/>
                <w:iCs/>
                <w:sz w:val="24"/>
                <w:szCs w:val="24"/>
              </w:rPr>
              <w:t>технологии для решения профессиональных задач; использовать современное программное обеспечение;</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способность </w:t>
            </w: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демонстрирует способность применять </w:t>
            </w: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современную научную профессиональную терминологию;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демонстрирует способность определять </w:t>
            </w: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и выстраивать траектории профессионального развития и самообразования;</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 xml:space="preserve">демонстрирует умение взаимодействовать с коллегами, руководством, клиентами в ходе профессиональной </w:t>
            </w:r>
            <w:r w:rsidRPr="00124D9D">
              <w:rPr>
                <w:rFonts w:ascii="Arial" w:hAnsi="Arial" w:cs="Arial"/>
                <w:bCs/>
                <w:sz w:val="24"/>
                <w:szCs w:val="24"/>
              </w:rPr>
              <w:lastRenderedPageBreak/>
              <w:t>деятельности;</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bCs/>
                <w:sz w:val="24"/>
                <w:szCs w:val="24"/>
              </w:rPr>
              <w:t xml:space="preserve">демонстрирует способность грамотно 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sz w:val="24"/>
                <w:szCs w:val="24"/>
              </w:rPr>
              <w:t>демонстрирует способность</w:t>
            </w:r>
            <w:r w:rsidRPr="00124D9D">
              <w:rPr>
                <w:rFonts w:ascii="Arial" w:hAnsi="Arial" w:cs="Arial"/>
                <w:bCs/>
                <w:sz w:val="24"/>
                <w:szCs w:val="24"/>
              </w:rPr>
              <w:t xml:space="preserve"> описывать значимость своей специальности; </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демонстрирует способность применять стандарты антикоррупционного поведения</w:t>
            </w:r>
            <w:r w:rsidRPr="00124D9D">
              <w:rPr>
                <w:rFonts w:ascii="Arial" w:hAnsi="Arial" w:cs="Arial"/>
                <w:bCs/>
                <w:iCs/>
                <w:sz w:val="24"/>
                <w:szCs w:val="24"/>
              </w:rPr>
              <w:t xml:space="preserve"> и последствия его нарушения;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умение </w:t>
            </w:r>
            <w:r w:rsidRPr="00124D9D">
              <w:rPr>
                <w:rFonts w:ascii="Arial" w:hAnsi="Arial" w:cs="Arial"/>
                <w:bCs/>
                <w:iCs/>
                <w:sz w:val="24"/>
                <w:szCs w:val="24"/>
              </w:rPr>
              <w:t xml:space="preserve">соблюдать нормы экологической безопасности;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bCs/>
                <w:sz w:val="24"/>
                <w:szCs w:val="24"/>
              </w:rPr>
              <w:t xml:space="preserve">демонстрирует способность </w:t>
            </w: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демонстрирует умение </w:t>
            </w: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sz w:val="24"/>
                <w:szCs w:val="24"/>
              </w:rPr>
              <w:t xml:space="preserve">демонстрирует умение </w:t>
            </w: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lastRenderedPageBreak/>
              <w:t xml:space="preserve">демонстрирует умение строить простые высказывания о себе и о своей профессиональной деятельности;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демонстрирует умение кратко обосновывать и объяснить свои действия (текущие и планируемые);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писать простые связные сообщения на знакомые или интересующие профессиональные темы.</w:t>
            </w:r>
          </w:p>
        </w:tc>
        <w:tc>
          <w:tcPr>
            <w:tcW w:w="1092" w:type="pct"/>
          </w:tcPr>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lastRenderedPageBreak/>
              <w:t>Оценка результатов выполнения практической работы.</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Оценка результатов выполнения тестов.</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Экспертное наблюдение за ходом выполнения практической работы</w:t>
            </w:r>
          </w:p>
        </w:tc>
      </w:tr>
    </w:tbl>
    <w:p w:rsidR="00446E31" w:rsidRPr="00124D9D" w:rsidRDefault="00446E31">
      <w:pPr>
        <w:rPr>
          <w:rFonts w:ascii="Arial" w:hAnsi="Arial" w:cs="Arial"/>
          <w:sz w:val="24"/>
          <w:szCs w:val="24"/>
        </w:rPr>
      </w:pPr>
    </w:p>
    <w:sectPr w:rsidR="00446E31" w:rsidRPr="00124D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FD6" w:rsidRDefault="00F73FD6" w:rsidP="00124D9D">
      <w:pPr>
        <w:spacing w:after="0" w:line="240" w:lineRule="auto"/>
      </w:pPr>
      <w:r>
        <w:separator/>
      </w:r>
    </w:p>
  </w:endnote>
  <w:endnote w:type="continuationSeparator" w:id="0">
    <w:p w:rsidR="00F73FD6" w:rsidRDefault="00F73FD6" w:rsidP="00124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318119"/>
      <w:docPartObj>
        <w:docPartGallery w:val="Page Numbers (Bottom of Page)"/>
        <w:docPartUnique/>
      </w:docPartObj>
    </w:sdtPr>
    <w:sdtEndPr/>
    <w:sdtContent>
      <w:p w:rsidR="00124D9D" w:rsidRDefault="00124D9D">
        <w:pPr>
          <w:pStyle w:val="a5"/>
          <w:jc w:val="right"/>
        </w:pPr>
        <w:r>
          <w:fldChar w:fldCharType="begin"/>
        </w:r>
        <w:r>
          <w:instrText>PAGE   \* MERGEFORMAT</w:instrText>
        </w:r>
        <w:r>
          <w:fldChar w:fldCharType="separate"/>
        </w:r>
        <w:r w:rsidR="003D3945" w:rsidRPr="003D3945">
          <w:rPr>
            <w:noProof/>
            <w:lang w:val="ru-RU"/>
          </w:rPr>
          <w:t>16</w:t>
        </w:r>
        <w:r>
          <w:fldChar w:fldCharType="end"/>
        </w:r>
      </w:p>
    </w:sdtContent>
  </w:sdt>
  <w:p w:rsidR="00124D9D" w:rsidRDefault="00124D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FD6" w:rsidRDefault="00F73FD6" w:rsidP="00124D9D">
      <w:pPr>
        <w:spacing w:after="0" w:line="240" w:lineRule="auto"/>
      </w:pPr>
      <w:r>
        <w:separator/>
      </w:r>
    </w:p>
  </w:footnote>
  <w:footnote w:type="continuationSeparator" w:id="0">
    <w:p w:rsidR="00F73FD6" w:rsidRDefault="00F73FD6" w:rsidP="00124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5DFC"/>
    <w:multiLevelType w:val="hybridMultilevel"/>
    <w:tmpl w:val="AAF29E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3511F2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257E1E70"/>
    <w:multiLevelType w:val="hybridMultilevel"/>
    <w:tmpl w:val="EFFEAA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8E1B1F"/>
    <w:multiLevelType w:val="hybridMultilevel"/>
    <w:tmpl w:val="6F44F2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006A8F"/>
    <w:multiLevelType w:val="hybridMultilevel"/>
    <w:tmpl w:val="945878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5C86C6C"/>
    <w:multiLevelType w:val="hybridMultilevel"/>
    <w:tmpl w:val="0C64DA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82C2AD6"/>
    <w:multiLevelType w:val="hybridMultilevel"/>
    <w:tmpl w:val="08FAA3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B5C092E"/>
    <w:multiLevelType w:val="hybridMultilevel"/>
    <w:tmpl w:val="D0D8AE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505158E"/>
    <w:multiLevelType w:val="hybridMultilevel"/>
    <w:tmpl w:val="3ABCA4F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0727DFB"/>
    <w:multiLevelType w:val="hybridMultilevel"/>
    <w:tmpl w:val="B5CE4C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0FB6311"/>
    <w:multiLevelType w:val="multilevel"/>
    <w:tmpl w:val="7A78C010"/>
    <w:lvl w:ilvl="0">
      <w:start w:val="1"/>
      <w:numFmt w:val="decimal"/>
      <w:lvlText w:val="%1."/>
      <w:lvlJc w:val="left"/>
      <w:pPr>
        <w:ind w:left="36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1">
    <w:nsid w:val="614A2471"/>
    <w:multiLevelType w:val="multilevel"/>
    <w:tmpl w:val="E690B630"/>
    <w:lvl w:ilvl="0">
      <w:start w:val="1"/>
      <w:numFmt w:val="decimal"/>
      <w:lvlText w:val="%1."/>
      <w:lvlJc w:val="left"/>
      <w:pPr>
        <w:ind w:left="36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2">
    <w:nsid w:val="6C4A1ED7"/>
    <w:multiLevelType w:val="multilevel"/>
    <w:tmpl w:val="726AC0DA"/>
    <w:lvl w:ilvl="0">
      <w:start w:val="1"/>
      <w:numFmt w:val="decimal"/>
      <w:lvlText w:val="%1."/>
      <w:lvlJc w:val="left"/>
      <w:pPr>
        <w:ind w:left="360" w:hanging="360"/>
      </w:pPr>
    </w:lvl>
    <w:lvl w:ilvl="1">
      <w:start w:val="2"/>
      <w:numFmt w:val="decimal"/>
      <w:isLgl/>
      <w:lvlText w:val="%1.%2."/>
      <w:lvlJc w:val="left"/>
      <w:pPr>
        <w:ind w:left="89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3">
    <w:nsid w:val="72C37EEC"/>
    <w:multiLevelType w:val="hybridMultilevel"/>
    <w:tmpl w:val="05F878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72F3283D"/>
    <w:multiLevelType w:val="hybridMultilevel"/>
    <w:tmpl w:val="D59A30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4C504B6"/>
    <w:multiLevelType w:val="hybridMultilevel"/>
    <w:tmpl w:val="EBBC2A52"/>
    <w:lvl w:ilvl="0" w:tplc="D9761AB2">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700B74"/>
    <w:multiLevelType w:val="hybridMultilevel"/>
    <w:tmpl w:val="20F852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4"/>
  </w:num>
  <w:num w:numId="3">
    <w:abstractNumId w:val="5"/>
  </w:num>
  <w:num w:numId="4">
    <w:abstractNumId w:val="0"/>
  </w:num>
  <w:num w:numId="5">
    <w:abstractNumId w:val="2"/>
  </w:num>
  <w:num w:numId="6">
    <w:abstractNumId w:val="10"/>
  </w:num>
  <w:num w:numId="7">
    <w:abstractNumId w:val="9"/>
  </w:num>
  <w:num w:numId="8">
    <w:abstractNumId w:val="8"/>
  </w:num>
  <w:num w:numId="9">
    <w:abstractNumId w:val="7"/>
  </w:num>
  <w:num w:numId="10">
    <w:abstractNumId w:val="16"/>
  </w:num>
  <w:num w:numId="11">
    <w:abstractNumId w:val="14"/>
  </w:num>
  <w:num w:numId="12">
    <w:abstractNumId w:val="11"/>
  </w:num>
  <w:num w:numId="13">
    <w:abstractNumId w:val="12"/>
  </w:num>
  <w:num w:numId="14">
    <w:abstractNumId w:val="3"/>
  </w:num>
  <w:num w:numId="15">
    <w:abstractNumId w:val="13"/>
  </w:num>
  <w:num w:numId="16">
    <w:abstractNumId w:val="1"/>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A54"/>
    <w:rsid w:val="00124D9D"/>
    <w:rsid w:val="003D3945"/>
    <w:rsid w:val="00446E31"/>
    <w:rsid w:val="00626A54"/>
    <w:rsid w:val="00AD2E6F"/>
    <w:rsid w:val="00B147D7"/>
    <w:rsid w:val="00E7518D"/>
    <w:rsid w:val="00EA3C6F"/>
    <w:rsid w:val="00F73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C6F"/>
    <w:rPr>
      <w:rFonts w:ascii="Calibri" w:eastAsia="Times New Roman" w:hAnsi="Calibri" w:cs="Times New Roman"/>
      <w:lang w:eastAsia="ru-RU"/>
    </w:rPr>
  </w:style>
  <w:style w:type="paragraph" w:styleId="1">
    <w:name w:val="heading 1"/>
    <w:basedOn w:val="a"/>
    <w:next w:val="a"/>
    <w:link w:val="10"/>
    <w:uiPriority w:val="9"/>
    <w:qFormat/>
    <w:rsid w:val="00EA3C6F"/>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EA3C6F"/>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EA3C6F"/>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EA3C6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C6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EA3C6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EA3C6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EA3C6F"/>
    <w:rPr>
      <w:rFonts w:ascii="Times New Roman" w:eastAsia="Times New Roman" w:hAnsi="Times New Roman" w:cs="Times New Roman"/>
      <w:b/>
      <w:bCs/>
      <w:sz w:val="24"/>
      <w:szCs w:val="24"/>
      <w:lang w:val="x-none" w:eastAsia="x-none"/>
    </w:rPr>
  </w:style>
  <w:style w:type="paragraph" w:styleId="a3">
    <w:name w:val="Body Text"/>
    <w:basedOn w:val="a"/>
    <w:link w:val="a4"/>
    <w:qFormat/>
    <w:rsid w:val="00EA3C6F"/>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EA3C6F"/>
    <w:rPr>
      <w:rFonts w:ascii="Times New Roman" w:eastAsia="Times New Roman" w:hAnsi="Times New Roman" w:cs="Times New Roman"/>
      <w:sz w:val="24"/>
      <w:szCs w:val="24"/>
      <w:lang w:val="x-none" w:eastAsia="x-none"/>
    </w:rPr>
  </w:style>
  <w:style w:type="paragraph" w:styleId="21">
    <w:name w:val="Body Text 2"/>
    <w:basedOn w:val="a"/>
    <w:link w:val="22"/>
    <w:rsid w:val="00EA3C6F"/>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EA3C6F"/>
    <w:rPr>
      <w:rFonts w:ascii="Times New Roman" w:eastAsia="Times New Roman" w:hAnsi="Times New Roman" w:cs="Times New Roman"/>
      <w:sz w:val="24"/>
      <w:szCs w:val="24"/>
      <w:lang w:val="x-none" w:eastAsia="x-none"/>
    </w:rPr>
  </w:style>
  <w:style w:type="character" w:customStyle="1" w:styleId="blk">
    <w:name w:val="blk"/>
    <w:rsid w:val="00EA3C6F"/>
  </w:style>
  <w:style w:type="paragraph" w:styleId="a5">
    <w:name w:val="footer"/>
    <w:aliases w:val="Нижний колонтитул Знак Знак Знак,Нижний колонтитул1,Нижний колонтитул Знак Знак"/>
    <w:basedOn w:val="a"/>
    <w:link w:val="a6"/>
    <w:uiPriority w:val="99"/>
    <w:rsid w:val="00EA3C6F"/>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EA3C6F"/>
    <w:rPr>
      <w:rFonts w:ascii="Times New Roman" w:eastAsia="Times New Roman" w:hAnsi="Times New Roman" w:cs="Times New Roman"/>
      <w:sz w:val="24"/>
      <w:szCs w:val="24"/>
      <w:lang w:val="x-none" w:eastAsia="x-none"/>
    </w:rPr>
  </w:style>
  <w:style w:type="character" w:styleId="a7">
    <w:name w:val="page number"/>
    <w:rsid w:val="00EA3C6F"/>
    <w:rPr>
      <w:rFonts w:cs="Times New Roman"/>
    </w:rPr>
  </w:style>
  <w:style w:type="paragraph" w:styleId="a8">
    <w:name w:val="Normal (Web)"/>
    <w:basedOn w:val="a"/>
    <w:link w:val="a9"/>
    <w:uiPriority w:val="99"/>
    <w:semiHidden/>
    <w:unhideWhenUsed/>
    <w:rsid w:val="00EA3C6F"/>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EA3C6F"/>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EA3C6F"/>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EA3C6F"/>
    <w:rPr>
      <w:rFonts w:cs="Times New Roman"/>
      <w:vertAlign w:val="superscript"/>
    </w:rPr>
  </w:style>
  <w:style w:type="paragraph" w:styleId="23">
    <w:name w:val="List 2"/>
    <w:basedOn w:val="a"/>
    <w:rsid w:val="00EA3C6F"/>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EA3C6F"/>
    <w:rPr>
      <w:rFonts w:cs="Times New Roman"/>
      <w:color w:val="0000FF"/>
      <w:u w:val="single"/>
    </w:rPr>
  </w:style>
  <w:style w:type="paragraph" w:styleId="12">
    <w:name w:val="toc 1"/>
    <w:basedOn w:val="a"/>
    <w:next w:val="a"/>
    <w:autoRedefine/>
    <w:uiPriority w:val="39"/>
    <w:rsid w:val="00EA3C6F"/>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EA3C6F"/>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EA3C6F"/>
    <w:pPr>
      <w:spacing w:after="0" w:line="240" w:lineRule="auto"/>
      <w:ind w:left="480"/>
    </w:pPr>
    <w:rPr>
      <w:rFonts w:ascii="Times New Roman" w:hAnsi="Times New Roman"/>
      <w:sz w:val="28"/>
      <w:szCs w:val="28"/>
    </w:rPr>
  </w:style>
  <w:style w:type="character" w:customStyle="1" w:styleId="FootnoteTextChar">
    <w:name w:val="Footnote Text Char"/>
    <w:locked/>
    <w:rsid w:val="00EA3C6F"/>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EA3C6F"/>
    <w:pPr>
      <w:spacing w:before="120" w:after="120" w:line="240" w:lineRule="auto"/>
      <w:ind w:left="708"/>
    </w:pPr>
    <w:rPr>
      <w:rFonts w:ascii="Times New Roman" w:hAnsi="Times New Roman"/>
      <w:sz w:val="24"/>
      <w:szCs w:val="24"/>
      <w:lang w:val="x-none" w:eastAsia="x-none"/>
    </w:rPr>
  </w:style>
  <w:style w:type="character" w:styleId="af0">
    <w:name w:val="Emphasis"/>
    <w:qFormat/>
    <w:rsid w:val="00EA3C6F"/>
    <w:rPr>
      <w:rFonts w:cs="Times New Roman"/>
      <w:i/>
    </w:rPr>
  </w:style>
  <w:style w:type="paragraph" w:styleId="af1">
    <w:name w:val="Balloon Text"/>
    <w:basedOn w:val="a"/>
    <w:link w:val="af2"/>
    <w:uiPriority w:val="99"/>
    <w:rsid w:val="00EA3C6F"/>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EA3C6F"/>
    <w:rPr>
      <w:rFonts w:ascii="Segoe UI" w:eastAsia="Times New Roman" w:hAnsi="Segoe UI" w:cs="Times New Roman"/>
      <w:sz w:val="18"/>
      <w:szCs w:val="18"/>
      <w:lang w:val="x-none" w:eastAsia="x-none"/>
    </w:rPr>
  </w:style>
  <w:style w:type="paragraph" w:customStyle="1" w:styleId="ConsPlusNormal">
    <w:name w:val="ConsPlusNormal"/>
    <w:rsid w:val="00EA3C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EA3C6F"/>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EA3C6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EA3C6F"/>
    <w:rPr>
      <w:rFonts w:cs="Times New Roman"/>
      <w:sz w:val="20"/>
      <w:szCs w:val="20"/>
    </w:rPr>
  </w:style>
  <w:style w:type="paragraph" w:styleId="af5">
    <w:name w:val="annotation text"/>
    <w:basedOn w:val="a"/>
    <w:link w:val="af6"/>
    <w:uiPriority w:val="99"/>
    <w:unhideWhenUsed/>
    <w:rsid w:val="00EA3C6F"/>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EA3C6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EA3C6F"/>
    <w:rPr>
      <w:rFonts w:cs="Times New Roman"/>
      <w:sz w:val="20"/>
      <w:szCs w:val="20"/>
    </w:rPr>
  </w:style>
  <w:style w:type="character" w:customStyle="1" w:styleId="111">
    <w:name w:val="Тема примечания Знак11"/>
    <w:uiPriority w:val="99"/>
    <w:rsid w:val="00EA3C6F"/>
    <w:rPr>
      <w:rFonts w:cs="Times New Roman"/>
      <w:b/>
      <w:bCs/>
      <w:sz w:val="20"/>
      <w:szCs w:val="20"/>
    </w:rPr>
  </w:style>
  <w:style w:type="paragraph" w:styleId="af7">
    <w:name w:val="annotation subject"/>
    <w:basedOn w:val="af5"/>
    <w:next w:val="af5"/>
    <w:link w:val="af8"/>
    <w:uiPriority w:val="99"/>
    <w:unhideWhenUsed/>
    <w:rsid w:val="00EA3C6F"/>
    <w:rPr>
      <w:rFonts w:ascii="Times New Roman" w:hAnsi="Times New Roman"/>
      <w:b/>
      <w:bCs/>
    </w:rPr>
  </w:style>
  <w:style w:type="character" w:customStyle="1" w:styleId="af8">
    <w:name w:val="Тема примечания Знак"/>
    <w:basedOn w:val="af6"/>
    <w:link w:val="af7"/>
    <w:uiPriority w:val="99"/>
    <w:rsid w:val="00EA3C6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EA3C6F"/>
    <w:rPr>
      <w:rFonts w:cs="Times New Roman"/>
      <w:b/>
      <w:bCs/>
      <w:sz w:val="20"/>
      <w:szCs w:val="20"/>
    </w:rPr>
  </w:style>
  <w:style w:type="paragraph" w:styleId="25">
    <w:name w:val="Body Text Indent 2"/>
    <w:basedOn w:val="a"/>
    <w:link w:val="26"/>
    <w:rsid w:val="00EA3C6F"/>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EA3C6F"/>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EA3C6F"/>
  </w:style>
  <w:style w:type="character" w:customStyle="1" w:styleId="af9">
    <w:name w:val="Цветовое выделение"/>
    <w:uiPriority w:val="99"/>
    <w:rsid w:val="00EA3C6F"/>
    <w:rPr>
      <w:b/>
      <w:color w:val="26282F"/>
    </w:rPr>
  </w:style>
  <w:style w:type="character" w:customStyle="1" w:styleId="afa">
    <w:name w:val="Гипертекстовая ссылка"/>
    <w:uiPriority w:val="99"/>
    <w:rsid w:val="00EA3C6F"/>
    <w:rPr>
      <w:b/>
      <w:color w:val="106BBE"/>
    </w:rPr>
  </w:style>
  <w:style w:type="character" w:customStyle="1" w:styleId="afb">
    <w:name w:val="Активная гипертекстовая ссылка"/>
    <w:uiPriority w:val="99"/>
    <w:rsid w:val="00EA3C6F"/>
    <w:rPr>
      <w:b/>
      <w:color w:val="106BBE"/>
      <w:u w:val="single"/>
    </w:rPr>
  </w:style>
  <w:style w:type="paragraph" w:customStyle="1" w:styleId="afc">
    <w:name w:val="Внимание"/>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EA3C6F"/>
  </w:style>
  <w:style w:type="paragraph" w:customStyle="1" w:styleId="afe">
    <w:name w:val="Внимание: недобросовестность!"/>
    <w:basedOn w:val="afc"/>
    <w:next w:val="a"/>
    <w:uiPriority w:val="99"/>
    <w:rsid w:val="00EA3C6F"/>
  </w:style>
  <w:style w:type="character" w:customStyle="1" w:styleId="aff">
    <w:name w:val="Выделение для Базового Поиска"/>
    <w:uiPriority w:val="99"/>
    <w:rsid w:val="00EA3C6F"/>
    <w:rPr>
      <w:b/>
      <w:color w:val="0058A9"/>
    </w:rPr>
  </w:style>
  <w:style w:type="character" w:customStyle="1" w:styleId="aff0">
    <w:name w:val="Выделение для Базового Поиска (курсив)"/>
    <w:uiPriority w:val="99"/>
    <w:rsid w:val="00EA3C6F"/>
    <w:rPr>
      <w:b/>
      <w:i/>
      <w:color w:val="0058A9"/>
    </w:rPr>
  </w:style>
  <w:style w:type="paragraph" w:customStyle="1" w:styleId="aff1">
    <w:name w:val="Дочерний элемент списка"/>
    <w:basedOn w:val="a"/>
    <w:next w:val="a"/>
    <w:uiPriority w:val="99"/>
    <w:rsid w:val="00EA3C6F"/>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EA3C6F"/>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EA3C6F"/>
    <w:rPr>
      <w:b/>
      <w:bCs/>
      <w:color w:val="0058A9"/>
      <w:shd w:val="clear" w:color="auto" w:fill="ECE9D8"/>
    </w:rPr>
  </w:style>
  <w:style w:type="paragraph" w:customStyle="1" w:styleId="aff3">
    <w:name w:val="Заголовок группы контролов"/>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EA3C6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EA3C6F"/>
    <w:rPr>
      <w:b/>
      <w:color w:val="26282F"/>
    </w:rPr>
  </w:style>
  <w:style w:type="paragraph" w:customStyle="1" w:styleId="aff7">
    <w:name w:val="Заголовок статьи"/>
    <w:basedOn w:val="a"/>
    <w:next w:val="a"/>
    <w:uiPriority w:val="99"/>
    <w:rsid w:val="00EA3C6F"/>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EA3C6F"/>
    <w:rPr>
      <w:b/>
      <w:color w:val="FF0000"/>
    </w:rPr>
  </w:style>
  <w:style w:type="paragraph" w:customStyle="1" w:styleId="aff9">
    <w:name w:val="Заголовок ЭР (левое окно)"/>
    <w:basedOn w:val="a"/>
    <w:next w:val="a"/>
    <w:uiPriority w:val="99"/>
    <w:rsid w:val="00EA3C6F"/>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EA3C6F"/>
    <w:pPr>
      <w:spacing w:after="0"/>
      <w:jc w:val="left"/>
    </w:pPr>
  </w:style>
  <w:style w:type="paragraph" w:customStyle="1" w:styleId="affb">
    <w:name w:val="Интерактивный заголовок"/>
    <w:basedOn w:val="15"/>
    <w:next w:val="a"/>
    <w:uiPriority w:val="99"/>
    <w:rsid w:val="00EA3C6F"/>
    <w:rPr>
      <w:u w:val="single"/>
    </w:rPr>
  </w:style>
  <w:style w:type="paragraph" w:customStyle="1" w:styleId="affc">
    <w:name w:val="Текст информации об изменениях"/>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EA3C6F"/>
    <w:pPr>
      <w:spacing w:before="180"/>
      <w:ind w:left="360" w:right="360" w:firstLine="0"/>
    </w:pPr>
    <w:rPr>
      <w:shd w:val="clear" w:color="auto" w:fill="EAEFED"/>
    </w:rPr>
  </w:style>
  <w:style w:type="paragraph" w:customStyle="1" w:styleId="affe">
    <w:name w:val="Текст (справка)"/>
    <w:basedOn w:val="a"/>
    <w:next w:val="a"/>
    <w:uiPriority w:val="99"/>
    <w:rsid w:val="00EA3C6F"/>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EA3C6F"/>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EA3C6F"/>
    <w:rPr>
      <w:i/>
      <w:iCs/>
    </w:rPr>
  </w:style>
  <w:style w:type="paragraph" w:customStyle="1" w:styleId="afff1">
    <w:name w:val="Текст (лев. подпись)"/>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EA3C6F"/>
    <w:rPr>
      <w:sz w:val="14"/>
      <w:szCs w:val="14"/>
    </w:rPr>
  </w:style>
  <w:style w:type="paragraph" w:customStyle="1" w:styleId="afff3">
    <w:name w:val="Текст (прав. подпись)"/>
    <w:basedOn w:val="a"/>
    <w:next w:val="a"/>
    <w:uiPriority w:val="99"/>
    <w:rsid w:val="00EA3C6F"/>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EA3C6F"/>
    <w:rPr>
      <w:sz w:val="14"/>
      <w:szCs w:val="14"/>
    </w:rPr>
  </w:style>
  <w:style w:type="paragraph" w:customStyle="1" w:styleId="afff5">
    <w:name w:val="Комментарий пользователя"/>
    <w:basedOn w:val="afff"/>
    <w:next w:val="a"/>
    <w:uiPriority w:val="99"/>
    <w:rsid w:val="00EA3C6F"/>
    <w:pPr>
      <w:jc w:val="left"/>
    </w:pPr>
    <w:rPr>
      <w:shd w:val="clear" w:color="auto" w:fill="FFDFE0"/>
    </w:rPr>
  </w:style>
  <w:style w:type="paragraph" w:customStyle="1" w:styleId="afff6">
    <w:name w:val="Куда обратиться?"/>
    <w:basedOn w:val="afc"/>
    <w:next w:val="a"/>
    <w:uiPriority w:val="99"/>
    <w:rsid w:val="00EA3C6F"/>
  </w:style>
  <w:style w:type="paragraph" w:customStyle="1" w:styleId="afff7">
    <w:name w:val="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EA3C6F"/>
    <w:rPr>
      <w:b/>
      <w:color w:val="26282F"/>
      <w:shd w:val="clear" w:color="auto" w:fill="FFF580"/>
    </w:rPr>
  </w:style>
  <w:style w:type="paragraph" w:customStyle="1" w:styleId="afff9">
    <w:name w:val="Напишите нам"/>
    <w:basedOn w:val="a"/>
    <w:next w:val="a"/>
    <w:uiPriority w:val="99"/>
    <w:rsid w:val="00EA3C6F"/>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EA3C6F"/>
    <w:rPr>
      <w:b/>
      <w:color w:val="000000"/>
      <w:shd w:val="clear" w:color="auto" w:fill="D8EDE8"/>
    </w:rPr>
  </w:style>
  <w:style w:type="paragraph" w:customStyle="1" w:styleId="afffb">
    <w:name w:val="Необходимые документы"/>
    <w:basedOn w:val="afc"/>
    <w:next w:val="a"/>
    <w:uiPriority w:val="99"/>
    <w:rsid w:val="00EA3C6F"/>
    <w:pPr>
      <w:ind w:firstLine="118"/>
    </w:pPr>
  </w:style>
  <w:style w:type="paragraph" w:customStyle="1" w:styleId="afffc">
    <w:name w:val="Нормальный (таблица)"/>
    <w:basedOn w:val="a"/>
    <w:next w:val="a"/>
    <w:uiPriority w:val="99"/>
    <w:rsid w:val="00EA3C6F"/>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EA3C6F"/>
    <w:pPr>
      <w:ind w:left="140"/>
    </w:pPr>
  </w:style>
  <w:style w:type="character" w:customStyle="1" w:styleId="affff">
    <w:name w:val="Опечатки"/>
    <w:uiPriority w:val="99"/>
    <w:rsid w:val="00EA3C6F"/>
    <w:rPr>
      <w:color w:val="FF0000"/>
    </w:rPr>
  </w:style>
  <w:style w:type="paragraph" w:customStyle="1" w:styleId="affff0">
    <w:name w:val="Переменная часть"/>
    <w:basedOn w:val="aff2"/>
    <w:next w:val="a"/>
    <w:uiPriority w:val="99"/>
    <w:rsid w:val="00EA3C6F"/>
    <w:rPr>
      <w:sz w:val="18"/>
      <w:szCs w:val="18"/>
    </w:rPr>
  </w:style>
  <w:style w:type="paragraph" w:customStyle="1" w:styleId="affff1">
    <w:name w:val="Подвал для информации об изменениях"/>
    <w:basedOn w:val="1"/>
    <w:next w:val="a"/>
    <w:uiPriority w:val="99"/>
    <w:rsid w:val="00EA3C6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EA3C6F"/>
    <w:rPr>
      <w:b/>
      <w:bCs/>
    </w:rPr>
  </w:style>
  <w:style w:type="paragraph" w:customStyle="1" w:styleId="affff3">
    <w:name w:val="Подчёркнуный текст"/>
    <w:basedOn w:val="a"/>
    <w:next w:val="a"/>
    <w:uiPriority w:val="99"/>
    <w:rsid w:val="00EA3C6F"/>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EA3C6F"/>
    <w:rPr>
      <w:sz w:val="20"/>
      <w:szCs w:val="20"/>
    </w:rPr>
  </w:style>
  <w:style w:type="paragraph" w:customStyle="1" w:styleId="affff5">
    <w:name w:val="Прижатый влево"/>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EA3C6F"/>
  </w:style>
  <w:style w:type="paragraph" w:customStyle="1" w:styleId="affff7">
    <w:name w:val="Примечание."/>
    <w:basedOn w:val="afc"/>
    <w:next w:val="a"/>
    <w:uiPriority w:val="99"/>
    <w:rsid w:val="00EA3C6F"/>
  </w:style>
  <w:style w:type="character" w:customStyle="1" w:styleId="affff8">
    <w:name w:val="Продолжение ссылки"/>
    <w:uiPriority w:val="99"/>
    <w:rsid w:val="00EA3C6F"/>
  </w:style>
  <w:style w:type="paragraph" w:customStyle="1" w:styleId="affff9">
    <w:name w:val="Словарная статья"/>
    <w:basedOn w:val="a"/>
    <w:next w:val="a"/>
    <w:uiPriority w:val="99"/>
    <w:rsid w:val="00EA3C6F"/>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EA3C6F"/>
    <w:rPr>
      <w:b/>
      <w:color w:val="26282F"/>
    </w:rPr>
  </w:style>
  <w:style w:type="character" w:customStyle="1" w:styleId="affffb">
    <w:name w:val="Сравнение редакций. Добавленный фрагмент"/>
    <w:uiPriority w:val="99"/>
    <w:rsid w:val="00EA3C6F"/>
    <w:rPr>
      <w:color w:val="000000"/>
      <w:shd w:val="clear" w:color="auto" w:fill="C1D7FF"/>
    </w:rPr>
  </w:style>
  <w:style w:type="character" w:customStyle="1" w:styleId="affffc">
    <w:name w:val="Сравнение редакций. Удаленный фрагмент"/>
    <w:uiPriority w:val="99"/>
    <w:rsid w:val="00EA3C6F"/>
    <w:rPr>
      <w:color w:val="000000"/>
      <w:shd w:val="clear" w:color="auto" w:fill="C4C413"/>
    </w:rPr>
  </w:style>
  <w:style w:type="paragraph" w:customStyle="1" w:styleId="affffd">
    <w:name w:val="Ссылка на официальную публикацию"/>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EA3C6F"/>
    <w:rPr>
      <w:b/>
      <w:color w:val="749232"/>
    </w:rPr>
  </w:style>
  <w:style w:type="paragraph" w:customStyle="1" w:styleId="afffff">
    <w:name w:val="Текст в таблице"/>
    <w:basedOn w:val="afffc"/>
    <w:next w:val="a"/>
    <w:uiPriority w:val="99"/>
    <w:rsid w:val="00EA3C6F"/>
    <w:pPr>
      <w:ind w:firstLine="500"/>
    </w:pPr>
  </w:style>
  <w:style w:type="paragraph" w:customStyle="1" w:styleId="afffff0">
    <w:name w:val="Текст ЭР (см. также)"/>
    <w:basedOn w:val="a"/>
    <w:next w:val="a"/>
    <w:uiPriority w:val="99"/>
    <w:rsid w:val="00EA3C6F"/>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EA3C6F"/>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EA3C6F"/>
    <w:rPr>
      <w:b/>
      <w:strike/>
      <w:color w:val="666600"/>
    </w:rPr>
  </w:style>
  <w:style w:type="paragraph" w:customStyle="1" w:styleId="afffff3">
    <w:name w:val="Формула"/>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EA3C6F"/>
    <w:pPr>
      <w:jc w:val="center"/>
    </w:pPr>
  </w:style>
  <w:style w:type="paragraph" w:customStyle="1" w:styleId="-">
    <w:name w:val="ЭР-содержание (правое окно)"/>
    <w:basedOn w:val="a"/>
    <w:next w:val="a"/>
    <w:uiPriority w:val="99"/>
    <w:rsid w:val="00EA3C6F"/>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EA3C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EA3C6F"/>
    <w:rPr>
      <w:rFonts w:cs="Times New Roman"/>
      <w:sz w:val="16"/>
    </w:rPr>
  </w:style>
  <w:style w:type="paragraph" w:styleId="41">
    <w:name w:val="toc 4"/>
    <w:basedOn w:val="a"/>
    <w:next w:val="a"/>
    <w:autoRedefine/>
    <w:rsid w:val="00EA3C6F"/>
    <w:pPr>
      <w:spacing w:after="0" w:line="240" w:lineRule="auto"/>
      <w:ind w:left="720"/>
    </w:pPr>
    <w:rPr>
      <w:rFonts w:cs="Calibri"/>
      <w:sz w:val="20"/>
      <w:szCs w:val="20"/>
    </w:rPr>
  </w:style>
  <w:style w:type="paragraph" w:styleId="5">
    <w:name w:val="toc 5"/>
    <w:basedOn w:val="a"/>
    <w:next w:val="a"/>
    <w:autoRedefine/>
    <w:rsid w:val="00EA3C6F"/>
    <w:pPr>
      <w:spacing w:after="0" w:line="240" w:lineRule="auto"/>
      <w:ind w:left="960"/>
    </w:pPr>
    <w:rPr>
      <w:rFonts w:cs="Calibri"/>
      <w:sz w:val="20"/>
      <w:szCs w:val="20"/>
    </w:rPr>
  </w:style>
  <w:style w:type="paragraph" w:styleId="6">
    <w:name w:val="toc 6"/>
    <w:basedOn w:val="a"/>
    <w:next w:val="a"/>
    <w:autoRedefine/>
    <w:rsid w:val="00EA3C6F"/>
    <w:pPr>
      <w:spacing w:after="0" w:line="240" w:lineRule="auto"/>
      <w:ind w:left="1200"/>
    </w:pPr>
    <w:rPr>
      <w:rFonts w:cs="Calibri"/>
      <w:sz w:val="20"/>
      <w:szCs w:val="20"/>
    </w:rPr>
  </w:style>
  <w:style w:type="paragraph" w:styleId="7">
    <w:name w:val="toc 7"/>
    <w:basedOn w:val="a"/>
    <w:next w:val="a"/>
    <w:autoRedefine/>
    <w:rsid w:val="00EA3C6F"/>
    <w:pPr>
      <w:spacing w:after="0" w:line="240" w:lineRule="auto"/>
      <w:ind w:left="1440"/>
    </w:pPr>
    <w:rPr>
      <w:rFonts w:cs="Calibri"/>
      <w:sz w:val="20"/>
      <w:szCs w:val="20"/>
    </w:rPr>
  </w:style>
  <w:style w:type="paragraph" w:styleId="8">
    <w:name w:val="toc 8"/>
    <w:basedOn w:val="a"/>
    <w:next w:val="a"/>
    <w:autoRedefine/>
    <w:rsid w:val="00EA3C6F"/>
    <w:pPr>
      <w:spacing w:after="0" w:line="240" w:lineRule="auto"/>
      <w:ind w:left="1680"/>
    </w:pPr>
    <w:rPr>
      <w:rFonts w:cs="Calibri"/>
      <w:sz w:val="20"/>
      <w:szCs w:val="20"/>
    </w:rPr>
  </w:style>
  <w:style w:type="paragraph" w:styleId="9">
    <w:name w:val="toc 9"/>
    <w:basedOn w:val="a"/>
    <w:next w:val="a"/>
    <w:autoRedefine/>
    <w:rsid w:val="00EA3C6F"/>
    <w:pPr>
      <w:spacing w:after="0" w:line="240" w:lineRule="auto"/>
      <w:ind w:left="1920"/>
    </w:pPr>
    <w:rPr>
      <w:rFonts w:cs="Calibri"/>
      <w:sz w:val="20"/>
      <w:szCs w:val="20"/>
    </w:rPr>
  </w:style>
  <w:style w:type="paragraph" w:customStyle="1" w:styleId="s1">
    <w:name w:val="s_1"/>
    <w:basedOn w:val="a"/>
    <w:rsid w:val="00EA3C6F"/>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EA3C6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EA3C6F"/>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EA3C6F"/>
    <w:rPr>
      <w:rFonts w:ascii="Calibri" w:eastAsia="Times New Roman" w:hAnsi="Calibri" w:cs="Times New Roman"/>
      <w:sz w:val="20"/>
      <w:szCs w:val="20"/>
      <w:lang w:val="x-none" w:eastAsia="x-none"/>
    </w:rPr>
  </w:style>
  <w:style w:type="character" w:styleId="afffff9">
    <w:name w:val="endnote reference"/>
    <w:uiPriority w:val="99"/>
    <w:semiHidden/>
    <w:unhideWhenUsed/>
    <w:rsid w:val="00EA3C6F"/>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EA3C6F"/>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EA3C6F"/>
    <w:rPr>
      <w:rFonts w:ascii="Times New Roman" w:hAnsi="Times New Roman"/>
      <w:sz w:val="24"/>
      <w:szCs w:val="24"/>
      <w:lang w:val="en-US" w:eastAsia="nl-NL"/>
    </w:rPr>
  </w:style>
  <w:style w:type="character" w:styleId="afffffa">
    <w:name w:val="Strong"/>
    <w:uiPriority w:val="22"/>
    <w:qFormat/>
    <w:rsid w:val="00EA3C6F"/>
    <w:rPr>
      <w:b/>
      <w:bCs/>
    </w:rPr>
  </w:style>
  <w:style w:type="table" w:customStyle="1" w:styleId="TableNormal">
    <w:name w:val="Table Normal"/>
    <w:uiPriority w:val="2"/>
    <w:semiHidden/>
    <w:unhideWhenUsed/>
    <w:qFormat/>
    <w:rsid w:val="00EA3C6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A3C6F"/>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EA3C6F"/>
    <w:rPr>
      <w:color w:val="0000FF"/>
      <w:u w:val="single"/>
    </w:rPr>
  </w:style>
  <w:style w:type="character" w:styleId="afffffc">
    <w:name w:val="Subtle Emphasis"/>
    <w:uiPriority w:val="19"/>
    <w:qFormat/>
    <w:rsid w:val="00EA3C6F"/>
    <w:rPr>
      <w:i/>
      <w:iCs/>
      <w:color w:val="404040"/>
    </w:rPr>
  </w:style>
  <w:style w:type="paragraph" w:styleId="afffffd">
    <w:name w:val="Subtitle"/>
    <w:basedOn w:val="a"/>
    <w:next w:val="a"/>
    <w:link w:val="afffffe"/>
    <w:uiPriority w:val="99"/>
    <w:qFormat/>
    <w:rsid w:val="00EA3C6F"/>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EA3C6F"/>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EA3C6F"/>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EA3C6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EA3C6F"/>
    <w:rPr>
      <w:color w:val="605E5C"/>
      <w:shd w:val="clear" w:color="auto" w:fill="E1DFDD"/>
    </w:rPr>
  </w:style>
  <w:style w:type="numbering" w:customStyle="1" w:styleId="16">
    <w:name w:val="Нет списка1"/>
    <w:next w:val="a2"/>
    <w:uiPriority w:val="99"/>
    <w:semiHidden/>
    <w:unhideWhenUsed/>
    <w:rsid w:val="00EA3C6F"/>
  </w:style>
  <w:style w:type="table" w:customStyle="1" w:styleId="17">
    <w:name w:val="Сетка таблицы1"/>
    <w:basedOn w:val="a1"/>
    <w:next w:val="afffff6"/>
    <w:uiPriority w:val="39"/>
    <w:rsid w:val="00EA3C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EA3C6F"/>
  </w:style>
  <w:style w:type="character" w:customStyle="1" w:styleId="extendedtext-short">
    <w:name w:val="extendedtext-short"/>
    <w:basedOn w:val="a0"/>
    <w:rsid w:val="00EA3C6F"/>
  </w:style>
  <w:style w:type="paragraph" w:styleId="HTML">
    <w:name w:val="HTML Preformatted"/>
    <w:basedOn w:val="a"/>
    <w:link w:val="HTML0"/>
    <w:uiPriority w:val="99"/>
    <w:rsid w:val="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EA3C6F"/>
    <w:rPr>
      <w:rFonts w:ascii="Courier New" w:eastAsia="Times New Roman" w:hAnsi="Courier New" w:cs="Courier New"/>
      <w:sz w:val="20"/>
      <w:szCs w:val="20"/>
      <w:lang w:eastAsia="ru-RU"/>
    </w:rPr>
  </w:style>
  <w:style w:type="paragraph" w:styleId="affffff1">
    <w:name w:val="No Spacing"/>
    <w:link w:val="affffff2"/>
    <w:uiPriority w:val="99"/>
    <w:qFormat/>
    <w:rsid w:val="00EA3C6F"/>
    <w:pPr>
      <w:spacing w:after="0" w:line="240" w:lineRule="auto"/>
    </w:pPr>
    <w:rPr>
      <w:rFonts w:ascii="Calibri" w:eastAsia="Calibri" w:hAnsi="Calibri" w:cs="Times New Roman"/>
    </w:rPr>
  </w:style>
  <w:style w:type="paragraph" w:customStyle="1" w:styleId="210">
    <w:name w:val="Основной текст 21"/>
    <w:basedOn w:val="a"/>
    <w:rsid w:val="00EA3C6F"/>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EA3C6F"/>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EA3C6F"/>
  </w:style>
  <w:style w:type="character" w:customStyle="1" w:styleId="extended-textshort">
    <w:name w:val="extended-text__short"/>
    <w:basedOn w:val="a0"/>
    <w:rsid w:val="00EA3C6F"/>
  </w:style>
  <w:style w:type="character" w:customStyle="1" w:styleId="highlightedsearchterm">
    <w:name w:val="highlightedsearchterm"/>
    <w:basedOn w:val="a0"/>
    <w:rsid w:val="00EA3C6F"/>
  </w:style>
  <w:style w:type="character" w:customStyle="1" w:styleId="googqs-tidbit">
    <w:name w:val="goog_qs-tidbit"/>
    <w:basedOn w:val="a0"/>
    <w:rsid w:val="00EA3C6F"/>
  </w:style>
  <w:style w:type="paragraph" w:styleId="affffff4">
    <w:name w:val="List"/>
    <w:basedOn w:val="a"/>
    <w:uiPriority w:val="99"/>
    <w:rsid w:val="00EA3C6F"/>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EA3C6F"/>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EA3C6F"/>
    <w:rPr>
      <w:rFonts w:ascii="Times New Roman" w:hAnsi="Times New Roman" w:cs="Times New Roman"/>
      <w:b/>
      <w:bCs/>
      <w:sz w:val="20"/>
      <w:szCs w:val="20"/>
    </w:rPr>
  </w:style>
  <w:style w:type="character" w:customStyle="1" w:styleId="FontStyle193">
    <w:name w:val="Font Style193"/>
    <w:uiPriority w:val="99"/>
    <w:rsid w:val="00EA3C6F"/>
    <w:rPr>
      <w:rFonts w:ascii="Arial" w:hAnsi="Arial"/>
      <w:b/>
      <w:sz w:val="50"/>
    </w:rPr>
  </w:style>
  <w:style w:type="character" w:customStyle="1" w:styleId="FontStyle151">
    <w:name w:val="Font Style151"/>
    <w:uiPriority w:val="99"/>
    <w:rsid w:val="00EA3C6F"/>
    <w:rPr>
      <w:rFonts w:ascii="Arial" w:hAnsi="Arial"/>
      <w:b/>
      <w:smallCaps/>
      <w:spacing w:val="30"/>
      <w:sz w:val="44"/>
    </w:rPr>
  </w:style>
  <w:style w:type="character" w:customStyle="1" w:styleId="apple-style-span">
    <w:name w:val="apple-style-span"/>
    <w:rsid w:val="00EA3C6F"/>
    <w:rPr>
      <w:rFonts w:cs="Times New Roman"/>
    </w:rPr>
  </w:style>
  <w:style w:type="character" w:customStyle="1" w:styleId="FontStyle153">
    <w:name w:val="Font Style153"/>
    <w:uiPriority w:val="99"/>
    <w:rsid w:val="00EA3C6F"/>
    <w:rPr>
      <w:rFonts w:ascii="Bookman Old Style" w:hAnsi="Bookman Old Style"/>
      <w:spacing w:val="10"/>
      <w:sz w:val="44"/>
    </w:rPr>
  </w:style>
  <w:style w:type="character" w:customStyle="1" w:styleId="affffff2">
    <w:name w:val="Без интервала Знак"/>
    <w:link w:val="affffff1"/>
    <w:uiPriority w:val="99"/>
    <w:locked/>
    <w:rsid w:val="00EA3C6F"/>
    <w:rPr>
      <w:rFonts w:ascii="Calibri" w:eastAsia="Calibri" w:hAnsi="Calibri" w:cs="Times New Roman"/>
    </w:rPr>
  </w:style>
  <w:style w:type="paragraph" w:customStyle="1" w:styleId="310">
    <w:name w:val="Основной текст с отступом 31"/>
    <w:basedOn w:val="a"/>
    <w:uiPriority w:val="99"/>
    <w:rsid w:val="00EA3C6F"/>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EA3C6F"/>
    <w:rPr>
      <w:rFonts w:ascii="Times New Roman" w:hAnsi="Times New Roman" w:cs="Times New Roman"/>
      <w:i/>
      <w:iCs/>
      <w:sz w:val="23"/>
      <w:szCs w:val="23"/>
      <w:u w:val="none"/>
    </w:rPr>
  </w:style>
  <w:style w:type="character" w:customStyle="1" w:styleId="18">
    <w:name w:val="Основной текст Знак1"/>
    <w:uiPriority w:val="99"/>
    <w:rsid w:val="00EA3C6F"/>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EA3C6F"/>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EA3C6F"/>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EA3C6F"/>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EA3C6F"/>
    <w:rPr>
      <w:rFonts w:ascii="Times New Roman" w:hAnsi="Times New Roman" w:cs="Times New Roman"/>
      <w:b/>
      <w:bCs/>
      <w:i/>
      <w:iCs/>
      <w:sz w:val="23"/>
      <w:szCs w:val="23"/>
      <w:u w:val="none"/>
      <w:shd w:val="clear" w:color="auto" w:fill="FFFFFF"/>
    </w:rPr>
  </w:style>
  <w:style w:type="paragraph" w:customStyle="1" w:styleId="affffff7">
    <w:name w:val="Базовый"/>
    <w:rsid w:val="00EA3C6F"/>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EA3C6F"/>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EA3C6F"/>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EA3C6F"/>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EA3C6F"/>
    <w:rPr>
      <w:rFonts w:ascii="Arial" w:eastAsia="Calibri" w:hAnsi="Arial" w:cs="Times New Roman"/>
      <w:sz w:val="28"/>
      <w:szCs w:val="28"/>
      <w:lang w:val="en-GB"/>
    </w:rPr>
  </w:style>
  <w:style w:type="paragraph" w:customStyle="1" w:styleId="Doctitle">
    <w:name w:val="Doc title"/>
    <w:basedOn w:val="a"/>
    <w:rsid w:val="00EA3C6F"/>
    <w:pPr>
      <w:spacing w:after="0" w:line="240" w:lineRule="auto"/>
    </w:pPr>
    <w:rPr>
      <w:rFonts w:ascii="Arial" w:hAnsi="Arial"/>
      <w:b/>
      <w:sz w:val="40"/>
      <w:szCs w:val="24"/>
      <w:lang w:val="en-GB" w:eastAsia="en-US"/>
    </w:rPr>
  </w:style>
  <w:style w:type="character" w:customStyle="1" w:styleId="colorgray">
    <w:name w:val="colorgray"/>
    <w:basedOn w:val="a0"/>
    <w:rsid w:val="00EA3C6F"/>
  </w:style>
  <w:style w:type="paragraph" w:customStyle="1" w:styleId="full">
    <w:name w:val="full"/>
    <w:basedOn w:val="a"/>
    <w:rsid w:val="00EA3C6F"/>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EA3C6F"/>
  </w:style>
  <w:style w:type="numbering" w:customStyle="1" w:styleId="35">
    <w:name w:val="Нет списка3"/>
    <w:next w:val="a2"/>
    <w:uiPriority w:val="99"/>
    <w:semiHidden/>
    <w:unhideWhenUsed/>
    <w:rsid w:val="00EA3C6F"/>
  </w:style>
  <w:style w:type="paragraph" w:customStyle="1" w:styleId="1a">
    <w:name w:val="заголовок 1 уровня"/>
    <w:basedOn w:val="a"/>
    <w:link w:val="1b"/>
    <w:autoRedefine/>
    <w:qFormat/>
    <w:rsid w:val="00EA3C6F"/>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EA3C6F"/>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EA3C6F"/>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EA3C6F"/>
    <w:rPr>
      <w:rFonts w:ascii="Times New Roman" w:eastAsia="Times New Roman" w:hAnsi="Times New Roman" w:cs="Times New Roman"/>
      <w:bCs/>
      <w:sz w:val="28"/>
      <w:szCs w:val="26"/>
    </w:rPr>
  </w:style>
  <w:style w:type="paragraph" w:customStyle="1" w:styleId="1c">
    <w:name w:val="Стиль1"/>
    <w:basedOn w:val="a"/>
    <w:link w:val="1d"/>
    <w:autoRedefine/>
    <w:qFormat/>
    <w:rsid w:val="00EA3C6F"/>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EA3C6F"/>
    <w:rPr>
      <w:rFonts w:ascii="Times New Roman" w:eastAsia="Calibri" w:hAnsi="Times New Roman" w:cs="Times New Roman"/>
      <w:sz w:val="28"/>
      <w:szCs w:val="28"/>
    </w:rPr>
  </w:style>
  <w:style w:type="table" w:customStyle="1" w:styleId="2b">
    <w:name w:val="Сетка таблицы2"/>
    <w:basedOn w:val="a1"/>
    <w:next w:val="afffff6"/>
    <w:uiPriority w:val="59"/>
    <w:rsid w:val="00EA3C6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EA3C6F"/>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EA3C6F"/>
  </w:style>
  <w:style w:type="table" w:customStyle="1" w:styleId="36">
    <w:name w:val="Сетка таблицы3"/>
    <w:basedOn w:val="a1"/>
    <w:next w:val="afffff6"/>
    <w:uiPriority w:val="39"/>
    <w:rsid w:val="00EA3C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EA3C6F"/>
  </w:style>
  <w:style w:type="character" w:customStyle="1" w:styleId="path-separator">
    <w:name w:val="path-separator"/>
    <w:basedOn w:val="a0"/>
    <w:rsid w:val="00EA3C6F"/>
  </w:style>
  <w:style w:type="character" w:customStyle="1" w:styleId="1e">
    <w:name w:val="Неразрешенное упоминание1"/>
    <w:uiPriority w:val="99"/>
    <w:semiHidden/>
    <w:unhideWhenUsed/>
    <w:rsid w:val="00EA3C6F"/>
    <w:rPr>
      <w:color w:val="605E5C"/>
      <w:shd w:val="clear" w:color="auto" w:fill="E1DFDD"/>
    </w:rPr>
  </w:style>
  <w:style w:type="character" w:customStyle="1" w:styleId="1f">
    <w:name w:val="Текст сноски Знак1"/>
    <w:uiPriority w:val="99"/>
    <w:semiHidden/>
    <w:rsid w:val="00EA3C6F"/>
    <w:rPr>
      <w:rFonts w:ascii="Calibri" w:eastAsia="Times New Roman" w:hAnsi="Calibri" w:cs="Times New Roman"/>
      <w:sz w:val="20"/>
      <w:szCs w:val="20"/>
      <w:lang w:eastAsia="ru-RU"/>
    </w:rPr>
  </w:style>
  <w:style w:type="character" w:customStyle="1" w:styleId="dots">
    <w:name w:val="dots"/>
    <w:basedOn w:val="a0"/>
    <w:rsid w:val="00EA3C6F"/>
  </w:style>
  <w:style w:type="paragraph" w:customStyle="1" w:styleId="c7">
    <w:name w:val="c7"/>
    <w:basedOn w:val="a"/>
    <w:rsid w:val="00EA3C6F"/>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EA3C6F"/>
  </w:style>
  <w:style w:type="character" w:customStyle="1" w:styleId="c5">
    <w:name w:val="c5"/>
    <w:basedOn w:val="a0"/>
    <w:rsid w:val="00EA3C6F"/>
  </w:style>
  <w:style w:type="numbering" w:customStyle="1" w:styleId="60">
    <w:name w:val="Нет списка6"/>
    <w:next w:val="a2"/>
    <w:uiPriority w:val="99"/>
    <w:semiHidden/>
    <w:unhideWhenUsed/>
    <w:rsid w:val="00EA3C6F"/>
  </w:style>
  <w:style w:type="paragraph" w:customStyle="1" w:styleId="37">
    <w:name w:val="Основной текст3"/>
    <w:basedOn w:val="a"/>
    <w:rsid w:val="00EA3C6F"/>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EA3C6F"/>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EA3C6F"/>
    <w:rPr>
      <w:rFonts w:ascii="Times New Roman" w:hAnsi="Times New Roman"/>
      <w:sz w:val="16"/>
      <w:szCs w:val="16"/>
    </w:rPr>
  </w:style>
  <w:style w:type="paragraph" w:customStyle="1" w:styleId="2d">
    <w:name w:val="Основной текст (2)"/>
    <w:basedOn w:val="a"/>
    <w:link w:val="2c"/>
    <w:rsid w:val="00EA3C6F"/>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EA3C6F"/>
  </w:style>
  <w:style w:type="character" w:customStyle="1" w:styleId="FootnoteCharacters">
    <w:name w:val="Footnote Characters"/>
    <w:qFormat/>
    <w:rsid w:val="00EA3C6F"/>
    <w:rPr>
      <w:rFonts w:cs="Times New Roman"/>
      <w:vertAlign w:val="superscript"/>
    </w:rPr>
  </w:style>
  <w:style w:type="character" w:customStyle="1" w:styleId="FootnoteAnchor">
    <w:name w:val="Footnote Anchor"/>
    <w:rsid w:val="00EA3C6F"/>
    <w:rPr>
      <w:vertAlign w:val="superscript"/>
    </w:rPr>
  </w:style>
  <w:style w:type="paragraph" w:customStyle="1" w:styleId="120">
    <w:name w:val="таблСлева12"/>
    <w:basedOn w:val="a"/>
    <w:uiPriority w:val="3"/>
    <w:qFormat/>
    <w:rsid w:val="00EA3C6F"/>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EA3C6F"/>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C6F"/>
    <w:rPr>
      <w:rFonts w:ascii="Calibri" w:eastAsia="Times New Roman" w:hAnsi="Calibri" w:cs="Times New Roman"/>
      <w:lang w:eastAsia="ru-RU"/>
    </w:rPr>
  </w:style>
  <w:style w:type="paragraph" w:styleId="1">
    <w:name w:val="heading 1"/>
    <w:basedOn w:val="a"/>
    <w:next w:val="a"/>
    <w:link w:val="10"/>
    <w:uiPriority w:val="9"/>
    <w:qFormat/>
    <w:rsid w:val="00EA3C6F"/>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EA3C6F"/>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EA3C6F"/>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EA3C6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C6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EA3C6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EA3C6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EA3C6F"/>
    <w:rPr>
      <w:rFonts w:ascii="Times New Roman" w:eastAsia="Times New Roman" w:hAnsi="Times New Roman" w:cs="Times New Roman"/>
      <w:b/>
      <w:bCs/>
      <w:sz w:val="24"/>
      <w:szCs w:val="24"/>
      <w:lang w:val="x-none" w:eastAsia="x-none"/>
    </w:rPr>
  </w:style>
  <w:style w:type="paragraph" w:styleId="a3">
    <w:name w:val="Body Text"/>
    <w:basedOn w:val="a"/>
    <w:link w:val="a4"/>
    <w:qFormat/>
    <w:rsid w:val="00EA3C6F"/>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EA3C6F"/>
    <w:rPr>
      <w:rFonts w:ascii="Times New Roman" w:eastAsia="Times New Roman" w:hAnsi="Times New Roman" w:cs="Times New Roman"/>
      <w:sz w:val="24"/>
      <w:szCs w:val="24"/>
      <w:lang w:val="x-none" w:eastAsia="x-none"/>
    </w:rPr>
  </w:style>
  <w:style w:type="paragraph" w:styleId="21">
    <w:name w:val="Body Text 2"/>
    <w:basedOn w:val="a"/>
    <w:link w:val="22"/>
    <w:rsid w:val="00EA3C6F"/>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EA3C6F"/>
    <w:rPr>
      <w:rFonts w:ascii="Times New Roman" w:eastAsia="Times New Roman" w:hAnsi="Times New Roman" w:cs="Times New Roman"/>
      <w:sz w:val="24"/>
      <w:szCs w:val="24"/>
      <w:lang w:val="x-none" w:eastAsia="x-none"/>
    </w:rPr>
  </w:style>
  <w:style w:type="character" w:customStyle="1" w:styleId="blk">
    <w:name w:val="blk"/>
    <w:rsid w:val="00EA3C6F"/>
  </w:style>
  <w:style w:type="paragraph" w:styleId="a5">
    <w:name w:val="footer"/>
    <w:aliases w:val="Нижний колонтитул Знак Знак Знак,Нижний колонтитул1,Нижний колонтитул Знак Знак"/>
    <w:basedOn w:val="a"/>
    <w:link w:val="a6"/>
    <w:uiPriority w:val="99"/>
    <w:rsid w:val="00EA3C6F"/>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EA3C6F"/>
    <w:rPr>
      <w:rFonts w:ascii="Times New Roman" w:eastAsia="Times New Roman" w:hAnsi="Times New Roman" w:cs="Times New Roman"/>
      <w:sz w:val="24"/>
      <w:szCs w:val="24"/>
      <w:lang w:val="x-none" w:eastAsia="x-none"/>
    </w:rPr>
  </w:style>
  <w:style w:type="character" w:styleId="a7">
    <w:name w:val="page number"/>
    <w:rsid w:val="00EA3C6F"/>
    <w:rPr>
      <w:rFonts w:cs="Times New Roman"/>
    </w:rPr>
  </w:style>
  <w:style w:type="paragraph" w:styleId="a8">
    <w:name w:val="Normal (Web)"/>
    <w:basedOn w:val="a"/>
    <w:link w:val="a9"/>
    <w:uiPriority w:val="99"/>
    <w:semiHidden/>
    <w:unhideWhenUsed/>
    <w:rsid w:val="00EA3C6F"/>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EA3C6F"/>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EA3C6F"/>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EA3C6F"/>
    <w:rPr>
      <w:rFonts w:cs="Times New Roman"/>
      <w:vertAlign w:val="superscript"/>
    </w:rPr>
  </w:style>
  <w:style w:type="paragraph" w:styleId="23">
    <w:name w:val="List 2"/>
    <w:basedOn w:val="a"/>
    <w:rsid w:val="00EA3C6F"/>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EA3C6F"/>
    <w:rPr>
      <w:rFonts w:cs="Times New Roman"/>
      <w:color w:val="0000FF"/>
      <w:u w:val="single"/>
    </w:rPr>
  </w:style>
  <w:style w:type="paragraph" w:styleId="12">
    <w:name w:val="toc 1"/>
    <w:basedOn w:val="a"/>
    <w:next w:val="a"/>
    <w:autoRedefine/>
    <w:uiPriority w:val="39"/>
    <w:rsid w:val="00EA3C6F"/>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EA3C6F"/>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EA3C6F"/>
    <w:pPr>
      <w:spacing w:after="0" w:line="240" w:lineRule="auto"/>
      <w:ind w:left="480"/>
    </w:pPr>
    <w:rPr>
      <w:rFonts w:ascii="Times New Roman" w:hAnsi="Times New Roman"/>
      <w:sz w:val="28"/>
      <w:szCs w:val="28"/>
    </w:rPr>
  </w:style>
  <w:style w:type="character" w:customStyle="1" w:styleId="FootnoteTextChar">
    <w:name w:val="Footnote Text Char"/>
    <w:locked/>
    <w:rsid w:val="00EA3C6F"/>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EA3C6F"/>
    <w:pPr>
      <w:spacing w:before="120" w:after="120" w:line="240" w:lineRule="auto"/>
      <w:ind w:left="708"/>
    </w:pPr>
    <w:rPr>
      <w:rFonts w:ascii="Times New Roman" w:hAnsi="Times New Roman"/>
      <w:sz w:val="24"/>
      <w:szCs w:val="24"/>
      <w:lang w:val="x-none" w:eastAsia="x-none"/>
    </w:rPr>
  </w:style>
  <w:style w:type="character" w:styleId="af0">
    <w:name w:val="Emphasis"/>
    <w:qFormat/>
    <w:rsid w:val="00EA3C6F"/>
    <w:rPr>
      <w:rFonts w:cs="Times New Roman"/>
      <w:i/>
    </w:rPr>
  </w:style>
  <w:style w:type="paragraph" w:styleId="af1">
    <w:name w:val="Balloon Text"/>
    <w:basedOn w:val="a"/>
    <w:link w:val="af2"/>
    <w:uiPriority w:val="99"/>
    <w:rsid w:val="00EA3C6F"/>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EA3C6F"/>
    <w:rPr>
      <w:rFonts w:ascii="Segoe UI" w:eastAsia="Times New Roman" w:hAnsi="Segoe UI" w:cs="Times New Roman"/>
      <w:sz w:val="18"/>
      <w:szCs w:val="18"/>
      <w:lang w:val="x-none" w:eastAsia="x-none"/>
    </w:rPr>
  </w:style>
  <w:style w:type="paragraph" w:customStyle="1" w:styleId="ConsPlusNormal">
    <w:name w:val="ConsPlusNormal"/>
    <w:rsid w:val="00EA3C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EA3C6F"/>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EA3C6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EA3C6F"/>
    <w:rPr>
      <w:rFonts w:cs="Times New Roman"/>
      <w:sz w:val="20"/>
      <w:szCs w:val="20"/>
    </w:rPr>
  </w:style>
  <w:style w:type="paragraph" w:styleId="af5">
    <w:name w:val="annotation text"/>
    <w:basedOn w:val="a"/>
    <w:link w:val="af6"/>
    <w:uiPriority w:val="99"/>
    <w:unhideWhenUsed/>
    <w:rsid w:val="00EA3C6F"/>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EA3C6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EA3C6F"/>
    <w:rPr>
      <w:rFonts w:cs="Times New Roman"/>
      <w:sz w:val="20"/>
      <w:szCs w:val="20"/>
    </w:rPr>
  </w:style>
  <w:style w:type="character" w:customStyle="1" w:styleId="111">
    <w:name w:val="Тема примечания Знак11"/>
    <w:uiPriority w:val="99"/>
    <w:rsid w:val="00EA3C6F"/>
    <w:rPr>
      <w:rFonts w:cs="Times New Roman"/>
      <w:b/>
      <w:bCs/>
      <w:sz w:val="20"/>
      <w:szCs w:val="20"/>
    </w:rPr>
  </w:style>
  <w:style w:type="paragraph" w:styleId="af7">
    <w:name w:val="annotation subject"/>
    <w:basedOn w:val="af5"/>
    <w:next w:val="af5"/>
    <w:link w:val="af8"/>
    <w:uiPriority w:val="99"/>
    <w:unhideWhenUsed/>
    <w:rsid w:val="00EA3C6F"/>
    <w:rPr>
      <w:rFonts w:ascii="Times New Roman" w:hAnsi="Times New Roman"/>
      <w:b/>
      <w:bCs/>
    </w:rPr>
  </w:style>
  <w:style w:type="character" w:customStyle="1" w:styleId="af8">
    <w:name w:val="Тема примечания Знак"/>
    <w:basedOn w:val="af6"/>
    <w:link w:val="af7"/>
    <w:uiPriority w:val="99"/>
    <w:rsid w:val="00EA3C6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EA3C6F"/>
    <w:rPr>
      <w:rFonts w:cs="Times New Roman"/>
      <w:b/>
      <w:bCs/>
      <w:sz w:val="20"/>
      <w:szCs w:val="20"/>
    </w:rPr>
  </w:style>
  <w:style w:type="paragraph" w:styleId="25">
    <w:name w:val="Body Text Indent 2"/>
    <w:basedOn w:val="a"/>
    <w:link w:val="26"/>
    <w:rsid w:val="00EA3C6F"/>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EA3C6F"/>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EA3C6F"/>
  </w:style>
  <w:style w:type="character" w:customStyle="1" w:styleId="af9">
    <w:name w:val="Цветовое выделение"/>
    <w:uiPriority w:val="99"/>
    <w:rsid w:val="00EA3C6F"/>
    <w:rPr>
      <w:b/>
      <w:color w:val="26282F"/>
    </w:rPr>
  </w:style>
  <w:style w:type="character" w:customStyle="1" w:styleId="afa">
    <w:name w:val="Гипертекстовая ссылка"/>
    <w:uiPriority w:val="99"/>
    <w:rsid w:val="00EA3C6F"/>
    <w:rPr>
      <w:b/>
      <w:color w:val="106BBE"/>
    </w:rPr>
  </w:style>
  <w:style w:type="character" w:customStyle="1" w:styleId="afb">
    <w:name w:val="Активная гипертекстовая ссылка"/>
    <w:uiPriority w:val="99"/>
    <w:rsid w:val="00EA3C6F"/>
    <w:rPr>
      <w:b/>
      <w:color w:val="106BBE"/>
      <w:u w:val="single"/>
    </w:rPr>
  </w:style>
  <w:style w:type="paragraph" w:customStyle="1" w:styleId="afc">
    <w:name w:val="Внимание"/>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EA3C6F"/>
  </w:style>
  <w:style w:type="paragraph" w:customStyle="1" w:styleId="afe">
    <w:name w:val="Внимание: недобросовестность!"/>
    <w:basedOn w:val="afc"/>
    <w:next w:val="a"/>
    <w:uiPriority w:val="99"/>
    <w:rsid w:val="00EA3C6F"/>
  </w:style>
  <w:style w:type="character" w:customStyle="1" w:styleId="aff">
    <w:name w:val="Выделение для Базового Поиска"/>
    <w:uiPriority w:val="99"/>
    <w:rsid w:val="00EA3C6F"/>
    <w:rPr>
      <w:b/>
      <w:color w:val="0058A9"/>
    </w:rPr>
  </w:style>
  <w:style w:type="character" w:customStyle="1" w:styleId="aff0">
    <w:name w:val="Выделение для Базового Поиска (курсив)"/>
    <w:uiPriority w:val="99"/>
    <w:rsid w:val="00EA3C6F"/>
    <w:rPr>
      <w:b/>
      <w:i/>
      <w:color w:val="0058A9"/>
    </w:rPr>
  </w:style>
  <w:style w:type="paragraph" w:customStyle="1" w:styleId="aff1">
    <w:name w:val="Дочерний элемент списка"/>
    <w:basedOn w:val="a"/>
    <w:next w:val="a"/>
    <w:uiPriority w:val="99"/>
    <w:rsid w:val="00EA3C6F"/>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EA3C6F"/>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EA3C6F"/>
    <w:rPr>
      <w:b/>
      <w:bCs/>
      <w:color w:val="0058A9"/>
      <w:shd w:val="clear" w:color="auto" w:fill="ECE9D8"/>
    </w:rPr>
  </w:style>
  <w:style w:type="paragraph" w:customStyle="1" w:styleId="aff3">
    <w:name w:val="Заголовок группы контролов"/>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EA3C6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EA3C6F"/>
    <w:rPr>
      <w:b/>
      <w:color w:val="26282F"/>
    </w:rPr>
  </w:style>
  <w:style w:type="paragraph" w:customStyle="1" w:styleId="aff7">
    <w:name w:val="Заголовок статьи"/>
    <w:basedOn w:val="a"/>
    <w:next w:val="a"/>
    <w:uiPriority w:val="99"/>
    <w:rsid w:val="00EA3C6F"/>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EA3C6F"/>
    <w:rPr>
      <w:b/>
      <w:color w:val="FF0000"/>
    </w:rPr>
  </w:style>
  <w:style w:type="paragraph" w:customStyle="1" w:styleId="aff9">
    <w:name w:val="Заголовок ЭР (левое окно)"/>
    <w:basedOn w:val="a"/>
    <w:next w:val="a"/>
    <w:uiPriority w:val="99"/>
    <w:rsid w:val="00EA3C6F"/>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EA3C6F"/>
    <w:pPr>
      <w:spacing w:after="0"/>
      <w:jc w:val="left"/>
    </w:pPr>
  </w:style>
  <w:style w:type="paragraph" w:customStyle="1" w:styleId="affb">
    <w:name w:val="Интерактивный заголовок"/>
    <w:basedOn w:val="15"/>
    <w:next w:val="a"/>
    <w:uiPriority w:val="99"/>
    <w:rsid w:val="00EA3C6F"/>
    <w:rPr>
      <w:u w:val="single"/>
    </w:rPr>
  </w:style>
  <w:style w:type="paragraph" w:customStyle="1" w:styleId="affc">
    <w:name w:val="Текст информации об изменениях"/>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EA3C6F"/>
    <w:pPr>
      <w:spacing w:before="180"/>
      <w:ind w:left="360" w:right="360" w:firstLine="0"/>
    </w:pPr>
    <w:rPr>
      <w:shd w:val="clear" w:color="auto" w:fill="EAEFED"/>
    </w:rPr>
  </w:style>
  <w:style w:type="paragraph" w:customStyle="1" w:styleId="affe">
    <w:name w:val="Текст (справка)"/>
    <w:basedOn w:val="a"/>
    <w:next w:val="a"/>
    <w:uiPriority w:val="99"/>
    <w:rsid w:val="00EA3C6F"/>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EA3C6F"/>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EA3C6F"/>
    <w:rPr>
      <w:i/>
      <w:iCs/>
    </w:rPr>
  </w:style>
  <w:style w:type="paragraph" w:customStyle="1" w:styleId="afff1">
    <w:name w:val="Текст (лев. подпись)"/>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EA3C6F"/>
    <w:rPr>
      <w:sz w:val="14"/>
      <w:szCs w:val="14"/>
    </w:rPr>
  </w:style>
  <w:style w:type="paragraph" w:customStyle="1" w:styleId="afff3">
    <w:name w:val="Текст (прав. подпись)"/>
    <w:basedOn w:val="a"/>
    <w:next w:val="a"/>
    <w:uiPriority w:val="99"/>
    <w:rsid w:val="00EA3C6F"/>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EA3C6F"/>
    <w:rPr>
      <w:sz w:val="14"/>
      <w:szCs w:val="14"/>
    </w:rPr>
  </w:style>
  <w:style w:type="paragraph" w:customStyle="1" w:styleId="afff5">
    <w:name w:val="Комментарий пользователя"/>
    <w:basedOn w:val="afff"/>
    <w:next w:val="a"/>
    <w:uiPriority w:val="99"/>
    <w:rsid w:val="00EA3C6F"/>
    <w:pPr>
      <w:jc w:val="left"/>
    </w:pPr>
    <w:rPr>
      <w:shd w:val="clear" w:color="auto" w:fill="FFDFE0"/>
    </w:rPr>
  </w:style>
  <w:style w:type="paragraph" w:customStyle="1" w:styleId="afff6">
    <w:name w:val="Куда обратиться?"/>
    <w:basedOn w:val="afc"/>
    <w:next w:val="a"/>
    <w:uiPriority w:val="99"/>
    <w:rsid w:val="00EA3C6F"/>
  </w:style>
  <w:style w:type="paragraph" w:customStyle="1" w:styleId="afff7">
    <w:name w:val="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EA3C6F"/>
    <w:rPr>
      <w:b/>
      <w:color w:val="26282F"/>
      <w:shd w:val="clear" w:color="auto" w:fill="FFF580"/>
    </w:rPr>
  </w:style>
  <w:style w:type="paragraph" w:customStyle="1" w:styleId="afff9">
    <w:name w:val="Напишите нам"/>
    <w:basedOn w:val="a"/>
    <w:next w:val="a"/>
    <w:uiPriority w:val="99"/>
    <w:rsid w:val="00EA3C6F"/>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EA3C6F"/>
    <w:rPr>
      <w:b/>
      <w:color w:val="000000"/>
      <w:shd w:val="clear" w:color="auto" w:fill="D8EDE8"/>
    </w:rPr>
  </w:style>
  <w:style w:type="paragraph" w:customStyle="1" w:styleId="afffb">
    <w:name w:val="Необходимые документы"/>
    <w:basedOn w:val="afc"/>
    <w:next w:val="a"/>
    <w:uiPriority w:val="99"/>
    <w:rsid w:val="00EA3C6F"/>
    <w:pPr>
      <w:ind w:firstLine="118"/>
    </w:pPr>
  </w:style>
  <w:style w:type="paragraph" w:customStyle="1" w:styleId="afffc">
    <w:name w:val="Нормальный (таблица)"/>
    <w:basedOn w:val="a"/>
    <w:next w:val="a"/>
    <w:uiPriority w:val="99"/>
    <w:rsid w:val="00EA3C6F"/>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EA3C6F"/>
    <w:pPr>
      <w:ind w:left="140"/>
    </w:pPr>
  </w:style>
  <w:style w:type="character" w:customStyle="1" w:styleId="affff">
    <w:name w:val="Опечатки"/>
    <w:uiPriority w:val="99"/>
    <w:rsid w:val="00EA3C6F"/>
    <w:rPr>
      <w:color w:val="FF0000"/>
    </w:rPr>
  </w:style>
  <w:style w:type="paragraph" w:customStyle="1" w:styleId="affff0">
    <w:name w:val="Переменная часть"/>
    <w:basedOn w:val="aff2"/>
    <w:next w:val="a"/>
    <w:uiPriority w:val="99"/>
    <w:rsid w:val="00EA3C6F"/>
    <w:rPr>
      <w:sz w:val="18"/>
      <w:szCs w:val="18"/>
    </w:rPr>
  </w:style>
  <w:style w:type="paragraph" w:customStyle="1" w:styleId="affff1">
    <w:name w:val="Подвал для информации об изменениях"/>
    <w:basedOn w:val="1"/>
    <w:next w:val="a"/>
    <w:uiPriority w:val="99"/>
    <w:rsid w:val="00EA3C6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EA3C6F"/>
    <w:rPr>
      <w:b/>
      <w:bCs/>
    </w:rPr>
  </w:style>
  <w:style w:type="paragraph" w:customStyle="1" w:styleId="affff3">
    <w:name w:val="Подчёркнуный текст"/>
    <w:basedOn w:val="a"/>
    <w:next w:val="a"/>
    <w:uiPriority w:val="99"/>
    <w:rsid w:val="00EA3C6F"/>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EA3C6F"/>
    <w:rPr>
      <w:sz w:val="20"/>
      <w:szCs w:val="20"/>
    </w:rPr>
  </w:style>
  <w:style w:type="paragraph" w:customStyle="1" w:styleId="affff5">
    <w:name w:val="Прижатый влево"/>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EA3C6F"/>
  </w:style>
  <w:style w:type="paragraph" w:customStyle="1" w:styleId="affff7">
    <w:name w:val="Примечание."/>
    <w:basedOn w:val="afc"/>
    <w:next w:val="a"/>
    <w:uiPriority w:val="99"/>
    <w:rsid w:val="00EA3C6F"/>
  </w:style>
  <w:style w:type="character" w:customStyle="1" w:styleId="affff8">
    <w:name w:val="Продолжение ссылки"/>
    <w:uiPriority w:val="99"/>
    <w:rsid w:val="00EA3C6F"/>
  </w:style>
  <w:style w:type="paragraph" w:customStyle="1" w:styleId="affff9">
    <w:name w:val="Словарная статья"/>
    <w:basedOn w:val="a"/>
    <w:next w:val="a"/>
    <w:uiPriority w:val="99"/>
    <w:rsid w:val="00EA3C6F"/>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EA3C6F"/>
    <w:rPr>
      <w:b/>
      <w:color w:val="26282F"/>
    </w:rPr>
  </w:style>
  <w:style w:type="character" w:customStyle="1" w:styleId="affffb">
    <w:name w:val="Сравнение редакций. Добавленный фрагмент"/>
    <w:uiPriority w:val="99"/>
    <w:rsid w:val="00EA3C6F"/>
    <w:rPr>
      <w:color w:val="000000"/>
      <w:shd w:val="clear" w:color="auto" w:fill="C1D7FF"/>
    </w:rPr>
  </w:style>
  <w:style w:type="character" w:customStyle="1" w:styleId="affffc">
    <w:name w:val="Сравнение редакций. Удаленный фрагмент"/>
    <w:uiPriority w:val="99"/>
    <w:rsid w:val="00EA3C6F"/>
    <w:rPr>
      <w:color w:val="000000"/>
      <w:shd w:val="clear" w:color="auto" w:fill="C4C413"/>
    </w:rPr>
  </w:style>
  <w:style w:type="paragraph" w:customStyle="1" w:styleId="affffd">
    <w:name w:val="Ссылка на официальную публикацию"/>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EA3C6F"/>
    <w:rPr>
      <w:b/>
      <w:color w:val="749232"/>
    </w:rPr>
  </w:style>
  <w:style w:type="paragraph" w:customStyle="1" w:styleId="afffff">
    <w:name w:val="Текст в таблице"/>
    <w:basedOn w:val="afffc"/>
    <w:next w:val="a"/>
    <w:uiPriority w:val="99"/>
    <w:rsid w:val="00EA3C6F"/>
    <w:pPr>
      <w:ind w:firstLine="500"/>
    </w:pPr>
  </w:style>
  <w:style w:type="paragraph" w:customStyle="1" w:styleId="afffff0">
    <w:name w:val="Текст ЭР (см. также)"/>
    <w:basedOn w:val="a"/>
    <w:next w:val="a"/>
    <w:uiPriority w:val="99"/>
    <w:rsid w:val="00EA3C6F"/>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EA3C6F"/>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EA3C6F"/>
    <w:rPr>
      <w:b/>
      <w:strike/>
      <w:color w:val="666600"/>
    </w:rPr>
  </w:style>
  <w:style w:type="paragraph" w:customStyle="1" w:styleId="afffff3">
    <w:name w:val="Формула"/>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EA3C6F"/>
    <w:pPr>
      <w:jc w:val="center"/>
    </w:pPr>
  </w:style>
  <w:style w:type="paragraph" w:customStyle="1" w:styleId="-">
    <w:name w:val="ЭР-содержание (правое окно)"/>
    <w:basedOn w:val="a"/>
    <w:next w:val="a"/>
    <w:uiPriority w:val="99"/>
    <w:rsid w:val="00EA3C6F"/>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EA3C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EA3C6F"/>
    <w:rPr>
      <w:rFonts w:cs="Times New Roman"/>
      <w:sz w:val="16"/>
    </w:rPr>
  </w:style>
  <w:style w:type="paragraph" w:styleId="41">
    <w:name w:val="toc 4"/>
    <w:basedOn w:val="a"/>
    <w:next w:val="a"/>
    <w:autoRedefine/>
    <w:rsid w:val="00EA3C6F"/>
    <w:pPr>
      <w:spacing w:after="0" w:line="240" w:lineRule="auto"/>
      <w:ind w:left="720"/>
    </w:pPr>
    <w:rPr>
      <w:rFonts w:cs="Calibri"/>
      <w:sz w:val="20"/>
      <w:szCs w:val="20"/>
    </w:rPr>
  </w:style>
  <w:style w:type="paragraph" w:styleId="5">
    <w:name w:val="toc 5"/>
    <w:basedOn w:val="a"/>
    <w:next w:val="a"/>
    <w:autoRedefine/>
    <w:rsid w:val="00EA3C6F"/>
    <w:pPr>
      <w:spacing w:after="0" w:line="240" w:lineRule="auto"/>
      <w:ind w:left="960"/>
    </w:pPr>
    <w:rPr>
      <w:rFonts w:cs="Calibri"/>
      <w:sz w:val="20"/>
      <w:szCs w:val="20"/>
    </w:rPr>
  </w:style>
  <w:style w:type="paragraph" w:styleId="6">
    <w:name w:val="toc 6"/>
    <w:basedOn w:val="a"/>
    <w:next w:val="a"/>
    <w:autoRedefine/>
    <w:rsid w:val="00EA3C6F"/>
    <w:pPr>
      <w:spacing w:after="0" w:line="240" w:lineRule="auto"/>
      <w:ind w:left="1200"/>
    </w:pPr>
    <w:rPr>
      <w:rFonts w:cs="Calibri"/>
      <w:sz w:val="20"/>
      <w:szCs w:val="20"/>
    </w:rPr>
  </w:style>
  <w:style w:type="paragraph" w:styleId="7">
    <w:name w:val="toc 7"/>
    <w:basedOn w:val="a"/>
    <w:next w:val="a"/>
    <w:autoRedefine/>
    <w:rsid w:val="00EA3C6F"/>
    <w:pPr>
      <w:spacing w:after="0" w:line="240" w:lineRule="auto"/>
      <w:ind w:left="1440"/>
    </w:pPr>
    <w:rPr>
      <w:rFonts w:cs="Calibri"/>
      <w:sz w:val="20"/>
      <w:szCs w:val="20"/>
    </w:rPr>
  </w:style>
  <w:style w:type="paragraph" w:styleId="8">
    <w:name w:val="toc 8"/>
    <w:basedOn w:val="a"/>
    <w:next w:val="a"/>
    <w:autoRedefine/>
    <w:rsid w:val="00EA3C6F"/>
    <w:pPr>
      <w:spacing w:after="0" w:line="240" w:lineRule="auto"/>
      <w:ind w:left="1680"/>
    </w:pPr>
    <w:rPr>
      <w:rFonts w:cs="Calibri"/>
      <w:sz w:val="20"/>
      <w:szCs w:val="20"/>
    </w:rPr>
  </w:style>
  <w:style w:type="paragraph" w:styleId="9">
    <w:name w:val="toc 9"/>
    <w:basedOn w:val="a"/>
    <w:next w:val="a"/>
    <w:autoRedefine/>
    <w:rsid w:val="00EA3C6F"/>
    <w:pPr>
      <w:spacing w:after="0" w:line="240" w:lineRule="auto"/>
      <w:ind w:left="1920"/>
    </w:pPr>
    <w:rPr>
      <w:rFonts w:cs="Calibri"/>
      <w:sz w:val="20"/>
      <w:szCs w:val="20"/>
    </w:rPr>
  </w:style>
  <w:style w:type="paragraph" w:customStyle="1" w:styleId="s1">
    <w:name w:val="s_1"/>
    <w:basedOn w:val="a"/>
    <w:rsid w:val="00EA3C6F"/>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EA3C6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EA3C6F"/>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EA3C6F"/>
    <w:rPr>
      <w:rFonts w:ascii="Calibri" w:eastAsia="Times New Roman" w:hAnsi="Calibri" w:cs="Times New Roman"/>
      <w:sz w:val="20"/>
      <w:szCs w:val="20"/>
      <w:lang w:val="x-none" w:eastAsia="x-none"/>
    </w:rPr>
  </w:style>
  <w:style w:type="character" w:styleId="afffff9">
    <w:name w:val="endnote reference"/>
    <w:uiPriority w:val="99"/>
    <w:semiHidden/>
    <w:unhideWhenUsed/>
    <w:rsid w:val="00EA3C6F"/>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EA3C6F"/>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EA3C6F"/>
    <w:rPr>
      <w:rFonts w:ascii="Times New Roman" w:hAnsi="Times New Roman"/>
      <w:sz w:val="24"/>
      <w:szCs w:val="24"/>
      <w:lang w:val="en-US" w:eastAsia="nl-NL"/>
    </w:rPr>
  </w:style>
  <w:style w:type="character" w:styleId="afffffa">
    <w:name w:val="Strong"/>
    <w:uiPriority w:val="22"/>
    <w:qFormat/>
    <w:rsid w:val="00EA3C6F"/>
    <w:rPr>
      <w:b/>
      <w:bCs/>
    </w:rPr>
  </w:style>
  <w:style w:type="table" w:customStyle="1" w:styleId="TableNormal">
    <w:name w:val="Table Normal"/>
    <w:uiPriority w:val="2"/>
    <w:semiHidden/>
    <w:unhideWhenUsed/>
    <w:qFormat/>
    <w:rsid w:val="00EA3C6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A3C6F"/>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EA3C6F"/>
    <w:rPr>
      <w:color w:val="0000FF"/>
      <w:u w:val="single"/>
    </w:rPr>
  </w:style>
  <w:style w:type="character" w:styleId="afffffc">
    <w:name w:val="Subtle Emphasis"/>
    <w:uiPriority w:val="19"/>
    <w:qFormat/>
    <w:rsid w:val="00EA3C6F"/>
    <w:rPr>
      <w:i/>
      <w:iCs/>
      <w:color w:val="404040"/>
    </w:rPr>
  </w:style>
  <w:style w:type="paragraph" w:styleId="afffffd">
    <w:name w:val="Subtitle"/>
    <w:basedOn w:val="a"/>
    <w:next w:val="a"/>
    <w:link w:val="afffffe"/>
    <w:uiPriority w:val="99"/>
    <w:qFormat/>
    <w:rsid w:val="00EA3C6F"/>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EA3C6F"/>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EA3C6F"/>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EA3C6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EA3C6F"/>
    <w:rPr>
      <w:color w:val="605E5C"/>
      <w:shd w:val="clear" w:color="auto" w:fill="E1DFDD"/>
    </w:rPr>
  </w:style>
  <w:style w:type="numbering" w:customStyle="1" w:styleId="16">
    <w:name w:val="Нет списка1"/>
    <w:next w:val="a2"/>
    <w:uiPriority w:val="99"/>
    <w:semiHidden/>
    <w:unhideWhenUsed/>
    <w:rsid w:val="00EA3C6F"/>
  </w:style>
  <w:style w:type="table" w:customStyle="1" w:styleId="17">
    <w:name w:val="Сетка таблицы1"/>
    <w:basedOn w:val="a1"/>
    <w:next w:val="afffff6"/>
    <w:uiPriority w:val="39"/>
    <w:rsid w:val="00EA3C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EA3C6F"/>
  </w:style>
  <w:style w:type="character" w:customStyle="1" w:styleId="extendedtext-short">
    <w:name w:val="extendedtext-short"/>
    <w:basedOn w:val="a0"/>
    <w:rsid w:val="00EA3C6F"/>
  </w:style>
  <w:style w:type="paragraph" w:styleId="HTML">
    <w:name w:val="HTML Preformatted"/>
    <w:basedOn w:val="a"/>
    <w:link w:val="HTML0"/>
    <w:uiPriority w:val="99"/>
    <w:rsid w:val="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EA3C6F"/>
    <w:rPr>
      <w:rFonts w:ascii="Courier New" w:eastAsia="Times New Roman" w:hAnsi="Courier New" w:cs="Courier New"/>
      <w:sz w:val="20"/>
      <w:szCs w:val="20"/>
      <w:lang w:eastAsia="ru-RU"/>
    </w:rPr>
  </w:style>
  <w:style w:type="paragraph" w:styleId="affffff1">
    <w:name w:val="No Spacing"/>
    <w:link w:val="affffff2"/>
    <w:uiPriority w:val="99"/>
    <w:qFormat/>
    <w:rsid w:val="00EA3C6F"/>
    <w:pPr>
      <w:spacing w:after="0" w:line="240" w:lineRule="auto"/>
    </w:pPr>
    <w:rPr>
      <w:rFonts w:ascii="Calibri" w:eastAsia="Calibri" w:hAnsi="Calibri" w:cs="Times New Roman"/>
    </w:rPr>
  </w:style>
  <w:style w:type="paragraph" w:customStyle="1" w:styleId="210">
    <w:name w:val="Основной текст 21"/>
    <w:basedOn w:val="a"/>
    <w:rsid w:val="00EA3C6F"/>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EA3C6F"/>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EA3C6F"/>
  </w:style>
  <w:style w:type="character" w:customStyle="1" w:styleId="extended-textshort">
    <w:name w:val="extended-text__short"/>
    <w:basedOn w:val="a0"/>
    <w:rsid w:val="00EA3C6F"/>
  </w:style>
  <w:style w:type="character" w:customStyle="1" w:styleId="highlightedsearchterm">
    <w:name w:val="highlightedsearchterm"/>
    <w:basedOn w:val="a0"/>
    <w:rsid w:val="00EA3C6F"/>
  </w:style>
  <w:style w:type="character" w:customStyle="1" w:styleId="googqs-tidbit">
    <w:name w:val="goog_qs-tidbit"/>
    <w:basedOn w:val="a0"/>
    <w:rsid w:val="00EA3C6F"/>
  </w:style>
  <w:style w:type="paragraph" w:styleId="affffff4">
    <w:name w:val="List"/>
    <w:basedOn w:val="a"/>
    <w:uiPriority w:val="99"/>
    <w:rsid w:val="00EA3C6F"/>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EA3C6F"/>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EA3C6F"/>
    <w:rPr>
      <w:rFonts w:ascii="Times New Roman" w:hAnsi="Times New Roman" w:cs="Times New Roman"/>
      <w:b/>
      <w:bCs/>
      <w:sz w:val="20"/>
      <w:szCs w:val="20"/>
    </w:rPr>
  </w:style>
  <w:style w:type="character" w:customStyle="1" w:styleId="FontStyle193">
    <w:name w:val="Font Style193"/>
    <w:uiPriority w:val="99"/>
    <w:rsid w:val="00EA3C6F"/>
    <w:rPr>
      <w:rFonts w:ascii="Arial" w:hAnsi="Arial"/>
      <w:b/>
      <w:sz w:val="50"/>
    </w:rPr>
  </w:style>
  <w:style w:type="character" w:customStyle="1" w:styleId="FontStyle151">
    <w:name w:val="Font Style151"/>
    <w:uiPriority w:val="99"/>
    <w:rsid w:val="00EA3C6F"/>
    <w:rPr>
      <w:rFonts w:ascii="Arial" w:hAnsi="Arial"/>
      <w:b/>
      <w:smallCaps/>
      <w:spacing w:val="30"/>
      <w:sz w:val="44"/>
    </w:rPr>
  </w:style>
  <w:style w:type="character" w:customStyle="1" w:styleId="apple-style-span">
    <w:name w:val="apple-style-span"/>
    <w:rsid w:val="00EA3C6F"/>
    <w:rPr>
      <w:rFonts w:cs="Times New Roman"/>
    </w:rPr>
  </w:style>
  <w:style w:type="character" w:customStyle="1" w:styleId="FontStyle153">
    <w:name w:val="Font Style153"/>
    <w:uiPriority w:val="99"/>
    <w:rsid w:val="00EA3C6F"/>
    <w:rPr>
      <w:rFonts w:ascii="Bookman Old Style" w:hAnsi="Bookman Old Style"/>
      <w:spacing w:val="10"/>
      <w:sz w:val="44"/>
    </w:rPr>
  </w:style>
  <w:style w:type="character" w:customStyle="1" w:styleId="affffff2">
    <w:name w:val="Без интервала Знак"/>
    <w:link w:val="affffff1"/>
    <w:uiPriority w:val="99"/>
    <w:locked/>
    <w:rsid w:val="00EA3C6F"/>
    <w:rPr>
      <w:rFonts w:ascii="Calibri" w:eastAsia="Calibri" w:hAnsi="Calibri" w:cs="Times New Roman"/>
    </w:rPr>
  </w:style>
  <w:style w:type="paragraph" w:customStyle="1" w:styleId="310">
    <w:name w:val="Основной текст с отступом 31"/>
    <w:basedOn w:val="a"/>
    <w:uiPriority w:val="99"/>
    <w:rsid w:val="00EA3C6F"/>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EA3C6F"/>
    <w:rPr>
      <w:rFonts w:ascii="Times New Roman" w:hAnsi="Times New Roman" w:cs="Times New Roman"/>
      <w:i/>
      <w:iCs/>
      <w:sz w:val="23"/>
      <w:szCs w:val="23"/>
      <w:u w:val="none"/>
    </w:rPr>
  </w:style>
  <w:style w:type="character" w:customStyle="1" w:styleId="18">
    <w:name w:val="Основной текст Знак1"/>
    <w:uiPriority w:val="99"/>
    <w:rsid w:val="00EA3C6F"/>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EA3C6F"/>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EA3C6F"/>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EA3C6F"/>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EA3C6F"/>
    <w:rPr>
      <w:rFonts w:ascii="Times New Roman" w:hAnsi="Times New Roman" w:cs="Times New Roman"/>
      <w:b/>
      <w:bCs/>
      <w:i/>
      <w:iCs/>
      <w:sz w:val="23"/>
      <w:szCs w:val="23"/>
      <w:u w:val="none"/>
      <w:shd w:val="clear" w:color="auto" w:fill="FFFFFF"/>
    </w:rPr>
  </w:style>
  <w:style w:type="paragraph" w:customStyle="1" w:styleId="affffff7">
    <w:name w:val="Базовый"/>
    <w:rsid w:val="00EA3C6F"/>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EA3C6F"/>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EA3C6F"/>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EA3C6F"/>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EA3C6F"/>
    <w:rPr>
      <w:rFonts w:ascii="Arial" w:eastAsia="Calibri" w:hAnsi="Arial" w:cs="Times New Roman"/>
      <w:sz w:val="28"/>
      <w:szCs w:val="28"/>
      <w:lang w:val="en-GB"/>
    </w:rPr>
  </w:style>
  <w:style w:type="paragraph" w:customStyle="1" w:styleId="Doctitle">
    <w:name w:val="Doc title"/>
    <w:basedOn w:val="a"/>
    <w:rsid w:val="00EA3C6F"/>
    <w:pPr>
      <w:spacing w:after="0" w:line="240" w:lineRule="auto"/>
    </w:pPr>
    <w:rPr>
      <w:rFonts w:ascii="Arial" w:hAnsi="Arial"/>
      <w:b/>
      <w:sz w:val="40"/>
      <w:szCs w:val="24"/>
      <w:lang w:val="en-GB" w:eastAsia="en-US"/>
    </w:rPr>
  </w:style>
  <w:style w:type="character" w:customStyle="1" w:styleId="colorgray">
    <w:name w:val="colorgray"/>
    <w:basedOn w:val="a0"/>
    <w:rsid w:val="00EA3C6F"/>
  </w:style>
  <w:style w:type="paragraph" w:customStyle="1" w:styleId="full">
    <w:name w:val="full"/>
    <w:basedOn w:val="a"/>
    <w:rsid w:val="00EA3C6F"/>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EA3C6F"/>
  </w:style>
  <w:style w:type="numbering" w:customStyle="1" w:styleId="35">
    <w:name w:val="Нет списка3"/>
    <w:next w:val="a2"/>
    <w:uiPriority w:val="99"/>
    <w:semiHidden/>
    <w:unhideWhenUsed/>
    <w:rsid w:val="00EA3C6F"/>
  </w:style>
  <w:style w:type="paragraph" w:customStyle="1" w:styleId="1a">
    <w:name w:val="заголовок 1 уровня"/>
    <w:basedOn w:val="a"/>
    <w:link w:val="1b"/>
    <w:autoRedefine/>
    <w:qFormat/>
    <w:rsid w:val="00EA3C6F"/>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EA3C6F"/>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EA3C6F"/>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EA3C6F"/>
    <w:rPr>
      <w:rFonts w:ascii="Times New Roman" w:eastAsia="Times New Roman" w:hAnsi="Times New Roman" w:cs="Times New Roman"/>
      <w:bCs/>
      <w:sz w:val="28"/>
      <w:szCs w:val="26"/>
    </w:rPr>
  </w:style>
  <w:style w:type="paragraph" w:customStyle="1" w:styleId="1c">
    <w:name w:val="Стиль1"/>
    <w:basedOn w:val="a"/>
    <w:link w:val="1d"/>
    <w:autoRedefine/>
    <w:qFormat/>
    <w:rsid w:val="00EA3C6F"/>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EA3C6F"/>
    <w:rPr>
      <w:rFonts w:ascii="Times New Roman" w:eastAsia="Calibri" w:hAnsi="Times New Roman" w:cs="Times New Roman"/>
      <w:sz w:val="28"/>
      <w:szCs w:val="28"/>
    </w:rPr>
  </w:style>
  <w:style w:type="table" w:customStyle="1" w:styleId="2b">
    <w:name w:val="Сетка таблицы2"/>
    <w:basedOn w:val="a1"/>
    <w:next w:val="afffff6"/>
    <w:uiPriority w:val="59"/>
    <w:rsid w:val="00EA3C6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EA3C6F"/>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EA3C6F"/>
  </w:style>
  <w:style w:type="table" w:customStyle="1" w:styleId="36">
    <w:name w:val="Сетка таблицы3"/>
    <w:basedOn w:val="a1"/>
    <w:next w:val="afffff6"/>
    <w:uiPriority w:val="39"/>
    <w:rsid w:val="00EA3C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EA3C6F"/>
  </w:style>
  <w:style w:type="character" w:customStyle="1" w:styleId="path-separator">
    <w:name w:val="path-separator"/>
    <w:basedOn w:val="a0"/>
    <w:rsid w:val="00EA3C6F"/>
  </w:style>
  <w:style w:type="character" w:customStyle="1" w:styleId="1e">
    <w:name w:val="Неразрешенное упоминание1"/>
    <w:uiPriority w:val="99"/>
    <w:semiHidden/>
    <w:unhideWhenUsed/>
    <w:rsid w:val="00EA3C6F"/>
    <w:rPr>
      <w:color w:val="605E5C"/>
      <w:shd w:val="clear" w:color="auto" w:fill="E1DFDD"/>
    </w:rPr>
  </w:style>
  <w:style w:type="character" w:customStyle="1" w:styleId="1f">
    <w:name w:val="Текст сноски Знак1"/>
    <w:uiPriority w:val="99"/>
    <w:semiHidden/>
    <w:rsid w:val="00EA3C6F"/>
    <w:rPr>
      <w:rFonts w:ascii="Calibri" w:eastAsia="Times New Roman" w:hAnsi="Calibri" w:cs="Times New Roman"/>
      <w:sz w:val="20"/>
      <w:szCs w:val="20"/>
      <w:lang w:eastAsia="ru-RU"/>
    </w:rPr>
  </w:style>
  <w:style w:type="character" w:customStyle="1" w:styleId="dots">
    <w:name w:val="dots"/>
    <w:basedOn w:val="a0"/>
    <w:rsid w:val="00EA3C6F"/>
  </w:style>
  <w:style w:type="paragraph" w:customStyle="1" w:styleId="c7">
    <w:name w:val="c7"/>
    <w:basedOn w:val="a"/>
    <w:rsid w:val="00EA3C6F"/>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EA3C6F"/>
  </w:style>
  <w:style w:type="character" w:customStyle="1" w:styleId="c5">
    <w:name w:val="c5"/>
    <w:basedOn w:val="a0"/>
    <w:rsid w:val="00EA3C6F"/>
  </w:style>
  <w:style w:type="numbering" w:customStyle="1" w:styleId="60">
    <w:name w:val="Нет списка6"/>
    <w:next w:val="a2"/>
    <w:uiPriority w:val="99"/>
    <w:semiHidden/>
    <w:unhideWhenUsed/>
    <w:rsid w:val="00EA3C6F"/>
  </w:style>
  <w:style w:type="paragraph" w:customStyle="1" w:styleId="37">
    <w:name w:val="Основной текст3"/>
    <w:basedOn w:val="a"/>
    <w:rsid w:val="00EA3C6F"/>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EA3C6F"/>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EA3C6F"/>
    <w:rPr>
      <w:rFonts w:ascii="Times New Roman" w:hAnsi="Times New Roman"/>
      <w:sz w:val="16"/>
      <w:szCs w:val="16"/>
    </w:rPr>
  </w:style>
  <w:style w:type="paragraph" w:customStyle="1" w:styleId="2d">
    <w:name w:val="Основной текст (2)"/>
    <w:basedOn w:val="a"/>
    <w:link w:val="2c"/>
    <w:rsid w:val="00EA3C6F"/>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EA3C6F"/>
  </w:style>
  <w:style w:type="character" w:customStyle="1" w:styleId="FootnoteCharacters">
    <w:name w:val="Footnote Characters"/>
    <w:qFormat/>
    <w:rsid w:val="00EA3C6F"/>
    <w:rPr>
      <w:rFonts w:cs="Times New Roman"/>
      <w:vertAlign w:val="superscript"/>
    </w:rPr>
  </w:style>
  <w:style w:type="character" w:customStyle="1" w:styleId="FootnoteAnchor">
    <w:name w:val="Footnote Anchor"/>
    <w:rsid w:val="00EA3C6F"/>
    <w:rPr>
      <w:vertAlign w:val="superscript"/>
    </w:rPr>
  </w:style>
  <w:style w:type="paragraph" w:customStyle="1" w:styleId="120">
    <w:name w:val="таблСлева12"/>
    <w:basedOn w:val="a"/>
    <w:uiPriority w:val="3"/>
    <w:qFormat/>
    <w:rsid w:val="00EA3C6F"/>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EA3C6F"/>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70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472550" TargetMode="External"/><Relationship Id="rId17" Type="http://schemas.openxmlformats.org/officeDocument/2006/relationships/hyperlink" Target="https://e.lanbook.com/book/247352" TargetMode="External"/><Relationship Id="rId2" Type="http://schemas.openxmlformats.org/officeDocument/2006/relationships/styles" Target="styles.xml"/><Relationship Id="rId16" Type="http://schemas.openxmlformats.org/officeDocument/2006/relationships/hyperlink" Target="https://e.lanbook.com/book/25605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71615" TargetMode="External"/><Relationship Id="rId5" Type="http://schemas.openxmlformats.org/officeDocument/2006/relationships/webSettings" Target="webSettings.xml"/><Relationship Id="rId15" Type="http://schemas.openxmlformats.org/officeDocument/2006/relationships/hyperlink" Target="https://e.lanbook.com/book/247358" TargetMode="External"/><Relationship Id="rId10" Type="http://schemas.openxmlformats.org/officeDocument/2006/relationships/hyperlink" Target="https://urait.ru/bcode/47380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prbookshop.ru/103343.html" TargetMode="External"/><Relationship Id="rId14" Type="http://schemas.openxmlformats.org/officeDocument/2006/relationships/hyperlink" Target="https://urait.ru/bcode/469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28</Pages>
  <Words>6739</Words>
  <Characters>38417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3</cp:revision>
  <dcterms:created xsi:type="dcterms:W3CDTF">2023-11-07T05:54:00Z</dcterms:created>
  <dcterms:modified xsi:type="dcterms:W3CDTF">2024-11-19T06:10:00Z</dcterms:modified>
</cp:coreProperties>
</file>