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pPr>
        <w:spacing w:line="276" w:lineRule="auto"/>
        <w:jc w:val="center"/>
        <w:rPr>
          <w:rFonts w:ascii="Arial" w:cs="Arial" w:eastAsia="Times New Roman" w:hAnsi="Arial"/>
          <w:sz w:val="24"/>
          <w:szCs w:val="24"/>
          <w:lang w:val="ru-RU" w:eastAsia="ru-RU"/>
        </w:rPr>
      </w:pPr>
      <w:r>
        <w:rPr>
          <w:rFonts w:ascii="Arial" w:cs="Arial" w:eastAsia="Times New Roman" w:hAnsi="Arial"/>
          <w:sz w:val="24"/>
          <w:szCs w:val="24"/>
          <w:lang w:val="ru-RU" w:eastAsia="ru-RU"/>
        </w:rPr>
        <w:t>ДЕПАРТАМЕНТ ОБРАЗОВАНИЯ И НАУКИ ТЮМЕНСКОЙ ОБЛАСТИ</w:t>
      </w:r>
    </w:p>
    <w:p>
      <w:pPr>
        <w:spacing w:line="276" w:lineRule="auto"/>
        <w:jc w:val="center"/>
        <w:rPr>
          <w:rFonts w:ascii="Arial" w:cs="Arial" w:eastAsia="Times New Roman" w:hAnsi="Arial"/>
          <w:sz w:val="24"/>
          <w:szCs w:val="24"/>
          <w:lang w:val="ru-RU" w:eastAsia="ru-RU"/>
        </w:rPr>
      </w:pPr>
    </w:p>
    <w:p>
      <w:pPr>
        <w:spacing w:line="276" w:lineRule="auto"/>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ГОСУДАРСТВЕННОЕ АВТОНОМНОЕ ПРОФЕССИОНАЛЬНОЕ ОБРАЗОВАТЕЛЬНОЙ УЧРЕЖДЕНИЕ ТЮМЕНСКОЙ ОБЛАСТИ</w:t>
      </w:r>
    </w:p>
    <w:p>
      <w:pPr>
        <w:shd w:val="clear" w:color="auto" w:fill="ffffff"/>
        <w:spacing w:line="276" w:lineRule="auto"/>
        <w:jc w:val="center"/>
        <w:rPr>
          <w:rFonts w:ascii="Arial" w:cs="Arial" w:eastAsia="Times New Roman" w:hAnsi="Arial"/>
          <w:b/>
          <w:color w:val="000000"/>
          <w:spacing w:val="-5"/>
          <w:sz w:val="24"/>
          <w:szCs w:val="24"/>
          <w:lang w:val="ru-RU" w:eastAsia="ru-RU"/>
        </w:rPr>
      </w:pPr>
      <w:r>
        <w:rPr>
          <w:rFonts w:ascii="Arial" w:cs="Arial" w:eastAsia="Times New Roman" w:hAnsi="Arial"/>
          <w:b/>
          <w:color w:val="000000"/>
          <w:spacing w:val="-5"/>
          <w:sz w:val="24"/>
          <w:szCs w:val="24"/>
          <w:lang w:val="ru-RU" w:eastAsia="ru-RU"/>
        </w:rPr>
        <w:t>«ГОЛЫШМАНОВСКИЙ АГРОПЕДАГОГИЧЕСКИЙ КОЛЛЕДЖ»</w:t>
      </w:r>
    </w:p>
    <w:p>
      <w:pPr>
        <w:tabs>
          <w:tab w:val="left" w:pos="7417"/>
        </w:tabs>
        <w:spacing w:line="276" w:lineRule="auto"/>
        <w:rPr>
          <w:rFonts w:ascii="Arial" w:cs="Arial" w:eastAsia="Times New Roman" w:hAnsi="Arial"/>
          <w:sz w:val="24"/>
          <w:szCs w:val="24"/>
          <w:lang w:val="ru-RU" w:eastAsia="ru-RU"/>
        </w:rPr>
      </w:pPr>
      <w:r>
        <w:rPr>
          <w:rFonts w:ascii="Arial" w:cs="Arial" w:eastAsia="Times New Roman" w:hAnsi="Arial"/>
          <w:sz w:val="24"/>
          <w:szCs w:val="24"/>
          <w:lang w:val="ru-RU" w:eastAsia="ru-RU"/>
        </w:rPr>
        <w:tab/>
      </w:r>
    </w:p>
    <w:p>
      <w:pPr>
        <w:tabs>
          <w:tab w:val="left" w:pos="7417"/>
        </w:tabs>
        <w:spacing w:after="200" w:line="276" w:lineRule="auto"/>
        <w:rPr>
          <w:rFonts w:ascii="Arial" w:cs="Arial" w:eastAsia="Times New Roman" w:hAnsi="Arial"/>
          <w:sz w:val="24"/>
          <w:szCs w:val="24"/>
          <w:lang w:val="ru-RU" w:eastAsia="ru-RU"/>
        </w:rPr>
      </w:pPr>
    </w:p>
    <w:p>
      <w:pPr>
        <w:tabs>
          <w:tab w:val="left" w:pos="7417"/>
        </w:tabs>
        <w:spacing w:after="200" w:line="276" w:lineRule="auto"/>
        <w:rPr>
          <w:rFonts w:ascii="Arial" w:cs="Arial" w:eastAsia="Times New Roman" w:hAnsi="Arial"/>
          <w:sz w:val="24"/>
          <w:szCs w:val="24"/>
          <w:lang w:val="ru-RU" w:eastAsia="ru-RU"/>
        </w:rPr>
      </w:pPr>
    </w:p>
    <w:p>
      <w:pPr>
        <w:tabs>
          <w:tab w:val="center" w:pos="4677"/>
          <w:tab w:val="right" w:pos="9355"/>
        </w:tabs>
        <w:spacing w:after="200" w:line="276" w:lineRule="auto"/>
        <w:jc w:val="right"/>
        <w:rPr>
          <w:rFonts w:ascii="Arial" w:cs="Arial" w:eastAsia="Times New Roman" w:hAnsi="Arial"/>
          <w:sz w:val="24"/>
          <w:szCs w:val="24"/>
          <w:lang w:val="ru-RU" w:eastAsia="ru-RU"/>
        </w:rPr>
      </w:pPr>
      <w:r>
        <w:rPr>
          <w:rFonts w:ascii="Arial" w:cs="Arial" w:eastAsia="Times New Roman" w:hAnsi="Arial"/>
          <w:sz w:val="24"/>
          <w:szCs w:val="24"/>
          <w:lang w:val="ru-RU" w:eastAsia="ru-RU"/>
        </w:rPr>
        <w:t xml:space="preserve">Приложение № 6.2   к ООП СПО (ППССЗ)  </w:t>
      </w:r>
    </w:p>
    <w:p>
      <w:pPr>
        <w:spacing w:line="276" w:lineRule="auto"/>
        <w:jc w:val="right"/>
        <w:rPr>
          <w:rFonts w:ascii="Arial" w:cs="Arial" w:eastAsia="Times New Roman" w:hAnsi="Arial"/>
          <w:color w:val="000000"/>
          <w:sz w:val="24"/>
          <w:szCs w:val="24"/>
          <w:highlight w:val="yellow"/>
          <w:lang w:val="ru-RU" w:eastAsia="ru-RU"/>
        </w:rPr>
      </w:pPr>
      <w:r>
        <w:rPr>
          <w:rFonts w:ascii="Arial" w:cs="Arial" w:eastAsia="Times New Roman" w:hAnsi="Arial"/>
          <w:color w:val="000000"/>
          <w:sz w:val="24"/>
          <w:szCs w:val="24"/>
          <w:lang w:val="ru-RU" w:eastAsia="ru-RU"/>
        </w:rPr>
        <w:t>по специальности 49.02.02</w:t>
      </w:r>
    </w:p>
    <w:p>
      <w:pPr>
        <w:spacing w:line="276" w:lineRule="auto"/>
        <w:jc w:val="right"/>
        <w:rPr>
          <w:rFonts w:ascii="Arial" w:cs="Arial" w:eastAsia="Times New Roman" w:hAnsi="Arial"/>
          <w:sz w:val="24"/>
          <w:szCs w:val="24"/>
          <w:lang w:val="ru-RU" w:eastAsia="ru-RU"/>
        </w:rPr>
      </w:pPr>
      <w:r>
        <w:rPr>
          <w:rFonts w:ascii="Arial" w:cs="Arial" w:eastAsia="Times New Roman" w:hAnsi="Arial"/>
          <w:sz w:val="24"/>
          <w:szCs w:val="24"/>
          <w:lang w:val="ru-RU" w:eastAsia="ru-RU"/>
        </w:rPr>
        <w:t>Адаптационная физическая культура</w:t>
      </w:r>
    </w:p>
    <w:p>
      <w:pPr>
        <w:tabs>
          <w:tab w:val="center" w:pos="4677"/>
          <w:tab w:val="right" w:pos="9355"/>
        </w:tabs>
        <w:spacing w:after="200" w:line="276" w:lineRule="auto"/>
        <w:jc w:val="right"/>
        <w:rPr>
          <w:rFonts w:ascii="Arial" w:cs="Arial" w:eastAsia="Times New Roman" w:hAnsi="Arial"/>
          <w:sz w:val="24"/>
          <w:szCs w:val="24"/>
          <w:lang w:val="ru-RU" w:eastAsia="ru-RU"/>
        </w:rPr>
      </w:pPr>
    </w:p>
    <w:p>
      <w:pPr>
        <w:spacing w:after="200" w:line="276" w:lineRule="auto"/>
        <w:rPr>
          <w:rFonts w:ascii="Arial" w:cs="Arial" w:eastAsia="Times New Roman" w:hAnsi="Arial"/>
          <w:sz w:val="24"/>
          <w:szCs w:val="24"/>
          <w:lang w:val="ru-RU" w:eastAsia="ru-RU"/>
        </w:rPr>
      </w:pPr>
    </w:p>
    <w:p>
      <w:pPr>
        <w:spacing w:after="200" w:line="276" w:lineRule="auto"/>
        <w:rPr>
          <w:rFonts w:ascii="Arial" w:cs="Arial" w:eastAsia="Times New Roman" w:hAnsi="Arial"/>
          <w:sz w:val="24"/>
          <w:szCs w:val="24"/>
          <w:lang w:val="ru-RU" w:eastAsia="ru-RU"/>
        </w:rPr>
      </w:pPr>
    </w:p>
    <w:p>
      <w:pPr>
        <w:spacing w:after="200" w:line="276" w:lineRule="auto"/>
        <w:rPr>
          <w:rFonts w:ascii="Arial" w:cs="Arial" w:eastAsia="Times New Roman" w:hAnsi="Arial"/>
          <w:sz w:val="24"/>
          <w:szCs w:val="24"/>
          <w:lang w:val="ru-RU" w:eastAsia="ru-RU"/>
        </w:rPr>
      </w:pPr>
    </w:p>
    <w:p>
      <w:pPr>
        <w:keepNext w:val="on"/>
        <w:spacing w:after="200" w:line="276" w:lineRule="auto"/>
        <w:ind w:firstLine="284"/>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ПРОГРАММА УЧЕБНОЙ ДИСЦИПЛИНЫ</w:t>
      </w:r>
    </w:p>
    <w:p>
      <w:pPr>
        <w:tabs>
          <w:tab w:val="left" w:pos="3709"/>
        </w:tabs>
        <w:spacing w:after="200" w:line="276" w:lineRule="auto"/>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ОП.02 Основы психология</w:t>
      </w: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p>
    <w:p>
      <w:pPr>
        <w:tabs>
          <w:tab w:val="left" w:pos="3709"/>
        </w:tabs>
        <w:spacing w:after="200" w:line="276" w:lineRule="auto"/>
        <w:rPr>
          <w:rFonts w:ascii="Arial" w:cs="Arial" w:eastAsia="Times New Roman" w:hAnsi="Arial"/>
          <w:b/>
          <w:sz w:val="24"/>
          <w:szCs w:val="24"/>
          <w:lang w:val="ru-RU" w:eastAsia="ru-RU"/>
        </w:rPr>
      </w:pPr>
    </w:p>
    <w:p>
      <w:pPr>
        <w:tabs>
          <w:tab w:val="left" w:pos="3709"/>
        </w:tabs>
        <w:spacing w:after="200" w:line="276" w:lineRule="auto"/>
        <w:rPr>
          <w:rFonts w:ascii="Arial" w:cs="Arial" w:eastAsia="Times New Roman" w:hAnsi="Arial"/>
          <w:b/>
          <w:sz w:val="24"/>
          <w:szCs w:val="24"/>
          <w:lang w:val="ru-RU" w:eastAsia="ru-RU"/>
        </w:rPr>
      </w:pPr>
    </w:p>
    <w:p>
      <w:pPr>
        <w:tabs>
          <w:tab w:val="left" w:pos="3709"/>
        </w:tabs>
        <w:spacing w:after="200" w:line="276" w:lineRule="auto"/>
        <w:rPr>
          <w:rFonts w:ascii="Arial" w:cs="Arial" w:eastAsia="Times New Roman" w:hAnsi="Arial"/>
          <w:b/>
          <w:sz w:val="24"/>
          <w:szCs w:val="24"/>
          <w:lang w:val="ru-RU" w:eastAsia="ru-RU"/>
        </w:rPr>
      </w:pPr>
    </w:p>
    <w:p>
      <w:pPr>
        <w:tabs>
          <w:tab w:val="left" w:pos="3709"/>
        </w:tabs>
        <w:spacing w:after="200" w:line="276" w:lineRule="auto"/>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2024г.</w:t>
      </w:r>
    </w:p>
    <w:p>
      <w:pPr>
        <w:tabs>
          <w:tab w:val="left" w:pos="3709"/>
        </w:tabs>
        <w:spacing w:after="200" w:line="276" w:lineRule="auto"/>
        <w:jc w:val="both"/>
        <w:rPr>
          <w:rFonts w:ascii="Arial" w:cs="Arial" w:eastAsia="Times New Roman" w:hAnsi="Arial"/>
          <w:bCs/>
          <w:sz w:val="24"/>
          <w:szCs w:val="24"/>
          <w:lang w:val="ru-RU" w:eastAsia="ru-RU"/>
        </w:rPr>
      </w:pPr>
      <w:r>
        <w:rPr>
          <w:rFonts w:ascii="Arial" w:cs="Arial" w:eastAsia="Times New Roman" w:hAnsi="Arial"/>
          <w:sz w:val="24"/>
          <w:szCs w:val="24"/>
          <w:lang w:val="ru-RU" w:eastAsia="ru-RU"/>
        </w:rPr>
        <w:t>П</w:t>
      </w:r>
      <w:r>
        <w:rPr>
          <w:rFonts w:ascii="Arial" w:cs="Arial" w:eastAsia="Times New Roman" w:hAnsi="Arial"/>
          <w:sz w:val="24"/>
          <w:szCs w:val="24"/>
          <w:lang w:val="ru-RU" w:eastAsia="ru-RU"/>
        </w:rPr>
        <w:t>рограмма учебной дисциплины ОП.02 Основы психологии  разработана с учетом федерального государственного образовательного стандарта среднего профессионального образования (ФГОС СПО) 4</w:t>
      </w:r>
      <w:r>
        <w:rPr>
          <w:rFonts w:ascii="Arial" w:cs="Arial" w:eastAsia="Times New Roman" w:hAnsi="Arial"/>
          <w:sz w:val="24"/>
          <w:szCs w:val="24"/>
          <w:lang w:val="ru-RU" w:eastAsia="ru-RU"/>
        </w:rPr>
        <w:t>9</w:t>
      </w:r>
      <w:r>
        <w:rPr>
          <w:rFonts w:ascii="Arial" w:cs="Arial" w:eastAsia="Times New Roman" w:hAnsi="Arial"/>
          <w:sz w:val="24"/>
          <w:szCs w:val="24"/>
          <w:lang w:val="ru-RU" w:eastAsia="ru-RU"/>
        </w:rPr>
        <w:t>.02.02</w:t>
      </w:r>
      <w:r>
        <w:rPr>
          <w:rFonts w:ascii="Arial" w:cs="Arial" w:eastAsia="Times New Roman" w:hAnsi="Arial"/>
          <w:sz w:val="24"/>
          <w:szCs w:val="24"/>
          <w:lang w:val="ru-RU" w:eastAsia="ru-RU"/>
        </w:rPr>
        <w:t xml:space="preserve"> Адаптивная физическая культура</w:t>
      </w:r>
      <w:r>
        <w:rPr>
          <w:rFonts w:ascii="Arial" w:cs="Arial" w:eastAsia="Times New Roman" w:hAnsi="Arial"/>
          <w:sz w:val="24"/>
          <w:szCs w:val="24"/>
          <w:lang w:val="ru-RU" w:eastAsia="ru-RU"/>
        </w:rPr>
        <w:t xml:space="preserve">, </w:t>
      </w:r>
      <w:r>
        <w:rPr>
          <w:rFonts w:ascii="Arial" w:cs="Arial" w:eastAsia="Times New Roman" w:hAnsi="Arial"/>
          <w:sz w:val="24"/>
          <w:szCs w:val="24"/>
          <w:lang w:val="ru-RU" w:eastAsia="ru-RU"/>
        </w:rPr>
        <w:t xml:space="preserve">утвержденного </w:t>
      </w:r>
      <w:r>
        <w:rPr>
          <w:rFonts w:ascii="Arial" w:cs="Arial" w:eastAsia="Times New Roman" w:hAnsi="Arial"/>
          <w:sz w:val="24"/>
          <w:szCs w:val="24"/>
          <w:lang w:val="ru-RU" w:eastAsia="ru-RU"/>
        </w:rPr>
        <w:t xml:space="preserve">приказом Министерства образования и науки Российской Федерации от </w:t>
      </w:r>
      <w:r>
        <w:rPr>
          <w:rFonts w:ascii="Arial" w:cs="Arial" w:eastAsia="Times New Roman" w:hAnsi="Arial"/>
          <w:sz w:val="24"/>
          <w:szCs w:val="24"/>
          <w:lang w:val="ru-RU" w:eastAsia="ru-RU"/>
        </w:rPr>
        <w:t>28</w:t>
      </w:r>
      <w:r>
        <w:rPr>
          <w:rFonts w:ascii="Arial" w:cs="Arial" w:eastAsia="Times New Roman" w:hAnsi="Arial"/>
          <w:sz w:val="24"/>
          <w:szCs w:val="24"/>
          <w:lang w:val="ru-RU" w:eastAsia="ru-RU"/>
        </w:rPr>
        <w:t xml:space="preserve"> августа 202</w:t>
      </w:r>
      <w:r>
        <w:rPr>
          <w:rFonts w:ascii="Arial" w:cs="Arial" w:eastAsia="Times New Roman" w:hAnsi="Arial"/>
          <w:sz w:val="24"/>
          <w:szCs w:val="24"/>
          <w:lang w:val="ru-RU" w:eastAsia="ru-RU"/>
        </w:rPr>
        <w:t>3</w:t>
      </w:r>
      <w:r>
        <w:rPr>
          <w:rFonts w:ascii="Arial" w:cs="Arial" w:eastAsia="Times New Roman" w:hAnsi="Arial"/>
          <w:sz w:val="24"/>
          <w:szCs w:val="24"/>
          <w:lang w:val="ru-RU" w:eastAsia="ru-RU"/>
        </w:rPr>
        <w:t xml:space="preserve"> г. № </w:t>
      </w:r>
      <w:r>
        <w:rPr>
          <w:rFonts w:ascii="Arial" w:cs="Arial" w:eastAsia="Times New Roman" w:hAnsi="Arial"/>
          <w:sz w:val="24"/>
          <w:szCs w:val="24"/>
          <w:lang w:val="ru-RU" w:eastAsia="ru-RU"/>
        </w:rPr>
        <w:t>640</w:t>
      </w:r>
      <w:r>
        <w:rPr>
          <w:rFonts w:ascii="Arial" w:cs="Arial" w:eastAsia="Times New Roman" w:hAnsi="Arial"/>
          <w:sz w:val="24"/>
          <w:szCs w:val="24"/>
          <w:lang w:val="ru-RU" w:eastAsia="ru-RU"/>
        </w:rPr>
        <w:t xml:space="preserve"> с учетом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образования).на основе Примерной программы общеобразовательной учебной дисциплины Основы психологии </w:t>
      </w:r>
      <w:r>
        <w:rPr>
          <w:rFonts w:ascii="Arial" w:cs="Arial" w:eastAsia="Times New Roman" w:hAnsi="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г.).(Приложение 2.7).</w:t>
      </w:r>
    </w:p>
    <w:p>
      <w:pPr>
        <w:spacing w:line="276" w:lineRule="auto"/>
        <w:jc w:val="both"/>
        <w:rPr>
          <w:rFonts w:ascii="Arial" w:cs="Arial" w:eastAsia="Times New Roman" w:hAnsi="Arial"/>
          <w:color w:val="0d0d0d"/>
          <w:sz w:val="24"/>
          <w:szCs w:val="24"/>
          <w:lang w:val="ru-RU" w:eastAsia="ru-RU"/>
        </w:rPr>
      </w:pPr>
    </w:p>
    <w:p>
      <w:pPr>
        <w:tabs>
          <w:tab w:val="left" w:pos="3709"/>
        </w:tabs>
        <w:spacing w:after="200" w:line="276" w:lineRule="auto"/>
        <w:jc w:val="both"/>
        <w:rPr>
          <w:rFonts w:ascii="Arial" w:cs="Arial" w:eastAsia="Times New Roman" w:hAnsi="Arial"/>
          <w:color w:val="000000"/>
          <w:sz w:val="24"/>
          <w:szCs w:val="24"/>
          <w:shd w:val="clear" w:color="auto" w:fill="ffffff"/>
          <w:lang w:val="ru-RU" w:eastAsia="ru-RU"/>
        </w:rPr>
      </w:pPr>
    </w:p>
    <w:p>
      <w:pPr>
        <w:tabs>
          <w:tab w:val="left" w:pos="3709"/>
        </w:tabs>
        <w:spacing w:after="200" w:line="276" w:lineRule="auto"/>
        <w:jc w:val="both"/>
        <w:rPr>
          <w:rFonts w:ascii="Arial" w:cs="Arial" w:eastAsia="Times New Roman" w:hAnsi="Arial"/>
          <w:color w:val="000000"/>
          <w:sz w:val="24"/>
          <w:szCs w:val="24"/>
          <w:shd w:val="clear" w:color="auto" w:fill="ffffff"/>
          <w:lang w:val="ru-RU" w:eastAsia="ru-RU"/>
        </w:rPr>
      </w:pPr>
    </w:p>
    <w:p>
      <w:pPr>
        <w:tabs>
          <w:tab w:val="left" w:pos="3709"/>
        </w:tabs>
        <w:spacing w:after="200" w:line="276" w:lineRule="auto"/>
        <w:jc w:val="both"/>
        <w:rPr>
          <w:rFonts w:ascii="Arial" w:cs="Arial" w:eastAsia="Times New Roman" w:hAnsi="Arial"/>
          <w:sz w:val="24"/>
          <w:szCs w:val="24"/>
          <w:lang w:val="ru-RU" w:eastAsia="ru-RU"/>
        </w:rPr>
      </w:pPr>
      <w:r>
        <w:rPr>
          <w:rFonts w:ascii="Arial" w:cs="Arial" w:eastAsia="Times New Roman" w:hAnsi="Arial"/>
          <w:b/>
          <w:sz w:val="24"/>
          <w:szCs w:val="24"/>
          <w:lang w:val="ru-RU" w:eastAsia="ru-RU"/>
        </w:rPr>
        <w:t>Организация-разработчик:</w:t>
      </w:r>
      <w:r>
        <w:rPr>
          <w:rFonts w:ascii="Arial" w:cs="Arial" w:eastAsia="Times New Roman" w:hAnsi="Arial"/>
          <w:sz w:val="24"/>
          <w:szCs w:val="24"/>
          <w:lang w:val="ru-RU" w:eastAsia="ru-RU"/>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pPr>
        <w:tabs>
          <w:tab w:val="left" w:pos="3709"/>
        </w:tabs>
        <w:spacing w:after="200" w:line="276" w:lineRule="auto"/>
        <w:jc w:val="both"/>
        <w:rPr>
          <w:rFonts w:ascii="Arial" w:cs="Arial" w:eastAsia="Times New Roman" w:hAnsi="Arial"/>
          <w:sz w:val="24"/>
          <w:szCs w:val="24"/>
          <w:lang w:val="ru-RU" w:eastAsia="ru-RU"/>
        </w:rPr>
      </w:pPr>
    </w:p>
    <w:p>
      <w:pPr>
        <w:tabs>
          <w:tab w:val="left" w:pos="3709"/>
        </w:tabs>
        <w:spacing w:after="200" w:line="276" w:lineRule="auto"/>
        <w:jc w:val="both"/>
        <w:rPr>
          <w:rFonts w:ascii="Arial" w:cs="Arial" w:eastAsia="Times New Roman" w:hAnsi="Arial"/>
          <w:sz w:val="24"/>
          <w:szCs w:val="24"/>
          <w:lang w:val="ru-RU" w:eastAsia="ru-RU"/>
        </w:rPr>
      </w:pPr>
      <w:r>
        <w:rPr>
          <w:rFonts w:ascii="Arial" w:cs="Arial" w:eastAsia="Times New Roman" w:hAnsi="Arial"/>
          <w:b/>
          <w:sz w:val="24"/>
          <w:szCs w:val="24"/>
          <w:lang w:val="ru-RU" w:eastAsia="ru-RU"/>
        </w:rPr>
        <w:t xml:space="preserve">Разработчик: </w:t>
      </w:r>
      <w:r>
        <w:rPr>
          <w:rFonts w:ascii="Arial" w:cs="Arial" w:eastAsia="Times New Roman" w:hAnsi="Arial"/>
          <w:sz w:val="24"/>
          <w:szCs w:val="24"/>
          <w:lang w:val="ru-RU" w:eastAsia="ru-RU"/>
        </w:rPr>
        <w:t xml:space="preserve">Шмелева </w:t>
      </w:r>
      <w:r>
        <w:rPr>
          <w:rFonts w:ascii="Arial" w:cs="Arial" w:eastAsia="Times New Roman" w:hAnsi="Arial"/>
          <w:sz w:val="24"/>
          <w:szCs w:val="24"/>
          <w:lang w:val="ru-RU" w:eastAsia="ru-RU"/>
        </w:rPr>
        <w:t>Л.В.</w:t>
      </w:r>
      <w:r>
        <w:rPr>
          <w:rFonts w:ascii="Arial" w:cs="Arial" w:eastAsia="Times New Roman" w:hAnsi="Arial"/>
          <w:sz w:val="24"/>
          <w:szCs w:val="24"/>
          <w:lang w:val="ru-RU" w:eastAsia="ru-RU"/>
        </w:rPr>
        <w:t xml:space="preserve">., преподаватель ГАПОУ ТО «Голышмановский </w:t>
      </w:r>
      <w:r>
        <w:rPr>
          <w:rFonts w:ascii="Arial" w:cs="Arial" w:eastAsia="Times New Roman" w:hAnsi="Arial"/>
          <w:sz w:val="24"/>
          <w:szCs w:val="24"/>
          <w:lang w:val="ru-RU" w:eastAsia="ru-RU"/>
        </w:rPr>
        <w:t>агропедколледж</w:t>
      </w:r>
      <w:r>
        <w:rPr>
          <w:rFonts w:ascii="Arial" w:cs="Arial" w:eastAsia="Times New Roman" w:hAnsi="Arial"/>
          <w:sz w:val="24"/>
          <w:szCs w:val="24"/>
          <w:lang w:val="ru-RU" w:eastAsia="ru-RU"/>
        </w:rPr>
        <w:t>»</w:t>
      </w: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both"/>
        <w:rPr>
          <w:rFonts w:ascii="Arial" w:cs="Arial" w:eastAsia="Times New Roman" w:hAnsi="Arial"/>
          <w:sz w:val="24"/>
          <w:szCs w:val="24"/>
          <w:lang w:val="ru-RU" w:eastAsia="ru-RU"/>
        </w:rPr>
      </w:pPr>
    </w:p>
    <w:p>
      <w:pPr>
        <w:spacing w:after="200" w:line="276" w:lineRule="auto"/>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Аннотация рабочей программы</w:t>
      </w:r>
    </w:p>
    <w:p>
      <w:pPr>
        <w:spacing w:after="200" w:line="276" w:lineRule="auto"/>
        <w:jc w:val="center"/>
        <w:rPr>
          <w:rFonts w:ascii="Arial" w:cs="Arial" w:eastAsia="Times New Roman" w:hAnsi="Arial"/>
          <w:b/>
          <w:sz w:val="24"/>
          <w:szCs w:val="24"/>
          <w:lang w:val="ru-RU" w:eastAsia="ru-RU"/>
        </w:rPr>
      </w:pPr>
      <w:r>
        <w:rPr>
          <w:rFonts w:ascii="Arial" w:cs="Arial" w:eastAsia="Times New Roman" w:hAnsi="Arial"/>
          <w:sz w:val="24"/>
          <w:szCs w:val="24"/>
          <w:lang w:val="ru-RU" w:eastAsia="ru-RU"/>
        </w:rPr>
        <w:t>ОП. 02 Основы психологии</w:t>
      </w:r>
    </w:p>
    <w:p>
      <w:pPr>
        <w:spacing w:after="200" w:line="276" w:lineRule="auto"/>
        <w:jc w:val="both"/>
        <w:rPr>
          <w:rFonts w:ascii="Arial" w:cs="Arial" w:eastAsia="Times New Roman" w:hAnsi="Arial"/>
          <w:b/>
          <w:sz w:val="24"/>
          <w:szCs w:val="24"/>
          <w:lang w:val="ru-RU" w:eastAsia="ru-RU"/>
        </w:rPr>
      </w:pPr>
      <w:r>
        <w:rPr>
          <w:rFonts w:ascii="Arial" w:cs="Arial" w:eastAsia="Times New Roman" w:hAnsi="Arial"/>
          <w:b/>
          <w:sz w:val="24"/>
          <w:szCs w:val="24"/>
          <w:lang w:val="ru-RU" w:eastAsia="ru-RU"/>
        </w:rPr>
        <w:t xml:space="preserve">       1. Нормативная база и УМК </w:t>
      </w:r>
    </w:p>
    <w:p>
      <w:pPr>
        <w:spacing w:after="200" w:line="276" w:lineRule="auto"/>
        <w:jc w:val="both"/>
        <w:rPr>
          <w:rFonts w:ascii="Arial" w:cs="Arial" w:eastAsia="Times New Roman" w:hAnsi="Arial"/>
          <w:bCs/>
          <w:sz w:val="24"/>
          <w:szCs w:val="24"/>
          <w:lang w:val="ru-RU" w:eastAsia="ru-RU"/>
        </w:rPr>
      </w:pPr>
      <w:r>
        <w:rPr>
          <w:rFonts w:ascii="Arial" w:cs="Arial" w:eastAsia="Times New Roman" w:hAnsi="Arial"/>
          <w:sz w:val="24"/>
          <w:szCs w:val="24"/>
          <w:lang w:val="ru-RU" w:eastAsia="ru-RU"/>
        </w:rPr>
        <w:t xml:space="preserve">Программа учебной дисциплины ОП.02 Основы психологии  разработана 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утвержденного приказом Министерства образования и науки Российской Федерации от </w:t>
      </w:r>
      <w:r>
        <w:rPr>
          <w:rFonts w:ascii="Arial" w:cs="Arial" w:eastAsia="Times New Roman" w:hAnsi="Arial"/>
          <w:sz w:val="24"/>
          <w:szCs w:val="24"/>
          <w:lang w:val="ru-RU" w:eastAsia="ru-RU"/>
        </w:rPr>
        <w:t>28</w:t>
      </w:r>
      <w:r>
        <w:rPr>
          <w:rFonts w:ascii="Arial" w:cs="Arial" w:eastAsia="Times New Roman" w:hAnsi="Arial"/>
          <w:sz w:val="24"/>
          <w:szCs w:val="24"/>
          <w:lang w:val="ru-RU" w:eastAsia="ru-RU"/>
        </w:rPr>
        <w:t xml:space="preserve"> августа 202</w:t>
      </w:r>
      <w:r>
        <w:rPr>
          <w:rFonts w:ascii="Arial" w:cs="Arial" w:eastAsia="Times New Roman" w:hAnsi="Arial"/>
          <w:sz w:val="24"/>
          <w:szCs w:val="24"/>
          <w:lang w:val="ru-RU" w:eastAsia="ru-RU"/>
        </w:rPr>
        <w:t>3</w:t>
      </w:r>
      <w:r>
        <w:rPr>
          <w:rFonts w:ascii="Arial" w:cs="Arial" w:eastAsia="Times New Roman" w:hAnsi="Arial"/>
          <w:sz w:val="24"/>
          <w:szCs w:val="24"/>
          <w:lang w:val="ru-RU" w:eastAsia="ru-RU"/>
        </w:rPr>
        <w:t xml:space="preserve"> г. № </w:t>
      </w:r>
      <w:r>
        <w:rPr>
          <w:rFonts w:ascii="Arial" w:cs="Arial" w:eastAsia="Times New Roman" w:hAnsi="Arial"/>
          <w:sz w:val="24"/>
          <w:szCs w:val="24"/>
          <w:lang w:val="ru-RU" w:eastAsia="ru-RU"/>
        </w:rPr>
        <w:t>640</w:t>
      </w:r>
      <w:r>
        <w:rPr>
          <w:rFonts w:ascii="Arial" w:cs="Arial" w:eastAsia="Times New Roman" w:hAnsi="Arial"/>
          <w:sz w:val="24"/>
          <w:szCs w:val="24"/>
          <w:lang w:val="ru-RU" w:eastAsia="ru-RU"/>
        </w:rPr>
        <w:t>, с учетом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образования).на основе Примерной программы общеобразовательной учебной дисциплины Основы психологии</w:t>
      </w:r>
      <w:r>
        <w:rPr>
          <w:rFonts w:ascii="Arial" w:cs="Arial" w:eastAsia="Times New Roman" w:hAnsi="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pPr>
        <w:spacing w:after="200" w:line="276" w:lineRule="auto"/>
        <w:jc w:val="both"/>
        <w:rPr>
          <w:rFonts w:ascii="Arial" w:cs="Arial" w:eastAsia="Times New Roman" w:hAnsi="Arial"/>
          <w:b/>
          <w:sz w:val="24"/>
          <w:szCs w:val="24"/>
          <w:lang w:val="ru-RU" w:eastAsia="ru-RU"/>
        </w:rPr>
      </w:pPr>
      <w:r>
        <w:rPr>
          <w:rFonts w:ascii="Arial" w:cs="Arial" w:eastAsia="Times New Roman" w:hAnsi="Arial"/>
          <w:b/>
          <w:sz w:val="24"/>
          <w:szCs w:val="24"/>
          <w:lang w:val="ru-RU" w:eastAsia="ru-RU"/>
        </w:rPr>
        <w:t>2.Цель и задачи учебной дисциплины</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 xml:space="preserve">Цель: Изучить законы психической жизни; исследовать представления человека о себе и окружающем его мире с научной точки зрения; </w:t>
      </w:r>
      <w:r>
        <w:rPr>
          <w:rFonts w:ascii="Arial" w:cs="Arial" w:eastAsia="Times New Roman" w:hAnsi="Arial"/>
          <w:sz w:val="24"/>
          <w:szCs w:val="24"/>
          <w:lang w:val="ru-RU" w:eastAsia="ru-RU"/>
        </w:rPr>
        <w:t>совершенствовать  взаимодействия</w:t>
      </w:r>
      <w:r>
        <w:rPr>
          <w:rFonts w:ascii="Arial" w:cs="Arial" w:eastAsia="Times New Roman" w:hAnsi="Arial"/>
          <w:sz w:val="24"/>
          <w:szCs w:val="24"/>
          <w:lang w:val="ru-RU" w:eastAsia="ru-RU"/>
        </w:rPr>
        <w:t xml:space="preserve"> людей в различных, соответствующих их личностной направленности видах деятельности</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Задачи.</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1Распознавать,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задачу и/или проблему в профессиональном и/или социальном контексте.</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2.Оценивать результат и последствия своих действий (самостоятельно или с помощью наставника).</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3.Использовать современное программное обеспечение, различные цифровые средства для решения профессиональных задач.</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4Понимать общий смысл четко произнесенных высказываний на известные темы (профессиональные и бытовые</w:t>
      </w:r>
      <w:r>
        <w:rPr>
          <w:rFonts w:ascii="Arial" w:cs="Arial" w:eastAsia="Times New Roman" w:hAnsi="Arial"/>
          <w:sz w:val="24"/>
          <w:szCs w:val="24"/>
          <w:lang w:val="ru-RU" w:eastAsia="ru-RU"/>
        </w:rPr>
        <w:t>),участвовать</w:t>
      </w:r>
      <w:r>
        <w:rPr>
          <w:rFonts w:ascii="Arial" w:cs="Arial" w:eastAsia="Times New Roman" w:hAnsi="Arial"/>
          <w:sz w:val="24"/>
          <w:szCs w:val="24"/>
          <w:lang w:val="ru-RU" w:eastAsia="ru-RU"/>
        </w:rPr>
        <w:t xml:space="preserve"> в диалоге,  понимать тексты на базовые профессиональные темы.</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 xml:space="preserve">5.Осуществлять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w:t>
      </w:r>
      <w:r>
        <w:rPr>
          <w:rFonts w:ascii="Arial" w:cs="Arial" w:eastAsia="Times New Roman" w:hAnsi="Arial"/>
          <w:sz w:val="24"/>
          <w:szCs w:val="24"/>
          <w:lang w:val="ru-RU" w:eastAsia="ru-RU"/>
        </w:rPr>
        <w:t>о</w:t>
      </w:r>
      <w:r>
        <w:rPr>
          <w:rFonts w:ascii="Arial" w:cs="Arial" w:eastAsia="Times New Roman" w:hAnsi="Arial"/>
          <w:sz w:val="24"/>
          <w:szCs w:val="24"/>
          <w:lang w:val="ru-RU" w:eastAsia="ru-RU"/>
        </w:rPr>
        <w:t>бучающихся.</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6.Организовывать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7.Изучать особенности семейного воспитания обучающихся.</w:t>
      </w:r>
    </w:p>
    <w:p>
      <w:pPr>
        <w:spacing w:after="200" w:line="276" w:lineRule="auto"/>
        <w:jc w:val="both"/>
        <w:rPr>
          <w:rFonts w:ascii="Arial" w:cs="Arial" w:eastAsia="Times New Roman" w:hAnsi="Arial"/>
          <w:b/>
          <w:sz w:val="24"/>
          <w:szCs w:val="24"/>
          <w:lang w:val="ru-RU" w:eastAsia="ru-RU"/>
        </w:rPr>
      </w:pPr>
      <w:r>
        <w:rPr>
          <w:rFonts w:ascii="Arial" w:cs="Arial" w:eastAsia="Times New Roman" w:hAnsi="Arial"/>
          <w:sz w:val="24"/>
          <w:szCs w:val="24"/>
          <w:lang w:val="ru-RU" w:eastAsia="ru-RU"/>
        </w:rPr>
        <w:t>.</w:t>
      </w:r>
      <w:r>
        <w:rPr>
          <w:rFonts w:ascii="Arial" w:cs="Arial" w:eastAsia="Times New Roman" w:hAnsi="Arial"/>
          <w:b/>
          <w:sz w:val="24"/>
          <w:szCs w:val="24"/>
          <w:lang w:val="ru-RU" w:eastAsia="ru-RU"/>
        </w:rPr>
        <w:t>3.Основные</w:t>
      </w:r>
      <w:r>
        <w:rPr>
          <w:rFonts w:ascii="Arial" w:cs="Arial" w:eastAsia="Times New Roman" w:hAnsi="Arial"/>
          <w:b/>
          <w:sz w:val="24"/>
          <w:szCs w:val="24"/>
          <w:lang w:val="ru-RU" w:eastAsia="ru-RU"/>
        </w:rPr>
        <w:t xml:space="preserve"> разделы дисциплины и количество часов на изучение дисциплины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782"/>
        <w:gridCol w:w="6334"/>
        <w:gridCol w:w="1904"/>
      </w:tblGrid>
      <w:tr>
        <w:trPr>
          <w:trHeight w:val="1409"/>
        </w:trPr>
        <w:tc>
          <w:tcPr>
            <w:cnfStyle w:val="10100000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w:t>
            </w:r>
          </w:p>
        </w:tc>
        <w:tc>
          <w:tcPr>
            <w:cnfStyle w:val="100000000000"/>
            <w:tcW w:w="633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Основные</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разделы</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дисциплины</w:t>
            </w:r>
          </w:p>
        </w:tc>
        <w:tc>
          <w:tcPr>
            <w:cnfStyle w:val="10000000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Количество</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часов</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на</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изучение</w:t>
            </w:r>
          </w:p>
        </w:tc>
      </w:tr>
      <w:tr>
        <w:trPr/>
        <w:tc>
          <w:tcPr>
            <w:cnfStyle w:val="00100010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1.</w:t>
            </w:r>
          </w:p>
        </w:tc>
        <w:tc>
          <w:tcPr>
            <w:cnfStyle w:val="00000010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Раздел 1. Введение в психологию</w:t>
            </w:r>
          </w:p>
        </w:tc>
        <w:tc>
          <w:tcPr>
            <w:cnfStyle w:val="00000010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1</w:t>
            </w:r>
            <w:r>
              <w:rPr>
                <w:rFonts w:ascii="Arial" w:cs="Arial" w:eastAsia="Times New Roman" w:hAnsi="Arial"/>
                <w:sz w:val="24"/>
                <w:szCs w:val="24"/>
                <w:lang w:val="ru-RU" w:eastAsia="ru-RU"/>
              </w:rPr>
              <w:t>6</w:t>
            </w:r>
          </w:p>
        </w:tc>
      </w:tr>
      <w:tr>
        <w:trPr/>
        <w:tc>
          <w:tcPr>
            <w:cnfStyle w:val="00100001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2.</w:t>
            </w:r>
          </w:p>
        </w:tc>
        <w:tc>
          <w:tcPr>
            <w:cnfStyle w:val="00000001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eastAsia="ru-RU"/>
              </w:rPr>
            </w:pPr>
            <w:r>
              <w:rPr>
                <w:rFonts w:ascii="Arial" w:cs="Arial" w:eastAsia="Times New Roman" w:hAnsi="Arial"/>
                <w:bCs/>
                <w:sz w:val="24"/>
                <w:szCs w:val="24"/>
                <w:lang w:eastAsia="ru-RU"/>
              </w:rPr>
              <w:t>Раздел</w:t>
            </w:r>
            <w:r>
              <w:rPr>
                <w:rFonts w:ascii="Arial" w:cs="Arial" w:eastAsia="Times New Roman" w:hAnsi="Arial"/>
                <w:bCs/>
                <w:sz w:val="24"/>
                <w:szCs w:val="24"/>
                <w:lang w:eastAsia="ru-RU"/>
              </w:rPr>
              <w:t xml:space="preserve"> 2. </w:t>
            </w:r>
            <w:r>
              <w:rPr>
                <w:rFonts w:ascii="Arial" w:cs="Arial" w:eastAsia="Times New Roman" w:hAnsi="Arial"/>
                <w:bCs/>
                <w:sz w:val="24"/>
                <w:szCs w:val="24"/>
                <w:lang w:eastAsia="ru-RU"/>
              </w:rPr>
              <w:t>Познавательные</w:t>
            </w:r>
            <w:r>
              <w:rPr>
                <w:rFonts w:ascii="Arial" w:cs="Arial" w:eastAsia="Times New Roman" w:hAnsi="Arial"/>
                <w:bCs/>
                <w:sz w:val="24"/>
                <w:szCs w:val="24"/>
                <w:lang w:eastAsia="ru-RU"/>
              </w:rPr>
              <w:t xml:space="preserve"> </w:t>
            </w:r>
            <w:r>
              <w:rPr>
                <w:rFonts w:ascii="Arial" w:cs="Arial" w:eastAsia="Times New Roman" w:hAnsi="Arial"/>
                <w:bCs/>
                <w:sz w:val="24"/>
                <w:szCs w:val="24"/>
                <w:lang w:eastAsia="ru-RU"/>
              </w:rPr>
              <w:t>психические</w:t>
            </w:r>
            <w:r>
              <w:rPr>
                <w:rFonts w:ascii="Arial" w:cs="Arial" w:eastAsia="Times New Roman" w:hAnsi="Arial"/>
                <w:bCs/>
                <w:sz w:val="24"/>
                <w:szCs w:val="24"/>
                <w:lang w:eastAsia="ru-RU"/>
              </w:rPr>
              <w:t xml:space="preserve"> п</w:t>
            </w:r>
            <w:r>
              <w:rPr>
                <w:rFonts w:ascii="Arial" w:cs="Arial" w:eastAsia="Times New Roman" w:hAnsi="Arial"/>
                <w:bCs/>
                <w:sz w:val="24"/>
                <w:szCs w:val="24"/>
                <w:lang w:val="ru-RU" w:eastAsia="ru-RU"/>
              </w:rPr>
              <w:t>о</w:t>
            </w:r>
            <w:r>
              <w:rPr>
                <w:rFonts w:ascii="Arial" w:cs="Arial" w:eastAsia="Times New Roman" w:hAnsi="Arial"/>
                <w:bCs/>
                <w:sz w:val="24"/>
                <w:szCs w:val="24"/>
                <w:lang w:eastAsia="ru-RU"/>
              </w:rPr>
              <w:t>оцессы</w:t>
            </w:r>
          </w:p>
        </w:tc>
        <w:tc>
          <w:tcPr>
            <w:cnfStyle w:val="00000001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30</w:t>
            </w:r>
          </w:p>
        </w:tc>
      </w:tr>
      <w:tr>
        <w:trPr/>
        <w:tc>
          <w:tcPr>
            <w:cnfStyle w:val="00100010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3.</w:t>
            </w:r>
          </w:p>
        </w:tc>
        <w:tc>
          <w:tcPr>
            <w:cnfStyle w:val="00000010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 xml:space="preserve">Раздел 3. Личность. </w:t>
            </w:r>
            <w:r>
              <w:rPr>
                <w:rFonts w:ascii="Arial" w:cs="Arial" w:eastAsia="Times New Roman" w:hAnsi="Arial"/>
                <w:bCs/>
                <w:sz w:val="24"/>
                <w:szCs w:val="24"/>
                <w:lang w:val="ru-RU" w:eastAsia="ru-RU"/>
              </w:rPr>
              <w:t>Индивидуальные особенности</w:t>
            </w:r>
            <w:r>
              <w:rPr>
                <w:rFonts w:ascii="Arial" w:cs="Arial" w:eastAsia="Times New Roman" w:hAnsi="Arial"/>
                <w:bCs/>
                <w:sz w:val="24"/>
                <w:szCs w:val="24"/>
                <w:lang w:val="ru-RU" w:eastAsia="ru-RU"/>
              </w:rPr>
              <w:t xml:space="preserve"> личности</w:t>
            </w:r>
          </w:p>
        </w:tc>
        <w:tc>
          <w:tcPr>
            <w:cnfStyle w:val="00000010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26</w:t>
            </w:r>
          </w:p>
        </w:tc>
      </w:tr>
      <w:tr>
        <w:trPr/>
        <w:tc>
          <w:tcPr>
            <w:cnfStyle w:val="00100001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4.</w:t>
            </w:r>
          </w:p>
        </w:tc>
        <w:tc>
          <w:tcPr>
            <w:cnfStyle w:val="00000001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Раздел 4. Закономерности психического развития человека как субъекта образовательного процесса,</w:t>
            </w:r>
          </w:p>
          <w:p>
            <w:pPr>
              <w:spacing w:after="0" w:line="240" w:lineRule="auto"/>
              <w:jc w:val="both"/>
              <w:rPr>
                <w:rFonts w:ascii="Arial" w:cs="Arial" w:eastAsia="Times New Roman" w:hAnsi="Arial"/>
                <w:bCs/>
                <w:sz w:val="24"/>
                <w:szCs w:val="24"/>
                <w:lang w:eastAsia="ru-RU"/>
              </w:rPr>
            </w:pPr>
            <w:r>
              <w:rPr>
                <w:rFonts w:ascii="Arial" w:cs="Arial" w:eastAsia="Times New Roman" w:hAnsi="Arial"/>
                <w:bCs/>
                <w:sz w:val="24"/>
                <w:szCs w:val="24"/>
                <w:lang w:eastAsia="ru-RU"/>
              </w:rPr>
              <w:t>личности</w:t>
            </w:r>
            <w:r>
              <w:rPr>
                <w:rFonts w:ascii="Arial" w:cs="Arial" w:eastAsia="Times New Roman" w:hAnsi="Arial"/>
                <w:bCs/>
                <w:sz w:val="24"/>
                <w:szCs w:val="24"/>
                <w:lang w:eastAsia="ru-RU"/>
              </w:rPr>
              <w:t xml:space="preserve"> </w:t>
            </w:r>
            <w:r>
              <w:rPr>
                <w:rFonts w:ascii="Arial" w:cs="Arial" w:eastAsia="Times New Roman" w:hAnsi="Arial"/>
                <w:bCs/>
                <w:sz w:val="24"/>
                <w:szCs w:val="24"/>
                <w:lang w:eastAsia="ru-RU"/>
              </w:rPr>
              <w:t>индивидуальности</w:t>
            </w:r>
          </w:p>
        </w:tc>
        <w:tc>
          <w:tcPr>
            <w:cnfStyle w:val="00000001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4</w:t>
            </w:r>
          </w:p>
        </w:tc>
      </w:tr>
      <w:tr>
        <w:trPr/>
        <w:tc>
          <w:tcPr>
            <w:cnfStyle w:val="00100010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5.</w:t>
            </w:r>
          </w:p>
        </w:tc>
        <w:tc>
          <w:tcPr>
            <w:cnfStyle w:val="00000010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eastAsia="ru-RU"/>
              </w:rPr>
            </w:pPr>
            <w:r>
              <w:rPr>
                <w:rFonts w:ascii="Arial" w:cs="Arial" w:eastAsia="Times New Roman" w:hAnsi="Arial"/>
                <w:bCs/>
                <w:sz w:val="24"/>
                <w:szCs w:val="24"/>
                <w:lang w:eastAsia="ru-RU"/>
              </w:rPr>
              <w:t>Раздел</w:t>
            </w:r>
            <w:r>
              <w:rPr>
                <w:rFonts w:ascii="Arial" w:cs="Arial" w:eastAsia="Times New Roman" w:hAnsi="Arial"/>
                <w:bCs/>
                <w:sz w:val="24"/>
                <w:szCs w:val="24"/>
                <w:lang w:eastAsia="ru-RU"/>
              </w:rPr>
              <w:t xml:space="preserve"> 5. </w:t>
            </w:r>
            <w:r>
              <w:rPr>
                <w:rFonts w:ascii="Arial" w:cs="Arial" w:eastAsia="Times New Roman" w:hAnsi="Arial"/>
                <w:bCs/>
                <w:sz w:val="24"/>
                <w:szCs w:val="24"/>
                <w:lang w:eastAsia="ru-RU"/>
              </w:rPr>
              <w:t>Возрастная</w:t>
            </w:r>
            <w:r>
              <w:rPr>
                <w:rFonts w:ascii="Arial" w:cs="Arial" w:eastAsia="Times New Roman" w:hAnsi="Arial"/>
                <w:bCs/>
                <w:sz w:val="24"/>
                <w:szCs w:val="24"/>
                <w:lang w:eastAsia="ru-RU"/>
              </w:rPr>
              <w:t xml:space="preserve"> </w:t>
            </w:r>
            <w:r>
              <w:rPr>
                <w:rFonts w:ascii="Arial" w:cs="Arial" w:eastAsia="Times New Roman" w:hAnsi="Arial"/>
                <w:bCs/>
                <w:sz w:val="24"/>
                <w:szCs w:val="24"/>
                <w:lang w:eastAsia="ru-RU"/>
              </w:rPr>
              <w:t>периодизация</w:t>
            </w:r>
            <w:r>
              <w:rPr>
                <w:rFonts w:ascii="Arial" w:cs="Arial" w:eastAsia="Times New Roman" w:hAnsi="Arial"/>
                <w:bCs/>
                <w:sz w:val="24"/>
                <w:szCs w:val="24"/>
                <w:lang w:eastAsia="ru-RU"/>
              </w:rPr>
              <w:t>.</w:t>
            </w:r>
          </w:p>
        </w:tc>
        <w:tc>
          <w:tcPr>
            <w:cnfStyle w:val="00000010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6</w:t>
            </w:r>
          </w:p>
        </w:tc>
      </w:tr>
      <w:tr>
        <w:trPr/>
        <w:tc>
          <w:tcPr>
            <w:cnfStyle w:val="00100001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6.</w:t>
            </w:r>
          </w:p>
        </w:tc>
        <w:tc>
          <w:tcPr>
            <w:cnfStyle w:val="00000001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Раздел</w:t>
            </w:r>
            <w:r>
              <w:rPr>
                <w:rFonts w:ascii="Arial" w:cs="Arial" w:eastAsia="Times New Roman" w:hAnsi="Arial"/>
                <w:bCs/>
                <w:sz w:val="24"/>
                <w:szCs w:val="24"/>
                <w:lang w:val="ru-RU" w:eastAsia="ru-RU"/>
              </w:rPr>
              <w:tab/>
              <w:t xml:space="preserve">6. Возрастные, половые, типологические и </w:t>
            </w:r>
            <w:r>
              <w:rPr>
                <w:rFonts w:ascii="Arial" w:cs="Arial" w:eastAsia="Times New Roman" w:hAnsi="Arial"/>
                <w:bCs/>
                <w:sz w:val="24"/>
                <w:szCs w:val="24"/>
                <w:lang w:val="ru-RU" w:eastAsia="ru-RU"/>
              </w:rPr>
              <w:t>индивидуальные особенности</w:t>
            </w:r>
            <w:r>
              <w:rPr>
                <w:rFonts w:ascii="Arial" w:cs="Arial" w:eastAsia="Times New Roman" w:hAnsi="Arial"/>
                <w:bCs/>
                <w:sz w:val="24"/>
                <w:szCs w:val="24"/>
                <w:lang w:val="ru-RU" w:eastAsia="ru-RU"/>
              </w:rPr>
              <w:t xml:space="preserve"> обучающихся, их</w:t>
            </w:r>
          </w:p>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учет в обучении и воспитании</w:t>
            </w:r>
          </w:p>
        </w:tc>
        <w:tc>
          <w:tcPr>
            <w:cnfStyle w:val="00000001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4</w:t>
            </w:r>
          </w:p>
        </w:tc>
      </w:tr>
      <w:tr>
        <w:trPr/>
        <w:tc>
          <w:tcPr>
            <w:cnfStyle w:val="00100010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7.</w:t>
            </w:r>
          </w:p>
        </w:tc>
        <w:tc>
          <w:tcPr>
            <w:cnfStyle w:val="00000010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Раздел 7. Понятия, причины, психологические основы предупреждения и коррекции школьной и</w:t>
            </w:r>
          </w:p>
          <w:p>
            <w:pPr>
              <w:spacing w:after="0" w:line="240" w:lineRule="auto"/>
              <w:jc w:val="both"/>
              <w:rPr>
                <w:rFonts w:ascii="Arial" w:cs="Arial" w:eastAsia="Times New Roman" w:hAnsi="Arial"/>
                <w:bCs/>
                <w:sz w:val="24"/>
                <w:szCs w:val="24"/>
                <w:lang w:val="ru-RU" w:eastAsia="ru-RU"/>
              </w:rPr>
            </w:pPr>
            <w:r>
              <w:rPr>
                <w:rFonts w:ascii="Arial" w:cs="Arial" w:eastAsia="Times New Roman" w:hAnsi="Arial"/>
                <w:bCs/>
                <w:sz w:val="24"/>
                <w:szCs w:val="24"/>
                <w:lang w:val="ru-RU" w:eastAsia="ru-RU"/>
              </w:rPr>
              <w:t>социальной дезадаптации, девиантного поведения</w:t>
            </w:r>
          </w:p>
        </w:tc>
        <w:tc>
          <w:tcPr>
            <w:cnfStyle w:val="00000010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4</w:t>
            </w:r>
          </w:p>
        </w:tc>
      </w:tr>
      <w:tr>
        <w:trPr/>
        <w:tc>
          <w:tcPr>
            <w:cnfStyle w:val="001000010000"/>
            <w:tcW w:w="782"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p>
        </w:tc>
        <w:tc>
          <w:tcPr>
            <w:cnfStyle w:val="000000010000"/>
            <w:tcW w:w="633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Arial" w:cs="Arial" w:eastAsia="Times New Roman" w:hAnsi="Arial"/>
                <w:bCs/>
                <w:sz w:val="24"/>
                <w:szCs w:val="24"/>
                <w:lang w:eastAsia="ru-RU"/>
              </w:rPr>
            </w:pPr>
            <w:r>
              <w:rPr>
                <w:rFonts w:ascii="Arial" w:cs="Arial" w:eastAsia="Times New Roman" w:hAnsi="Arial"/>
                <w:bCs/>
                <w:sz w:val="24"/>
                <w:szCs w:val="24"/>
                <w:lang w:eastAsia="ru-RU"/>
              </w:rPr>
              <w:t>Всего</w:t>
            </w:r>
          </w:p>
        </w:tc>
        <w:tc>
          <w:tcPr>
            <w:cnfStyle w:val="000000010000"/>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cs="Arial" w:eastAsia="Times New Roman" w:hAnsi="Arial"/>
                <w:sz w:val="24"/>
                <w:szCs w:val="24"/>
                <w:lang w:eastAsia="ru-RU"/>
              </w:rPr>
            </w:pPr>
            <w:r>
              <w:rPr>
                <w:rFonts w:ascii="Arial" w:cs="Arial" w:eastAsia="Times New Roman" w:hAnsi="Arial"/>
                <w:sz w:val="24"/>
                <w:szCs w:val="24"/>
                <w:lang w:eastAsia="ru-RU"/>
              </w:rPr>
              <w:t>90</w:t>
            </w:r>
          </w:p>
        </w:tc>
      </w:tr>
    </w:tbl>
    <w:p>
      <w:pPr>
        <w:spacing w:after="200" w:line="276" w:lineRule="auto"/>
        <w:jc w:val="both"/>
        <w:rPr>
          <w:rFonts w:ascii="Arial" w:cs="Arial" w:eastAsia="Times New Roman" w:hAnsi="Arial"/>
          <w:sz w:val="24"/>
          <w:szCs w:val="24"/>
          <w:lang w:eastAsia="ru-RU"/>
        </w:rPr>
      </w:pPr>
    </w:p>
    <w:p>
      <w:pPr>
        <w:spacing w:after="200" w:line="276" w:lineRule="auto"/>
        <w:jc w:val="both"/>
        <w:rPr>
          <w:rFonts w:ascii="Arial" w:cs="Arial" w:eastAsia="Times New Roman" w:hAnsi="Arial"/>
          <w:b/>
          <w:sz w:val="24"/>
          <w:szCs w:val="24"/>
          <w:lang w:val="ru-RU" w:eastAsia="ru-RU"/>
        </w:rPr>
      </w:pPr>
      <w:r>
        <w:rPr>
          <w:rFonts w:ascii="Arial" w:cs="Arial" w:eastAsia="Times New Roman" w:hAnsi="Arial"/>
          <w:b/>
          <w:sz w:val="24"/>
          <w:szCs w:val="24"/>
          <w:lang w:val="ru-RU" w:eastAsia="ru-RU"/>
        </w:rPr>
        <w:t>4.Периодичность и формы текущего контроля промежуточной аттестации</w:t>
      </w:r>
    </w:p>
    <w:p>
      <w:pPr>
        <w:spacing w:after="200" w:line="276" w:lineRule="auto"/>
        <w:jc w:val="both"/>
        <w:rPr>
          <w:rFonts w:ascii="Arial" w:cs="Arial" w:eastAsia="Times New Roman" w:hAnsi="Arial"/>
          <w:sz w:val="24"/>
          <w:szCs w:val="24"/>
          <w:lang w:val="ru-RU" w:eastAsia="ru-RU"/>
        </w:rPr>
      </w:pPr>
      <w:r>
        <w:rPr>
          <w:rFonts w:ascii="Arial" w:cs="Arial" w:eastAsia="Times New Roman" w:hAnsi="Arial"/>
          <w:sz w:val="24"/>
          <w:szCs w:val="24"/>
          <w:lang w:val="ru-RU" w:eastAsia="ru-RU"/>
        </w:rPr>
        <w:t>Форма итоговой аттестации по дисциплине – экзамен в 4 семестре.</w:t>
      </w:r>
    </w:p>
    <w:p>
      <w:pPr>
        <w:spacing w:after="200"/>
        <w:rPr>
          <w:rFonts w:ascii="Arial" w:cs="Arial" w:eastAsia="Times New Roman" w:hAnsi="Arial"/>
          <w:spacing w:val="-2"/>
          <w:sz w:val="24"/>
          <w:szCs w:val="24"/>
          <w:lang w:val="ru-RU"/>
        </w:rPr>
      </w:pPr>
      <w:r>
        <w:rPr>
          <w:rFonts w:ascii="Arial" w:cs="Arial" w:eastAsia="Times New Roman" w:hAnsi="Arial"/>
          <w:sz w:val="24"/>
          <w:szCs w:val="24"/>
          <w:lang w:val="ru-RU" w:eastAsia="ru-RU"/>
        </w:rPr>
        <w:t xml:space="preserve">Текущий контроль представлен </w:t>
      </w:r>
      <w:r>
        <w:rPr>
          <w:rFonts w:ascii="Arial" w:cs="Arial" w:eastAsia="Times New Roman" w:hAnsi="Arial"/>
          <w:bCs/>
          <w:sz w:val="24"/>
          <w:szCs w:val="24"/>
          <w:lang w:val="ru-RU" w:eastAsia="ru-RU"/>
        </w:rPr>
        <w:t>оценкой выполнения практических заданий, тест</w:t>
      </w:r>
      <w:r>
        <w:rPr>
          <w:rFonts w:ascii="Arial" w:cs="Arial" w:eastAsia="Times New Roman" w:hAnsi="Arial"/>
          <w:spacing w:val="-2"/>
          <w:sz w:val="24"/>
          <w:szCs w:val="24"/>
          <w:lang w:val="ru-RU"/>
        </w:rPr>
        <w:t xml:space="preserve"> </w:t>
      </w: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rPr>
          <w:rFonts w:ascii="Arial" w:cs="Arial" w:eastAsia="Times New Roman" w:hAnsi="Arial"/>
          <w:spacing w:val="-2"/>
          <w:sz w:val="24"/>
          <w:szCs w:val="24"/>
          <w:lang w:val="ru-RU"/>
        </w:rPr>
      </w:pPr>
    </w:p>
    <w:p>
      <w:pPr>
        <w:spacing w:after="200"/>
        <w:jc w:val="center"/>
        <w:rPr>
          <w:rFonts w:ascii="Arial" w:cs="Arial" w:eastAsia="Times New Roman" w:hAnsi="Arial"/>
          <w:sz w:val="24"/>
          <w:szCs w:val="24"/>
          <w:lang w:val="ru-RU"/>
        </w:rPr>
        <w:sectPr>
          <w:footerReference w:type="default" r:id="rId14"/>
          <w:pgSz w:w="11910" w:h="16840"/>
          <w:pgMar w:top="1040" w:right="840" w:bottom="280" w:left="840" w:header="720" w:footer="720" w:gutter="0"/>
          <w:cols w:space="720"/>
        </w:sectPr>
      </w:pPr>
      <w:r>
        <w:rPr>
          <w:rFonts w:ascii="Arial" w:cs="Arial" w:eastAsia="Times New Roman" w:hAnsi="Arial"/>
          <w:b/>
          <w:bCs/>
          <w:spacing w:val="-2"/>
          <w:sz w:val="24"/>
          <w:szCs w:val="24"/>
          <w:lang w:val="ru-RU"/>
        </w:rPr>
        <w:t>СОДЕРЖАНИЕ</w:t>
      </w:r>
      <w:r>
        <w:rPr>
          <w:rFonts w:ascii="Arial" w:cs="Arial" w:eastAsia="Times New Roman" w:hAnsi="Arial"/>
          <w:b/>
          <w:sz w:val="24"/>
          <w:szCs w:val="24"/>
          <w:lang w:val="ru-RU"/>
        </w:rPr>
        <w:t>
</w:t>
      </w:r>
    </w:p>
    <w:p>
      <w:pPr>
        <w:spacing w:before="92" w:after="0" w:line="240" w:lineRule="auto"/>
        <w:rPr>
          <w:rFonts w:ascii="Arial" w:cs="Arial" w:eastAsia="Times New Roman" w:hAnsi="Arial"/>
          <w:b/>
          <w:sz w:val="24"/>
          <w:szCs w:val="24"/>
          <w:lang w:val="ru-RU"/>
        </w:rPr>
      </w:pPr>
    </w:p>
    <w:p>
      <w:pPr>
        <w:numPr>
          <w:ilvl w:val="0"/>
          <w:numId w:val="4"/>
        </w:numPr>
        <w:tabs>
          <w:tab w:val="left" w:pos="656"/>
          <w:tab w:val="left" w:pos="1969"/>
          <w:tab w:val="left" w:pos="4590"/>
          <w:tab w:val="left" w:pos="6584"/>
        </w:tabs>
        <w:spacing w:after="0" w:line="240" w:lineRule="auto"/>
        <w:ind w:right="38"/>
        <w:contextualSpacing w:val="on"/>
        <w:rPr>
          <w:rFonts w:ascii="Arial" w:cs="Arial" w:eastAsia="Times New Roman" w:hAnsi="Arial"/>
          <w:sz w:val="24"/>
          <w:szCs w:val="24"/>
        </w:rPr>
      </w:pPr>
      <w:bookmarkStart w:id="0" w:name="1._Общая_характеристика_программы_учебно"/>
      <w:bookmarkEnd w:id="0"/>
      <w:r>
        <w:rPr>
          <w:rFonts w:ascii="Arial" w:cs="Arial" w:eastAsia="Times New Roman" w:hAnsi="Arial"/>
          <w:spacing w:val="-2"/>
          <w:sz w:val="24"/>
          <w:szCs w:val="24"/>
        </w:rPr>
        <w:t>О</w:t>
      </w:r>
      <w:r>
        <w:rPr>
          <w:rFonts w:ascii="Arial" w:cs="Arial" w:eastAsia="Times New Roman" w:hAnsi="Arial"/>
          <w:spacing w:val="-2"/>
          <w:sz w:val="24"/>
          <w:szCs w:val="24"/>
        </w:rPr>
        <w:t>БЩАЯ</w:t>
      </w:r>
      <w:r>
        <w:rPr>
          <w:rFonts w:ascii="Arial" w:cs="Arial" w:eastAsia="Times New Roman" w:hAnsi="Arial"/>
          <w:sz w:val="24"/>
          <w:szCs w:val="24"/>
        </w:rPr>
        <w:tab/>
      </w:r>
      <w:r>
        <w:rPr>
          <w:rFonts w:ascii="Arial" w:cs="Arial" w:eastAsia="Times New Roman" w:hAnsi="Arial"/>
          <w:spacing w:val="-2"/>
          <w:sz w:val="24"/>
          <w:szCs w:val="24"/>
        </w:rPr>
        <w:t>ХАРАКТЕРИСТИКА</w:t>
      </w:r>
      <w:r>
        <w:rPr>
          <w:rFonts w:ascii="Arial" w:cs="Arial" w:eastAsia="Times New Roman" w:hAnsi="Arial"/>
          <w:sz w:val="24"/>
          <w:szCs w:val="24"/>
        </w:rPr>
        <w:tab/>
      </w:r>
      <w:r>
        <w:rPr>
          <w:rFonts w:ascii="Arial" w:cs="Arial" w:eastAsia="Times New Roman" w:hAnsi="Arial"/>
          <w:spacing w:val="-2"/>
          <w:sz w:val="24"/>
          <w:szCs w:val="24"/>
        </w:rPr>
        <w:t>ПРОГРАММЫ</w:t>
      </w:r>
      <w:r>
        <w:rPr>
          <w:rFonts w:ascii="Arial" w:cs="Arial" w:eastAsia="Times New Roman" w:hAnsi="Arial"/>
          <w:sz w:val="24"/>
          <w:szCs w:val="24"/>
        </w:rPr>
        <w:tab/>
      </w:r>
      <w:r>
        <w:rPr>
          <w:rFonts w:ascii="Arial" w:cs="Arial" w:eastAsia="Times New Roman" w:hAnsi="Arial"/>
          <w:spacing w:val="-4"/>
          <w:sz w:val="24"/>
          <w:szCs w:val="24"/>
        </w:rPr>
        <w:t xml:space="preserve">УЧЕБНОЙ </w:t>
      </w:r>
      <w:r>
        <w:rPr>
          <w:rFonts w:ascii="Arial" w:cs="Arial" w:eastAsia="Times New Roman" w:hAnsi="Arial"/>
          <w:spacing w:val="-2"/>
          <w:sz w:val="24"/>
          <w:szCs w:val="24"/>
        </w:rPr>
        <w:t>ДИСЦИПЛИНЫ</w:t>
      </w:r>
    </w:p>
    <w:p>
      <w:pPr>
        <w:spacing w:before="96" w:after="0" w:line="240" w:lineRule="auto"/>
        <w:ind w:left="444" w:right="1199" w:hanging="148"/>
        <w:rPr>
          <w:rFonts w:ascii="Arial" w:cs="Arial" w:eastAsia="Times New Roman" w:hAnsi="Arial"/>
          <w:sz w:val="24"/>
          <w:szCs w:val="24"/>
        </w:rPr>
        <w:sectPr>
          <w:type w:val="continuous"/>
          <w:pgSz w:w="11910" w:h="16840"/>
          <w:pgMar w:top="1040" w:right="840" w:bottom="280" w:left="840" w:header="720" w:footer="720" w:gutter="0"/>
          <w:cols w:equalWidth="0" w:space="720" w:num="2">
            <w:col w:w="7785" w:space="513"/>
            <w:col w:w="1932"/>
          </w:cols>
        </w:sectPr>
      </w:pPr>
      <w:r>
        <w:rPr>
          <w:rFonts w:ascii="Arial" w:cs="Arial" w:eastAsia="Times New Roman" w:hAnsi="Arial"/>
          <w:sz w:val="24"/>
          <w:szCs w:val="24"/>
        </w:rPr>
        <w:br w:type="column"/>
      </w:r>
      <w:r>
        <w:rPr>
          <w:rFonts w:ascii="Arial" w:cs="Arial" w:eastAsia="Times New Roman" w:hAnsi="Arial"/>
          <w:spacing w:val="-4"/>
          <w:sz w:val="24"/>
          <w:szCs w:val="24"/>
        </w:rPr>
        <w:t>стр</w:t>
      </w:r>
      <w:r>
        <w:rPr>
          <w:rFonts w:ascii="Arial" w:cs="Arial" w:eastAsia="Times New Roman" w:hAnsi="Arial"/>
          <w:spacing w:val="-4"/>
          <w:sz w:val="24"/>
          <w:szCs w:val="24"/>
        </w:rPr>
        <w:t xml:space="preserve">. </w:t>
      </w:r>
      <w:r>
        <w:rPr>
          <w:rFonts w:ascii="Arial" w:cs="Arial" w:eastAsia="Times New Roman" w:hAnsi="Arial"/>
          <w:spacing w:val="-10"/>
          <w:sz w:val="24"/>
          <w:szCs w:val="24"/>
          <w:lang w:val="ru-RU"/>
        </w:rPr>
        <w:t>5</w:t>
      </w:r>
      <w:r>
        <w:rPr>
          <w:rFonts w:ascii="Arial" w:cs="Arial" w:eastAsia="Times New Roman" w:hAnsi="Arial"/>
          <w:sz w:val="24"/>
          <w:szCs w:val="24"/>
          <w:lang w:val="ru-RU"/>
        </w:rPr>
        <w:t>
</w:t>
      </w:r>
    </w:p>
    <w:p>
      <w:pPr>
        <w:numPr>
          <w:ilvl w:val="0"/>
          <w:numId w:val="4"/>
        </w:numPr>
        <w:spacing w:after="0" w:line="240" w:lineRule="auto"/>
        <w:contextualSpacing w:val="on"/>
        <w:rPr>
          <w:rFonts w:ascii="Arial" w:cs="Arial" w:eastAsia="Times New Roman" w:hAnsi="Arial"/>
          <w:sz w:val="24"/>
          <w:szCs w:val="24"/>
          <w:lang w:val="ru-RU"/>
        </w:rPr>
      </w:pPr>
      <w:r>
        <w:rPr>
          <w:rFonts w:ascii="Arial" w:cs="Arial" w:eastAsia="Times New Roman" w:hAnsi="Arial"/>
          <w:sz w:val="24"/>
          <w:szCs w:val="24"/>
          <w:lang w:val="ru-RU"/>
        </w:rPr>
        <w:t>СТРУКТУРА И СОДЕРЖАНИЕ УЧЕБНОЙ ДИСЦИПЛИНЫ                         8</w:t>
      </w:r>
    </w:p>
    <w:p>
      <w:pPr>
        <w:numPr>
          <w:ilvl w:val="0"/>
          <w:numId w:val="4"/>
        </w:numPr>
        <w:tabs>
          <w:tab w:val="left" w:pos="654"/>
          <w:tab w:val="left" w:pos="2342"/>
          <w:tab w:val="left" w:pos="4491"/>
          <w:tab w:val="left" w:pos="6582"/>
          <w:tab w:val="right" w:pos="8941"/>
        </w:tabs>
        <w:spacing w:before="552" w:after="0" w:line="240" w:lineRule="auto"/>
        <w:ind w:left="654" w:hanging="359"/>
        <w:rPr>
          <w:rFonts w:ascii="Arial" w:cs="Arial" w:eastAsia="Times New Roman" w:hAnsi="Arial"/>
          <w:sz w:val="24"/>
          <w:szCs w:val="24"/>
        </w:rPr>
      </w:pPr>
      <w:bookmarkStart w:id="1" w:name="3._условия_реализации_программы_учебной_"/>
      <w:bookmarkEnd w:id="1"/>
      <w:r>
        <w:rPr>
          <w:rFonts w:ascii="Arial" w:cs="Arial" w:eastAsia="Times New Roman" w:hAnsi="Arial"/>
          <w:spacing w:val="-2"/>
          <w:sz w:val="24"/>
          <w:szCs w:val="24"/>
        </w:rPr>
        <w:t>У</w:t>
      </w:r>
      <w:r>
        <w:rPr>
          <w:rFonts w:ascii="Arial" w:cs="Arial" w:eastAsia="Times New Roman" w:hAnsi="Arial"/>
          <w:spacing w:val="-2"/>
          <w:sz w:val="24"/>
          <w:szCs w:val="24"/>
        </w:rPr>
        <w:t>СЛОВИЯ</w:t>
      </w:r>
      <w:r>
        <w:rPr>
          <w:rFonts w:ascii="Arial" w:cs="Arial" w:eastAsia="Times New Roman" w:hAnsi="Arial"/>
          <w:sz w:val="24"/>
          <w:szCs w:val="24"/>
        </w:rPr>
        <w:tab/>
      </w:r>
      <w:r>
        <w:rPr>
          <w:rFonts w:ascii="Arial" w:cs="Arial" w:eastAsia="Times New Roman" w:hAnsi="Arial"/>
          <w:spacing w:val="-2"/>
          <w:sz w:val="24"/>
          <w:szCs w:val="24"/>
        </w:rPr>
        <w:t>РЕАЛИЗАЦИИ</w:t>
      </w:r>
      <w:r>
        <w:rPr>
          <w:rFonts w:ascii="Arial" w:cs="Arial" w:eastAsia="Times New Roman" w:hAnsi="Arial"/>
          <w:sz w:val="24"/>
          <w:szCs w:val="24"/>
        </w:rPr>
        <w:tab/>
      </w:r>
      <w:r>
        <w:rPr>
          <w:rFonts w:ascii="Arial" w:cs="Arial" w:eastAsia="Times New Roman" w:hAnsi="Arial"/>
          <w:spacing w:val="-2"/>
          <w:sz w:val="24"/>
          <w:szCs w:val="24"/>
        </w:rPr>
        <w:t>ПРОГРАММЫ</w:t>
      </w:r>
      <w:r>
        <w:rPr>
          <w:rFonts w:ascii="Arial" w:cs="Arial" w:eastAsia="Times New Roman" w:hAnsi="Arial"/>
          <w:sz w:val="24"/>
          <w:szCs w:val="24"/>
        </w:rPr>
        <w:tab/>
      </w:r>
      <w:r>
        <w:rPr>
          <w:rFonts w:ascii="Arial" w:cs="Arial" w:eastAsia="Times New Roman" w:hAnsi="Arial"/>
          <w:spacing w:val="-2"/>
          <w:sz w:val="24"/>
          <w:szCs w:val="24"/>
        </w:rPr>
        <w:t>УЧЕБНОЙ</w:t>
      </w:r>
      <w:r>
        <w:rPr>
          <w:rFonts w:ascii="Arial" w:cs="Arial" w:eastAsia="Times New Roman" w:hAnsi="Arial"/>
          <w:sz w:val="24"/>
          <w:szCs w:val="24"/>
        </w:rPr>
        <w:tab/>
      </w:r>
      <w:r>
        <w:rPr>
          <w:rFonts w:ascii="Arial" w:cs="Arial" w:eastAsia="Times New Roman" w:hAnsi="Arial"/>
          <w:spacing w:val="-5"/>
          <w:sz w:val="24"/>
          <w:szCs w:val="24"/>
        </w:rPr>
        <w:t>1</w:t>
      </w:r>
      <w:r>
        <w:rPr>
          <w:rFonts w:ascii="Arial" w:cs="Arial" w:eastAsia="Times New Roman" w:hAnsi="Arial"/>
          <w:spacing w:val="-5"/>
          <w:sz w:val="24"/>
          <w:szCs w:val="24"/>
          <w:lang w:val="ru-RU"/>
        </w:rPr>
        <w:t>3</w:t>
      </w:r>
    </w:p>
    <w:p>
      <w:pPr>
        <w:spacing w:before="4" w:after="0" w:line="240" w:lineRule="auto"/>
        <w:ind w:left="656"/>
        <w:rPr>
          <w:rFonts w:ascii="Arial" w:cs="Arial" w:eastAsia="Times New Roman" w:hAnsi="Arial"/>
          <w:sz w:val="24"/>
          <w:szCs w:val="24"/>
        </w:rPr>
      </w:pPr>
      <w:r>
        <w:rPr>
          <w:rFonts w:ascii="Arial" w:cs="Arial" w:eastAsia="Times New Roman" w:hAnsi="Arial"/>
          <w:spacing w:val="-2"/>
          <w:sz w:val="24"/>
          <w:szCs w:val="24"/>
        </w:rPr>
        <w:t>ДИСЦИПЛИНЫ</w:t>
      </w:r>
    </w:p>
    <w:p>
      <w:pPr>
        <w:numPr>
          <w:ilvl w:val="0"/>
          <w:numId w:val="4"/>
        </w:numPr>
        <w:tabs>
          <w:tab w:val="left" w:pos="654"/>
          <w:tab w:val="left" w:pos="2336"/>
          <w:tab w:val="left" w:pos="2881"/>
          <w:tab w:val="left" w:pos="4252"/>
          <w:tab w:val="left" w:pos="6357"/>
          <w:tab w:val="right" w:pos="8941"/>
        </w:tabs>
        <w:spacing w:before="276" w:after="0" w:line="240" w:lineRule="auto"/>
        <w:ind w:left="654" w:hanging="359"/>
        <w:rPr>
          <w:rFonts w:ascii="Arial" w:cs="Arial" w:eastAsia="Times New Roman" w:hAnsi="Arial"/>
          <w:sz w:val="24"/>
          <w:szCs w:val="24"/>
          <w:lang w:val="ru-RU"/>
        </w:rPr>
      </w:pPr>
      <w:r>
        <w:rPr>
          <w:rFonts w:ascii="Arial" w:cs="Arial" w:eastAsia="Times New Roman" w:hAnsi="Arial"/>
          <w:spacing w:val="-2"/>
          <w:sz w:val="24"/>
          <w:szCs w:val="24"/>
          <w:lang w:val="ru-RU"/>
        </w:rPr>
        <w:t>КОНТРОЛЬ</w:t>
      </w:r>
      <w:r>
        <w:rPr>
          <w:rFonts w:ascii="Arial" w:cs="Arial" w:eastAsia="Times New Roman" w:hAnsi="Arial"/>
          <w:sz w:val="24"/>
          <w:szCs w:val="24"/>
          <w:lang w:val="ru-RU"/>
        </w:rPr>
        <w:tab/>
      </w:r>
      <w:r>
        <w:rPr>
          <w:rFonts w:ascii="Arial" w:cs="Arial" w:eastAsia="Times New Roman" w:hAnsi="Arial"/>
          <w:spacing w:val="-10"/>
          <w:sz w:val="24"/>
          <w:szCs w:val="24"/>
          <w:lang w:val="ru-RU"/>
        </w:rPr>
        <w:t>И</w:t>
      </w:r>
      <w:r>
        <w:rPr>
          <w:rFonts w:ascii="Arial" w:cs="Arial" w:eastAsia="Times New Roman" w:hAnsi="Arial"/>
          <w:sz w:val="24"/>
          <w:szCs w:val="24"/>
          <w:lang w:val="ru-RU"/>
        </w:rPr>
        <w:tab/>
      </w:r>
      <w:r>
        <w:rPr>
          <w:rFonts w:ascii="Arial" w:cs="Arial" w:eastAsia="Times New Roman" w:hAnsi="Arial"/>
          <w:spacing w:val="-2"/>
          <w:sz w:val="24"/>
          <w:szCs w:val="24"/>
          <w:lang w:val="ru-RU"/>
        </w:rPr>
        <w:t>ОЦЕНКА</w:t>
      </w:r>
      <w:r>
        <w:rPr>
          <w:rFonts w:ascii="Arial" w:cs="Arial" w:eastAsia="Times New Roman" w:hAnsi="Arial"/>
          <w:sz w:val="24"/>
          <w:szCs w:val="24"/>
          <w:lang w:val="ru-RU"/>
        </w:rPr>
        <w:tab/>
      </w:r>
      <w:r>
        <w:rPr>
          <w:rFonts w:ascii="Arial" w:cs="Arial" w:eastAsia="Times New Roman" w:hAnsi="Arial"/>
          <w:spacing w:val="-2"/>
          <w:sz w:val="24"/>
          <w:szCs w:val="24"/>
          <w:lang w:val="ru-RU"/>
        </w:rPr>
        <w:t>РЕЗУЛЬТАТОВ</w:t>
      </w:r>
      <w:r>
        <w:rPr>
          <w:rFonts w:ascii="Arial" w:cs="Arial" w:eastAsia="Times New Roman" w:hAnsi="Arial"/>
          <w:sz w:val="24"/>
          <w:szCs w:val="24"/>
          <w:lang w:val="ru-RU"/>
        </w:rPr>
        <w:tab/>
      </w:r>
      <w:r>
        <w:rPr>
          <w:rFonts w:ascii="Arial" w:cs="Arial" w:eastAsia="Times New Roman" w:hAnsi="Arial"/>
          <w:spacing w:val="-2"/>
          <w:sz w:val="24"/>
          <w:szCs w:val="24"/>
          <w:lang w:val="ru-RU"/>
        </w:rPr>
        <w:t>ОСВОЕНИЯ</w:t>
      </w:r>
      <w:r>
        <w:rPr>
          <w:rFonts w:ascii="Arial" w:cs="Arial" w:eastAsia="Times New Roman" w:hAnsi="Arial"/>
          <w:sz w:val="24"/>
          <w:szCs w:val="24"/>
          <w:lang w:val="ru-RU"/>
        </w:rPr>
        <w:tab/>
      </w:r>
      <w:r>
        <w:rPr>
          <w:rFonts w:ascii="Arial" w:cs="Arial" w:eastAsia="Times New Roman" w:hAnsi="Arial"/>
          <w:spacing w:val="-5"/>
          <w:sz w:val="24"/>
          <w:szCs w:val="24"/>
          <w:lang w:val="ru-RU"/>
        </w:rPr>
        <w:t>14</w:t>
      </w:r>
    </w:p>
    <w:p>
      <w:pPr>
        <w:spacing w:before="4" w:after="0" w:line="240" w:lineRule="auto"/>
        <w:ind w:left="656"/>
        <w:rPr>
          <w:rFonts w:ascii="Calibri" w:cs="Times New Roman" w:eastAsia="Times New Roman" w:hAnsi="Calibri"/>
          <w:sz w:val="21"/>
          <w:szCs w:val="21"/>
          <w:lang w:val="ru-RU"/>
        </w:rPr>
        <w:sectPr>
          <w:type w:val="continuous"/>
          <w:pgSz w:w="11910" w:h="16840"/>
          <w:pgMar w:top="1040" w:right="840" w:bottom="280" w:left="840" w:header="720" w:footer="720" w:gutter="0"/>
          <w:cols w:space="720"/>
        </w:sectPr>
      </w:pPr>
      <w:r>
        <w:rPr>
          <w:rFonts w:ascii="Arial" w:cs="Arial" w:eastAsia="Times New Roman" w:hAnsi="Arial"/>
          <w:sz w:val="24"/>
          <w:szCs w:val="24"/>
          <w:lang w:val="ru-RU"/>
        </w:rPr>
        <w:t>УЧЕБНОЙ</w:t>
      </w:r>
      <w:r>
        <w:rPr>
          <w:rFonts w:ascii="Arial" w:cs="Arial" w:eastAsia="Times New Roman" w:hAnsi="Arial"/>
          <w:spacing w:val="-10"/>
          <w:sz w:val="24"/>
          <w:szCs w:val="24"/>
          <w:lang w:val="ru-RU"/>
        </w:rPr>
        <w:t xml:space="preserve"> </w:t>
      </w:r>
      <w:r>
        <w:rPr>
          <w:rFonts w:ascii="Arial" w:cs="Arial" w:eastAsia="Times New Roman" w:hAnsi="Arial"/>
          <w:spacing w:val="-2"/>
          <w:sz w:val="24"/>
          <w:szCs w:val="24"/>
          <w:lang w:val="ru-RU"/>
        </w:rPr>
        <w:t>ДИСЦИПЛИНЫ</w:t>
      </w:r>
      <w:r>
        <w:rPr>
          <w:rFonts w:ascii="Arial" w:cs="Arial" w:eastAsia="Times New Roman" w:hAnsi="Arial"/>
          <w:sz w:val="24"/>
          <w:szCs w:val="24"/>
          <w:lang w:val="ru-RU"/>
        </w:rPr>
        <w:t>
</w:t>
      </w:r>
    </w:p>
    <w:p>
      <w:pPr>
        <w:numPr>
          <w:ilvl w:val="0"/>
          <w:numId w:val="3"/>
        </w:numPr>
        <w:spacing w:line="276" w:lineRule="auto"/>
        <w:jc w:val="center"/>
        <w:rPr>
          <w:rFonts w:ascii="Arial" w:cs="Arial" w:eastAsia="Times New Roman" w:hAnsi="Arial"/>
          <w:b/>
          <w:sz w:val="24"/>
          <w:szCs w:val="24"/>
          <w:lang w:val="ru-RU"/>
        </w:rPr>
      </w:pPr>
      <w:r>
        <w:rPr>
          <w:rFonts w:ascii="Arial" w:cs="Arial" w:eastAsia="Times New Roman" w:hAnsi="Arial"/>
          <w:b/>
          <w:sz w:val="24"/>
          <w:szCs w:val="24"/>
          <w:lang w:val="ru-RU"/>
        </w:rPr>
        <w:t>Общая характеристика программы учебной дисциплины</w:t>
      </w:r>
    </w:p>
    <w:p>
      <w:pPr>
        <w:widowControl w:val="off"/>
        <w:spacing w:after="0" w:line="240" w:lineRule="auto"/>
        <w:jc w:val="center"/>
        <w:rPr>
          <w:rFonts w:ascii="Times New Roman" w:cs="Times New Roman" w:eastAsia="Segoe UI" w:hAnsi="Times New Roman"/>
          <w:sz w:val="24"/>
          <w:szCs w:val="24"/>
          <w:lang w:val="ru-RU" w:eastAsia="nl-NL"/>
        </w:rPr>
      </w:pPr>
      <w:r>
        <w:rPr>
          <w:rFonts w:ascii="Times New Roman" w:cs="Times New Roman" w:eastAsia="Segoe UI" w:hAnsi="Times New Roman"/>
          <w:sz w:val="24"/>
          <w:szCs w:val="24"/>
          <w:lang w:val="ru-RU" w:eastAsia="nl-NL"/>
        </w:rPr>
        <w:t>«ОП.02 ОСНОВЫ ПСИХОЛОГИИ»</w:t>
      </w:r>
    </w:p>
    <w:p>
      <w:pPr>
        <w:widowControl w:val="off"/>
        <w:spacing w:after="0" w:line="240" w:lineRule="auto"/>
        <w:rPr>
          <w:rFonts w:ascii="Times New Roman" w:cs="Times New Roman" w:eastAsia="Times New Roman" w:hAnsi="Times New Roman"/>
          <w:sz w:val="24"/>
          <w:szCs w:val="24"/>
          <w:lang w:val="ru-RU" w:eastAsia="nl-NL"/>
        </w:rPr>
      </w:pPr>
    </w:p>
    <w:p>
      <w:pPr>
        <w:spacing w:after="120" w:line="276" w:lineRule="auto"/>
        <w:ind w:firstLine="709"/>
        <w:rPr>
          <w:rFonts w:ascii="Times New Roman" w:cs="Times New Roman" w:eastAsia="Segoe UI" w:hAnsi="Times New Roman"/>
          <w:b/>
          <w:bCs/>
          <w:sz w:val="24"/>
          <w:szCs w:val="24"/>
          <w:lang w:val="ru-RU" w:eastAsia="ru-RU"/>
        </w:rPr>
      </w:pPr>
      <w:r>
        <w:rPr>
          <w:rFonts w:ascii="Times New Roman" w:cs="Times New Roman" w:eastAsia="Segoe UI" w:hAnsi="Times New Roman"/>
          <w:b/>
          <w:bCs/>
          <w:sz w:val="24"/>
          <w:szCs w:val="24"/>
          <w:lang w:val="ru-RU" w:eastAsia="ru-RU"/>
        </w:rPr>
        <w:t>1.1. Цель и место дисциплины в структуре образовательной программы</w:t>
      </w:r>
    </w:p>
    <w:p>
      <w:pPr>
        <w:spacing w:after="0" w:line="276" w:lineRule="auto"/>
        <w:ind w:firstLine="709"/>
        <w:jc w:val="both"/>
        <w:rPr>
          <w:rFonts w:ascii="Times New Roman" w:cs="Times New Roman" w:eastAsia="Times New Roman" w:hAnsi="Times New Roman"/>
          <w:bCs/>
          <w:sz w:val="24"/>
          <w:szCs w:val="24"/>
          <w:lang w:val="ru-RU" w:eastAsia="ru-RU"/>
        </w:rPr>
      </w:pPr>
      <w:r>
        <w:rPr>
          <w:rFonts w:ascii="Times New Roman" w:cs="Times New Roman" w:eastAsia="Times New Roman" w:hAnsi="Times New Roman"/>
          <w:sz w:val="24"/>
          <w:szCs w:val="24"/>
          <w:lang w:val="ru-RU" w:eastAsia="ru-RU"/>
        </w:rPr>
        <w:t xml:space="preserve">Цель дисциплины </w:t>
      </w:r>
      <w:r>
        <w:rPr>
          <w:rFonts w:ascii="Times New Roman" w:cs="Times New Roman" w:eastAsia="SimSun" w:hAnsi="Times New Roman"/>
          <w:lang w:val="ru-RU"/>
        </w:rPr>
        <w:t>«</w:t>
      </w:r>
      <w:r>
        <w:rPr>
          <w:rFonts w:ascii="Times New Roman" w:cs="Times New Roman" w:eastAsia="Times New Roman" w:hAnsi="Times New Roman"/>
          <w:sz w:val="24"/>
          <w:szCs w:val="24"/>
          <w:lang w:val="ru-RU" w:eastAsia="ru-RU"/>
        </w:rPr>
        <w:t>ОП</w:t>
      </w:r>
      <w:r>
        <w:rPr>
          <w:rFonts w:ascii="Times New Roman" w:cs="Times New Roman" w:eastAsia="Times New Roman" w:hAnsi="Times New Roman"/>
          <w:sz w:val="24"/>
          <w:szCs w:val="24"/>
          <w:lang w:val="ru-RU" w:eastAsia="ru-RU"/>
        </w:rPr>
        <w:t>. 02 Основы психологии»:</w:t>
      </w:r>
      <w:r>
        <w:rPr>
          <w:rFonts w:ascii="Times New Roman" w:cs="Times New Roman" w:eastAsia="Times New Roman" w:hAnsi="Times New Roman"/>
          <w:sz w:val="24"/>
          <w:szCs w:val="24"/>
          <w:lang w:val="ru-RU" w:eastAsia="ru-RU"/>
        </w:rPr>
        <w:t xml:space="preserve"> с</w:t>
      </w:r>
      <w:r>
        <w:rPr>
          <w:rFonts w:ascii="Times New Roman" w:cs="Times New Roman" w:eastAsia="Times New Roman" w:hAnsi="Times New Roman"/>
          <w:bCs/>
          <w:sz w:val="24"/>
          <w:szCs w:val="24"/>
          <w:lang w:eastAsia="ru-RU"/>
        </w:rPr>
        <w:t>формирование</w:t>
      </w:r>
      <w:r>
        <w:rPr>
          <w:rFonts w:ascii="Times New Roman" w:cs="Times New Roman" w:eastAsia="Times New Roman" w:hAnsi="Times New Roman"/>
          <w:bCs/>
          <w:sz w:val="24"/>
          <w:szCs w:val="24"/>
          <w:lang w:val="ru-RU" w:eastAsia="ru-RU"/>
        </w:rPr>
        <w:t xml:space="preserve"> целостного представления о психологии как науке о человеке, его психических процессах и поведении. </w:t>
      </w:r>
    </w:p>
    <w:p>
      <w:pPr>
        <w:spacing w:after="0" w:line="276" w:lineRule="auto"/>
        <w:ind w:firstLine="709"/>
        <w:jc w:val="both"/>
        <w:rPr>
          <w:rFonts w:ascii="Times New Roman" w:cs="Times New Roman" w:eastAsia="SimSun" w:hAnsi="Times New Roman"/>
          <w:iCs/>
          <w:sz w:val="24"/>
          <w:szCs w:val="24"/>
          <w:lang w:val="ru-RU"/>
        </w:rPr>
      </w:pPr>
      <w:r>
        <w:rPr>
          <w:rFonts w:ascii="Times New Roman" w:cs="Times New Roman" w:eastAsia="SimSun" w:hAnsi="Times New Roman"/>
          <w:sz w:val="24"/>
          <w:szCs w:val="24"/>
          <w:lang w:val="ru-RU"/>
        </w:rPr>
        <w:t xml:space="preserve">Дисциплина </w:t>
      </w:r>
      <w:r>
        <w:rPr>
          <w:rFonts w:ascii="Times New Roman" w:cs="Times New Roman" w:eastAsia="SimSun" w:hAnsi="Times New Roman"/>
          <w:lang w:val="ru-RU"/>
        </w:rPr>
        <w:t>«</w:t>
      </w:r>
      <w:r>
        <w:rPr>
          <w:rFonts w:ascii="Times New Roman" w:cs="Times New Roman" w:eastAsia="Times New Roman" w:hAnsi="Times New Roman"/>
          <w:sz w:val="24"/>
          <w:szCs w:val="24"/>
          <w:lang w:val="ru-RU" w:eastAsia="ru-RU"/>
        </w:rPr>
        <w:t>ОП</w:t>
      </w:r>
      <w:r>
        <w:rPr>
          <w:rFonts w:ascii="Times New Roman" w:cs="Times New Roman" w:eastAsia="Times New Roman" w:hAnsi="Times New Roman"/>
          <w:sz w:val="24"/>
          <w:szCs w:val="24"/>
          <w:lang w:val="ru-RU" w:eastAsia="ru-RU"/>
        </w:rPr>
        <w:t xml:space="preserve">. 02 Основы психологии» </w:t>
      </w:r>
      <w:r>
        <w:rPr>
          <w:rFonts w:ascii="Times New Roman" w:cs="Times New Roman" w:eastAsia="SimSun" w:hAnsi="Times New Roman"/>
          <w:sz w:val="24"/>
          <w:szCs w:val="24"/>
          <w:lang w:val="ru-RU"/>
        </w:rPr>
        <w:t xml:space="preserve">включена </w:t>
      </w:r>
      <w:r>
        <w:rPr>
          <w:rFonts w:ascii="Times New Roman" w:cs="Times New Roman" w:eastAsia="SimSun" w:hAnsi="Times New Roman"/>
          <w:iCs/>
          <w:sz w:val="24"/>
          <w:szCs w:val="24"/>
          <w:lang w:val="ru-RU"/>
        </w:rPr>
        <w:t xml:space="preserve">обязательную </w:t>
      </w:r>
      <w:r>
        <w:rPr>
          <w:rFonts w:ascii="Times New Roman" w:cs="Times New Roman" w:eastAsia="SimSun" w:hAnsi="Times New Roman"/>
          <w:iCs/>
          <w:sz w:val="24"/>
          <w:szCs w:val="24"/>
          <w:lang w:val="ru-RU"/>
        </w:rPr>
        <w:t>часть  общепрофессионального</w:t>
      </w:r>
      <w:r>
        <w:rPr>
          <w:rFonts w:ascii="Times New Roman" w:cs="Times New Roman" w:eastAsia="SimSun" w:hAnsi="Times New Roman"/>
          <w:iCs/>
          <w:sz w:val="24"/>
          <w:szCs w:val="24"/>
          <w:lang w:val="ru-RU"/>
        </w:rPr>
        <w:t xml:space="preserve"> цикла образовательной программы.</w:t>
      </w:r>
    </w:p>
    <w:p>
      <w:pPr>
        <w:spacing w:after="0" w:line="276" w:lineRule="auto"/>
        <w:ind w:firstLine="709"/>
        <w:jc w:val="both"/>
        <w:rPr>
          <w:rFonts w:ascii="Times New Roman" w:cs="Times New Roman" w:eastAsia="SimSun" w:hAnsi="Times New Roman"/>
          <w:sz w:val="24"/>
          <w:szCs w:val="24"/>
          <w:lang w:val="ru-RU"/>
        </w:rPr>
      </w:pPr>
    </w:p>
    <w:p>
      <w:pPr>
        <w:spacing w:after="120" w:line="276" w:lineRule="auto"/>
        <w:ind w:firstLine="709"/>
        <w:rPr>
          <w:rFonts w:ascii="Times New Roman" w:cs="Times New Roman" w:eastAsia="Segoe UI" w:hAnsi="Times New Roman"/>
          <w:b/>
          <w:bCs/>
          <w:sz w:val="24"/>
          <w:szCs w:val="24"/>
          <w:lang w:val="ru-RU" w:eastAsia="ru-RU"/>
        </w:rPr>
      </w:pPr>
      <w:r>
        <w:rPr>
          <w:rFonts w:ascii="Times New Roman" w:cs="Times New Roman" w:eastAsia="Segoe UI" w:hAnsi="Times New Roman"/>
          <w:b/>
          <w:bCs/>
          <w:sz w:val="24"/>
          <w:szCs w:val="24"/>
          <w:lang w:val="ru-RU" w:eastAsia="ru-RU"/>
        </w:rPr>
        <w:t>1.2. Планируемые результаты освоения дисциплины</w:t>
      </w:r>
    </w:p>
    <w:p>
      <w:pPr>
        <w:spacing w:after="0" w:line="240" w:lineRule="auto"/>
        <w:ind w:firstLine="709"/>
        <w:jc w:val="both"/>
        <w:rPr>
          <w:rFonts w:ascii="Times New Roman" w:cs="Times New Roman" w:eastAsia="Times New Roman" w:hAnsi="Times New Roman"/>
          <w:sz w:val="24"/>
          <w:szCs w:val="24"/>
          <w:lang w:val="ru-RU" w:eastAsia="ru-RU"/>
        </w:rPr>
      </w:pPr>
      <w:r>
        <w:rPr>
          <w:rFonts w:ascii="Times New Roman" w:cs="Times New Roman" w:eastAsia="Times New Roman" w:hAnsi="Times New Roman"/>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pPr>
        <w:spacing w:after="120" w:line="240" w:lineRule="auto"/>
        <w:ind w:firstLine="709"/>
        <w:rPr>
          <w:rFonts w:ascii="Times New Roman" w:cs="Times New Roman" w:eastAsia="SimSun" w:hAnsi="Times New Roman"/>
          <w:bCs/>
          <w:sz w:val="24"/>
          <w:szCs w:val="24"/>
          <w:lang w:val="ru-RU"/>
        </w:rPr>
      </w:pPr>
      <w:r>
        <w:rPr>
          <w:rFonts w:ascii="Times New Roman" w:cs="Times New Roman" w:eastAsia="SimSun" w:hAnsi="Times New Roman"/>
          <w:bCs/>
          <w:sz w:val="24"/>
          <w:szCs w:val="24"/>
          <w:lang w:val="ru-RU"/>
        </w:rPr>
        <w:t>В результате освоения дисциплины обучающийся должен:</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080"/>
        <w:gridCol w:w="3520"/>
        <w:gridCol w:w="4750"/>
      </w:tblGrid>
      <w:tr>
        <w:trPr/>
        <w:tc>
          <w:tcPr>
            <w:cnfStyle w:val="101000000000"/>
            <w:tcW w:w="1129" w:type="dxa"/>
            <w:tcBorders>
              <w:top w:val="single" w:color="auto" w:sz="4" w:space="0"/>
              <w:left w:val="single" w:color="auto" w:sz="4" w:space="0"/>
              <w:right w:val="single" w:color="auto" w:sz="4" w:space="0"/>
            </w:tcBorders>
          </w:tcPr>
          <w:p>
            <w:pPr>
              <w:spacing w:after="0" w:line="240" w:lineRule="auto"/>
              <w:jc w:val="center"/>
              <w:rPr>
                <w:rFonts w:ascii="Times New Roman" w:cs="Times New Roman" w:eastAsia="SimSun" w:hAnsi="Times New Roman"/>
                <w:b/>
                <w:sz w:val="24"/>
                <w:szCs w:val="24"/>
                <w:lang w:val="ru-RU"/>
              </w:rPr>
            </w:pPr>
            <w:r>
              <w:rPr>
                <w:rFonts w:ascii="Times New Roman" w:cs="Times New Roman" w:eastAsia="SimSun" w:hAnsi="Times New Roman"/>
                <w:b/>
                <w:sz w:val="24"/>
                <w:szCs w:val="24"/>
                <w:lang w:val="ru-RU"/>
              </w:rPr>
              <w:t>Код ОК,</w:t>
            </w:r>
          </w:p>
          <w:p>
            <w:pPr>
              <w:spacing w:after="0" w:line="240" w:lineRule="auto"/>
              <w:jc w:val="center"/>
              <w:rPr>
                <w:rFonts w:ascii="Times New Roman" w:cs="Times New Roman" w:eastAsia="SimSun" w:hAnsi="Times New Roman"/>
                <w:b/>
                <w:sz w:val="24"/>
                <w:szCs w:val="24"/>
                <w:highlight w:val="green"/>
                <w:lang w:val="ru-RU"/>
              </w:rPr>
            </w:pPr>
            <w:r>
              <w:rPr>
                <w:rFonts w:ascii="Times New Roman" w:cs="Times New Roman" w:eastAsia="SimSun" w:hAnsi="Times New Roman"/>
                <w:b/>
                <w:sz w:val="24"/>
                <w:szCs w:val="24"/>
                <w:lang w:val="ru-RU"/>
              </w:rPr>
              <w:t>ПК</w:t>
            </w:r>
          </w:p>
        </w:tc>
        <w:tc>
          <w:tcPr>
            <w:cnfStyle w:val="100000000000"/>
            <w:tcW w:w="3402" w:type="dxa"/>
            <w:tcBorders>
              <w:top w:val="single" w:color="auto" w:sz="4" w:space="0"/>
              <w:left w:val="single" w:color="auto" w:sz="4" w:space="0"/>
              <w:right w:val="single" w:color="auto" w:sz="4" w:space="0"/>
            </w:tcBorders>
          </w:tcPr>
          <w:p>
            <w:pPr>
              <w:spacing w:after="0" w:line="240" w:lineRule="auto"/>
              <w:jc w:val="center"/>
              <w:rPr>
                <w:rFonts w:ascii="Times New Roman" w:cs="Times New Roman" w:eastAsia="SimSun" w:hAnsi="Times New Roman"/>
                <w:b/>
                <w:sz w:val="24"/>
                <w:szCs w:val="24"/>
                <w:lang w:val="ru-RU"/>
              </w:rPr>
            </w:pPr>
            <w:r>
              <w:rPr>
                <w:rFonts w:ascii="Times New Roman" w:cs="Times New Roman" w:eastAsia="SimSun" w:hAnsi="Times New Roman"/>
                <w:b/>
                <w:sz w:val="24"/>
                <w:szCs w:val="24"/>
                <w:lang w:val="ru-RU"/>
              </w:rPr>
              <w:t>Уметь</w:t>
            </w:r>
          </w:p>
        </w:tc>
        <w:tc>
          <w:tcPr>
            <w:cnfStyle w:val="100000000000"/>
            <w:tcW w:w="4962"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cs="Times New Roman" w:eastAsia="SimSun" w:hAnsi="Times New Roman"/>
                <w:b/>
                <w:i/>
                <w:sz w:val="24"/>
                <w:szCs w:val="24"/>
                <w:lang w:val="ru-RU"/>
              </w:rPr>
            </w:pPr>
            <w:r>
              <w:rPr>
                <w:rFonts w:ascii="Times New Roman" w:cs="Times New Roman" w:eastAsia="SimSun" w:hAnsi="Times New Roman"/>
                <w:b/>
                <w:sz w:val="24"/>
                <w:szCs w:val="24"/>
                <w:lang w:val="ru-RU"/>
              </w:rPr>
              <w:t>Знать</w:t>
            </w:r>
          </w:p>
        </w:tc>
      </w:tr>
      <w:tr>
        <w:trPr/>
        <w:tc>
          <w:tcPr>
            <w:cnfStyle w:val="001000100000"/>
            <w:tcW w:w="1129" w:type="dxa"/>
            <w:tcBorders>
              <w:top w:val="single" w:color="auto" w:sz="4" w:space="0"/>
              <w:left w:val="single" w:color="auto" w:sz="4" w:space="0"/>
              <w:right w:val="single" w:color="auto" w:sz="4" w:space="0"/>
            </w:tcBorders>
          </w:tcPr>
          <w:p>
            <w:pPr>
              <w:spacing w:after="0" w:line="240" w:lineRule="auto"/>
              <w:jc w:val="center"/>
              <w:rPr>
                <w:rFonts w:ascii="Times New Roman" w:cs="Times New Roman" w:eastAsia="SimSun" w:hAnsi="Times New Roman"/>
                <w:iCs/>
                <w:color w:val="0d0d0d"/>
                <w:sz w:val="24"/>
                <w:szCs w:val="24"/>
                <w:lang w:val="ru-RU"/>
              </w:rPr>
            </w:pPr>
            <w:r>
              <w:rPr>
                <w:rFonts w:ascii="Times New Roman" w:cs="Times New Roman" w:eastAsia="SimSun" w:hAnsi="Times New Roman"/>
                <w:iCs/>
                <w:color w:val="0d0d0d"/>
                <w:sz w:val="24"/>
                <w:szCs w:val="24"/>
                <w:lang w:val="ru-RU"/>
              </w:rPr>
              <w:t>ОК 01</w:t>
            </w:r>
          </w:p>
          <w:p>
            <w:pPr>
              <w:spacing w:after="0" w:line="240" w:lineRule="auto"/>
              <w:jc w:val="center"/>
              <w:rPr>
                <w:rFonts w:ascii="Times New Roman" w:cs="Times New Roman" w:eastAsia="SimSun" w:hAnsi="Times New Roman"/>
                <w:iCs/>
                <w:color w:val="0d0d0d"/>
                <w:sz w:val="24"/>
                <w:szCs w:val="24"/>
                <w:lang w:val="ru-RU"/>
              </w:rPr>
            </w:pPr>
            <w:r>
              <w:rPr>
                <w:rFonts w:ascii="Times New Roman" w:cs="Times New Roman" w:eastAsia="SimSun" w:hAnsi="Times New Roman"/>
                <w:iCs/>
                <w:color w:val="0d0d0d"/>
                <w:sz w:val="24"/>
                <w:szCs w:val="24"/>
                <w:lang w:val="ru-RU"/>
              </w:rPr>
              <w:t>ОК 02</w:t>
            </w:r>
          </w:p>
          <w:p>
            <w:pPr>
              <w:spacing w:after="0" w:line="240" w:lineRule="auto"/>
              <w:jc w:val="center"/>
              <w:rPr>
                <w:rFonts w:ascii="Times New Roman" w:cs="Times New Roman" w:eastAsia="SimSun" w:hAnsi="Times New Roman"/>
                <w:i/>
                <w:color w:val="0d0d0d"/>
                <w:sz w:val="24"/>
                <w:szCs w:val="24"/>
                <w:lang w:val="ru-RU"/>
              </w:rPr>
            </w:pPr>
            <w:r>
              <w:rPr>
                <w:rFonts w:ascii="Times New Roman" w:cs="Times New Roman" w:eastAsia="SimSun" w:hAnsi="Times New Roman"/>
                <w:iCs/>
                <w:color w:val="0d0d0d"/>
                <w:sz w:val="24"/>
                <w:szCs w:val="24"/>
                <w:lang w:val="ru-RU"/>
              </w:rPr>
              <w:t>ОК 09</w:t>
            </w:r>
          </w:p>
          <w:p>
            <w:pPr>
              <w:spacing w:after="0" w:line="240" w:lineRule="auto"/>
              <w:rPr>
                <w:rFonts w:ascii="Times New Roman" w:cs="Times New Roman" w:eastAsia="SimSun" w:hAnsi="Times New Roman"/>
                <w:bCs/>
                <w:sz w:val="24"/>
                <w:szCs w:val="24"/>
                <w:lang w:val="ru-RU"/>
              </w:rPr>
            </w:pPr>
          </w:p>
        </w:tc>
        <w:tc>
          <w:tcPr>
            <w:cnfStyle w:val="000000100000"/>
            <w:tcW w:w="3402" w:type="dxa"/>
            <w:tcBorders>
              <w:top w:val="single" w:color="auto" w:sz="4" w:space="0"/>
              <w:left w:val="single" w:color="auto" w:sz="4" w:space="0"/>
              <w:right w:val="single" w:color="auto" w:sz="4" w:space="0"/>
            </w:tcBorders>
          </w:tcPr>
          <w:p>
            <w:pPr>
              <w:spacing w:after="0" w:line="240" w:lineRule="auto"/>
              <w:ind w:left="-32"/>
              <w:contextualSpacing w:val="on"/>
              <w:jc w:val="both"/>
              <w:rPr>
                <w:rFonts w:ascii="Times New Roman" w:cs="Times New Roman" w:eastAsia="SimSun" w:hAnsi="Times New Roman"/>
                <w:iCs/>
                <w:color w:val="0d0d0d"/>
                <w:sz w:val="24"/>
                <w:szCs w:val="24"/>
                <w:lang w:val="ru-RU"/>
              </w:rPr>
            </w:pPr>
            <w:r>
              <w:rPr>
                <w:rFonts w:ascii="Times New Roman" w:cs="Times New Roman" w:eastAsia="SimSun" w:hAnsi="Times New Roman"/>
                <w:iCs/>
                <w:color w:val="0d0d0d"/>
                <w:sz w:val="24"/>
                <w:szCs w:val="24"/>
                <w:lang w:val="ru-RU"/>
              </w:rPr>
              <w:t>применять знания психологии при решении педагогических задач;</w:t>
            </w:r>
          </w:p>
          <w:p>
            <w:pPr>
              <w:spacing w:after="0" w:line="240" w:lineRule="auto"/>
              <w:ind w:left="-32"/>
              <w:contextualSpacing w:val="on"/>
              <w:jc w:val="both"/>
              <w:rPr>
                <w:rFonts w:ascii="Times New Roman" w:cs="Times New Roman" w:eastAsia="SimSun" w:hAnsi="Times New Roman"/>
                <w:iCs/>
                <w:color w:val="0d0d0d"/>
                <w:sz w:val="24"/>
                <w:szCs w:val="24"/>
                <w:lang w:val="ru-RU"/>
              </w:rPr>
            </w:pPr>
            <w:r>
              <w:rPr>
                <w:rFonts w:ascii="Times New Roman" w:cs="Times New Roman" w:eastAsia="SimSun" w:hAnsi="Times New Roman"/>
                <w:iCs/>
                <w:color w:val="0d0d0d"/>
                <w:sz w:val="24"/>
                <w:szCs w:val="24"/>
                <w:lang w:val="ru-RU"/>
              </w:rPr>
              <w:t xml:space="preserve">выявлять </w:t>
            </w:r>
            <w:r>
              <w:rPr>
                <w:rFonts w:ascii="Times New Roman" w:cs="Times New Roman" w:eastAsia="SimSun" w:hAnsi="Times New Roman"/>
                <w:iCs/>
                <w:color w:val="0d0d0d"/>
                <w:sz w:val="24"/>
                <w:szCs w:val="24"/>
                <w:lang w:val="ru-RU"/>
              </w:rPr>
              <w:t>индивидуальные особенности</w:t>
            </w:r>
            <w:r>
              <w:rPr>
                <w:rFonts w:ascii="Times New Roman" w:cs="Times New Roman" w:eastAsia="SimSun" w:hAnsi="Times New Roman"/>
                <w:iCs/>
                <w:color w:val="0d0d0d"/>
                <w:sz w:val="24"/>
                <w:szCs w:val="24"/>
                <w:lang w:val="ru-RU"/>
              </w:rPr>
              <w:t xml:space="preserve"> познавательной сферы, индивидуально-типологические </w:t>
            </w:r>
            <w:r>
              <w:rPr>
                <w:rFonts w:ascii="Times New Roman" w:cs="Times New Roman" w:eastAsia="SimSun" w:hAnsi="Times New Roman"/>
                <w:iCs/>
                <w:color w:val="0d0d0d"/>
                <w:sz w:val="24"/>
                <w:szCs w:val="24"/>
                <w:lang w:val="ru-RU"/>
              </w:rPr>
              <w:br w:type="textWrapping"/>
            </w:r>
            <w:r>
              <w:rPr>
                <w:rFonts w:ascii="Times New Roman" w:cs="Times New Roman" w:eastAsia="SimSun" w:hAnsi="Times New Roman"/>
                <w:iCs/>
                <w:color w:val="0d0d0d"/>
                <w:sz w:val="24"/>
                <w:szCs w:val="24"/>
                <w:lang w:val="ru-RU"/>
              </w:rPr>
              <w:t>и личностные особенности.</w:t>
            </w:r>
          </w:p>
          <w:p>
            <w:pPr>
              <w:spacing w:after="0" w:line="240" w:lineRule="auto"/>
              <w:rPr>
                <w:rFonts w:ascii="Times New Roman" w:cs="Times New Roman" w:eastAsia="SimSun" w:hAnsi="Times New Roman"/>
                <w:bCs/>
                <w:sz w:val="24"/>
                <w:szCs w:val="24"/>
                <w:lang w:val="ru-RU"/>
              </w:rPr>
            </w:pPr>
          </w:p>
        </w:tc>
        <w:tc>
          <w:tcPr>
            <w:cnfStyle w:val="000000100000"/>
            <w:tcW w:w="4962" w:type="dxa"/>
            <w:tcBorders>
              <w:top w:val="single" w:color="auto" w:sz="4" w:space="0"/>
              <w:left w:val="single" w:color="auto" w:sz="4" w:space="0"/>
              <w:bottom w:val="single" w:color="auto" w:sz="4" w:space="0"/>
              <w:right w:val="single" w:color="auto" w:sz="4" w:space="0"/>
            </w:tcBorders>
            <w:shd w:val="clear" w:color="auto" w:fill="auto"/>
          </w:tcPr>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 xml:space="preserve">предмет, задачи и методы психологии; </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развитие психологии как науки;</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 xml:space="preserve">психика и ее развитие; </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сознание и самосознание;</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деятельность, ее психологическая структура, виды деятельности;</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познавательные психические процессы: ощущение, восприятие, внимание, память, мышление, речь, воображение;</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эмоционально-волевые процессы;</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 xml:space="preserve">индивидуально-психологические особенности человека: темперамент, характер, задатки, способности </w:t>
            </w:r>
          </w:p>
          <w:p>
            <w:pPr>
              <w:tabs>
                <w:tab w:val="left" w:pos="286"/>
              </w:tabs>
              <w:spacing w:after="0" w:line="240" w:lineRule="auto"/>
              <w:ind w:left="-32"/>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человек как индивид, субъект, личность, индивидуальность;</w:t>
            </w:r>
          </w:p>
          <w:p>
            <w:pPr>
              <w:spacing w:after="0" w:line="240" w:lineRule="auto"/>
              <w:rPr>
                <w:rFonts w:ascii="Times New Roman" w:cs="Times New Roman" w:eastAsia="SimSun" w:hAnsi="Times New Roman"/>
                <w:bCs/>
                <w:i/>
                <w:sz w:val="24"/>
                <w:szCs w:val="24"/>
                <w:lang w:val="ru-RU"/>
              </w:rPr>
            </w:pPr>
            <w:r>
              <w:rPr>
                <w:rFonts w:ascii="Times New Roman" w:cs="Times New Roman" w:eastAsia="SimSun" w:hAnsi="Times New Roman"/>
                <w:color w:val="0d0d0d"/>
                <w:sz w:val="24"/>
                <w:szCs w:val="24"/>
                <w:lang w:val="ru-RU"/>
              </w:rPr>
              <w:t>структура личности; формирование личности.</w:t>
            </w:r>
          </w:p>
        </w:tc>
      </w:tr>
    </w:tbl>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Arial" w:cs="Arial" w:eastAsia="Times New Roman" w:hAnsi="Arial"/>
          <w:b/>
          <w:sz w:val="24"/>
          <w:szCs w:val="24"/>
          <w:lang w:val="ru-RU" w:eastAsia="ru-RU"/>
        </w:rPr>
      </w:pPr>
      <w:r>
        <w:rPr>
          <w:rFonts w:ascii="Times New Roman" w:cs="Times New Roman" w:eastAsia="SimSun" w:hAnsi="Times New Roman"/>
          <w:bCs/>
          <w:sz w:val="24"/>
          <w:szCs w:val="24"/>
          <w:lang w:val="ru-RU"/>
        </w:rPr>
        <w:t>\</w:t>
      </w:r>
    </w:p>
    <w:p>
      <w:pPr>
        <w:spacing w:after="240" w:line="240" w:lineRule="auto"/>
        <w:ind w:firstLine="709"/>
        <w:rPr>
          <w:rFonts w:ascii="Arial" w:cs="Arial" w:eastAsia="Times New Roman" w:hAnsi="Arial"/>
          <w:b/>
          <w:sz w:val="24"/>
          <w:szCs w:val="24"/>
          <w:lang w:val="ru-RU" w:eastAsia="ru-RU"/>
        </w:rPr>
      </w:pPr>
    </w:p>
    <w:p>
      <w:pPr>
        <w:spacing w:after="240" w:line="240" w:lineRule="auto"/>
        <w:jc w:val="center"/>
        <w:rPr>
          <w:rFonts w:ascii="Arial" w:cs="Arial" w:eastAsia="Times New Roman" w:hAnsi="Arial"/>
          <w:b/>
          <w:sz w:val="24"/>
          <w:szCs w:val="24"/>
          <w:lang w:val="ru-RU" w:eastAsia="ru-RU"/>
        </w:rPr>
      </w:pPr>
      <w:r>
        <w:rPr>
          <w:rFonts w:ascii="Arial" w:cs="Arial" w:eastAsia="Times New Roman" w:hAnsi="Arial"/>
          <w:b/>
          <w:sz w:val="24"/>
          <w:szCs w:val="24"/>
          <w:lang w:val="ru-RU" w:eastAsia="ru-RU"/>
        </w:rPr>
        <w:t>2</w:t>
      </w:r>
      <w:r>
        <w:rPr>
          <w:rFonts w:ascii="Arial" w:cs="Arial" w:eastAsia="Times New Roman" w:hAnsi="Arial"/>
          <w:b/>
          <w:sz w:val="24"/>
          <w:szCs w:val="24"/>
          <w:lang w:val="ru-RU" w:eastAsia="ru-RU"/>
        </w:rPr>
        <w:t xml:space="preserve"> СТРУКТУРА И СОДЕРЖАНИЕ УЧЕБНОЙ ДИСЦИПЛИНЫ</w:t>
      </w:r>
    </w:p>
    <w:p>
      <w:pPr>
        <w:spacing w:after="240" w:line="240" w:lineRule="auto"/>
        <w:ind w:firstLine="709"/>
        <w:rPr>
          <w:rFonts w:ascii="Arial" w:cs="Arial" w:eastAsia="Times New Roman" w:hAnsi="Arial"/>
          <w:b/>
          <w:sz w:val="24"/>
          <w:szCs w:val="24"/>
          <w:lang w:val="ru-RU" w:eastAsia="ru-RU"/>
        </w:rPr>
      </w:pPr>
      <w:r>
        <w:rPr>
          <w:rFonts w:ascii="Arial" w:cs="Arial" w:eastAsia="Times New Roman" w:hAnsi="Arial"/>
          <w:b/>
          <w:sz w:val="24"/>
          <w:szCs w:val="24"/>
          <w:lang w:val="ru-RU" w:eastAsia="ru-RU"/>
        </w:rPr>
        <w:t>2.1. Объем учебной дисциплины и виды учебной работы</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tblPr>
      <w:tblGrid>
        <w:gridCol w:w="6888"/>
        <w:gridCol w:w="2458"/>
      </w:tblGrid>
      <w:tr>
        <w:trPr>
          <w:trHeight w:val="490"/>
        </w:trPr>
        <w:tc>
          <w:tcPr>
            <w:cnfStyle w:val="101000000000"/>
            <w:tcW w:w="3685" w:type="pct"/>
            <w:vAlign w:val="center"/>
          </w:tcPr>
          <w:p>
            <w:pPr>
              <w:spacing w:after="200" w:line="276" w:lineRule="auto"/>
              <w:rPr>
                <w:rFonts w:ascii="Arial" w:cs="Arial" w:eastAsia="Times New Roman" w:hAnsi="Arial"/>
                <w:b/>
                <w:sz w:val="24"/>
                <w:szCs w:val="24"/>
                <w:lang w:val="ru-RU" w:eastAsia="ru-RU"/>
              </w:rPr>
            </w:pPr>
            <w:r>
              <w:rPr>
                <w:rFonts w:ascii="Arial" w:cs="Arial" w:eastAsia="Times New Roman" w:hAnsi="Arial"/>
                <w:b/>
                <w:sz w:val="24"/>
                <w:szCs w:val="24"/>
                <w:lang w:val="ru-RU" w:eastAsia="ru-RU"/>
              </w:rPr>
              <w:t>Вид учебной работы</w:t>
            </w:r>
          </w:p>
        </w:tc>
        <w:tc>
          <w:tcPr>
            <w:cnfStyle w:val="100100000000"/>
            <w:tcW w:w="1315" w:type="pct"/>
            <w:vAlign w:val="center"/>
          </w:tcPr>
          <w:p>
            <w:pPr>
              <w:spacing w:after="200" w:line="276" w:lineRule="auto"/>
              <w:rPr>
                <w:rFonts w:ascii="Arial" w:cs="Arial" w:eastAsia="Times New Roman" w:hAnsi="Arial"/>
                <w:b/>
                <w:iCs/>
                <w:sz w:val="24"/>
                <w:szCs w:val="24"/>
                <w:lang w:val="ru-RU" w:eastAsia="ru-RU"/>
              </w:rPr>
            </w:pPr>
            <w:r>
              <w:rPr>
                <w:rFonts w:ascii="Arial" w:cs="Arial" w:eastAsia="Times New Roman" w:hAnsi="Arial"/>
                <w:b/>
                <w:iCs/>
                <w:sz w:val="24"/>
                <w:szCs w:val="24"/>
                <w:lang w:val="ru-RU" w:eastAsia="ru-RU"/>
              </w:rPr>
              <w:t>Объем в часах</w:t>
            </w:r>
          </w:p>
        </w:tc>
      </w:tr>
      <w:tr>
        <w:trPr>
          <w:trHeight w:val="490"/>
        </w:trPr>
        <w:tc>
          <w:tcPr>
            <w:cnfStyle w:val="001000100000"/>
            <w:tcW w:w="3685" w:type="pct"/>
            <w:vAlign w:val="center"/>
          </w:tcPr>
          <w:p>
            <w:pPr>
              <w:spacing w:after="0" w:line="276" w:lineRule="auto"/>
              <w:rPr>
                <w:rFonts w:ascii="Arial" w:cs="Arial" w:eastAsia="Times New Roman" w:hAnsi="Arial"/>
                <w:b/>
                <w:sz w:val="24"/>
                <w:szCs w:val="24"/>
                <w:lang w:val="ru-RU" w:eastAsia="ru-RU"/>
              </w:rPr>
            </w:pPr>
            <w:r>
              <w:rPr>
                <w:rFonts w:ascii="Arial" w:cs="Arial" w:eastAsia="Times New Roman" w:hAnsi="Arial"/>
                <w:b/>
                <w:sz w:val="24"/>
                <w:szCs w:val="24"/>
                <w:lang w:val="ru-RU" w:eastAsia="ru-RU"/>
              </w:rPr>
              <w:t>Объем образовательной программы учебной дисциплины</w:t>
            </w:r>
          </w:p>
        </w:tc>
        <w:tc>
          <w:tcPr>
            <w:cnfStyle w:val="000100100000"/>
            <w:tcW w:w="1315" w:type="pct"/>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iCs/>
                <w:sz w:val="24"/>
                <w:szCs w:val="24"/>
                <w:lang w:val="ru-RU" w:eastAsia="ru-RU"/>
              </w:rPr>
              <w:t>90</w:t>
            </w:r>
          </w:p>
        </w:tc>
      </w:tr>
      <w:tr>
        <w:trPr>
          <w:trHeight w:val="490"/>
        </w:trPr>
        <w:tc>
          <w:tcPr>
            <w:cnfStyle w:val="001000010000"/>
            <w:tcW w:w="3685" w:type="pct"/>
            <w:shd w:val="clear" w:color="auto" w:fill="auto"/>
            <w:vAlign w:val="center"/>
          </w:tcPr>
          <w:p>
            <w:pPr>
              <w:spacing w:after="0" w:line="276" w:lineRule="auto"/>
              <w:rPr>
                <w:rFonts w:ascii="Arial" w:cs="Arial" w:eastAsia="Times New Roman" w:hAnsi="Arial"/>
                <w:b/>
                <w:sz w:val="24"/>
                <w:szCs w:val="24"/>
                <w:lang w:val="ru-RU" w:eastAsia="ru-RU"/>
              </w:rPr>
            </w:pPr>
            <w:r>
              <w:rPr>
                <w:rFonts w:ascii="Arial" w:cs="Arial" w:eastAsia="Times New Roman" w:hAnsi="Arial"/>
                <w:b/>
                <w:sz w:val="24"/>
                <w:szCs w:val="24"/>
                <w:lang w:val="ru-RU" w:eastAsia="ru-RU"/>
              </w:rPr>
              <w:t xml:space="preserve">в </w:t>
            </w:r>
            <w:r>
              <w:rPr>
                <w:rFonts w:ascii="Arial" w:cs="Arial" w:eastAsia="Times New Roman" w:hAnsi="Arial"/>
                <w:b/>
                <w:sz w:val="24"/>
                <w:szCs w:val="24"/>
                <w:lang w:val="ru-RU" w:eastAsia="ru-RU"/>
              </w:rPr>
              <w:t>т.ч.</w:t>
            </w:r>
            <w:r>
              <w:rPr>
                <w:rFonts w:ascii="Arial" w:cs="Arial" w:eastAsia="Times New Roman" w:hAnsi="Arial"/>
                <w:b/>
                <w:sz w:val="24"/>
                <w:szCs w:val="24"/>
                <w:lang w:val="ru-RU" w:eastAsia="ru-RU"/>
              </w:rPr>
              <w:t xml:space="preserve"> в форме практической подготовки</w:t>
            </w:r>
          </w:p>
        </w:tc>
        <w:tc>
          <w:tcPr>
            <w:cnfStyle w:val="000100010000"/>
            <w:tcW w:w="1315" w:type="pct"/>
            <w:shd w:val="clear" w:color="auto" w:fill="auto"/>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iCs/>
                <w:sz w:val="24"/>
                <w:szCs w:val="24"/>
                <w:lang w:val="ru-RU" w:eastAsia="ru-RU"/>
              </w:rPr>
              <w:t>34</w:t>
            </w:r>
          </w:p>
        </w:tc>
      </w:tr>
      <w:tr>
        <w:trPr>
          <w:trHeight w:val="336"/>
        </w:trPr>
        <w:tc>
          <w:tcPr>
            <w:cnfStyle w:val="001000100000"/>
            <w:tcW w:w="5000" w:type="pct"/>
            <w:gridSpan w:val="2"/>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sz w:val="24"/>
                <w:szCs w:val="24"/>
                <w:lang w:val="ru-RU" w:eastAsia="ru-RU"/>
              </w:rPr>
              <w:t>в т. ч.:</w:t>
            </w:r>
          </w:p>
        </w:tc>
      </w:tr>
      <w:tr>
        <w:trPr>
          <w:trHeight w:val="490"/>
        </w:trPr>
        <w:tc>
          <w:tcPr>
            <w:cnfStyle w:val="001000010000"/>
            <w:tcW w:w="3685" w:type="pct"/>
            <w:vAlign w:val="center"/>
          </w:tcPr>
          <w:p>
            <w:pPr>
              <w:spacing w:after="0" w:line="276" w:lineRule="auto"/>
              <w:rPr>
                <w:rFonts w:ascii="Arial" w:cs="Arial" w:eastAsia="Times New Roman" w:hAnsi="Arial"/>
                <w:sz w:val="24"/>
                <w:szCs w:val="24"/>
                <w:lang w:val="ru-RU" w:eastAsia="ru-RU"/>
              </w:rPr>
            </w:pPr>
            <w:r>
              <w:rPr>
                <w:rFonts w:ascii="Arial" w:cs="Arial" w:eastAsia="Times New Roman" w:hAnsi="Arial"/>
                <w:sz w:val="24"/>
                <w:szCs w:val="24"/>
                <w:lang w:val="ru-RU" w:eastAsia="ru-RU"/>
              </w:rPr>
              <w:t>теоретическое обучение</w:t>
            </w:r>
          </w:p>
        </w:tc>
        <w:tc>
          <w:tcPr>
            <w:cnfStyle w:val="000100010000"/>
            <w:tcW w:w="1315" w:type="pct"/>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iCs/>
                <w:sz w:val="24"/>
                <w:szCs w:val="24"/>
                <w:lang w:val="ru-RU" w:eastAsia="ru-RU"/>
              </w:rPr>
              <w:t>56</w:t>
            </w:r>
          </w:p>
        </w:tc>
      </w:tr>
      <w:tr>
        <w:trPr>
          <w:trHeight w:val="490"/>
        </w:trPr>
        <w:tc>
          <w:tcPr>
            <w:cnfStyle w:val="001000100000"/>
            <w:tcW w:w="3685" w:type="pct"/>
            <w:vAlign w:val="center"/>
          </w:tcPr>
          <w:p>
            <w:pPr>
              <w:spacing w:after="0" w:line="276" w:lineRule="auto"/>
              <w:rPr>
                <w:rFonts w:ascii="Arial" w:cs="Arial" w:eastAsia="Times New Roman" w:hAnsi="Arial"/>
                <w:sz w:val="24"/>
                <w:szCs w:val="24"/>
                <w:lang w:val="ru-RU" w:eastAsia="ru-RU"/>
              </w:rPr>
            </w:pPr>
            <w:r>
              <w:rPr>
                <w:rFonts w:ascii="Arial" w:cs="Arial" w:eastAsia="Times New Roman" w:hAnsi="Arial"/>
                <w:sz w:val="24"/>
                <w:szCs w:val="24"/>
                <w:lang w:val="ru-RU" w:eastAsia="ru-RU"/>
              </w:rPr>
              <w:t>практические занятия</w:t>
            </w:r>
          </w:p>
        </w:tc>
        <w:tc>
          <w:tcPr>
            <w:cnfStyle w:val="000100100000"/>
            <w:tcW w:w="1315" w:type="pct"/>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iCs/>
                <w:sz w:val="24"/>
                <w:szCs w:val="24"/>
                <w:lang w:val="ru-RU" w:eastAsia="ru-RU"/>
              </w:rPr>
              <w:t>34</w:t>
            </w:r>
          </w:p>
        </w:tc>
      </w:tr>
      <w:tr>
        <w:trPr>
          <w:trHeight w:val="267"/>
        </w:trPr>
        <w:tc>
          <w:tcPr>
            <w:cnfStyle w:val="001000010000"/>
            <w:tcW w:w="3685" w:type="pct"/>
            <w:vAlign w:val="center"/>
          </w:tcPr>
          <w:p>
            <w:pPr>
              <w:spacing w:after="0" w:line="276" w:lineRule="auto"/>
              <w:rPr>
                <w:rFonts w:ascii="Arial" w:cs="Arial" w:eastAsia="Times New Roman" w:hAnsi="Arial"/>
                <w:i/>
                <w:sz w:val="24"/>
                <w:szCs w:val="24"/>
                <w:lang w:val="ru-RU" w:eastAsia="ru-RU"/>
              </w:rPr>
            </w:pPr>
            <w:r>
              <w:rPr>
                <w:rFonts w:ascii="Arial" w:cs="Arial" w:eastAsia="Times New Roman" w:hAnsi="Arial"/>
                <w:i/>
                <w:sz w:val="24"/>
                <w:szCs w:val="24"/>
                <w:lang w:val="ru-RU" w:eastAsia="ru-RU"/>
              </w:rPr>
              <w:t xml:space="preserve">Самостоятельная работа </w:t>
            </w:r>
          </w:p>
        </w:tc>
        <w:tc>
          <w:tcPr>
            <w:cnfStyle w:val="000100010000"/>
            <w:tcW w:w="1315" w:type="pct"/>
            <w:vAlign w:val="center"/>
          </w:tcPr>
          <w:p>
            <w:pPr>
              <w:spacing w:after="0" w:line="276" w:lineRule="auto"/>
              <w:rPr>
                <w:rFonts w:ascii="Arial" w:cs="Arial" w:eastAsia="Times New Roman" w:hAnsi="Arial"/>
                <w:iCs/>
                <w:sz w:val="24"/>
                <w:szCs w:val="24"/>
                <w:lang w:val="ru-RU" w:eastAsia="ru-RU"/>
              </w:rPr>
            </w:pPr>
            <w:r>
              <w:rPr>
                <w:rFonts w:ascii="Arial" w:cs="Arial" w:eastAsia="Times New Roman" w:hAnsi="Arial"/>
                <w:iCs/>
                <w:sz w:val="24"/>
                <w:szCs w:val="24"/>
                <w:lang w:val="ru-RU" w:eastAsia="ru-RU"/>
              </w:rPr>
              <w:t>-</w:t>
            </w:r>
          </w:p>
        </w:tc>
      </w:tr>
      <w:tr>
        <w:trPr>
          <w:trHeight w:val="331"/>
        </w:trPr>
        <w:tc>
          <w:tcPr>
            <w:cnfStyle w:val="011000000000"/>
            <w:tcW w:w="3685" w:type="pct"/>
            <w:vAlign w:val="center"/>
          </w:tcPr>
          <w:p>
            <w:pPr>
              <w:spacing w:after="0" w:line="276" w:lineRule="auto"/>
              <w:rPr>
                <w:rFonts w:ascii="Arial" w:cs="Arial" w:eastAsia="Times New Roman" w:hAnsi="Arial"/>
                <w:i/>
                <w:sz w:val="24"/>
                <w:szCs w:val="24"/>
                <w:lang w:val="ru-RU" w:eastAsia="ru-RU"/>
              </w:rPr>
            </w:pPr>
            <w:r>
              <w:rPr>
                <w:rFonts w:ascii="Arial" w:cs="Arial" w:eastAsia="Times New Roman" w:hAnsi="Arial"/>
                <w:b/>
                <w:iCs/>
                <w:sz w:val="24"/>
                <w:szCs w:val="24"/>
                <w:lang w:val="ru-RU" w:eastAsia="ru-RU"/>
              </w:rPr>
              <w:t xml:space="preserve">Промежуточная аттестация в </w:t>
            </w:r>
            <w:r>
              <w:rPr>
                <w:rFonts w:ascii="Arial" w:cs="Arial" w:eastAsia="Times New Roman" w:hAnsi="Arial"/>
                <w:b/>
                <w:iCs/>
                <w:sz w:val="24"/>
                <w:szCs w:val="24"/>
                <w:lang w:val="ru-RU" w:eastAsia="ru-RU"/>
              </w:rPr>
              <w:t>форме  экзамена</w:t>
            </w:r>
          </w:p>
        </w:tc>
        <w:tc>
          <w:tcPr>
            <w:cnfStyle w:val="010100000000"/>
            <w:tcW w:w="1315" w:type="pct"/>
            <w:vAlign w:val="center"/>
          </w:tcPr>
          <w:p>
            <w:pPr>
              <w:spacing w:after="0" w:line="276" w:lineRule="auto"/>
              <w:rPr>
                <w:rFonts w:ascii="Arial" w:cs="Arial" w:eastAsia="Times New Roman" w:hAnsi="Arial"/>
                <w:iCs/>
                <w:sz w:val="24"/>
                <w:szCs w:val="24"/>
                <w:lang w:val="ru-RU" w:eastAsia="ru-RU"/>
              </w:rPr>
            </w:pPr>
          </w:p>
        </w:tc>
      </w:tr>
    </w:tbl>
    <w:p>
      <w:pPr>
        <w:spacing w:line="270" w:lineRule="atLeast"/>
        <w:jc w:val="center"/>
        <w:rPr>
          <w:rFonts w:ascii="Arial" w:cs="Arial" w:eastAsia="Times New Roman" w:hAnsi="Arial"/>
          <w:b/>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ind w:firstLine="709"/>
        <w:rPr>
          <w:rFonts w:ascii="Times New Roman" w:cs="Times New Roman" w:eastAsia="SimSun" w:hAnsi="Times New Roman"/>
          <w:bCs/>
          <w:sz w:val="24"/>
          <w:szCs w:val="24"/>
          <w:lang w:val="ru-RU"/>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Arial" w:cs="Arial" w:eastAsia="SimSun" w:hAnsi="Arial"/>
          <w:b/>
          <w:bCs/>
          <w:sz w:val="24"/>
          <w:szCs w:val="24"/>
          <w:lang w:val="ru-RU"/>
        </w:rPr>
      </w:pPr>
      <w:r>
        <w:rPr>
          <w:rFonts w:ascii="Arial" w:cs="Arial" w:eastAsia="SimSun" w:hAnsi="Arial"/>
          <w:b/>
          <w:bCs/>
          <w:sz w:val="24"/>
          <w:szCs w:val="24"/>
          <w:lang w:val="ru-RU"/>
        </w:rPr>
        <w:t>2.2. Примерное содержание дисциплины</w:t>
      </w:r>
    </w:p>
    <w:tbl>
      <w:tblPr>
        <w:tblW w:w="10774"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1843"/>
        <w:gridCol w:w="6804"/>
        <w:gridCol w:w="993"/>
        <w:gridCol w:w="1134"/>
      </w:tblGrid>
      <w:tr>
        <w:trPr>
          <w:trHeight w:val="903"/>
        </w:trPr>
        <w:tc>
          <w:tcPr>
            <w:cnfStyle w:val="101000000000"/>
            <w:tcW w:w="1843" w:type="dxa"/>
            <w:vAlign w:val="center"/>
          </w:tcPr>
          <w:p>
            <w:pPr>
              <w:spacing w:after="0" w:line="240" w:lineRule="auto"/>
              <w:jc w:val="center"/>
              <w:rPr>
                <w:rFonts w:ascii="Arial" w:cs="Arial" w:eastAsia="Times New Roman" w:hAnsi="Arial"/>
                <w:b/>
                <w:sz w:val="24"/>
                <w:szCs w:val="24"/>
                <w:lang w:val="ru-RU" w:eastAsia="ru-RU"/>
              </w:rPr>
            </w:pPr>
            <w:r>
              <w:rPr>
                <w:rFonts w:ascii="Arial" w:cs="Arial" w:eastAsia="Times New Roman" w:hAnsi="Arial"/>
                <w:b/>
                <w:bCs/>
                <w:sz w:val="24"/>
                <w:szCs w:val="24"/>
                <w:lang w:val="ru-RU" w:eastAsia="ru-RU"/>
              </w:rPr>
              <w:t xml:space="preserve">Наименование разделов </w:t>
            </w:r>
            <w:r>
              <w:rPr>
                <w:rFonts w:ascii="Arial" w:cs="Arial" w:eastAsia="Times New Roman" w:hAnsi="Arial"/>
                <w:b/>
                <w:bCs/>
                <w:sz w:val="24"/>
                <w:szCs w:val="24"/>
                <w:lang w:val="ru-RU" w:eastAsia="ru-RU"/>
              </w:rPr>
              <w:br w:type="textWrapping"/>
            </w:r>
            <w:r>
              <w:rPr>
                <w:rFonts w:ascii="Arial" w:cs="Arial" w:eastAsia="Times New Roman" w:hAnsi="Arial"/>
                <w:b/>
                <w:bCs/>
                <w:sz w:val="24"/>
                <w:szCs w:val="24"/>
                <w:lang w:val="ru-RU" w:eastAsia="ru-RU"/>
              </w:rPr>
              <w:t>и тем</w:t>
            </w:r>
          </w:p>
        </w:tc>
        <w:tc>
          <w:tcPr>
            <w:cnfStyle w:val="100010000000"/>
            <w:tcW w:w="6804" w:type="dxa"/>
            <w:vAlign w:val="center"/>
          </w:tcPr>
          <w:p>
            <w:pPr>
              <w:spacing w:after="0" w:line="240" w:lineRule="auto"/>
              <w:jc w:val="center"/>
              <w:rPr>
                <w:rFonts w:ascii="Arial" w:cs="Arial" w:eastAsia="Times New Roman" w:hAnsi="Arial"/>
                <w:b/>
                <w:sz w:val="24"/>
                <w:szCs w:val="24"/>
                <w:lang w:val="ru-RU" w:eastAsia="ru-RU"/>
              </w:rPr>
            </w:pPr>
            <w:r>
              <w:rPr>
                <w:rFonts w:ascii="Arial" w:cs="Arial" w:eastAsia="Times New Roman" w:hAnsi="Arial"/>
                <w:b/>
                <w:bCs/>
                <w:sz w:val="24"/>
                <w:szCs w:val="24"/>
                <w:lang w:val="ru-RU" w:eastAsia="ru-RU"/>
              </w:rPr>
              <w:t xml:space="preserve">Примерное содержание учебного материала, практических </w:t>
            </w:r>
            <w:r>
              <w:rPr>
                <w:rFonts w:ascii="Arial" w:cs="Arial" w:eastAsia="Times New Roman" w:hAnsi="Arial"/>
                <w:b/>
                <w:bCs/>
                <w:sz w:val="24"/>
                <w:szCs w:val="24"/>
                <w:lang w:val="ru-RU" w:eastAsia="ru-RU"/>
              </w:rPr>
              <w:br w:type="textWrapping"/>
            </w:r>
            <w:r>
              <w:rPr>
                <w:rFonts w:ascii="Arial" w:cs="Arial" w:eastAsia="Times New Roman" w:hAnsi="Arial"/>
                <w:b/>
                <w:bCs/>
                <w:sz w:val="24"/>
                <w:szCs w:val="24"/>
                <w:lang w:val="ru-RU" w:eastAsia="ru-RU"/>
              </w:rPr>
              <w:t>и лабораторных занятий</w:t>
            </w:r>
          </w:p>
        </w:tc>
        <w:tc>
          <w:tcPr>
            <w:cnfStyle w:val="100001000000"/>
            <w:tcW w:w="993" w:type="dxa"/>
          </w:tcPr>
          <w:p>
            <w:pPr>
              <w:spacing w:after="0" w:line="240" w:lineRule="auto"/>
              <w:jc w:val="center"/>
              <w:rPr>
                <w:rFonts w:ascii="Arial" w:cs="Arial" w:eastAsia="Times New Roman" w:hAnsi="Arial"/>
                <w:b/>
                <w:bCs/>
                <w:sz w:val="24"/>
                <w:szCs w:val="24"/>
                <w:lang w:val="ru-RU" w:eastAsia="ru-RU"/>
              </w:rPr>
            </w:pPr>
            <w:r>
              <w:rPr>
                <w:rFonts w:ascii="Arial" w:cs="Arial" w:eastAsia="Times New Roman" w:hAnsi="Arial"/>
                <w:b/>
                <w:bCs/>
                <w:sz w:val="24"/>
                <w:szCs w:val="24"/>
                <w:lang w:val="ru-RU" w:eastAsia="ru-RU"/>
              </w:rPr>
              <w:t>Объ</w:t>
            </w:r>
          </w:p>
          <w:p>
            <w:pPr>
              <w:spacing w:after="0" w:line="240" w:lineRule="auto"/>
              <w:jc w:val="center"/>
              <w:rPr>
                <w:rFonts w:ascii="Arial" w:cs="Arial" w:eastAsia="Times New Roman" w:hAnsi="Arial"/>
                <w:b/>
                <w:bCs/>
                <w:sz w:val="24"/>
                <w:szCs w:val="24"/>
                <w:lang w:val="ru-RU" w:eastAsia="ru-RU"/>
              </w:rPr>
            </w:pPr>
            <w:r>
              <w:rPr>
                <w:rFonts w:ascii="Arial" w:cs="Arial" w:eastAsia="Times New Roman" w:hAnsi="Arial"/>
                <w:b/>
                <w:bCs/>
                <w:sz w:val="24"/>
                <w:szCs w:val="24"/>
                <w:lang w:val="ru-RU" w:eastAsia="ru-RU"/>
              </w:rPr>
              <w:t>ем в часах</w:t>
            </w:r>
          </w:p>
        </w:tc>
        <w:tc>
          <w:tcPr>
            <w:cnfStyle w:val="100100000000"/>
            <w:tcW w:w="1134" w:type="dxa"/>
          </w:tcPr>
          <w:p>
            <w:pPr>
              <w:spacing w:after="0" w:line="240" w:lineRule="auto"/>
              <w:jc w:val="center"/>
              <w:rPr>
                <w:rFonts w:ascii="Arial" w:cs="Arial" w:eastAsia="Times New Roman" w:hAnsi="Arial"/>
                <w:b/>
                <w:bCs/>
                <w:sz w:val="24"/>
                <w:szCs w:val="24"/>
                <w:lang w:val="ru-RU" w:eastAsia="ru-RU"/>
              </w:rPr>
            </w:pPr>
            <w:r>
              <w:rPr>
                <w:rFonts w:ascii="Arial" w:cs="Arial" w:eastAsia="Times New Roman" w:hAnsi="Arial"/>
                <w:b/>
                <w:bCs/>
                <w:sz w:val="24"/>
                <w:szCs w:val="24"/>
                <w:lang w:val="ru-RU" w:eastAsia="ru-RU"/>
              </w:rPr>
              <w:t>Коды компетенций</w:t>
            </w:r>
          </w:p>
        </w:tc>
      </w:tr>
      <w:tr>
        <w:trPr/>
        <w:tc>
          <w:tcPr>
            <w:cnfStyle w:val="001000100000"/>
            <w:tcW w:w="8647" w:type="dxa"/>
            <w:gridSpan w:val="2"/>
          </w:tcPr>
          <w:p>
            <w:pPr>
              <w:spacing w:after="0" w:line="240" w:lineRule="auto"/>
              <w:rPr>
                <w:rFonts w:ascii="Arial" w:cs="Arial" w:eastAsia="Times New Roman" w:hAnsi="Arial"/>
                <w:i/>
                <w:sz w:val="24"/>
                <w:szCs w:val="24"/>
                <w:lang w:val="ru-RU" w:eastAsia="ru-RU"/>
              </w:rPr>
            </w:pPr>
            <w:r>
              <w:rPr>
                <w:rFonts w:ascii="Arial" w:cs="Arial" w:eastAsia="SimSun" w:hAnsi="Arial"/>
                <w:b/>
                <w:bCs/>
                <w:sz w:val="24"/>
                <w:szCs w:val="24"/>
                <w:lang w:val="ru-RU"/>
              </w:rPr>
              <w:t>Раздел 1. Введение в психологию</w:t>
            </w:r>
          </w:p>
        </w:tc>
        <w:tc>
          <w:tcPr>
            <w:cnfStyle w:val="000010100000"/>
            <w:tcW w:w="993" w:type="dxa"/>
          </w:tcPr>
          <w:p>
            <w:pPr>
              <w:spacing w:after="0" w:line="240" w:lineRule="auto"/>
              <w:rPr>
                <w:rFonts w:ascii="Arial" w:cs="Arial" w:eastAsia="SimSun" w:hAnsi="Arial"/>
                <w:b/>
                <w:bCs/>
                <w:sz w:val="24"/>
                <w:szCs w:val="24"/>
                <w:lang w:val="ru-RU"/>
              </w:rPr>
            </w:pPr>
            <w:r>
              <w:rPr>
                <w:rFonts w:ascii="Arial" w:cs="Arial" w:eastAsia="SimSun" w:hAnsi="Arial"/>
                <w:b/>
                <w:bCs/>
                <w:sz w:val="24"/>
                <w:szCs w:val="24"/>
                <w:lang w:val="ru-RU"/>
              </w:rPr>
              <w:t>16</w:t>
            </w:r>
          </w:p>
        </w:tc>
        <w:tc>
          <w:tcPr>
            <w:cnfStyle w:val="000100100000"/>
            <w:tcW w:w="1134" w:type="dxa"/>
          </w:tcPr>
          <w:p>
            <w:pPr>
              <w:spacing w:after="0" w:line="240" w:lineRule="auto"/>
              <w:rPr>
                <w:rFonts w:ascii="Arial" w:cs="Arial" w:eastAsia="SimSun" w:hAnsi="Arial"/>
                <w:b/>
                <w:bCs/>
                <w:sz w:val="24"/>
                <w:szCs w:val="24"/>
                <w:lang w:val="ru-RU"/>
              </w:rPr>
            </w:pPr>
          </w:p>
        </w:tc>
      </w:tr>
      <w:tr>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1.1. Предмет и задачи психологии</w:t>
            </w:r>
          </w:p>
        </w:tc>
        <w:tc>
          <w:tcPr>
            <w:cnfStyle w:val="000010010000"/>
            <w:tcW w:w="6804" w:type="dxa"/>
          </w:tcPr>
          <w:p>
            <w:pPr>
              <w:spacing w:after="0" w:line="240" w:lineRule="auto"/>
              <w:rPr>
                <w:rFonts w:ascii="Arial" w:cs="Arial" w:eastAsia="Times New Roman" w:hAnsi="Arial"/>
                <w:b/>
                <w:sz w:val="24"/>
                <w:szCs w:val="24"/>
                <w:lang w:val="ru-RU" w:eastAsia="ru-RU"/>
              </w:rPr>
            </w:pPr>
            <w:r>
              <w:rPr>
                <w:rFonts w:ascii="Arial" w:cs="Arial" w:eastAsia="Times New Roman" w:hAnsi="Arial"/>
                <w:b/>
                <w:bCs/>
                <w:sz w:val="24"/>
                <w:szCs w:val="24"/>
                <w:lang w:val="ru-RU" w:eastAsia="ru-RU"/>
              </w:rPr>
              <w:t xml:space="preserve">Содержание </w:t>
            </w:r>
          </w:p>
        </w:tc>
        <w:tc>
          <w:tcPr>
            <w:cnfStyle w:val="000001010000"/>
            <w:tcW w:w="993" w:type="dxa"/>
          </w:tcPr>
          <w:p>
            <w:pPr>
              <w:spacing w:after="0" w:line="240" w:lineRule="auto"/>
              <w:rPr>
                <w:rFonts w:ascii="Arial" w:cs="Arial" w:eastAsia="Times New Roman" w:hAnsi="Arial"/>
                <w:b/>
                <w:bCs/>
                <w:sz w:val="24"/>
                <w:szCs w:val="24"/>
                <w:lang w:val="ru-RU" w:eastAsia="ru-RU"/>
              </w:rPr>
            </w:pPr>
            <w:r>
              <w:rPr>
                <w:rFonts w:ascii="Arial" w:cs="Arial" w:eastAsia="Times New Roman" w:hAnsi="Arial"/>
                <w:b/>
                <w:bCs/>
                <w:sz w:val="24"/>
                <w:szCs w:val="24"/>
                <w:lang w:val="ru-RU" w:eastAsia="ru-RU"/>
              </w:rPr>
              <w:t>1</w:t>
            </w:r>
          </w:p>
        </w:tc>
        <w:tc>
          <w:tcPr>
            <w:cnfStyle w:val="000100010000"/>
            <w:tcW w:w="1134" w:type="dxa"/>
          </w:tcPr>
          <w:p>
            <w:pPr>
              <w:spacing w:after="0" w:line="240" w:lineRule="auto"/>
              <w:rPr>
                <w:rFonts w:ascii="Arial" w:cs="Arial" w:eastAsia="Times New Roman" w:hAnsi="Arial"/>
                <w:b/>
                <w:bCs/>
                <w:sz w:val="24"/>
                <w:szCs w:val="24"/>
                <w:lang w:val="ru-RU" w:eastAsia="ru-RU"/>
              </w:rPr>
            </w:pPr>
          </w:p>
        </w:tc>
      </w:tr>
      <w:tr>
        <w:trPr>
          <w:trHeight w:val="1012"/>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numPr>
                <w:ilvl w:val="0"/>
                <w:numId w:val="5"/>
              </w:numPr>
              <w:spacing w:after="0" w:line="240" w:lineRule="auto"/>
              <w:ind w:left="0"/>
              <w:contextualSpacing w:val="on"/>
              <w:jc w:val="both"/>
              <w:rPr>
                <w:rFonts w:ascii="Arial" w:cs="Arial" w:eastAsia="Times New Roman" w:hAnsi="Arial"/>
                <w:sz w:val="24"/>
                <w:szCs w:val="24"/>
                <w:lang w:val="ru-RU" w:eastAsia="ru-RU"/>
              </w:rPr>
            </w:pPr>
            <w:r>
              <w:rPr>
                <w:rFonts w:ascii="Arial" w:cs="Arial" w:eastAsia="SimSun" w:hAnsi="Arial"/>
                <w:bCs/>
                <w:color w:val="000000"/>
                <w:sz w:val="24"/>
                <w:szCs w:val="24"/>
                <w:lang w:val="ru-RU"/>
              </w:rPr>
              <w:t>1.Предмет и задачи психологии как науки. Сравнительная характеристика научной и житейской психологии.</w:t>
            </w:r>
          </w:p>
          <w:p>
            <w:pPr>
              <w:numPr>
                <w:ilvl w:val="0"/>
                <w:numId w:val="5"/>
              </w:numPr>
              <w:spacing w:after="0" w:line="240" w:lineRule="auto"/>
              <w:ind w:left="0"/>
              <w:contextualSpacing w:val="on"/>
              <w:jc w:val="both"/>
              <w:rPr>
                <w:rFonts w:ascii="Arial" w:cs="Arial" w:eastAsia="Times New Roman" w:hAnsi="Arial"/>
                <w:sz w:val="24"/>
                <w:szCs w:val="24"/>
                <w:lang w:val="ru-RU" w:eastAsia="ru-RU"/>
              </w:rPr>
            </w:pPr>
            <w:r>
              <w:rPr>
                <w:rFonts w:ascii="Arial" w:cs="Arial" w:eastAsia="SimSun" w:hAnsi="Arial"/>
                <w:bCs/>
                <w:color w:val="000000"/>
                <w:sz w:val="24"/>
                <w:szCs w:val="24"/>
                <w:lang w:val="ru-RU"/>
              </w:rPr>
              <w:t>2.Отрасли психологии. Связь психологии с другими науками. Связь психологии с педагогической наукой и практикой</w:t>
            </w:r>
          </w:p>
        </w:tc>
        <w:tc>
          <w:tcPr>
            <w:cnfStyle w:val="000001100000"/>
            <w:tcW w:w="993" w:type="dxa"/>
          </w:tcPr>
          <w:p>
            <w:pPr>
              <w:numPr>
                <w:ilvl w:val="0"/>
                <w:numId w:val="5"/>
              </w:numPr>
              <w:spacing w:after="0" w:line="240" w:lineRule="auto"/>
              <w:ind w:left="0"/>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1</w:t>
            </w:r>
          </w:p>
        </w:tc>
        <w:tc>
          <w:tcPr>
            <w:cnfStyle w:val="000100100000"/>
            <w:tcW w:w="1134"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ОК 01</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ОК 02</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ОК 09</w:t>
            </w: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1.2. Методы изучения психики</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1</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p>
          <w:p>
            <w:pPr>
              <w:spacing w:after="0" w:line="240" w:lineRule="auto"/>
              <w:jc w:val="both"/>
              <w:rPr>
                <w:rFonts w:ascii="Arial" w:cs="Arial" w:eastAsia="SimSun" w:hAnsi="Arial"/>
                <w:color w:val="000000"/>
                <w:sz w:val="24"/>
                <w:szCs w:val="24"/>
                <w:lang w:val="ru-RU"/>
              </w:rPr>
            </w:pPr>
          </w:p>
        </w:tc>
      </w:tr>
      <w:tr>
        <w:trPr>
          <w:trHeight w:val="1518"/>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1.Понятие о методе научного познания в психологии. Методы психологии на разных этапах ее развития: метод интроспекции, объективные методы, психоанализ, методы психологической помощи.</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 xml:space="preserve">2.Основные методы психологических исследований. Классификация </w:t>
            </w:r>
            <w:r>
              <w:rPr>
                <w:rFonts w:ascii="Arial" w:cs="Arial" w:eastAsia="SimSun" w:hAnsi="Arial"/>
                <w:bCs/>
                <w:color w:val="000000"/>
                <w:sz w:val="24"/>
                <w:szCs w:val="24"/>
                <w:lang w:val="ru-RU"/>
              </w:rPr>
              <w:t>Б.Г.</w:t>
            </w:r>
            <w:r>
              <w:rPr>
                <w:rFonts w:ascii="Arial" w:cs="Arial" w:eastAsia="SimSun" w:hAnsi="Arial"/>
                <w:bCs/>
                <w:color w:val="000000"/>
                <w:sz w:val="24"/>
                <w:szCs w:val="24"/>
                <w:lang w:val="ru-RU"/>
              </w:rPr>
              <w:t xml:space="preserve"> Ананьева.</w:t>
            </w:r>
          </w:p>
        </w:tc>
        <w:tc>
          <w:tcPr>
            <w:cnfStyle w:val="000001100000"/>
            <w:tcW w:w="993"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1</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1.3. Психика и ее развитие</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2</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1518"/>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numPr>
                <w:ilvl w:val="0"/>
                <w:numId w:val="6"/>
              </w:numPr>
              <w:spacing w:after="0" w:line="240" w:lineRule="auto"/>
              <w:ind w:left="0" w:firstLine="142"/>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Понятие о психике. 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2.Физиологические основы психики человека</w:t>
            </w:r>
          </w:p>
        </w:tc>
        <w:tc>
          <w:tcPr>
            <w:cnfStyle w:val="000001100000"/>
            <w:tcW w:w="993" w:type="dxa"/>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 xml:space="preserve"> 2</w:t>
            </w:r>
          </w:p>
        </w:tc>
        <w:tc>
          <w:tcPr>
            <w:cnfStyle w:val="000100100000"/>
            <w:tcW w:w="1134" w:type="dxa"/>
            <w:vMerge w:val="continue"/>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1.4. Сознание человека</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1518"/>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1.Сознание как высшая форма отражения человеком действительности. Структура сознания.</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2.Культурно-историческая концепция развития психики человека. Понятие высшей психической функции. Основные источники развития высших психических функций у человека. Сравнение психики человека и животных.</w:t>
            </w:r>
          </w:p>
        </w:tc>
        <w:tc>
          <w:tcPr>
            <w:cnfStyle w:val="000001100000"/>
            <w:tcW w:w="993" w:type="dxa"/>
            <w:tcBorders>
              <w:bottom w:val="single" w:color="auto" w:sz="4" w:space="0"/>
            </w:tcBorders>
          </w:tcPr>
          <w:p>
            <w:pPr>
              <w:spacing w:after="0" w:line="240" w:lineRule="auto"/>
              <w:ind w:left="360"/>
              <w:contextualSpacing w:val="on"/>
              <w:jc w:val="both"/>
              <w:rPr>
                <w:rFonts w:ascii="Arial" w:cs="Arial" w:eastAsia="SimSun" w:hAnsi="Arial"/>
                <w:color w:val="000000"/>
                <w:sz w:val="24"/>
                <w:szCs w:val="24"/>
                <w:lang w:val="ru-RU"/>
              </w:rPr>
            </w:pPr>
          </w:p>
          <w:p>
            <w:pPr>
              <w:spacing w:after="0" w:line="240" w:lineRule="auto"/>
              <w:rPr>
                <w:rFonts w:ascii="Arial" w:cs="Arial" w:eastAsia="SimSun" w:hAnsi="Arial"/>
                <w:sz w:val="24"/>
                <w:szCs w:val="24"/>
                <w:lang w:val="ru-RU"/>
              </w:rPr>
            </w:pPr>
            <w:r>
              <w:rPr>
                <w:rFonts w:ascii="Arial" w:cs="Arial" w:eastAsia="SimSun" w:hAnsi="Arial"/>
                <w:sz w:val="24"/>
                <w:szCs w:val="24"/>
                <w:lang w:val="ru-RU"/>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3.Сознание и бессознательное. Общая характеристика неосознаваемых психических процессов.</w:t>
            </w:r>
          </w:p>
        </w:tc>
        <w:tc>
          <w:tcPr>
            <w:cnfStyle w:val="00000101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01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10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1.5. Деятельность</w:t>
            </w: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10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8</w:t>
            </w:r>
          </w:p>
        </w:tc>
        <w:tc>
          <w:tcPr>
            <w:cnfStyle w:val="00010010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color w:val="000000"/>
                <w:sz w:val="24"/>
                <w:szCs w:val="24"/>
                <w:lang w:val="ru-RU"/>
              </w:rPr>
              <w:t>1.Основные понятия психологической теории деятельности. Макроструктура деятельности. Соотношение внешней и внутренней деятельности. Освоение деятельности.</w:t>
            </w:r>
          </w:p>
        </w:tc>
        <w:tc>
          <w:tcPr>
            <w:cnfStyle w:val="000001010000"/>
            <w:tcW w:w="993" w:type="dxa"/>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2. Мотивация физкультурно-спортивной деятельности</w:t>
            </w:r>
          </w:p>
        </w:tc>
        <w:tc>
          <w:tcPr>
            <w:cnfStyle w:val="000001100000"/>
            <w:tcW w:w="993" w:type="dxa"/>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478"/>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color w:val="000000"/>
                <w:sz w:val="24"/>
                <w:szCs w:val="24"/>
                <w:lang w:val="ru-RU"/>
              </w:rPr>
              <w:t>Практическое занятие №1</w:t>
            </w:r>
            <w:r>
              <w:rPr>
                <w:rFonts w:ascii="Arial" w:cs="Arial" w:eastAsia="SimSun" w:hAnsi="Arial"/>
                <w:color w:val="000000"/>
                <w:sz w:val="24"/>
                <w:szCs w:val="24"/>
                <w:lang w:val="ru-RU"/>
              </w:rPr>
              <w:t>. Психологические основы обучения двигательным действиям</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 xml:space="preserve">Практическая работа №2. </w:t>
            </w:r>
            <w:r>
              <w:rPr>
                <w:rFonts w:ascii="Arial" w:cs="Arial" w:eastAsia="SimSun" w:hAnsi="Arial"/>
                <w:bCs/>
                <w:color w:val="000000"/>
                <w:sz w:val="24"/>
                <w:szCs w:val="24"/>
                <w:lang w:val="ru-RU"/>
              </w:rPr>
              <w:t>Разработка программы формирования мотивации к физкультурно-спортивной деятельности</w:t>
            </w:r>
          </w:p>
        </w:tc>
        <w:tc>
          <w:tcPr>
            <w:cnfStyle w:val="00000101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8647" w:type="dxa"/>
            <w:gridSpan w:val="2"/>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Раздел 2. Познавательные психические процессы</w:t>
            </w:r>
          </w:p>
        </w:tc>
        <w:tc>
          <w:tcPr>
            <w:cnfStyle w:val="00001010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30</w:t>
            </w:r>
          </w:p>
        </w:tc>
        <w:tc>
          <w:tcPr>
            <w:cnfStyle w:val="000100100000"/>
            <w:tcW w:w="1134" w:type="dxa"/>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2.1. Ощущения</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1012"/>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1.Понятие об ощущениях, функции ощущений. Физиологические механизмы ощущений. Классификация видов ощущений</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2.Основные свойства ощущений: (чувствительность, адаптация, контраст ощущений, сенсибилизация, синестезия).</w:t>
            </w:r>
          </w:p>
        </w:tc>
        <w:tc>
          <w:tcPr>
            <w:cnfStyle w:val="000001100000"/>
            <w:tcW w:w="993" w:type="dxa"/>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color w:val="000000"/>
                <w:sz w:val="24"/>
                <w:szCs w:val="24"/>
                <w:lang w:val="ru-RU"/>
              </w:rPr>
              <w:t>Практическое занятие №3.</w:t>
            </w:r>
            <w:r>
              <w:rPr>
                <w:rFonts w:ascii="Arial" w:cs="Arial" w:eastAsia="SimSun" w:hAnsi="Arial"/>
                <w:color w:val="000000"/>
                <w:sz w:val="24"/>
                <w:szCs w:val="24"/>
                <w:lang w:val="ru-RU"/>
              </w:rPr>
              <w:t xml:space="preserve"> Исследование взаимодействий ощущений и компенсаторных возможностей ощущений</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2.2. Восприятие</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1265"/>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1.Понятие о восприятии, свойства восприятия: предметность, целостность, константность и осмысленность восприятия. Зависимость восприятия от характера деятельности. Роль моторных компонентов в восприятии.</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 xml:space="preserve">2.Классификация видов восприятия. </w:t>
            </w:r>
          </w:p>
        </w:tc>
        <w:tc>
          <w:tcPr>
            <w:cnfStyle w:val="000001100000"/>
            <w:tcW w:w="993" w:type="dxa"/>
            <w:tcBorders>
              <w:bottom w:val="single" w:color="auto" w:sz="4" w:space="0"/>
            </w:tcBorders>
          </w:tcPr>
          <w:p>
            <w:pPr>
              <w:numPr>
                <w:ilvl w:val="0"/>
                <w:numId w:val="7"/>
              </w:numPr>
              <w:spacing w:after="0" w:line="240" w:lineRule="auto"/>
              <w:ind w:left="0" w:firstLine="178"/>
              <w:contextualSpacing w:val="on"/>
              <w:jc w:val="both"/>
              <w:rPr>
                <w:rFonts w:ascii="Arial" w:cs="Arial" w:eastAsia="SimSun" w:hAnsi="Arial"/>
                <w:color w:val="000000"/>
                <w:sz w:val="24"/>
                <w:szCs w:val="24"/>
                <w:lang w:val="ru-RU"/>
              </w:rPr>
            </w:pPr>
          </w:p>
          <w:p>
            <w:pPr>
              <w:spacing w:after="0" w:line="240" w:lineRule="auto"/>
              <w:rPr>
                <w:rFonts w:ascii="Arial" w:cs="Arial" w:eastAsia="SimSun" w:hAnsi="Arial"/>
                <w:sz w:val="24"/>
                <w:szCs w:val="24"/>
                <w:lang w:val="ru-RU"/>
              </w:rPr>
            </w:pPr>
            <w:r>
              <w:rPr>
                <w:rFonts w:ascii="Arial" w:cs="Arial" w:eastAsia="SimSun" w:hAnsi="Arial"/>
                <w:sz w:val="24"/>
                <w:szCs w:val="24"/>
                <w:lang w:val="ru-RU"/>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color w:val="000000"/>
                <w:sz w:val="24"/>
                <w:szCs w:val="24"/>
                <w:lang w:val="ru-RU"/>
              </w:rPr>
              <w:t>Практическое занятие №4.</w:t>
            </w:r>
            <w:r>
              <w:rPr>
                <w:rFonts w:ascii="Arial" w:cs="Arial" w:eastAsia="SimSun" w:hAnsi="Arial"/>
                <w:iCs/>
                <w:color w:val="000000"/>
                <w:sz w:val="24"/>
                <w:szCs w:val="24"/>
                <w:lang w:val="ru-RU"/>
              </w:rPr>
              <w:t xml:space="preserve"> Решение психологических задач по теме «Восприятие»</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2.3. Внимание</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557"/>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2.Виды внимания. Непроизвольное, произвольное и после произвольное внимание. Развитие внимания.</w:t>
            </w:r>
          </w:p>
        </w:tc>
        <w:tc>
          <w:tcPr>
            <w:cnfStyle w:val="00000110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p>
            <w:pPr>
              <w:spacing w:after="0" w:line="240" w:lineRule="auto"/>
              <w:contextualSpacing w:val="on"/>
              <w:jc w:val="both"/>
              <w:rPr>
                <w:rFonts w:ascii="Arial" w:cs="Arial" w:eastAsia="SimSun" w:hAnsi="Arial"/>
                <w:color w:val="000000"/>
                <w:sz w:val="24"/>
                <w:szCs w:val="24"/>
                <w:lang w:val="ru-RU"/>
              </w:rPr>
            </w:pP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 xml:space="preserve">В том числе практических занятий и лабораторных работ </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Практическое занятие №5.</w:t>
            </w:r>
            <w:r>
              <w:rPr>
                <w:rFonts w:ascii="Arial" w:cs="Arial" w:eastAsia="SimSun" w:hAnsi="Arial"/>
                <w:bCs/>
                <w:color w:val="000000"/>
                <w:sz w:val="24"/>
                <w:szCs w:val="24"/>
                <w:lang w:val="ru-RU"/>
              </w:rPr>
              <w:t xml:space="preserve"> Изучение свойств внимания по результатам диагностического исследования.</w:t>
            </w:r>
          </w:p>
        </w:tc>
        <w:tc>
          <w:tcPr>
            <w:cnfStyle w:val="00000110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2.4. Память</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color w:val="000000"/>
                <w:sz w:val="24"/>
                <w:szCs w:val="24"/>
                <w:lang w:val="ru-RU"/>
              </w:rPr>
              <w:t>1.Определение и общая характеристика памяти. Понятие об ассоциациях, виды ассоциаций. Процессы памяти. Свойства и виды памяти.</w:t>
            </w:r>
          </w:p>
        </w:tc>
        <w:tc>
          <w:tcPr>
            <w:cnfStyle w:val="000001100000"/>
            <w:tcW w:w="993" w:type="dxa"/>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color w:val="000000"/>
                <w:sz w:val="24"/>
                <w:szCs w:val="24"/>
                <w:lang w:val="ru-RU"/>
              </w:rPr>
              <w:t>Практическое занятие №</w:t>
            </w:r>
            <w:r>
              <w:rPr>
                <w:rFonts w:ascii="Arial" w:cs="Arial" w:eastAsia="SimSun" w:hAnsi="Arial"/>
                <w:b/>
                <w:color w:val="000000"/>
                <w:sz w:val="24"/>
                <w:szCs w:val="24"/>
                <w:lang w:val="ru-RU"/>
              </w:rPr>
              <w:t>6..</w:t>
            </w:r>
            <w:r>
              <w:rPr>
                <w:rFonts w:ascii="Arial" w:cs="Arial" w:eastAsia="SimSun" w:hAnsi="Arial"/>
                <w:color w:val="000000"/>
                <w:sz w:val="24"/>
                <w:szCs w:val="24"/>
                <w:lang w:val="ru-RU"/>
              </w:rPr>
              <w:t xml:space="preserve"> Исследование </w:t>
            </w:r>
            <w:r>
              <w:rPr>
                <w:rFonts w:ascii="Arial" w:cs="Arial" w:eastAsia="SimSun" w:hAnsi="Arial"/>
                <w:color w:val="000000"/>
                <w:sz w:val="24"/>
                <w:szCs w:val="24"/>
                <w:lang w:val="ru-RU"/>
              </w:rPr>
              <w:t>индивидуальных особенностей</w:t>
            </w:r>
            <w:r>
              <w:rPr>
                <w:rFonts w:ascii="Arial" w:cs="Arial" w:eastAsia="SimSun" w:hAnsi="Arial"/>
                <w:color w:val="000000"/>
                <w:sz w:val="24"/>
                <w:szCs w:val="24"/>
                <w:lang w:val="ru-RU"/>
              </w:rPr>
              <w:t xml:space="preserve"> памяти. Развитие памяти. Двигательная память</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2.5. Воображение</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1012"/>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1.Понятие о воображении, функции воображения. Виды воображения. Приемы воображения.</w:t>
            </w:r>
          </w:p>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2.Воображение и творчество. Понятие о креативности. Развитие воображения.</w:t>
            </w:r>
          </w:p>
        </w:tc>
        <w:tc>
          <w:tcPr>
            <w:cnfStyle w:val="00000110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p>
            <w:pPr>
              <w:spacing w:after="0" w:line="240" w:lineRule="auto"/>
              <w:contextualSpacing w:val="on"/>
              <w:jc w:val="both"/>
              <w:rPr>
                <w:rFonts w:ascii="Arial" w:cs="Arial" w:eastAsia="SimSun" w:hAnsi="Arial"/>
                <w:color w:val="000000"/>
                <w:sz w:val="24"/>
                <w:szCs w:val="24"/>
                <w:lang w:val="ru-RU"/>
              </w:rPr>
            </w:pP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color w:val="000000"/>
                <w:sz w:val="24"/>
                <w:szCs w:val="24"/>
                <w:lang w:val="ru-RU"/>
              </w:rPr>
              <w:t>Практическое занятие № 7.</w:t>
            </w:r>
            <w:r>
              <w:rPr>
                <w:rFonts w:ascii="Arial" w:cs="Arial" w:eastAsia="SimSun" w:hAnsi="Arial"/>
                <w:color w:val="000000"/>
                <w:sz w:val="24"/>
                <w:szCs w:val="24"/>
                <w:lang w:val="ru-RU"/>
              </w:rPr>
              <w:t xml:space="preserve"> </w:t>
            </w:r>
            <w:r>
              <w:rPr>
                <w:rFonts w:ascii="Arial" w:cs="Arial" w:eastAsia="SimSun" w:hAnsi="Arial"/>
                <w:iCs/>
                <w:color w:val="000000"/>
                <w:sz w:val="24"/>
                <w:szCs w:val="24"/>
                <w:lang w:val="ru-RU"/>
              </w:rPr>
              <w:t>Решение психологических задач по теме «Воображение»</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2.6. Мышление</w:t>
            </w:r>
          </w:p>
        </w:tc>
        <w:tc>
          <w:tcPr>
            <w:cnfStyle w:val="00001001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6</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numPr>
                <w:ilvl w:val="0"/>
                <w:numId w:val="8"/>
              </w:numPr>
              <w:spacing w:after="0" w:line="240" w:lineRule="auto"/>
              <w:ind w:left="0"/>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1.Понятие о мышлении как высшей форме познавательной деятельности. Виды мышления. Предметно-действенное, наглядно-образное, словесно-логическое мышление.</w:t>
            </w:r>
          </w:p>
        </w:tc>
        <w:tc>
          <w:tcPr>
            <w:cnfStyle w:val="000001100000"/>
            <w:tcW w:w="993" w:type="dxa"/>
          </w:tcPr>
          <w:p>
            <w:pPr>
              <w:numPr>
                <w:ilvl w:val="0"/>
                <w:numId w:val="8"/>
              </w:numPr>
              <w:spacing w:after="0" w:line="240" w:lineRule="auto"/>
              <w:ind w:left="0"/>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Pr>
          <w:p>
            <w:pPr>
              <w:numPr>
                <w:ilvl w:val="0"/>
                <w:numId w:val="8"/>
              </w:numPr>
              <w:spacing w:after="0" w:line="240" w:lineRule="auto"/>
              <w:ind w:left="0"/>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numPr>
                <w:ilvl w:val="0"/>
                <w:numId w:val="8"/>
              </w:numPr>
              <w:spacing w:after="0" w:line="240" w:lineRule="auto"/>
              <w:ind w:left="0"/>
              <w:contextualSpacing w:val="on"/>
              <w:jc w:val="both"/>
              <w:rPr>
                <w:rFonts w:ascii="Arial" w:cs="Arial" w:eastAsia="SimSun" w:hAnsi="Arial"/>
                <w:bCs/>
                <w:color w:val="000000"/>
                <w:sz w:val="24"/>
                <w:szCs w:val="24"/>
                <w:lang w:val="ru-RU"/>
              </w:rPr>
            </w:pPr>
            <w:r>
              <w:rPr>
                <w:rFonts w:ascii="Arial" w:cs="Arial" w:eastAsia="SimSun" w:hAnsi="Arial"/>
                <w:color w:val="000000"/>
                <w:sz w:val="24"/>
                <w:szCs w:val="24"/>
                <w:lang w:val="ru-RU"/>
              </w:rPr>
              <w:t>2.Операции мышления. Процесс решения мыслительных задач. Формы мышления: понятие, суждение, умозаключение.</w:t>
            </w:r>
          </w:p>
        </w:tc>
        <w:tc>
          <w:tcPr>
            <w:cnfStyle w:val="000001010000"/>
            <w:tcW w:w="993" w:type="dxa"/>
          </w:tcPr>
          <w:p>
            <w:pPr>
              <w:numPr>
                <w:ilvl w:val="0"/>
                <w:numId w:val="8"/>
              </w:numPr>
              <w:spacing w:after="0" w:line="240" w:lineRule="auto"/>
              <w:ind w:left="0"/>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010000"/>
            <w:tcW w:w="1134" w:type="dxa"/>
            <w:vMerge w:val="continue"/>
          </w:tcPr>
          <w:p>
            <w:pPr>
              <w:numPr>
                <w:ilvl w:val="0"/>
                <w:numId w:val="8"/>
              </w:numPr>
              <w:spacing w:after="0" w:line="240" w:lineRule="auto"/>
              <w:ind w:left="0"/>
              <w:contextualSpacing w:val="on"/>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Cs/>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100000"/>
            <w:tcW w:w="993" w:type="dxa"/>
          </w:tcPr>
          <w:p>
            <w:pPr>
              <w:spacing w:after="0" w:line="240" w:lineRule="auto"/>
              <w:jc w:val="both"/>
              <w:rPr>
                <w:rFonts w:ascii="Arial" w:cs="Arial" w:eastAsia="SimSun" w:hAnsi="Arial"/>
                <w:b/>
                <w:bCs/>
                <w:color w:val="000000"/>
                <w:sz w:val="24"/>
                <w:szCs w:val="24"/>
                <w:lang w:val="ru-RU"/>
              </w:rPr>
            </w:pP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color w:val="000000"/>
                <w:sz w:val="24"/>
                <w:szCs w:val="24"/>
                <w:lang w:val="ru-RU"/>
              </w:rPr>
              <w:t>Практическое занятие № 8.</w:t>
            </w:r>
            <w:r>
              <w:rPr>
                <w:rFonts w:ascii="Arial" w:cs="Arial" w:eastAsia="SimSun" w:hAnsi="Arial"/>
                <w:color w:val="000000"/>
                <w:sz w:val="24"/>
                <w:szCs w:val="24"/>
                <w:lang w:val="ru-RU"/>
              </w:rPr>
              <w:t xml:space="preserve"> Мыслительные процессы </w:t>
            </w:r>
            <w:r>
              <w:rPr>
                <w:rFonts w:ascii="Arial" w:cs="Arial" w:eastAsia="SimSun" w:hAnsi="Arial"/>
                <w:color w:val="000000"/>
                <w:sz w:val="24"/>
                <w:szCs w:val="24"/>
                <w:lang w:val="ru-RU"/>
              </w:rPr>
              <w:t>в  проявлении</w:t>
            </w:r>
            <w:r>
              <w:rPr>
                <w:rFonts w:ascii="Arial" w:cs="Arial" w:eastAsia="SimSun" w:hAnsi="Arial"/>
                <w:color w:val="000000"/>
                <w:sz w:val="24"/>
                <w:szCs w:val="24"/>
                <w:lang w:val="ru-RU"/>
              </w:rPr>
              <w:t xml:space="preserve"> движений.</w:t>
            </w:r>
          </w:p>
        </w:tc>
        <w:tc>
          <w:tcPr>
            <w:cnfStyle w:val="00000101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2.7. Речь</w:t>
            </w: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10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10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 xml:space="preserve">1.Речь и ее функции. Речь как средство общения (коммуникация) и обобщения (мышления). Отличие речи от языка. Значение и смысл. </w:t>
            </w:r>
          </w:p>
        </w:tc>
        <w:tc>
          <w:tcPr>
            <w:cnfStyle w:val="00000101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01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2.Соотношение мышления и речи. Представление о внутренней речи, ее структура и значение. Эгоцентрическая речь. Развитие речи.</w:t>
            </w:r>
          </w:p>
        </w:tc>
        <w:tc>
          <w:tcPr>
            <w:cnfStyle w:val="00000110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8647" w:type="dxa"/>
            <w:gridSpan w:val="2"/>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 xml:space="preserve">Раздел 3. Личность. </w:t>
            </w:r>
            <w:r>
              <w:rPr>
                <w:rFonts w:ascii="Arial" w:cs="Arial" w:eastAsia="SimSun" w:hAnsi="Arial"/>
                <w:b/>
                <w:bCs/>
                <w:color w:val="000000"/>
                <w:sz w:val="24"/>
                <w:szCs w:val="24"/>
                <w:lang w:val="ru-RU"/>
              </w:rPr>
              <w:t>Индивидуальные особенности</w:t>
            </w:r>
            <w:r>
              <w:rPr>
                <w:rFonts w:ascii="Arial" w:cs="Arial" w:eastAsia="SimSun" w:hAnsi="Arial"/>
                <w:b/>
                <w:bCs/>
                <w:color w:val="000000"/>
                <w:sz w:val="24"/>
                <w:szCs w:val="24"/>
                <w:lang w:val="ru-RU"/>
              </w:rPr>
              <w:t xml:space="preserve"> личности</w:t>
            </w:r>
          </w:p>
        </w:tc>
        <w:tc>
          <w:tcPr>
            <w:cnfStyle w:val="000010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26</w:t>
            </w:r>
          </w:p>
        </w:tc>
        <w:tc>
          <w:tcPr>
            <w:cnfStyle w:val="000100010000"/>
            <w:tcW w:w="1134" w:type="dxa"/>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3.1. Человек как субъект, личность и индивидуальность</w:t>
            </w: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10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6</w:t>
            </w:r>
          </w:p>
        </w:tc>
        <w:tc>
          <w:tcPr>
            <w:cnfStyle w:val="00010010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bCs/>
                <w:color w:val="000000"/>
                <w:sz w:val="24"/>
                <w:szCs w:val="24"/>
                <w:lang w:val="ru-RU"/>
              </w:rPr>
              <w:t>1.Понятия «индивид», «личность», «индивидуальность», «субъект», их соотношение. Понятие о человеке как субъекте и личности. Структура личности.</w:t>
            </w:r>
            <w:r>
              <w:rPr>
                <w:rFonts w:ascii="Arial" w:cs="Arial" w:eastAsia="SimSun" w:hAnsi="Arial"/>
                <w:color w:val="000000"/>
                <w:sz w:val="24"/>
                <w:szCs w:val="24"/>
                <w:lang w:val="ru-RU"/>
              </w:rPr>
              <w:t xml:space="preserve"> Самосознание личности. Я-концепция. Механизмы психологической защиты.</w:t>
            </w:r>
          </w:p>
        </w:tc>
        <w:tc>
          <w:tcPr>
            <w:cnfStyle w:val="000001010000"/>
            <w:tcW w:w="993"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2</w:t>
            </w:r>
          </w:p>
        </w:tc>
        <w:tc>
          <w:tcPr>
            <w:cnfStyle w:val="00010001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bCs/>
                <w:color w:val="000000"/>
                <w:sz w:val="24"/>
                <w:szCs w:val="24"/>
                <w:lang w:val="ru-RU"/>
              </w:rPr>
              <w:t xml:space="preserve">2.Направленность личности, формы ее проявления. </w:t>
            </w:r>
          </w:p>
        </w:tc>
        <w:tc>
          <w:tcPr>
            <w:cnfStyle w:val="000001100000"/>
            <w:tcW w:w="993"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iCs/>
                <w:color w:val="000000"/>
                <w:sz w:val="24"/>
                <w:szCs w:val="24"/>
                <w:lang w:val="ru-RU"/>
              </w:rPr>
              <w:t>Практическое занятие № 9.</w:t>
            </w:r>
            <w:r>
              <w:rPr>
                <w:rFonts w:ascii="Arial" w:cs="Arial" w:eastAsia="SimSun" w:hAnsi="Arial"/>
                <w:iCs/>
                <w:color w:val="000000"/>
                <w:sz w:val="24"/>
                <w:szCs w:val="24"/>
                <w:lang w:val="ru-RU"/>
              </w:rPr>
              <w:t xml:space="preserve"> Решение психологических задач по теме «Личность»</w:t>
            </w:r>
          </w:p>
        </w:tc>
        <w:tc>
          <w:tcPr>
            <w:cnfStyle w:val="000001100000"/>
            <w:tcW w:w="993" w:type="dxa"/>
          </w:tcPr>
          <w:p>
            <w:pPr>
              <w:spacing w:after="0" w:line="240" w:lineRule="auto"/>
              <w:jc w:val="both"/>
              <w:rPr>
                <w:rFonts w:ascii="Arial" w:cs="Arial" w:eastAsia="SimSun" w:hAnsi="Arial"/>
                <w:b/>
                <w:iCs/>
                <w:color w:val="000000"/>
                <w:sz w:val="24"/>
                <w:szCs w:val="24"/>
                <w:lang w:val="ru-RU"/>
              </w:rPr>
            </w:pPr>
            <w:r>
              <w:rPr>
                <w:rFonts w:ascii="Arial" w:cs="Arial" w:eastAsia="SimSun" w:hAnsi="Arial"/>
                <w:b/>
                <w:iCs/>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iCs/>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 xml:space="preserve">Тема 3.2. Эмоционально-волевая сфера личности </w:t>
            </w: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8</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bidi="hi-IN" w:eastAsia="hi-IN"/>
              </w:rPr>
              <w:t>1.Общая характеристика эмоций. Физиологическая основа эмоций. Функции и виды эмоций. Высшие чувства. Развитие эмоций.</w:t>
            </w:r>
          </w:p>
        </w:tc>
        <w:tc>
          <w:tcPr>
            <w:cnfStyle w:val="000001100000"/>
            <w:tcW w:w="993" w:type="dxa"/>
          </w:tcPr>
          <w:p>
            <w:pPr>
              <w:spacing w:after="0" w:line="240" w:lineRule="auto"/>
              <w:contextualSpacing w:val="on"/>
              <w:jc w:val="both"/>
              <w:rPr>
                <w:rFonts w:ascii="Arial" w:cs="Arial" w:eastAsia="SimSun" w:hAnsi="Arial"/>
                <w:color w:val="000000"/>
                <w:sz w:val="24"/>
                <w:szCs w:val="24"/>
                <w:lang w:val="ru-RU" w:bidi="hi-IN" w:eastAsia="hi-IN"/>
              </w:rPr>
            </w:pPr>
            <w:r>
              <w:rPr>
                <w:rFonts w:ascii="Arial" w:cs="Arial" w:eastAsia="SimSun" w:hAnsi="Arial"/>
                <w:color w:val="000000"/>
                <w:sz w:val="24"/>
                <w:szCs w:val="24"/>
                <w:lang w:val="ru-RU" w:bidi="hi-IN" w:eastAsia="hi-IN"/>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bidi="hi-IN" w:eastAsia="hi-IN"/>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bCs/>
                <w:color w:val="000000"/>
                <w:sz w:val="24"/>
                <w:szCs w:val="24"/>
                <w:lang w:val="ru-RU"/>
              </w:rPr>
              <w:t>2Воля: п</w:t>
            </w:r>
            <w:r>
              <w:rPr>
                <w:rFonts w:ascii="Arial" w:cs="Arial" w:eastAsia="SimSun" w:hAnsi="Arial"/>
                <w:color w:val="000000"/>
                <w:sz w:val="24"/>
                <w:szCs w:val="24"/>
                <w:lang w:val="ru-RU" w:bidi="hi-IN" w:eastAsia="hi-IN"/>
              </w:rPr>
              <w:t>онятие, значение. Структура волевого акта. Мотивация и волевая активность. Волевые качества человека и их развитие.</w:t>
            </w:r>
          </w:p>
        </w:tc>
        <w:tc>
          <w:tcPr>
            <w:cnfStyle w:val="000001010000"/>
            <w:tcW w:w="993" w:type="dxa"/>
          </w:tcPr>
          <w:p>
            <w:pPr>
              <w:spacing w:after="0" w:line="240" w:lineRule="auto"/>
              <w:contextualSpacing w:val="on"/>
              <w:jc w:val="both"/>
              <w:rPr>
                <w:rFonts w:ascii="Arial" w:cs="Arial" w:eastAsia="SimSun" w:hAnsi="Arial"/>
                <w:bCs/>
                <w:color w:val="000000"/>
                <w:sz w:val="24"/>
                <w:szCs w:val="24"/>
                <w:lang w:val="ru-RU"/>
              </w:rPr>
            </w:pPr>
            <w:r>
              <w:rPr>
                <w:rFonts w:ascii="Arial" w:cs="Arial" w:eastAsia="SimSun" w:hAnsi="Arial"/>
                <w:bCs/>
                <w:color w:val="000000"/>
                <w:sz w:val="24"/>
                <w:szCs w:val="24"/>
                <w:lang w:val="ru-RU"/>
              </w:rPr>
              <w:t>2</w:t>
            </w:r>
          </w:p>
        </w:tc>
        <w:tc>
          <w:tcPr>
            <w:cnfStyle w:val="00010001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100000"/>
            <w:tcW w:w="993" w:type="dxa"/>
          </w:tcPr>
          <w:p>
            <w:pPr>
              <w:spacing w:after="0" w:line="240" w:lineRule="auto"/>
              <w:jc w:val="both"/>
              <w:rPr>
                <w:rFonts w:ascii="Arial" w:cs="Arial" w:eastAsia="SimSun" w:hAnsi="Arial"/>
                <w:b/>
                <w:bCs/>
                <w:color w:val="000000"/>
                <w:sz w:val="24"/>
                <w:szCs w:val="24"/>
                <w:lang w:val="ru-RU"/>
              </w:rPr>
            </w:pP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Практическое занятие № 10.</w:t>
            </w:r>
            <w:r>
              <w:rPr>
                <w:rFonts w:ascii="Arial" w:cs="Arial" w:eastAsia="SimSun" w:hAnsi="Arial"/>
                <w:color w:val="000000"/>
                <w:sz w:val="24"/>
                <w:szCs w:val="24"/>
                <w:lang w:val="ru-RU"/>
              </w:rPr>
              <w:t xml:space="preserve"> Психологические состояния и их регуляция. </w:t>
            </w:r>
          </w:p>
        </w:tc>
        <w:tc>
          <w:tcPr>
            <w:cnfStyle w:val="00000101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Практическое занятие № 11</w:t>
            </w:r>
            <w:r>
              <w:rPr>
                <w:rFonts w:ascii="Arial" w:cs="Arial" w:eastAsia="SimSun" w:hAnsi="Arial"/>
                <w:color w:val="000000"/>
                <w:sz w:val="24"/>
                <w:szCs w:val="24"/>
                <w:lang w:val="ru-RU"/>
              </w:rPr>
              <w:t xml:space="preserve"> Исследование волевых качеств личности. </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3.3. Темперамент</w:t>
            </w: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802"/>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 xml:space="preserve">1.Понятие о темпераменте. Физиологические основы и психологические характеристики темперамента. </w:t>
            </w:r>
          </w:p>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2.Типологии темперамента.</w:t>
            </w:r>
          </w:p>
        </w:tc>
        <w:tc>
          <w:tcPr>
            <w:cnfStyle w:val="000001100000"/>
            <w:tcW w:w="993" w:type="dxa"/>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Практическое занятие №12.</w:t>
            </w:r>
            <w:r>
              <w:rPr>
                <w:rFonts w:ascii="Arial" w:cs="Arial" w:eastAsia="SimSun" w:hAnsi="Arial"/>
                <w:color w:val="000000"/>
                <w:sz w:val="24"/>
                <w:szCs w:val="24"/>
                <w:lang w:val="ru-RU"/>
              </w:rPr>
              <w:t xml:space="preserve"> Исследование типов темперамента. </w:t>
            </w:r>
          </w:p>
        </w:tc>
        <w:tc>
          <w:tcPr>
            <w:cnfStyle w:val="0000011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3.4. Характер</w:t>
            </w: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01</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02</w:t>
            </w:r>
          </w:p>
          <w:p>
            <w:pPr>
              <w:spacing w:after="0" w:line="240" w:lineRule="auto"/>
              <w:jc w:val="both"/>
              <w:rPr>
                <w:rFonts w:ascii="Arial" w:cs="Arial" w:eastAsia="SimSun" w:hAnsi="Arial"/>
                <w:color w:val="000000"/>
                <w:sz w:val="24"/>
                <w:szCs w:val="24"/>
                <w:lang w:val="ru-RU"/>
              </w:rPr>
            </w:pPr>
            <w:r>
              <w:rPr>
                <w:rFonts w:ascii="Arial" w:cs="Arial" w:eastAsia="SimSun" w:hAnsi="Arial"/>
                <w:color w:val="000000"/>
                <w:sz w:val="24"/>
                <w:szCs w:val="24"/>
                <w:lang w:val="ru-RU"/>
              </w:rPr>
              <w:t>ОК 09</w:t>
            </w:r>
          </w:p>
        </w:tc>
      </w:tr>
      <w:tr>
        <w:trPr>
          <w:trHeight w:val="578"/>
        </w:trPr>
        <w:tc>
          <w:tcPr>
            <w:cnfStyle w:val="001000100000"/>
            <w:tcW w:w="1843" w:type="dxa"/>
            <w:vMerge w:val="continue"/>
            <w:tcBorders>
              <w:bottom w:val="single" w:color="auto" w:sz="4" w:space="0"/>
            </w:tcBorders>
          </w:tcPr>
          <w:p>
            <w:pPr>
              <w:spacing w:after="0" w:line="240" w:lineRule="auto"/>
              <w:rPr>
                <w:rFonts w:ascii="Arial" w:cs="Arial" w:eastAsia="Times New Roman" w:hAnsi="Arial"/>
                <w:b/>
                <w:bCs/>
                <w:sz w:val="24"/>
                <w:szCs w:val="24"/>
                <w:lang w:val="ru-RU" w:eastAsia="ru-RU"/>
              </w:rPr>
            </w:pPr>
          </w:p>
        </w:tc>
        <w:tc>
          <w:tcPr>
            <w:cnfStyle w:val="000010100000"/>
            <w:tcW w:w="6804" w:type="dxa"/>
            <w:tcBorders>
              <w:bottom w:val="single" w:color="auto" w:sz="4" w:space="0"/>
            </w:tcBorders>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 xml:space="preserve">1.Понятие о характере. Соотношение темперамента и характера. </w:t>
            </w:r>
          </w:p>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2.Типологии характера. Формирование характера.</w:t>
            </w:r>
          </w:p>
        </w:tc>
        <w:tc>
          <w:tcPr>
            <w:cnfStyle w:val="000001100000"/>
            <w:tcW w:w="993" w:type="dxa"/>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Borders>
              <w:bottom w:val="single" w:color="auto" w:sz="4" w:space="0"/>
            </w:tcBorders>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color w:val="000000"/>
                <w:sz w:val="24"/>
                <w:szCs w:val="24"/>
                <w:lang w:val="ru-RU"/>
              </w:rPr>
            </w:pPr>
          </w:p>
        </w:tc>
      </w:tr>
      <w:tr>
        <w:trPr>
          <w:trHeight w:val="396"/>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iCs/>
                <w:color w:val="000000"/>
                <w:sz w:val="24"/>
                <w:szCs w:val="24"/>
                <w:lang w:val="ru-RU"/>
              </w:rPr>
              <w:t>Практическое занятие № 13.</w:t>
            </w:r>
            <w:r>
              <w:rPr>
                <w:rFonts w:ascii="Arial" w:cs="Arial" w:eastAsia="SimSun" w:hAnsi="Arial"/>
                <w:iCs/>
                <w:color w:val="000000"/>
                <w:sz w:val="24"/>
                <w:szCs w:val="24"/>
                <w:lang w:val="ru-RU"/>
              </w:rPr>
              <w:t xml:space="preserve"> Решение психологических задач по теме «Характер»</w:t>
            </w:r>
          </w:p>
        </w:tc>
        <w:tc>
          <w:tcPr>
            <w:cnfStyle w:val="000001100000"/>
            <w:tcW w:w="993" w:type="dxa"/>
          </w:tcPr>
          <w:p>
            <w:pPr>
              <w:spacing w:after="0" w:line="240" w:lineRule="auto"/>
              <w:jc w:val="both"/>
              <w:rPr>
                <w:rFonts w:ascii="Arial" w:cs="Arial" w:eastAsia="SimSun" w:hAnsi="Arial"/>
                <w:b/>
                <w:iCs/>
                <w:color w:val="000000"/>
                <w:sz w:val="24"/>
                <w:szCs w:val="24"/>
                <w:lang w:val="ru-RU"/>
              </w:rPr>
            </w:pPr>
            <w:r>
              <w:rPr>
                <w:rFonts w:ascii="Arial" w:cs="Arial" w:eastAsia="SimSun" w:hAnsi="Arial"/>
                <w:b/>
                <w:iCs/>
                <w:color w:val="000000"/>
                <w:sz w:val="24"/>
                <w:szCs w:val="24"/>
                <w:lang w:val="ru-RU"/>
              </w:rPr>
              <w:t>2</w:t>
            </w:r>
          </w:p>
        </w:tc>
        <w:tc>
          <w:tcPr>
            <w:cnfStyle w:val="000100100000"/>
            <w:tcW w:w="1134" w:type="dxa"/>
            <w:vMerge w:val="continue"/>
          </w:tcPr>
          <w:p>
            <w:pPr>
              <w:spacing w:after="0" w:line="240" w:lineRule="auto"/>
              <w:jc w:val="both"/>
              <w:rPr>
                <w:rFonts w:ascii="Arial" w:cs="Arial" w:eastAsia="SimSun" w:hAnsi="Arial"/>
                <w:iCs/>
                <w:color w:val="000000"/>
                <w:sz w:val="24"/>
                <w:szCs w:val="24"/>
                <w:lang w:val="ru-RU"/>
              </w:rPr>
            </w:pPr>
          </w:p>
        </w:tc>
      </w:tr>
      <w:tr>
        <w:trPr>
          <w:trHeight w:val="396"/>
        </w:trPr>
        <w:tc>
          <w:tcPr>
            <w:cnfStyle w:val="001000010000"/>
            <w:tcW w:w="1843" w:type="dxa"/>
            <w:vMerge w:val="restart"/>
          </w:tcPr>
          <w:p>
            <w:pPr>
              <w:spacing w:after="0" w:line="240" w:lineRule="auto"/>
              <w:rPr>
                <w:rFonts w:ascii="Arial" w:cs="Arial" w:eastAsia="Times New Roman" w:hAnsi="Arial"/>
                <w:b/>
                <w:bCs/>
                <w:sz w:val="24"/>
                <w:szCs w:val="24"/>
                <w:lang w:val="ru-RU" w:eastAsia="ru-RU"/>
              </w:rPr>
            </w:pPr>
            <w:r>
              <w:rPr>
                <w:rFonts w:ascii="Arial" w:cs="Arial" w:eastAsia="SimSun" w:hAnsi="Arial"/>
                <w:b/>
                <w:bCs/>
                <w:color w:val="000000"/>
                <w:sz w:val="24"/>
                <w:szCs w:val="24"/>
                <w:lang w:val="ru-RU"/>
              </w:rPr>
              <w:t>Тема 3.5. Способности</w:t>
            </w: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Содержание</w:t>
            </w:r>
          </w:p>
        </w:tc>
        <w:tc>
          <w:tcPr>
            <w:cnfStyle w:val="000001010000"/>
            <w:tcW w:w="993" w:type="dxa"/>
          </w:tcPr>
          <w:p>
            <w:pPr>
              <w:spacing w:after="0" w:line="240" w:lineRule="auto"/>
              <w:jc w:val="both"/>
              <w:rPr>
                <w:rFonts w:ascii="Arial" w:cs="Arial" w:eastAsia="SimSun" w:hAnsi="Arial"/>
                <w:b/>
                <w:bCs/>
                <w:color w:val="000000"/>
                <w:sz w:val="24"/>
                <w:szCs w:val="24"/>
                <w:lang w:val="ru-RU"/>
              </w:rPr>
            </w:pPr>
            <w:r>
              <w:rPr>
                <w:rFonts w:ascii="Arial" w:cs="Arial" w:eastAsia="SimSun" w:hAnsi="Arial"/>
                <w:b/>
                <w:bCs/>
                <w:color w:val="000000"/>
                <w:sz w:val="24"/>
                <w:szCs w:val="24"/>
                <w:lang w:val="ru-RU"/>
              </w:rPr>
              <w:t>4</w:t>
            </w:r>
          </w:p>
        </w:tc>
        <w:tc>
          <w:tcPr>
            <w:cnfStyle w:val="000100010000"/>
            <w:tcW w:w="1134" w:type="dxa"/>
            <w:vMerge w:val="restart"/>
          </w:tcPr>
          <w:p>
            <w:pPr>
              <w:spacing w:after="0" w:line="240" w:lineRule="auto"/>
              <w:jc w:val="both"/>
              <w:rPr>
                <w:rFonts w:ascii="Arial" w:cs="Arial" w:eastAsia="SimSun" w:hAnsi="Arial"/>
                <w:b/>
                <w:bCs/>
                <w:color w:val="000000"/>
                <w:sz w:val="24"/>
                <w:szCs w:val="24"/>
                <w:lang w:val="ru-RU"/>
              </w:rPr>
            </w:pPr>
          </w:p>
        </w:tc>
      </w:tr>
      <w:tr>
        <w:trPr>
          <w:trHeight w:val="802"/>
        </w:trPr>
        <w:tc>
          <w:tcPr>
            <w:cnfStyle w:val="00100010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100000"/>
            <w:tcW w:w="6804" w:type="dxa"/>
          </w:tcPr>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1.Понятие о способностях. Задатки и способности. Врожденное и приобретенное.</w:t>
            </w:r>
          </w:p>
          <w:p>
            <w:pPr>
              <w:spacing w:after="0" w:line="240" w:lineRule="auto"/>
              <w:contextualSpacing w:val="on"/>
              <w:jc w:val="both"/>
              <w:rPr>
                <w:rFonts w:ascii="Arial" w:cs="Arial" w:eastAsia="SimSun" w:hAnsi="Arial"/>
                <w:b/>
                <w:color w:val="000000"/>
                <w:sz w:val="24"/>
                <w:szCs w:val="24"/>
                <w:lang w:val="ru-RU"/>
              </w:rPr>
            </w:pPr>
            <w:r>
              <w:rPr>
                <w:rFonts w:ascii="Arial" w:cs="Arial" w:eastAsia="SimSun" w:hAnsi="Arial"/>
                <w:color w:val="000000"/>
                <w:sz w:val="24"/>
                <w:szCs w:val="24"/>
                <w:lang w:val="ru-RU"/>
              </w:rPr>
              <w:t xml:space="preserve">2.Виды способностей. Развитие способностей. </w:t>
            </w:r>
          </w:p>
        </w:tc>
        <w:tc>
          <w:tcPr>
            <w:cnfStyle w:val="000001100000"/>
            <w:tcW w:w="993" w:type="dxa"/>
          </w:tcPr>
          <w:p>
            <w:pPr>
              <w:spacing w:after="0" w:line="240" w:lineRule="auto"/>
              <w:contextualSpacing w:val="on"/>
              <w:jc w:val="both"/>
              <w:rPr>
                <w:rFonts w:ascii="Arial" w:cs="Arial" w:eastAsia="SimSun" w:hAnsi="Arial"/>
                <w:color w:val="000000"/>
                <w:sz w:val="24"/>
                <w:szCs w:val="24"/>
                <w:lang w:val="ru-RU"/>
              </w:rPr>
            </w:pPr>
            <w:r>
              <w:rPr>
                <w:rFonts w:ascii="Arial" w:cs="Arial" w:eastAsia="SimSun" w:hAnsi="Arial"/>
                <w:color w:val="000000"/>
                <w:sz w:val="24"/>
                <w:szCs w:val="24"/>
                <w:lang w:val="ru-RU"/>
              </w:rPr>
              <w:t>2</w:t>
            </w:r>
          </w:p>
        </w:tc>
        <w:tc>
          <w:tcPr>
            <w:cnfStyle w:val="000100100000"/>
            <w:tcW w:w="1134" w:type="dxa"/>
            <w:vMerge w:val="continue"/>
          </w:tcPr>
          <w:p>
            <w:pPr>
              <w:spacing w:after="0" w:line="240" w:lineRule="auto"/>
              <w:contextualSpacing w:val="on"/>
              <w:jc w:val="both"/>
              <w:rPr>
                <w:rFonts w:ascii="Arial" w:cs="Arial" w:eastAsia="SimSun" w:hAnsi="Arial"/>
                <w:color w:val="000000"/>
                <w:sz w:val="24"/>
                <w:szCs w:val="24"/>
                <w:lang w:val="ru-RU"/>
              </w:rPr>
            </w:pPr>
          </w:p>
        </w:tc>
      </w:tr>
      <w:tr>
        <w:trPr>
          <w:trHeight w:val="396"/>
        </w:trPr>
        <w:tc>
          <w:tcPr>
            <w:cnfStyle w:val="001000010000"/>
            <w:tcW w:w="1843" w:type="dxa"/>
            <w:vMerge w:val="continue"/>
          </w:tcPr>
          <w:p>
            <w:pPr>
              <w:spacing w:after="0" w:line="240" w:lineRule="auto"/>
              <w:rPr>
                <w:rFonts w:ascii="Arial" w:cs="Arial" w:eastAsia="Times New Roman" w:hAnsi="Arial"/>
                <w:b/>
                <w:bCs/>
                <w:sz w:val="24"/>
                <w:szCs w:val="24"/>
                <w:lang w:val="ru-RU" w:eastAsia="ru-RU"/>
              </w:rPr>
            </w:pPr>
          </w:p>
        </w:tc>
        <w:tc>
          <w:tcPr>
            <w:cnfStyle w:val="00001001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bCs/>
                <w:color w:val="000000"/>
                <w:sz w:val="24"/>
                <w:szCs w:val="24"/>
                <w:lang w:val="ru-RU"/>
              </w:rPr>
              <w:t>В том числе практических занятий и лабораторных работ</w:t>
            </w:r>
          </w:p>
        </w:tc>
        <w:tc>
          <w:tcPr>
            <w:cnfStyle w:val="000001010000"/>
            <w:tcW w:w="993" w:type="dxa"/>
          </w:tcPr>
          <w:p>
            <w:pPr>
              <w:spacing w:after="0" w:line="240" w:lineRule="auto"/>
              <w:jc w:val="both"/>
              <w:rPr>
                <w:rFonts w:ascii="Arial" w:cs="Arial" w:eastAsia="SimSun" w:hAnsi="Arial"/>
                <w:b/>
                <w:bCs/>
                <w:color w:val="000000"/>
                <w:sz w:val="24"/>
                <w:szCs w:val="24"/>
                <w:lang w:val="ru-RU"/>
              </w:rPr>
            </w:pPr>
          </w:p>
        </w:tc>
        <w:tc>
          <w:tcPr>
            <w:cnfStyle w:val="000100010000"/>
            <w:tcW w:w="1134" w:type="dxa"/>
            <w:vMerge w:val="continue"/>
          </w:tcPr>
          <w:p>
            <w:pPr>
              <w:spacing w:after="0" w:line="240" w:lineRule="auto"/>
              <w:jc w:val="both"/>
              <w:rPr>
                <w:rFonts w:ascii="Arial" w:cs="Arial" w:eastAsia="SimSun" w:hAnsi="Arial"/>
                <w:b/>
                <w:bCs/>
                <w:color w:val="000000"/>
                <w:sz w:val="24"/>
                <w:szCs w:val="24"/>
                <w:lang w:val="ru-RU"/>
              </w:rPr>
            </w:pPr>
          </w:p>
        </w:tc>
      </w:tr>
      <w:tr>
        <w:trPr>
          <w:trHeight w:val="396"/>
        </w:trPr>
        <w:tc>
          <w:tcPr>
            <w:cnfStyle w:val="011000000000"/>
            <w:tcW w:w="1843" w:type="dxa"/>
            <w:vMerge w:val="continue"/>
          </w:tcPr>
          <w:p>
            <w:pPr>
              <w:spacing w:after="0" w:line="240" w:lineRule="auto"/>
              <w:rPr>
                <w:rFonts w:ascii="Arial" w:cs="Arial" w:eastAsia="Times New Roman" w:hAnsi="Arial"/>
                <w:b/>
                <w:bCs/>
                <w:sz w:val="24"/>
                <w:szCs w:val="24"/>
                <w:lang w:val="ru-RU" w:eastAsia="ru-RU"/>
              </w:rPr>
            </w:pPr>
          </w:p>
        </w:tc>
        <w:tc>
          <w:tcPr>
            <w:cnfStyle w:val="010010000000"/>
            <w:tcW w:w="6804"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Практическое занятие № 14.</w:t>
            </w:r>
            <w:r>
              <w:rPr>
                <w:rFonts w:ascii="Arial" w:cs="Arial" w:eastAsia="SimSun" w:hAnsi="Arial"/>
                <w:color w:val="000000"/>
                <w:sz w:val="24"/>
                <w:szCs w:val="24"/>
                <w:lang w:val="ru-RU"/>
              </w:rPr>
              <w:t xml:space="preserve"> </w:t>
            </w:r>
            <w:r>
              <w:rPr>
                <w:rFonts w:ascii="Arial" w:cs="Arial" w:eastAsia="SimSun" w:hAnsi="Arial"/>
                <w:bCs/>
                <w:color w:val="000000"/>
                <w:sz w:val="24"/>
                <w:szCs w:val="24"/>
                <w:lang w:val="ru-RU"/>
              </w:rPr>
              <w:t>Исследование творческих способностей. Методы диагностики творческих способностей.</w:t>
            </w:r>
          </w:p>
        </w:tc>
        <w:tc>
          <w:tcPr>
            <w:cnfStyle w:val="010001000000"/>
            <w:tcW w:w="993" w:type="dxa"/>
          </w:tcPr>
          <w:p>
            <w:pPr>
              <w:spacing w:after="0" w:line="240" w:lineRule="auto"/>
              <w:jc w:val="both"/>
              <w:rPr>
                <w:rFonts w:ascii="Arial" w:cs="Arial" w:eastAsia="SimSun" w:hAnsi="Arial"/>
                <w:b/>
                <w:color w:val="000000"/>
                <w:sz w:val="24"/>
                <w:szCs w:val="24"/>
                <w:lang w:val="ru-RU"/>
              </w:rPr>
            </w:pPr>
            <w:r>
              <w:rPr>
                <w:rFonts w:ascii="Arial" w:cs="Arial" w:eastAsia="SimSun" w:hAnsi="Arial"/>
                <w:b/>
                <w:color w:val="000000"/>
                <w:sz w:val="24"/>
                <w:szCs w:val="24"/>
                <w:lang w:val="ru-RU"/>
              </w:rPr>
              <w:t>2</w:t>
            </w:r>
          </w:p>
        </w:tc>
        <w:tc>
          <w:tcPr>
            <w:cnfStyle w:val="010100000000"/>
            <w:tcW w:w="1134" w:type="dxa"/>
            <w:vMerge w:val="continue"/>
          </w:tcPr>
          <w:p>
            <w:pPr>
              <w:spacing w:after="0" w:line="240" w:lineRule="auto"/>
              <w:jc w:val="both"/>
              <w:rPr>
                <w:rFonts w:ascii="Arial" w:cs="Arial" w:eastAsia="SimSun" w:hAnsi="Arial"/>
                <w:b/>
                <w:color w:val="000000"/>
                <w:sz w:val="24"/>
                <w:szCs w:val="24"/>
                <w:lang w:val="ru-RU"/>
              </w:rPr>
            </w:pPr>
          </w:p>
        </w:tc>
      </w:tr>
    </w:tbl>
    <w:p/>
    <w:tbl>
      <w:tblPr>
        <w:tblStyle w:val="TableNormal2"/>
        <w:tblW w:w="10774"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1702"/>
        <w:gridCol w:w="6945"/>
        <w:gridCol w:w="993"/>
        <w:gridCol w:w="1134"/>
      </w:tblGrid>
      <w:tr>
        <w:trPr>
          <w:trHeight w:val="400"/>
        </w:trPr>
        <w:tc>
          <w:tcPr>
            <w:cnfStyle w:val="101000000000"/>
            <w:tcW w:w="8647" w:type="dxa"/>
            <w:gridSpan w:val="2"/>
          </w:tcPr>
          <w:p>
            <w:pPr>
              <w:rPr>
                <w:rFonts w:ascii="Arial" w:cs="Arial" w:eastAsia="Microsoft Sans Serif" w:hAnsi="Arial"/>
                <w:b/>
                <w:sz w:val="24"/>
                <w:szCs w:val="24"/>
                <w:lang w:val="ru-RU"/>
              </w:rPr>
            </w:pPr>
            <w:r>
              <w:rPr>
                <w:rFonts w:ascii="Arial" w:cs="Arial" w:eastAsia="Microsoft Sans Serif" w:hAnsi="Arial"/>
                <w:b/>
                <w:sz w:val="24"/>
                <w:szCs w:val="24"/>
                <w:lang w:val="ru-RU"/>
              </w:rPr>
              <w:t>Раздел</w:t>
            </w:r>
            <w:r>
              <w:rPr>
                <w:rFonts w:ascii="Arial" w:cs="Arial" w:eastAsia="Microsoft Sans Serif" w:hAnsi="Arial"/>
                <w:b/>
                <w:spacing w:val="-7"/>
                <w:sz w:val="24"/>
                <w:szCs w:val="24"/>
                <w:lang w:val="ru-RU"/>
              </w:rPr>
              <w:t xml:space="preserve"> </w:t>
            </w:r>
            <w:r>
              <w:rPr>
                <w:rFonts w:ascii="Arial" w:cs="Arial" w:eastAsia="Microsoft Sans Serif" w:hAnsi="Arial"/>
                <w:b/>
                <w:sz w:val="24"/>
                <w:szCs w:val="24"/>
                <w:lang w:val="ru-RU"/>
              </w:rPr>
              <w:t>4.</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Закономерности</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психического</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развития</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человека</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как</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субъекта</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образовательного</w:t>
            </w:r>
            <w:r>
              <w:rPr>
                <w:rFonts w:ascii="Arial" w:cs="Arial" w:eastAsia="Microsoft Sans Serif" w:hAnsi="Arial"/>
                <w:b/>
                <w:spacing w:val="-2"/>
                <w:sz w:val="24"/>
                <w:szCs w:val="24"/>
                <w:lang w:val="ru-RU"/>
              </w:rPr>
              <w:t xml:space="preserve"> процесса,</w:t>
            </w:r>
          </w:p>
          <w:p>
            <w:pPr>
              <w:rPr>
                <w:rFonts w:ascii="Arial" w:cs="Arial" w:eastAsia="Microsoft Sans Serif" w:hAnsi="Arial"/>
                <w:b/>
                <w:sz w:val="24"/>
                <w:szCs w:val="24"/>
                <w:lang w:val="ru-RU"/>
              </w:rPr>
            </w:pPr>
            <w:r>
              <w:rPr>
                <w:rFonts w:ascii="Arial" w:cs="Arial" w:eastAsia="Microsoft Sans Serif" w:hAnsi="Arial"/>
                <w:b/>
                <w:sz w:val="24"/>
                <w:szCs w:val="24"/>
                <w:lang w:val="ru-RU"/>
              </w:rPr>
              <w:t>личности</w:t>
            </w:r>
            <w:r>
              <w:rPr>
                <w:rFonts w:ascii="Arial" w:cs="Arial" w:eastAsia="Microsoft Sans Serif" w:hAnsi="Arial"/>
                <w:b/>
                <w:spacing w:val="-4"/>
                <w:sz w:val="24"/>
                <w:szCs w:val="24"/>
                <w:lang w:val="ru-RU"/>
              </w:rPr>
              <w:t xml:space="preserve"> </w:t>
            </w:r>
            <w:r>
              <w:rPr>
                <w:rFonts w:ascii="Arial" w:cs="Arial" w:eastAsia="Microsoft Sans Serif" w:hAnsi="Arial"/>
                <w:b/>
                <w:spacing w:val="-2"/>
                <w:sz w:val="24"/>
                <w:szCs w:val="24"/>
                <w:lang w:val="ru-RU"/>
              </w:rPr>
              <w:t>индивидуальности.</w:t>
            </w:r>
          </w:p>
        </w:tc>
        <w:tc>
          <w:tcPr>
            <w:cnfStyle w:val="10001000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100100000000"/>
            <w:tcW w:w="1134" w:type="dxa"/>
          </w:tcPr>
          <w:p>
            <w:pPr>
              <w:rPr>
                <w:rFonts w:ascii="Arial" w:cs="Arial" w:eastAsia="Microsoft Sans Serif" w:hAnsi="Arial"/>
                <w:sz w:val="24"/>
                <w:szCs w:val="24"/>
                <w:lang w:val="ru-RU"/>
              </w:rPr>
            </w:pPr>
          </w:p>
        </w:tc>
      </w:tr>
      <w:tr>
        <w:trPr>
          <w:trHeight w:val="289"/>
        </w:trPr>
        <w:tc>
          <w:tcPr>
            <w:cnfStyle w:val="001000100000"/>
            <w:tcW w:w="1702" w:type="dxa"/>
            <w:vMerge w:val="restart"/>
          </w:tcPr>
          <w:p>
            <w:pPr>
              <w:rPr>
                <w:rFonts w:ascii="Arial" w:cs="Arial" w:eastAsia="Microsoft Sans Serif" w:hAnsi="Arial"/>
                <w:b/>
                <w:sz w:val="24"/>
                <w:szCs w:val="24"/>
                <w:lang w:val="ru-RU"/>
              </w:rPr>
            </w:pPr>
            <w:r>
              <w:rPr>
                <w:rFonts w:ascii="Arial" w:cs="Arial" w:eastAsia="Microsoft Sans Serif" w:hAnsi="Arial"/>
                <w:b/>
                <w:sz w:val="24"/>
                <w:szCs w:val="24"/>
                <w:lang w:val="ru-RU"/>
              </w:rPr>
              <w:t xml:space="preserve">Тема 4.1. </w:t>
            </w:r>
            <w:r>
              <w:rPr>
                <w:rFonts w:ascii="Arial" w:cs="Arial" w:eastAsia="Microsoft Sans Serif" w:hAnsi="Arial"/>
                <w:spacing w:val="-2"/>
                <w:sz w:val="24"/>
                <w:szCs w:val="24"/>
                <w:lang w:val="ru-RU"/>
              </w:rPr>
              <w:t>Закономерности психического</w:t>
            </w:r>
            <w:r>
              <w:rPr>
                <w:rFonts w:ascii="Arial" w:cs="Arial" w:eastAsia="Microsoft Sans Serif" w:hAnsi="Arial"/>
                <w:spacing w:val="-14"/>
                <w:sz w:val="24"/>
                <w:szCs w:val="24"/>
                <w:lang w:val="ru-RU"/>
              </w:rPr>
              <w:t xml:space="preserve"> </w:t>
            </w:r>
            <w:r>
              <w:rPr>
                <w:rFonts w:ascii="Arial" w:cs="Arial" w:eastAsia="Microsoft Sans Serif" w:hAnsi="Arial"/>
                <w:spacing w:val="-2"/>
                <w:sz w:val="24"/>
                <w:szCs w:val="24"/>
                <w:lang w:val="ru-RU"/>
              </w:rPr>
              <w:t>развития человека.</w:t>
            </w:r>
          </w:p>
        </w:tc>
        <w:tc>
          <w:tcPr>
            <w:cnfStyle w:val="000010100000"/>
            <w:tcW w:w="6945" w:type="dxa"/>
          </w:tcPr>
          <w:p>
            <w:pPr>
              <w:rPr>
                <w:rFonts w:ascii="Arial" w:cs="Arial" w:eastAsia="Microsoft Sans Serif" w:hAnsi="Arial"/>
                <w:b/>
                <w:bCs/>
                <w:spacing w:val="-2"/>
                <w:sz w:val="24"/>
                <w:szCs w:val="24"/>
                <w:lang w:val="ru-RU"/>
              </w:rPr>
            </w:pPr>
            <w:r>
              <w:rPr>
                <w:rFonts w:ascii="Arial" w:cs="Arial" w:eastAsia="Microsoft Sans Serif" w:hAnsi="Arial"/>
                <w:b/>
                <w:bCs/>
                <w:spacing w:val="-2"/>
                <w:sz w:val="24"/>
                <w:szCs w:val="24"/>
                <w:lang w:val="ru-RU"/>
              </w:rPr>
              <w:t>Содержание учебного материала</w:t>
            </w:r>
          </w:p>
        </w:tc>
        <w:tc>
          <w:tcPr>
            <w:cnfStyle w:val="000001100000"/>
            <w:tcW w:w="993" w:type="dxa"/>
          </w:tcPr>
          <w:p>
            <w:pPr>
              <w:jc w:val="center"/>
              <w:rPr>
                <w:rFonts w:ascii="Arial" w:cs="Arial" w:eastAsia="Microsoft Sans Serif" w:hAnsi="Arial"/>
                <w:i/>
                <w:spacing w:val="-10"/>
                <w:sz w:val="24"/>
                <w:szCs w:val="24"/>
                <w:lang w:val="ru-RU"/>
              </w:rPr>
            </w:pPr>
            <w:r>
              <w:rPr>
                <w:rFonts w:ascii="Arial" w:cs="Arial" w:eastAsia="Microsoft Sans Serif" w:hAnsi="Arial"/>
                <w:i/>
                <w:spacing w:val="-10"/>
                <w:sz w:val="24"/>
                <w:szCs w:val="24"/>
                <w:lang w:val="ru-RU"/>
              </w:rPr>
              <w:t>4</w:t>
            </w:r>
          </w:p>
        </w:tc>
        <w:tc>
          <w:tcPr>
            <w:cnfStyle w:val="000100100000"/>
            <w:tcW w:w="1134" w:type="dxa"/>
            <w:vMerge w:val="restart"/>
          </w:tcPr>
          <w:p>
            <w:pPr>
              <w:ind w:left="110"/>
              <w:rPr>
                <w:rFonts w:ascii="Arial" w:cs="Arial" w:eastAsia="Microsoft Sans Serif" w:hAnsi="Arial"/>
                <w:sz w:val="24"/>
                <w:szCs w:val="24"/>
                <w:lang w:val="ru-RU"/>
              </w:rPr>
            </w:pPr>
            <w:r>
              <w:rPr>
                <w:rFonts w:ascii="Arial" w:cs="Arial" w:eastAsia="Microsoft Sans Serif" w:hAnsi="Arial"/>
                <w:sz w:val="24"/>
                <w:szCs w:val="24"/>
                <w:lang w:val="ru-RU"/>
              </w:rPr>
              <w:t>ОК 01</w:t>
            </w:r>
          </w:p>
          <w:p>
            <w:pPr>
              <w:ind w:left="110"/>
              <w:rPr>
                <w:rFonts w:ascii="Arial" w:cs="Arial" w:eastAsia="Microsoft Sans Serif" w:hAnsi="Arial"/>
                <w:sz w:val="24"/>
                <w:szCs w:val="24"/>
                <w:lang w:val="ru-RU"/>
              </w:rPr>
            </w:pPr>
            <w:r>
              <w:rPr>
                <w:rFonts w:ascii="Arial" w:cs="Arial" w:eastAsia="Microsoft Sans Serif" w:hAnsi="Arial"/>
                <w:sz w:val="24"/>
                <w:szCs w:val="24"/>
                <w:lang w:val="ru-RU"/>
              </w:rPr>
              <w:t>ОК 02</w:t>
            </w:r>
          </w:p>
          <w:p>
            <w:pPr>
              <w:rPr>
                <w:rFonts w:ascii="Arial" w:cs="Arial" w:eastAsia="Microsoft Sans Serif" w:hAnsi="Arial"/>
                <w:sz w:val="24"/>
                <w:szCs w:val="24"/>
                <w:lang w:val="ru-RU"/>
              </w:rPr>
            </w:pPr>
            <w:r>
              <w:rPr>
                <w:rFonts w:ascii="Arial" w:cs="Arial" w:eastAsia="Microsoft Sans Serif" w:hAnsi="Arial"/>
                <w:sz w:val="24"/>
                <w:szCs w:val="24"/>
                <w:lang w:val="ru-RU"/>
              </w:rPr>
              <w:t>ОК 09</w:t>
            </w:r>
          </w:p>
        </w:tc>
      </w:tr>
      <w:tr>
        <w:trPr>
          <w:trHeight w:val="289"/>
        </w:trPr>
        <w:tc>
          <w:tcPr>
            <w:cnfStyle w:val="001000010000"/>
            <w:tcW w:w="1702" w:type="dxa"/>
            <w:vMerge w:val="continue"/>
          </w:tcPr>
          <w:p>
            <w:pPr>
              <w:rPr>
                <w:rFonts w:ascii="Arial" w:cs="Arial" w:eastAsia="Microsoft Sans Serif" w:hAnsi="Arial"/>
                <w:sz w:val="24"/>
                <w:szCs w:val="24"/>
                <w:lang w:val="ru-RU"/>
              </w:rPr>
            </w:pPr>
          </w:p>
        </w:tc>
        <w:tc>
          <w:tcPr>
            <w:cnfStyle w:val="000010010000"/>
            <w:tcW w:w="6945" w:type="dxa"/>
          </w:tcPr>
          <w:p>
            <w:pPr>
              <w:rPr>
                <w:rFonts w:ascii="Arial" w:cs="Arial" w:eastAsia="Microsoft Sans Serif" w:hAnsi="Arial"/>
                <w:sz w:val="24"/>
                <w:szCs w:val="24"/>
                <w:lang w:val="ru-RU"/>
              </w:rPr>
            </w:pPr>
            <w:r>
              <w:rPr>
                <w:rFonts w:ascii="Arial" w:cs="Arial" w:eastAsia="Microsoft Sans Serif" w:hAnsi="Arial"/>
                <w:spacing w:val="-2"/>
                <w:sz w:val="24"/>
                <w:szCs w:val="24"/>
                <w:lang w:val="ru-RU"/>
              </w:rPr>
              <w:t>1.Сущность</w:t>
            </w:r>
            <w:r>
              <w:rPr>
                <w:rFonts w:ascii="Arial" w:cs="Arial" w:eastAsia="Microsoft Sans Serif" w:hAnsi="Arial"/>
                <w:spacing w:val="58"/>
                <w:sz w:val="24"/>
                <w:szCs w:val="24"/>
                <w:lang w:val="ru-RU"/>
              </w:rPr>
              <w:t xml:space="preserve"> </w:t>
            </w:r>
            <w:r>
              <w:rPr>
                <w:rFonts w:ascii="Arial" w:cs="Arial" w:eastAsia="Microsoft Sans Serif" w:hAnsi="Arial"/>
                <w:spacing w:val="-2"/>
                <w:sz w:val="24"/>
                <w:szCs w:val="24"/>
                <w:lang w:val="ru-RU"/>
              </w:rPr>
              <w:t>психического</w:t>
            </w:r>
            <w:r>
              <w:rPr>
                <w:rFonts w:ascii="Arial" w:cs="Arial" w:eastAsia="Microsoft Sans Serif" w:hAnsi="Arial"/>
                <w:spacing w:val="-4"/>
                <w:sz w:val="24"/>
                <w:szCs w:val="24"/>
                <w:lang w:val="ru-RU"/>
              </w:rPr>
              <w:t xml:space="preserve"> </w:t>
            </w:r>
            <w:r>
              <w:rPr>
                <w:rFonts w:ascii="Arial" w:cs="Arial" w:eastAsia="Microsoft Sans Serif" w:hAnsi="Arial"/>
                <w:spacing w:val="-2"/>
                <w:sz w:val="24"/>
                <w:szCs w:val="24"/>
                <w:lang w:val="ru-RU"/>
              </w:rPr>
              <w:t>развития. Основные концепции</w:t>
            </w:r>
            <w:r>
              <w:rPr>
                <w:rFonts w:ascii="Arial" w:cs="Arial" w:eastAsia="Microsoft Sans Serif" w:hAnsi="Arial"/>
                <w:spacing w:val="-3"/>
                <w:sz w:val="24"/>
                <w:szCs w:val="24"/>
                <w:lang w:val="ru-RU"/>
              </w:rPr>
              <w:t xml:space="preserve"> </w:t>
            </w:r>
            <w:r>
              <w:rPr>
                <w:rFonts w:ascii="Arial" w:cs="Arial" w:eastAsia="Microsoft Sans Serif" w:hAnsi="Arial"/>
                <w:spacing w:val="-2"/>
                <w:sz w:val="24"/>
                <w:szCs w:val="24"/>
                <w:lang w:val="ru-RU"/>
              </w:rPr>
              <w:t>психического</w:t>
            </w:r>
            <w:r>
              <w:rPr>
                <w:rFonts w:ascii="Arial" w:cs="Arial" w:eastAsia="Microsoft Sans Serif" w:hAnsi="Arial"/>
                <w:spacing w:val="-3"/>
                <w:sz w:val="24"/>
                <w:szCs w:val="24"/>
                <w:lang w:val="ru-RU"/>
              </w:rPr>
              <w:t xml:space="preserve"> </w:t>
            </w:r>
            <w:r>
              <w:rPr>
                <w:rFonts w:ascii="Arial" w:cs="Arial" w:eastAsia="Microsoft Sans Serif" w:hAnsi="Arial"/>
                <w:spacing w:val="-2"/>
                <w:sz w:val="24"/>
                <w:szCs w:val="24"/>
                <w:lang w:val="ru-RU"/>
              </w:rPr>
              <w:t>развития.</w:t>
            </w:r>
          </w:p>
        </w:tc>
        <w:tc>
          <w:tcPr>
            <w:cnfStyle w:val="000001010000"/>
            <w:tcW w:w="993" w:type="dxa"/>
          </w:tcPr>
          <w:p>
            <w:pPr>
              <w:jc w:val="center"/>
              <w:rPr>
                <w:rFonts w:ascii="Arial" w:cs="Arial" w:eastAsia="Microsoft Sans Serif" w:hAnsi="Arial"/>
                <w:i/>
                <w:sz w:val="24"/>
                <w:szCs w:val="24"/>
                <w:lang w:val="ru-RU"/>
              </w:rPr>
            </w:pPr>
            <w:r>
              <w:rPr>
                <w:rFonts w:ascii="Arial" w:cs="Arial" w:eastAsia="Microsoft Sans Serif" w:hAnsi="Arial"/>
                <w:i/>
                <w:spacing w:val="-10"/>
                <w:sz w:val="24"/>
                <w:szCs w:val="24"/>
                <w:lang w:val="ru-RU"/>
              </w:rPr>
              <w:t>2</w:t>
            </w:r>
          </w:p>
        </w:tc>
        <w:tc>
          <w:tcPr>
            <w:cnfStyle w:val="000100010000"/>
            <w:tcW w:w="1134" w:type="dxa"/>
            <w:vMerge w:val="continue"/>
          </w:tcPr>
          <w:p>
            <w:pPr>
              <w:rPr>
                <w:rFonts w:ascii="Arial" w:cs="Arial" w:eastAsia="Microsoft Sans Serif" w:hAnsi="Arial"/>
                <w:sz w:val="24"/>
                <w:szCs w:val="24"/>
                <w:lang w:val="ru-RU"/>
              </w:rPr>
            </w:pPr>
          </w:p>
        </w:tc>
      </w:tr>
      <w:tr>
        <w:trPr>
          <w:trHeight w:val="290"/>
        </w:trPr>
        <w:tc>
          <w:tcPr>
            <w:cnfStyle w:val="001000100000"/>
            <w:tcW w:w="1702" w:type="dxa"/>
            <w:vMerge w:val="continue"/>
          </w:tcPr>
          <w:p>
            <w:pPr>
              <w:rPr>
                <w:rFonts w:ascii="Arial" w:cs="Arial" w:hAnsi="Arial"/>
                <w:sz w:val="24"/>
                <w:szCs w:val="24"/>
              </w:rPr>
            </w:pPr>
          </w:p>
        </w:tc>
        <w:tc>
          <w:tcPr>
            <w:cnfStyle w:val="000010100000"/>
            <w:tcW w:w="6945" w:type="dxa"/>
          </w:tcPr>
          <w:p>
            <w:pPr>
              <w:rPr>
                <w:rFonts w:ascii="Arial" w:cs="Arial" w:eastAsia="Microsoft Sans Serif" w:hAnsi="Arial"/>
                <w:sz w:val="24"/>
                <w:szCs w:val="24"/>
                <w:lang w:val="ru-RU"/>
              </w:rPr>
            </w:pPr>
            <w:r>
              <w:rPr>
                <w:rFonts w:ascii="Arial" w:cs="Arial" w:eastAsia="Microsoft Sans Serif" w:hAnsi="Arial"/>
                <w:spacing w:val="-2"/>
                <w:sz w:val="24"/>
                <w:szCs w:val="24"/>
                <w:lang w:val="ru-RU"/>
              </w:rPr>
              <w:t>2.Закономерности</w:t>
            </w:r>
            <w:r>
              <w:rPr>
                <w:rFonts w:ascii="Arial" w:cs="Arial" w:eastAsia="Microsoft Sans Serif" w:hAnsi="Arial"/>
                <w:spacing w:val="-5"/>
                <w:sz w:val="24"/>
                <w:szCs w:val="24"/>
                <w:lang w:val="ru-RU"/>
              </w:rPr>
              <w:t xml:space="preserve"> </w:t>
            </w:r>
            <w:r>
              <w:rPr>
                <w:rFonts w:ascii="Arial" w:cs="Arial" w:eastAsia="Microsoft Sans Serif" w:hAnsi="Arial"/>
                <w:spacing w:val="-2"/>
                <w:sz w:val="24"/>
                <w:szCs w:val="24"/>
                <w:lang w:val="ru-RU"/>
              </w:rPr>
              <w:t>и</w:t>
            </w:r>
            <w:r>
              <w:rPr>
                <w:rFonts w:ascii="Arial" w:cs="Arial" w:eastAsia="Microsoft Sans Serif" w:hAnsi="Arial"/>
                <w:spacing w:val="-4"/>
                <w:sz w:val="24"/>
                <w:szCs w:val="24"/>
                <w:lang w:val="ru-RU"/>
              </w:rPr>
              <w:t xml:space="preserve"> </w:t>
            </w:r>
            <w:r>
              <w:rPr>
                <w:rFonts w:ascii="Arial" w:cs="Arial" w:eastAsia="Microsoft Sans Serif" w:hAnsi="Arial"/>
                <w:spacing w:val="-2"/>
                <w:sz w:val="24"/>
                <w:szCs w:val="24"/>
                <w:lang w:val="ru-RU"/>
              </w:rPr>
              <w:t>движущие</w:t>
            </w:r>
            <w:r>
              <w:rPr>
                <w:rFonts w:ascii="Arial" w:cs="Arial" w:eastAsia="Microsoft Sans Serif" w:hAnsi="Arial"/>
                <w:spacing w:val="-4"/>
                <w:sz w:val="24"/>
                <w:szCs w:val="24"/>
                <w:lang w:val="ru-RU"/>
              </w:rPr>
              <w:t xml:space="preserve"> </w:t>
            </w:r>
            <w:r>
              <w:rPr>
                <w:rFonts w:ascii="Arial" w:cs="Arial" w:eastAsia="Microsoft Sans Serif" w:hAnsi="Arial"/>
                <w:spacing w:val="-2"/>
                <w:sz w:val="24"/>
                <w:szCs w:val="24"/>
                <w:lang w:val="ru-RU"/>
              </w:rPr>
              <w:t>силы</w:t>
            </w:r>
            <w:r>
              <w:rPr>
                <w:rFonts w:ascii="Arial" w:cs="Arial" w:eastAsia="Microsoft Sans Serif" w:hAnsi="Arial"/>
                <w:spacing w:val="-3"/>
                <w:sz w:val="24"/>
                <w:szCs w:val="24"/>
                <w:lang w:val="ru-RU"/>
              </w:rPr>
              <w:t xml:space="preserve"> </w:t>
            </w:r>
            <w:r>
              <w:rPr>
                <w:rFonts w:ascii="Arial" w:cs="Arial" w:eastAsia="Microsoft Sans Serif" w:hAnsi="Arial"/>
                <w:spacing w:val="-2"/>
                <w:sz w:val="24"/>
                <w:szCs w:val="24"/>
                <w:lang w:val="ru-RU"/>
              </w:rPr>
              <w:t>психического</w:t>
            </w:r>
            <w:r>
              <w:rPr>
                <w:rFonts w:ascii="Arial" w:cs="Arial" w:eastAsia="Microsoft Sans Serif" w:hAnsi="Arial"/>
                <w:spacing w:val="-5"/>
                <w:sz w:val="24"/>
                <w:szCs w:val="24"/>
                <w:lang w:val="ru-RU"/>
              </w:rPr>
              <w:t xml:space="preserve"> </w:t>
            </w:r>
            <w:r>
              <w:rPr>
                <w:rFonts w:ascii="Arial" w:cs="Arial" w:eastAsia="Microsoft Sans Serif" w:hAnsi="Arial"/>
                <w:spacing w:val="-2"/>
                <w:sz w:val="24"/>
                <w:szCs w:val="24"/>
                <w:lang w:val="ru-RU"/>
              </w:rPr>
              <w:t>развития.</w:t>
            </w:r>
          </w:p>
        </w:tc>
        <w:tc>
          <w:tcPr>
            <w:cnfStyle w:val="000001100000"/>
            <w:tcW w:w="993" w:type="dxa"/>
          </w:tcPr>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tc>
        <w:tc>
          <w:tcPr>
            <w:cnfStyle w:val="000100100000"/>
            <w:tcW w:w="1134" w:type="dxa"/>
            <w:vMerge w:val="continue"/>
          </w:tcPr>
          <w:p>
            <w:pPr>
              <w:rPr>
                <w:rFonts w:ascii="Arial" w:cs="Arial" w:hAnsi="Arial"/>
                <w:sz w:val="24"/>
                <w:szCs w:val="24"/>
              </w:rPr>
            </w:pPr>
          </w:p>
        </w:tc>
      </w:tr>
      <w:tr>
        <w:trPr>
          <w:trHeight w:val="460"/>
        </w:trPr>
        <w:tc>
          <w:tcPr>
            <w:cnfStyle w:val="001000010000"/>
            <w:tcW w:w="8647" w:type="dxa"/>
            <w:gridSpan w:val="2"/>
          </w:tcPr>
          <w:p>
            <w:pPr>
              <w:rPr>
                <w:rFonts w:ascii="Arial" w:cs="Arial" w:eastAsia="Microsoft Sans Serif" w:hAnsi="Arial"/>
                <w:b/>
                <w:sz w:val="24"/>
                <w:szCs w:val="24"/>
                <w:lang w:val="ru-RU"/>
              </w:rPr>
            </w:pPr>
            <w:r>
              <w:rPr>
                <w:rFonts w:ascii="Arial" w:cs="Arial" w:eastAsia="Microsoft Sans Serif" w:hAnsi="Arial"/>
                <w:b/>
                <w:sz w:val="24"/>
                <w:szCs w:val="24"/>
                <w:lang w:val="ru-RU"/>
              </w:rPr>
              <w:t>Раздел</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5.</w:t>
            </w:r>
            <w:r>
              <w:rPr>
                <w:rFonts w:ascii="Arial" w:cs="Arial" w:eastAsia="Microsoft Sans Serif" w:hAnsi="Arial"/>
                <w:b/>
                <w:spacing w:val="-1"/>
                <w:sz w:val="24"/>
                <w:szCs w:val="24"/>
                <w:lang w:val="ru-RU"/>
              </w:rPr>
              <w:t xml:space="preserve"> </w:t>
            </w:r>
            <w:r>
              <w:rPr>
                <w:rFonts w:ascii="Arial" w:cs="Arial" w:eastAsia="Microsoft Sans Serif" w:hAnsi="Arial"/>
                <w:b/>
                <w:sz w:val="24"/>
                <w:szCs w:val="24"/>
                <w:lang w:val="ru-RU"/>
              </w:rPr>
              <w:t>Возрастная</w:t>
            </w:r>
            <w:r>
              <w:rPr>
                <w:rFonts w:ascii="Arial" w:cs="Arial" w:eastAsia="Microsoft Sans Serif" w:hAnsi="Arial"/>
                <w:b/>
                <w:spacing w:val="-3"/>
                <w:sz w:val="24"/>
                <w:szCs w:val="24"/>
                <w:lang w:val="ru-RU"/>
              </w:rPr>
              <w:t xml:space="preserve"> </w:t>
            </w:r>
            <w:r>
              <w:rPr>
                <w:rFonts w:ascii="Arial" w:cs="Arial" w:eastAsia="Microsoft Sans Serif" w:hAnsi="Arial"/>
                <w:b/>
                <w:spacing w:val="-2"/>
                <w:sz w:val="24"/>
                <w:szCs w:val="24"/>
                <w:lang w:val="ru-RU"/>
              </w:rPr>
              <w:t>периодизация.</w:t>
            </w:r>
          </w:p>
        </w:tc>
        <w:tc>
          <w:tcPr>
            <w:cnfStyle w:val="00001001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 xml:space="preserve">  6</w:t>
            </w:r>
          </w:p>
        </w:tc>
        <w:tc>
          <w:tcPr>
            <w:cnfStyle w:val="000100010000"/>
            <w:tcW w:w="1134" w:type="dxa"/>
          </w:tcPr>
          <w:p>
            <w:pPr>
              <w:rPr>
                <w:rFonts w:ascii="Arial" w:cs="Arial" w:eastAsia="Microsoft Sans Serif" w:hAnsi="Arial"/>
                <w:sz w:val="24"/>
                <w:szCs w:val="24"/>
                <w:lang w:val="ru-RU"/>
              </w:rPr>
            </w:pPr>
          </w:p>
        </w:tc>
      </w:tr>
      <w:tr>
        <w:trPr>
          <w:trHeight w:val="200"/>
        </w:trPr>
        <w:tc>
          <w:tcPr>
            <w:cnfStyle w:val="001000100000"/>
            <w:tcW w:w="1702" w:type="dxa"/>
            <w:vMerge w:val="restart"/>
          </w:tcPr>
          <w:p>
            <w:pPr>
              <w:rPr>
                <w:rFonts w:ascii="Arial" w:cs="Arial" w:eastAsia="Microsoft Sans Serif" w:hAnsi="Arial"/>
                <w:sz w:val="24"/>
                <w:szCs w:val="24"/>
                <w:lang w:val="ru-RU"/>
              </w:rPr>
            </w:pPr>
            <w:r>
              <w:rPr>
                <w:rFonts w:ascii="Arial" w:cs="Arial" w:eastAsia="Microsoft Sans Serif" w:hAnsi="Arial"/>
                <w:b/>
                <w:sz w:val="24"/>
                <w:szCs w:val="24"/>
                <w:lang w:val="ru-RU"/>
              </w:rPr>
              <w:t xml:space="preserve">Тема 5. 1. </w:t>
            </w:r>
            <w:r>
              <w:rPr>
                <w:rFonts w:ascii="Arial" w:cs="Arial" w:eastAsia="Microsoft Sans Serif" w:hAnsi="Arial"/>
                <w:sz w:val="24"/>
                <w:szCs w:val="24"/>
                <w:lang w:val="ru-RU"/>
              </w:rPr>
              <w:t xml:space="preserve">Основные </w:t>
            </w:r>
            <w:r>
              <w:rPr>
                <w:rFonts w:ascii="Arial" w:cs="Arial" w:eastAsia="Microsoft Sans Serif" w:hAnsi="Arial"/>
                <w:spacing w:val="-2"/>
                <w:sz w:val="24"/>
                <w:szCs w:val="24"/>
                <w:lang w:val="ru-RU"/>
              </w:rPr>
              <w:t>подходы</w:t>
            </w:r>
            <w:r>
              <w:rPr>
                <w:rFonts w:ascii="Arial" w:cs="Arial" w:eastAsia="Microsoft Sans Serif" w:hAnsi="Arial"/>
                <w:spacing w:val="-14"/>
                <w:sz w:val="24"/>
                <w:szCs w:val="24"/>
                <w:lang w:val="ru-RU"/>
              </w:rPr>
              <w:t xml:space="preserve"> </w:t>
            </w:r>
            <w:r>
              <w:rPr>
                <w:rFonts w:ascii="Arial" w:cs="Arial" w:eastAsia="Microsoft Sans Serif" w:hAnsi="Arial"/>
                <w:spacing w:val="-2"/>
                <w:sz w:val="24"/>
                <w:szCs w:val="24"/>
                <w:lang w:val="ru-RU"/>
              </w:rPr>
              <w:t>к</w:t>
            </w:r>
            <w:r>
              <w:rPr>
                <w:rFonts w:ascii="Arial" w:cs="Arial" w:eastAsia="Microsoft Sans Serif" w:hAnsi="Arial"/>
                <w:spacing w:val="-13"/>
                <w:sz w:val="24"/>
                <w:szCs w:val="24"/>
                <w:lang w:val="ru-RU"/>
              </w:rPr>
              <w:t xml:space="preserve"> </w:t>
            </w:r>
            <w:r>
              <w:rPr>
                <w:rFonts w:ascii="Arial" w:cs="Arial" w:eastAsia="Microsoft Sans Serif" w:hAnsi="Arial"/>
                <w:spacing w:val="-2"/>
                <w:sz w:val="24"/>
                <w:szCs w:val="24"/>
                <w:lang w:val="ru-RU"/>
              </w:rPr>
              <w:t>возрастной периодизации.</w:t>
            </w:r>
          </w:p>
        </w:tc>
        <w:tc>
          <w:tcPr>
            <w:cnfStyle w:val="000010100000"/>
            <w:tcW w:w="6945" w:type="dxa"/>
          </w:tcPr>
          <w:p>
            <w:pPr>
              <w:rPr>
                <w:rFonts w:ascii="Arial" w:cs="Arial" w:eastAsia="Microsoft Sans Serif" w:hAnsi="Arial"/>
                <w:b/>
                <w:sz w:val="24"/>
                <w:szCs w:val="24"/>
                <w:lang w:val="ru-RU"/>
              </w:rPr>
            </w:pPr>
            <w:r>
              <w:rPr>
                <w:rFonts w:ascii="Arial" w:cs="Arial" w:eastAsia="Microsoft Sans Serif" w:hAnsi="Arial"/>
                <w:b/>
                <w:sz w:val="24"/>
                <w:szCs w:val="24"/>
                <w:lang w:val="ru-RU"/>
              </w:rPr>
              <w:t>Содержание</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учебного</w:t>
            </w:r>
            <w:r>
              <w:rPr>
                <w:rFonts w:ascii="Arial" w:cs="Arial" w:eastAsia="Microsoft Sans Serif" w:hAnsi="Arial"/>
                <w:b/>
                <w:spacing w:val="-3"/>
                <w:sz w:val="24"/>
                <w:szCs w:val="24"/>
                <w:lang w:val="ru-RU"/>
              </w:rPr>
              <w:t xml:space="preserve"> </w:t>
            </w:r>
            <w:r>
              <w:rPr>
                <w:rFonts w:ascii="Arial" w:cs="Arial" w:eastAsia="Microsoft Sans Serif" w:hAnsi="Arial"/>
                <w:b/>
                <w:spacing w:val="-2"/>
                <w:sz w:val="24"/>
                <w:szCs w:val="24"/>
                <w:lang w:val="ru-RU"/>
              </w:rPr>
              <w:t>материала</w:t>
            </w:r>
          </w:p>
        </w:tc>
        <w:tc>
          <w:tcPr>
            <w:cnfStyle w:val="00000110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000100100000"/>
            <w:tcW w:w="1134" w:type="dxa"/>
            <w:vMerge w:val="restart"/>
          </w:tcPr>
          <w:p>
            <w:pPr>
              <w:ind w:left="110"/>
              <w:rPr>
                <w:rFonts w:ascii="Arial" w:cs="Arial" w:eastAsia="Microsoft Sans Serif" w:hAnsi="Arial"/>
                <w:sz w:val="24"/>
                <w:szCs w:val="24"/>
                <w:lang w:val="ru-RU"/>
              </w:rPr>
            </w:pPr>
            <w:r>
              <w:rPr>
                <w:rFonts w:ascii="Arial" w:cs="Arial" w:eastAsia="Microsoft Sans Serif" w:hAnsi="Arial"/>
                <w:sz w:val="24"/>
                <w:szCs w:val="24"/>
                <w:lang w:val="ru-RU"/>
              </w:rPr>
              <w:t>ОК 01</w:t>
            </w:r>
          </w:p>
          <w:p>
            <w:pPr>
              <w:ind w:left="110"/>
              <w:rPr>
                <w:rFonts w:ascii="Arial" w:cs="Arial" w:eastAsia="Microsoft Sans Serif" w:hAnsi="Arial"/>
                <w:sz w:val="24"/>
                <w:szCs w:val="24"/>
                <w:lang w:val="ru-RU"/>
              </w:rPr>
            </w:pPr>
            <w:r>
              <w:rPr>
                <w:rFonts w:ascii="Arial" w:cs="Arial" w:eastAsia="Microsoft Sans Serif" w:hAnsi="Arial"/>
                <w:sz w:val="24"/>
                <w:szCs w:val="24"/>
                <w:lang w:val="ru-RU"/>
              </w:rPr>
              <w:t>ОК 02</w:t>
            </w:r>
          </w:p>
          <w:p>
            <w:pPr>
              <w:rPr>
                <w:rFonts w:ascii="Arial" w:cs="Arial" w:eastAsia="Microsoft Sans Serif" w:hAnsi="Arial"/>
                <w:sz w:val="24"/>
                <w:szCs w:val="24"/>
                <w:lang w:val="ru-RU"/>
              </w:rPr>
            </w:pPr>
            <w:r>
              <w:rPr>
                <w:rFonts w:ascii="Arial" w:cs="Arial" w:eastAsia="Microsoft Sans Serif" w:hAnsi="Arial"/>
                <w:sz w:val="24"/>
                <w:szCs w:val="24"/>
                <w:lang w:val="ru-RU"/>
              </w:rPr>
              <w:t>ОК 09</w:t>
            </w:r>
          </w:p>
        </w:tc>
      </w:tr>
      <w:tr>
        <w:trPr>
          <w:trHeight w:val="200"/>
        </w:trPr>
        <w:tc>
          <w:tcPr>
            <w:cnfStyle w:val="001000010000"/>
            <w:tcW w:w="1702" w:type="dxa"/>
            <w:vMerge w:val="continue"/>
            <w:tcBorders>
              <w:top w:val="nil" w:sz="4" w:space="0"/>
            </w:tcBorders>
          </w:tcPr>
          <w:p>
            <w:pPr>
              <w:rPr>
                <w:rFonts w:ascii="Arial" w:cs="Arial" w:hAnsi="Arial"/>
                <w:sz w:val="24"/>
                <w:szCs w:val="24"/>
              </w:rPr>
            </w:pPr>
          </w:p>
        </w:tc>
        <w:tc>
          <w:tcPr>
            <w:cnfStyle w:val="000010010000"/>
            <w:tcW w:w="6945" w:type="dxa"/>
          </w:tcPr>
          <w:p>
            <w:pPr>
              <w:rPr>
                <w:rFonts w:ascii="Arial" w:cs="Arial" w:eastAsia="Microsoft Sans Serif" w:hAnsi="Arial"/>
                <w:sz w:val="24"/>
                <w:szCs w:val="24"/>
                <w:lang w:val="ru-RU"/>
              </w:rPr>
            </w:pPr>
            <w:r>
              <w:rPr>
                <w:rFonts w:ascii="Arial" w:cs="Arial" w:eastAsia="Microsoft Sans Serif" w:hAnsi="Arial"/>
                <w:sz w:val="24"/>
                <w:szCs w:val="24"/>
                <w:lang w:val="ru-RU"/>
              </w:rPr>
              <w:t>1.Понятие</w:t>
            </w:r>
            <w:r>
              <w:rPr>
                <w:rFonts w:ascii="Arial" w:cs="Arial" w:eastAsia="Microsoft Sans Serif" w:hAnsi="Arial"/>
                <w:spacing w:val="-12"/>
                <w:sz w:val="24"/>
                <w:szCs w:val="24"/>
                <w:lang w:val="ru-RU"/>
              </w:rPr>
              <w:t xml:space="preserve"> </w:t>
            </w:r>
            <w:r>
              <w:rPr>
                <w:rFonts w:ascii="Arial" w:cs="Arial" w:eastAsia="Microsoft Sans Serif" w:hAnsi="Arial"/>
                <w:spacing w:val="-2"/>
                <w:sz w:val="24"/>
                <w:szCs w:val="24"/>
                <w:lang w:val="ru-RU"/>
              </w:rPr>
              <w:t>возраста.</w:t>
            </w:r>
          </w:p>
        </w:tc>
        <w:tc>
          <w:tcPr>
            <w:cnfStyle w:val="000001010000"/>
            <w:tcW w:w="993" w:type="dxa"/>
          </w:tcPr>
          <w:p>
            <w:pPr>
              <w:jc w:val="center"/>
              <w:rPr>
                <w:rFonts w:ascii="Arial" w:cs="Arial" w:eastAsia="Microsoft Sans Serif" w:hAnsi="Arial"/>
                <w:i/>
                <w:sz w:val="24"/>
                <w:szCs w:val="24"/>
                <w:lang w:val="ru-RU"/>
              </w:rPr>
            </w:pPr>
            <w:r>
              <w:rPr>
                <w:rFonts w:ascii="Arial" w:cs="Arial" w:eastAsia="Microsoft Sans Serif" w:hAnsi="Arial"/>
                <w:i/>
                <w:spacing w:val="-10"/>
                <w:sz w:val="24"/>
                <w:szCs w:val="24"/>
                <w:lang w:val="ru-RU"/>
              </w:rPr>
              <w:t>2</w:t>
            </w:r>
          </w:p>
        </w:tc>
        <w:tc>
          <w:tcPr>
            <w:cnfStyle w:val="000100010000"/>
            <w:tcW w:w="1134" w:type="dxa"/>
            <w:vMerge w:val="continue"/>
          </w:tcPr>
          <w:p>
            <w:pPr>
              <w:rPr>
                <w:rFonts w:ascii="Arial" w:cs="Arial" w:eastAsia="Microsoft Sans Serif" w:hAnsi="Arial"/>
                <w:sz w:val="24"/>
                <w:szCs w:val="24"/>
                <w:lang w:val="ru-RU"/>
              </w:rPr>
            </w:pPr>
          </w:p>
        </w:tc>
      </w:tr>
      <w:tr>
        <w:trPr>
          <w:trHeight w:val="200"/>
        </w:trPr>
        <w:tc>
          <w:tcPr>
            <w:cnfStyle w:val="001000100000"/>
            <w:tcW w:w="1702" w:type="dxa"/>
            <w:vMerge w:val="continue"/>
            <w:tcBorders>
              <w:top w:val="nil" w:sz="4" w:space="0"/>
            </w:tcBorders>
          </w:tcPr>
          <w:p>
            <w:pPr>
              <w:rPr>
                <w:rFonts w:ascii="Arial" w:cs="Arial" w:hAnsi="Arial"/>
                <w:sz w:val="24"/>
                <w:szCs w:val="24"/>
              </w:rPr>
            </w:pPr>
          </w:p>
        </w:tc>
        <w:tc>
          <w:tcPr>
            <w:cnfStyle w:val="000010100000"/>
            <w:tcW w:w="6945" w:type="dxa"/>
          </w:tcPr>
          <w:p>
            <w:pPr>
              <w:rPr>
                <w:rFonts w:ascii="Arial" w:cs="Arial" w:eastAsia="Microsoft Sans Serif" w:hAnsi="Arial"/>
                <w:sz w:val="24"/>
                <w:szCs w:val="24"/>
                <w:lang w:val="ru-RU"/>
              </w:rPr>
            </w:pPr>
            <w:r>
              <w:rPr>
                <w:rFonts w:ascii="Arial" w:cs="Arial" w:eastAsia="Microsoft Sans Serif" w:hAnsi="Arial"/>
                <w:sz w:val="24"/>
                <w:szCs w:val="24"/>
                <w:lang w:val="ru-RU"/>
              </w:rPr>
              <w:t>2.Принципы</w:t>
            </w:r>
            <w:r>
              <w:rPr>
                <w:rFonts w:ascii="Arial" w:cs="Arial" w:eastAsia="Microsoft Sans Serif" w:hAnsi="Arial"/>
                <w:spacing w:val="-12"/>
                <w:sz w:val="24"/>
                <w:szCs w:val="24"/>
                <w:lang w:val="ru-RU"/>
              </w:rPr>
              <w:t xml:space="preserve"> </w:t>
            </w:r>
            <w:r>
              <w:rPr>
                <w:rFonts w:ascii="Arial" w:cs="Arial" w:eastAsia="Microsoft Sans Serif" w:hAnsi="Arial"/>
                <w:sz w:val="24"/>
                <w:szCs w:val="24"/>
                <w:lang w:val="ru-RU"/>
              </w:rPr>
              <w:t>и</w:t>
            </w:r>
            <w:r>
              <w:rPr>
                <w:rFonts w:ascii="Arial" w:cs="Arial" w:eastAsia="Microsoft Sans Serif" w:hAnsi="Arial"/>
                <w:spacing w:val="-10"/>
                <w:sz w:val="24"/>
                <w:szCs w:val="24"/>
                <w:lang w:val="ru-RU"/>
              </w:rPr>
              <w:t xml:space="preserve"> </w:t>
            </w:r>
            <w:r>
              <w:rPr>
                <w:rFonts w:ascii="Arial" w:cs="Arial" w:eastAsia="Microsoft Sans Serif" w:hAnsi="Arial"/>
                <w:sz w:val="24"/>
                <w:szCs w:val="24"/>
                <w:lang w:val="ru-RU"/>
              </w:rPr>
              <w:t>подходы</w:t>
            </w:r>
            <w:r>
              <w:rPr>
                <w:rFonts w:ascii="Arial" w:cs="Arial" w:eastAsia="Microsoft Sans Serif" w:hAnsi="Arial"/>
                <w:spacing w:val="-10"/>
                <w:sz w:val="24"/>
                <w:szCs w:val="24"/>
                <w:lang w:val="ru-RU"/>
              </w:rPr>
              <w:t xml:space="preserve"> </w:t>
            </w:r>
            <w:r>
              <w:rPr>
                <w:rFonts w:ascii="Arial" w:cs="Arial" w:eastAsia="Microsoft Sans Serif" w:hAnsi="Arial"/>
                <w:sz w:val="24"/>
                <w:szCs w:val="24"/>
                <w:lang w:val="ru-RU"/>
              </w:rPr>
              <w:t>к</w:t>
            </w:r>
            <w:r>
              <w:rPr>
                <w:rFonts w:ascii="Arial" w:cs="Arial" w:eastAsia="Microsoft Sans Serif" w:hAnsi="Arial"/>
                <w:spacing w:val="-10"/>
                <w:sz w:val="24"/>
                <w:szCs w:val="24"/>
                <w:lang w:val="ru-RU"/>
              </w:rPr>
              <w:t xml:space="preserve"> </w:t>
            </w:r>
            <w:r>
              <w:rPr>
                <w:rFonts w:ascii="Arial" w:cs="Arial" w:eastAsia="Microsoft Sans Serif" w:hAnsi="Arial"/>
                <w:sz w:val="24"/>
                <w:szCs w:val="24"/>
                <w:lang w:val="ru-RU"/>
              </w:rPr>
              <w:t>возрастной</w:t>
            </w:r>
            <w:r>
              <w:rPr>
                <w:rFonts w:ascii="Arial" w:cs="Arial" w:eastAsia="Microsoft Sans Serif" w:hAnsi="Arial"/>
                <w:spacing w:val="-11"/>
                <w:sz w:val="24"/>
                <w:szCs w:val="24"/>
                <w:lang w:val="ru-RU"/>
              </w:rPr>
              <w:t xml:space="preserve"> </w:t>
            </w:r>
            <w:r>
              <w:rPr>
                <w:rFonts w:ascii="Arial" w:cs="Arial" w:eastAsia="Microsoft Sans Serif" w:hAnsi="Arial"/>
                <w:spacing w:val="-2"/>
                <w:sz w:val="24"/>
                <w:szCs w:val="24"/>
                <w:lang w:val="ru-RU"/>
              </w:rPr>
              <w:t>периодизации</w:t>
            </w:r>
          </w:p>
        </w:tc>
        <w:tc>
          <w:tcPr>
            <w:cnfStyle w:val="000001100000"/>
            <w:tcW w:w="993" w:type="dxa"/>
          </w:tcPr>
          <w:p>
            <w:pPr>
              <w:jc w:val="center"/>
              <w:rPr>
                <w:rFonts w:ascii="Arial" w:cs="Arial" w:eastAsia="Microsoft Sans Serif" w:hAnsi="Arial"/>
                <w:i/>
                <w:sz w:val="24"/>
                <w:szCs w:val="24"/>
                <w:lang w:val="ru-RU"/>
              </w:rPr>
            </w:pPr>
            <w:r>
              <w:rPr>
                <w:rFonts w:ascii="Arial" w:cs="Arial" w:eastAsia="Microsoft Sans Serif" w:hAnsi="Arial"/>
                <w:i/>
                <w:spacing w:val="-10"/>
                <w:sz w:val="24"/>
                <w:szCs w:val="24"/>
                <w:lang w:val="ru-RU"/>
              </w:rPr>
              <w:t>2</w:t>
            </w:r>
          </w:p>
        </w:tc>
        <w:tc>
          <w:tcPr>
            <w:cnfStyle w:val="000100100000"/>
            <w:tcW w:w="1134" w:type="dxa"/>
            <w:vMerge w:val="continue"/>
          </w:tcPr>
          <w:p>
            <w:pPr>
              <w:rPr>
                <w:rFonts w:ascii="Arial" w:cs="Arial" w:hAnsi="Arial"/>
                <w:sz w:val="24"/>
                <w:szCs w:val="24"/>
              </w:rPr>
            </w:pPr>
          </w:p>
        </w:tc>
      </w:tr>
      <w:tr>
        <w:trPr>
          <w:trHeight w:val="200"/>
        </w:trPr>
        <w:tc>
          <w:tcPr>
            <w:cnfStyle w:val="001000010000"/>
            <w:tcW w:w="1702" w:type="dxa"/>
            <w:vMerge w:val="restart"/>
          </w:tcPr>
          <w:p>
            <w:pPr>
              <w:rPr>
                <w:rFonts w:ascii="Arial" w:cs="Arial" w:eastAsia="Microsoft Sans Serif" w:hAnsi="Arial"/>
                <w:sz w:val="24"/>
                <w:szCs w:val="24"/>
                <w:lang w:val="ru-RU"/>
              </w:rPr>
            </w:pPr>
            <w:r>
              <w:rPr>
                <w:rFonts w:ascii="Arial" w:cs="Arial" w:eastAsia="Microsoft Sans Serif" w:hAnsi="Arial"/>
                <w:b/>
                <w:sz w:val="24"/>
                <w:szCs w:val="24"/>
                <w:lang w:val="ru-RU"/>
              </w:rPr>
              <w:t xml:space="preserve">Тема 5.2. </w:t>
            </w:r>
            <w:r>
              <w:rPr>
                <w:rFonts w:ascii="Arial" w:cs="Arial" w:eastAsia="Microsoft Sans Serif" w:hAnsi="Arial"/>
                <w:sz w:val="24"/>
                <w:szCs w:val="24"/>
                <w:lang w:val="ru-RU"/>
              </w:rPr>
              <w:t>Периодизация</w:t>
            </w:r>
            <w:r>
              <w:rPr>
                <w:rFonts w:ascii="Arial" w:cs="Arial" w:eastAsia="Microsoft Sans Serif" w:hAnsi="Arial"/>
                <w:spacing w:val="-6"/>
                <w:sz w:val="24"/>
                <w:szCs w:val="24"/>
                <w:lang w:val="ru-RU"/>
              </w:rPr>
              <w:t xml:space="preserve"> </w:t>
            </w:r>
            <w:r>
              <w:rPr>
                <w:rFonts w:ascii="Arial" w:cs="Arial" w:eastAsia="Microsoft Sans Serif" w:hAnsi="Arial"/>
                <w:sz w:val="24"/>
                <w:szCs w:val="24"/>
                <w:lang w:val="ru-RU"/>
              </w:rPr>
              <w:t xml:space="preserve">Д.Б. </w:t>
            </w:r>
            <w:r>
              <w:rPr>
                <w:rFonts w:ascii="Arial" w:cs="Arial" w:eastAsia="Microsoft Sans Serif" w:hAnsi="Arial"/>
                <w:spacing w:val="-2"/>
                <w:sz w:val="24"/>
                <w:szCs w:val="24"/>
                <w:lang w:val="ru-RU"/>
              </w:rPr>
              <w:t>Эльконина</w:t>
            </w:r>
          </w:p>
        </w:tc>
        <w:tc>
          <w:tcPr>
            <w:cnfStyle w:val="000010010000"/>
            <w:tcW w:w="6945" w:type="dxa"/>
          </w:tcPr>
          <w:p>
            <w:pPr>
              <w:rPr>
                <w:rFonts w:ascii="Arial" w:cs="Arial" w:eastAsia="Microsoft Sans Serif" w:hAnsi="Arial"/>
                <w:b/>
                <w:sz w:val="24"/>
                <w:szCs w:val="24"/>
                <w:lang w:val="ru-RU"/>
              </w:rPr>
            </w:pPr>
            <w:r>
              <w:rPr>
                <w:rFonts w:ascii="Arial" w:cs="Arial" w:eastAsia="Microsoft Sans Serif" w:hAnsi="Arial"/>
                <w:b/>
                <w:sz w:val="24"/>
                <w:szCs w:val="24"/>
                <w:lang w:val="ru-RU"/>
              </w:rPr>
              <w:t>Содержание</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учебного</w:t>
            </w:r>
            <w:r>
              <w:rPr>
                <w:rFonts w:ascii="Arial" w:cs="Arial" w:eastAsia="Microsoft Sans Serif" w:hAnsi="Arial"/>
                <w:b/>
                <w:spacing w:val="-3"/>
                <w:sz w:val="24"/>
                <w:szCs w:val="24"/>
                <w:lang w:val="ru-RU"/>
              </w:rPr>
              <w:t xml:space="preserve"> </w:t>
            </w:r>
            <w:r>
              <w:rPr>
                <w:rFonts w:ascii="Arial" w:cs="Arial" w:eastAsia="Microsoft Sans Serif" w:hAnsi="Arial"/>
                <w:b/>
                <w:spacing w:val="-2"/>
                <w:sz w:val="24"/>
                <w:szCs w:val="24"/>
                <w:lang w:val="ru-RU"/>
              </w:rPr>
              <w:t>материала</w:t>
            </w:r>
          </w:p>
        </w:tc>
        <w:tc>
          <w:tcPr>
            <w:cnfStyle w:val="00000101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2</w:t>
            </w:r>
          </w:p>
        </w:tc>
        <w:tc>
          <w:tcPr>
            <w:cnfStyle w:val="000100010000"/>
            <w:tcW w:w="1134" w:type="dxa"/>
            <w:vMerge w:val="continue"/>
          </w:tcPr>
          <w:p>
            <w:pPr>
              <w:rPr>
                <w:rFonts w:ascii="Arial" w:cs="Arial" w:eastAsia="Microsoft Sans Serif" w:hAnsi="Arial"/>
                <w:sz w:val="24"/>
                <w:szCs w:val="24"/>
                <w:lang w:val="ru-RU"/>
              </w:rPr>
            </w:pPr>
          </w:p>
        </w:tc>
      </w:tr>
      <w:tr>
        <w:trPr>
          <w:trHeight w:val="200"/>
        </w:trPr>
        <w:tc>
          <w:tcPr>
            <w:cnfStyle w:val="001000100000"/>
            <w:tcW w:w="1702" w:type="dxa"/>
            <w:vMerge w:val="continue"/>
            <w:tcBorders>
              <w:top w:val="nil" w:sz="4" w:space="0"/>
            </w:tcBorders>
          </w:tcPr>
          <w:p>
            <w:pPr>
              <w:rPr>
                <w:rFonts w:ascii="Arial" w:cs="Arial" w:hAnsi="Arial"/>
                <w:sz w:val="24"/>
                <w:szCs w:val="24"/>
              </w:rPr>
            </w:pPr>
          </w:p>
        </w:tc>
        <w:tc>
          <w:tcPr>
            <w:cnfStyle w:val="000010100000"/>
            <w:tcW w:w="6945" w:type="dxa"/>
          </w:tcPr>
          <w:p>
            <w:pPr>
              <w:rPr>
                <w:rFonts w:ascii="Arial" w:cs="Arial" w:eastAsia="Microsoft Sans Serif" w:hAnsi="Arial"/>
                <w:sz w:val="24"/>
                <w:szCs w:val="24"/>
                <w:lang w:val="ru-RU"/>
              </w:rPr>
            </w:pPr>
            <w:r>
              <w:rPr>
                <w:rFonts w:ascii="Arial" w:cs="Arial" w:eastAsia="Microsoft Sans Serif" w:hAnsi="Arial"/>
                <w:spacing w:val="-5"/>
                <w:sz w:val="24"/>
                <w:szCs w:val="24"/>
                <w:lang w:val="ru-RU"/>
              </w:rPr>
              <w:t>П</w:t>
            </w:r>
            <w:r>
              <w:rPr>
                <w:rFonts w:ascii="Arial" w:cs="Arial" w:eastAsia="Microsoft Sans Serif" w:hAnsi="Arial"/>
                <w:b/>
                <w:sz w:val="24"/>
                <w:szCs w:val="24"/>
                <w:lang w:val="ru-RU"/>
              </w:rPr>
              <w:t>рактическая</w:t>
            </w:r>
            <w:r>
              <w:rPr>
                <w:rFonts w:ascii="Arial" w:cs="Arial" w:eastAsia="Microsoft Sans Serif" w:hAnsi="Arial"/>
                <w:b/>
                <w:spacing w:val="-4"/>
                <w:sz w:val="24"/>
                <w:szCs w:val="24"/>
                <w:lang w:val="ru-RU"/>
              </w:rPr>
              <w:t xml:space="preserve"> </w:t>
            </w:r>
            <w:r>
              <w:rPr>
                <w:rFonts w:ascii="Arial" w:cs="Arial" w:eastAsia="Microsoft Sans Serif" w:hAnsi="Arial"/>
                <w:b/>
                <w:sz w:val="24"/>
                <w:szCs w:val="24"/>
                <w:lang w:val="ru-RU"/>
              </w:rPr>
              <w:t>работа</w:t>
            </w:r>
            <w:r>
              <w:rPr>
                <w:rFonts w:ascii="Arial" w:cs="Arial" w:eastAsia="Microsoft Sans Serif" w:hAnsi="Arial"/>
                <w:b/>
                <w:spacing w:val="-4"/>
                <w:sz w:val="24"/>
                <w:szCs w:val="24"/>
                <w:lang w:val="ru-RU"/>
              </w:rPr>
              <w:t xml:space="preserve"> </w:t>
            </w:r>
            <w:r>
              <w:rPr>
                <w:rFonts w:ascii="Arial" w:cs="Arial" w:eastAsia="Microsoft Sans Serif" w:hAnsi="Arial"/>
                <w:b/>
                <w:sz w:val="24"/>
                <w:szCs w:val="24"/>
                <w:lang w:val="ru-RU"/>
              </w:rPr>
              <w:t>№15</w:t>
            </w:r>
            <w:r>
              <w:rPr>
                <w:rFonts w:ascii="Arial" w:cs="Arial" w:eastAsia="Microsoft Sans Serif" w:hAnsi="Arial"/>
                <w:sz w:val="24"/>
                <w:szCs w:val="24"/>
                <w:lang w:val="ru-RU"/>
              </w:rPr>
              <w:t>.</w:t>
            </w:r>
            <w:r>
              <w:rPr>
                <w:rFonts w:ascii="Arial" w:cs="Arial" w:eastAsia="Microsoft Sans Serif" w:hAnsi="Arial"/>
                <w:spacing w:val="-1"/>
                <w:sz w:val="24"/>
                <w:szCs w:val="24"/>
                <w:lang w:val="ru-RU"/>
              </w:rPr>
              <w:t xml:space="preserve"> </w:t>
            </w:r>
            <w:r>
              <w:rPr>
                <w:rFonts w:ascii="Arial" w:cs="Arial" w:eastAsia="Microsoft Sans Serif" w:hAnsi="Arial"/>
                <w:sz w:val="24"/>
                <w:szCs w:val="24"/>
                <w:lang w:val="ru-RU"/>
              </w:rPr>
              <w:t>Таблица</w:t>
            </w:r>
            <w:r>
              <w:rPr>
                <w:rFonts w:ascii="Arial" w:cs="Arial" w:eastAsia="Microsoft Sans Serif" w:hAnsi="Arial"/>
                <w:spacing w:val="-1"/>
                <w:sz w:val="24"/>
                <w:szCs w:val="24"/>
                <w:lang w:val="ru-RU"/>
              </w:rPr>
              <w:t xml:space="preserve"> </w:t>
            </w:r>
            <w:r>
              <w:rPr>
                <w:rFonts w:ascii="Arial" w:cs="Arial" w:eastAsia="Microsoft Sans Serif" w:hAnsi="Arial"/>
                <w:spacing w:val="-2"/>
                <w:sz w:val="24"/>
                <w:szCs w:val="24"/>
                <w:lang w:val="ru-RU"/>
              </w:rPr>
              <w:t>Д.Б.Эльконина</w:t>
            </w:r>
            <w:r>
              <w:rPr>
                <w:rFonts w:ascii="Arial" w:cs="Arial" w:eastAsia="Microsoft Sans Serif" w:hAnsi="Arial"/>
                <w:spacing w:val="-2"/>
                <w:sz w:val="24"/>
                <w:szCs w:val="24"/>
                <w:lang w:val="ru-RU"/>
              </w:rPr>
              <w:t>.</w:t>
            </w:r>
          </w:p>
        </w:tc>
        <w:tc>
          <w:tcPr>
            <w:cnfStyle w:val="000001100000"/>
            <w:tcW w:w="993" w:type="dxa"/>
          </w:tcPr>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tc>
        <w:tc>
          <w:tcPr>
            <w:cnfStyle w:val="000100100000"/>
            <w:tcW w:w="1134" w:type="dxa"/>
            <w:vMerge w:val="continue"/>
          </w:tcPr>
          <w:p>
            <w:pPr>
              <w:rPr>
                <w:rFonts w:ascii="Arial" w:cs="Arial" w:hAnsi="Arial"/>
                <w:sz w:val="24"/>
                <w:szCs w:val="24"/>
              </w:rPr>
            </w:pPr>
          </w:p>
        </w:tc>
      </w:tr>
      <w:tr>
        <w:trPr>
          <w:trHeight w:val="400"/>
        </w:trPr>
        <w:tc>
          <w:tcPr>
            <w:cnfStyle w:val="001000010000"/>
            <w:tcW w:w="8647" w:type="dxa"/>
            <w:gridSpan w:val="2"/>
          </w:tcPr>
          <w:p>
            <w:pPr>
              <w:tabs>
                <w:tab w:val="left" w:pos="1184"/>
              </w:tabs>
              <w:rPr>
                <w:rFonts w:ascii="Arial" w:cs="Arial" w:eastAsia="Microsoft Sans Serif" w:hAnsi="Arial"/>
                <w:b/>
                <w:sz w:val="24"/>
                <w:szCs w:val="24"/>
                <w:lang w:val="ru-RU"/>
              </w:rPr>
            </w:pPr>
            <w:r>
              <w:rPr>
                <w:rFonts w:ascii="Arial" w:cs="Arial" w:eastAsia="Microsoft Sans Serif" w:hAnsi="Arial"/>
                <w:b/>
                <w:spacing w:val="-2"/>
                <w:sz w:val="24"/>
                <w:szCs w:val="24"/>
                <w:lang w:val="ru-RU"/>
              </w:rPr>
              <w:t>Раздел</w:t>
            </w:r>
            <w:r>
              <w:rPr>
                <w:rFonts w:ascii="Arial" w:cs="Arial" w:eastAsia="Microsoft Sans Serif" w:hAnsi="Arial"/>
                <w:b/>
                <w:sz w:val="24"/>
                <w:szCs w:val="24"/>
                <w:lang w:val="ru-RU"/>
              </w:rPr>
              <w:tab/>
              <w:t>6.</w:t>
            </w:r>
            <w:r>
              <w:rPr>
                <w:rFonts w:ascii="Arial" w:cs="Arial" w:eastAsia="Microsoft Sans Serif" w:hAnsi="Arial"/>
                <w:b/>
                <w:spacing w:val="34"/>
                <w:sz w:val="24"/>
                <w:szCs w:val="24"/>
                <w:lang w:val="ru-RU"/>
              </w:rPr>
              <w:t xml:space="preserve"> </w:t>
            </w:r>
            <w:r>
              <w:rPr>
                <w:rFonts w:ascii="Arial" w:cs="Arial" w:eastAsia="Microsoft Sans Serif" w:hAnsi="Arial"/>
                <w:b/>
                <w:sz w:val="24"/>
                <w:szCs w:val="24"/>
                <w:lang w:val="ru-RU"/>
              </w:rPr>
              <w:t>Возрастные,</w:t>
            </w:r>
            <w:r>
              <w:rPr>
                <w:rFonts w:ascii="Arial" w:cs="Arial" w:eastAsia="Microsoft Sans Serif" w:hAnsi="Arial"/>
                <w:b/>
                <w:spacing w:val="41"/>
                <w:sz w:val="24"/>
                <w:szCs w:val="24"/>
                <w:lang w:val="ru-RU"/>
              </w:rPr>
              <w:t xml:space="preserve"> </w:t>
            </w:r>
            <w:r>
              <w:rPr>
                <w:rFonts w:ascii="Arial" w:cs="Arial" w:eastAsia="Microsoft Sans Serif" w:hAnsi="Arial"/>
                <w:b/>
                <w:sz w:val="24"/>
                <w:szCs w:val="24"/>
                <w:lang w:val="ru-RU"/>
              </w:rPr>
              <w:t>половые,</w:t>
            </w:r>
            <w:r>
              <w:rPr>
                <w:rFonts w:ascii="Arial" w:cs="Arial" w:eastAsia="Microsoft Sans Serif" w:hAnsi="Arial"/>
                <w:b/>
                <w:spacing w:val="40"/>
                <w:sz w:val="24"/>
                <w:szCs w:val="24"/>
                <w:lang w:val="ru-RU"/>
              </w:rPr>
              <w:t xml:space="preserve"> </w:t>
            </w:r>
            <w:r>
              <w:rPr>
                <w:rFonts w:ascii="Arial" w:cs="Arial" w:eastAsia="Microsoft Sans Serif" w:hAnsi="Arial"/>
                <w:b/>
                <w:sz w:val="24"/>
                <w:szCs w:val="24"/>
                <w:lang w:val="ru-RU"/>
              </w:rPr>
              <w:t>типологические</w:t>
            </w:r>
            <w:r>
              <w:rPr>
                <w:rFonts w:ascii="Arial" w:cs="Arial" w:eastAsia="Microsoft Sans Serif" w:hAnsi="Arial"/>
                <w:b/>
                <w:spacing w:val="38"/>
                <w:sz w:val="24"/>
                <w:szCs w:val="24"/>
                <w:lang w:val="ru-RU"/>
              </w:rPr>
              <w:t xml:space="preserve"> </w:t>
            </w:r>
            <w:r>
              <w:rPr>
                <w:rFonts w:ascii="Arial" w:cs="Arial" w:eastAsia="Microsoft Sans Serif" w:hAnsi="Arial"/>
                <w:b/>
                <w:sz w:val="24"/>
                <w:szCs w:val="24"/>
                <w:lang w:val="ru-RU"/>
              </w:rPr>
              <w:t>и</w:t>
            </w:r>
            <w:r>
              <w:rPr>
                <w:rFonts w:ascii="Arial" w:cs="Arial" w:eastAsia="Microsoft Sans Serif" w:hAnsi="Arial"/>
                <w:b/>
                <w:spacing w:val="39"/>
                <w:sz w:val="24"/>
                <w:szCs w:val="24"/>
                <w:lang w:val="ru-RU"/>
              </w:rPr>
              <w:t xml:space="preserve"> </w:t>
            </w:r>
            <w:r>
              <w:rPr>
                <w:rFonts w:ascii="Arial" w:cs="Arial" w:eastAsia="Microsoft Sans Serif" w:hAnsi="Arial"/>
                <w:b/>
                <w:sz w:val="24"/>
                <w:szCs w:val="24"/>
                <w:lang w:val="ru-RU"/>
              </w:rPr>
              <w:t>индивидуальные</w:t>
            </w:r>
            <w:r>
              <w:rPr>
                <w:rFonts w:ascii="Arial" w:cs="Arial" w:eastAsia="Microsoft Sans Serif" w:hAnsi="Arial"/>
                <w:b/>
                <w:spacing w:val="42"/>
                <w:sz w:val="24"/>
                <w:szCs w:val="24"/>
                <w:lang w:val="ru-RU"/>
              </w:rPr>
              <w:t xml:space="preserve"> </w:t>
            </w:r>
            <w:r>
              <w:rPr>
                <w:rFonts w:ascii="Arial" w:cs="Arial" w:eastAsia="Microsoft Sans Serif" w:hAnsi="Arial"/>
                <w:b/>
                <w:sz w:val="24"/>
                <w:szCs w:val="24"/>
                <w:lang w:val="ru-RU"/>
              </w:rPr>
              <w:t>особенности</w:t>
            </w:r>
            <w:r>
              <w:rPr>
                <w:rFonts w:ascii="Arial" w:cs="Arial" w:eastAsia="Microsoft Sans Serif" w:hAnsi="Arial"/>
                <w:b/>
                <w:spacing w:val="41"/>
                <w:sz w:val="24"/>
                <w:szCs w:val="24"/>
                <w:lang w:val="ru-RU"/>
              </w:rPr>
              <w:t xml:space="preserve"> </w:t>
            </w:r>
            <w:r>
              <w:rPr>
                <w:rFonts w:ascii="Arial" w:cs="Arial" w:eastAsia="Microsoft Sans Serif" w:hAnsi="Arial"/>
                <w:b/>
                <w:sz w:val="24"/>
                <w:szCs w:val="24"/>
                <w:lang w:val="ru-RU"/>
              </w:rPr>
              <w:t>обучающихся,</w:t>
            </w:r>
            <w:r>
              <w:rPr>
                <w:rFonts w:ascii="Arial" w:cs="Arial" w:eastAsia="Microsoft Sans Serif" w:hAnsi="Arial"/>
                <w:b/>
                <w:spacing w:val="39"/>
                <w:sz w:val="24"/>
                <w:szCs w:val="24"/>
                <w:lang w:val="ru-RU"/>
              </w:rPr>
              <w:t xml:space="preserve"> </w:t>
            </w:r>
            <w:r>
              <w:rPr>
                <w:rFonts w:ascii="Arial" w:cs="Arial" w:eastAsia="Microsoft Sans Serif" w:hAnsi="Arial"/>
                <w:b/>
                <w:spacing w:val="-5"/>
                <w:sz w:val="24"/>
                <w:szCs w:val="24"/>
                <w:lang w:val="ru-RU"/>
              </w:rPr>
              <w:t>их</w:t>
            </w:r>
          </w:p>
          <w:p>
            <w:pPr>
              <w:rPr>
                <w:rFonts w:ascii="Arial" w:cs="Arial" w:eastAsia="Microsoft Sans Serif" w:hAnsi="Arial"/>
                <w:b/>
                <w:sz w:val="24"/>
                <w:szCs w:val="24"/>
                <w:lang w:val="ru-RU"/>
              </w:rPr>
            </w:pPr>
            <w:r>
              <w:rPr>
                <w:rFonts w:ascii="Arial" w:cs="Arial" w:eastAsia="Microsoft Sans Serif" w:hAnsi="Arial"/>
                <w:b/>
                <w:sz w:val="24"/>
                <w:szCs w:val="24"/>
                <w:lang w:val="ru-RU"/>
              </w:rPr>
              <w:t>учет</w:t>
            </w:r>
            <w:r>
              <w:rPr>
                <w:rFonts w:ascii="Arial" w:cs="Arial" w:eastAsia="Microsoft Sans Serif" w:hAnsi="Arial"/>
                <w:b/>
                <w:spacing w:val="-1"/>
                <w:sz w:val="24"/>
                <w:szCs w:val="24"/>
                <w:lang w:val="ru-RU"/>
              </w:rPr>
              <w:t xml:space="preserve"> </w:t>
            </w:r>
            <w:r>
              <w:rPr>
                <w:rFonts w:ascii="Arial" w:cs="Arial" w:eastAsia="Microsoft Sans Serif" w:hAnsi="Arial"/>
                <w:b/>
                <w:sz w:val="24"/>
                <w:szCs w:val="24"/>
                <w:lang w:val="ru-RU"/>
              </w:rPr>
              <w:t>в</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обучении</w:t>
            </w:r>
            <w:r>
              <w:rPr>
                <w:rFonts w:ascii="Arial" w:cs="Arial" w:eastAsia="Microsoft Sans Serif" w:hAnsi="Arial"/>
                <w:b/>
                <w:spacing w:val="-1"/>
                <w:sz w:val="24"/>
                <w:szCs w:val="24"/>
                <w:lang w:val="ru-RU"/>
              </w:rPr>
              <w:t xml:space="preserve"> </w:t>
            </w:r>
            <w:r>
              <w:rPr>
                <w:rFonts w:ascii="Arial" w:cs="Arial" w:eastAsia="Microsoft Sans Serif" w:hAnsi="Arial"/>
                <w:b/>
                <w:sz w:val="24"/>
                <w:szCs w:val="24"/>
                <w:lang w:val="ru-RU"/>
              </w:rPr>
              <w:t>и</w:t>
            </w:r>
            <w:r>
              <w:rPr>
                <w:rFonts w:ascii="Arial" w:cs="Arial" w:eastAsia="Microsoft Sans Serif" w:hAnsi="Arial"/>
                <w:b/>
                <w:spacing w:val="-2"/>
                <w:sz w:val="24"/>
                <w:szCs w:val="24"/>
                <w:lang w:val="ru-RU"/>
              </w:rPr>
              <w:t xml:space="preserve"> воспитании</w:t>
            </w:r>
          </w:p>
        </w:tc>
        <w:tc>
          <w:tcPr>
            <w:cnfStyle w:val="00001001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000100010000"/>
            <w:tcW w:w="1134" w:type="dxa"/>
          </w:tcPr>
          <w:p>
            <w:pPr>
              <w:rPr>
                <w:rFonts w:ascii="Arial" w:cs="Arial" w:eastAsia="Microsoft Sans Serif" w:hAnsi="Arial"/>
                <w:sz w:val="24"/>
                <w:szCs w:val="24"/>
                <w:lang w:val="ru-RU"/>
              </w:rPr>
            </w:pPr>
          </w:p>
        </w:tc>
      </w:tr>
      <w:tr>
        <w:trPr>
          <w:trHeight w:val="556"/>
        </w:trPr>
        <w:tc>
          <w:tcPr>
            <w:cnfStyle w:val="001000100000"/>
            <w:tcW w:w="1702" w:type="dxa"/>
            <w:vMerge w:val="restart"/>
          </w:tcPr>
          <w:p>
            <w:pPr>
              <w:rPr>
                <w:rFonts w:ascii="Arial" w:cs="Arial" w:eastAsia="Microsoft Sans Serif" w:hAnsi="Arial"/>
                <w:b/>
                <w:sz w:val="24"/>
                <w:szCs w:val="24"/>
                <w:lang w:val="ru-RU"/>
              </w:rPr>
            </w:pPr>
            <w:r>
              <w:rPr>
                <w:rFonts w:ascii="Arial" w:cs="Arial" w:eastAsia="Microsoft Sans Serif" w:hAnsi="Arial"/>
                <w:b/>
                <w:sz w:val="24"/>
                <w:szCs w:val="24"/>
                <w:lang w:val="ru-RU"/>
              </w:rPr>
              <w:t>Тема</w:t>
            </w:r>
            <w:r>
              <w:rPr>
                <w:rFonts w:ascii="Arial" w:cs="Arial" w:eastAsia="Microsoft Sans Serif" w:hAnsi="Arial"/>
                <w:b/>
                <w:spacing w:val="-2"/>
                <w:sz w:val="24"/>
                <w:szCs w:val="24"/>
                <w:lang w:val="ru-RU"/>
              </w:rPr>
              <w:t xml:space="preserve"> </w:t>
            </w:r>
            <w:r>
              <w:rPr>
                <w:rFonts w:ascii="Arial" w:cs="Arial" w:eastAsia="Microsoft Sans Serif" w:hAnsi="Arial"/>
                <w:b/>
                <w:spacing w:val="-4"/>
                <w:sz w:val="24"/>
                <w:szCs w:val="24"/>
                <w:lang w:val="ru-RU"/>
              </w:rPr>
              <w:t>6.1.</w:t>
            </w:r>
          </w:p>
          <w:p>
            <w:pPr>
              <w:rPr>
                <w:rFonts w:ascii="Arial" w:cs="Arial" w:eastAsia="Microsoft Sans Serif" w:hAnsi="Arial"/>
                <w:sz w:val="24"/>
                <w:szCs w:val="24"/>
                <w:lang w:val="ru-RU"/>
              </w:rPr>
            </w:pPr>
            <w:r>
              <w:rPr>
                <w:rFonts w:ascii="Arial" w:cs="Arial" w:eastAsia="Microsoft Sans Serif" w:hAnsi="Arial"/>
                <w:sz w:val="24"/>
                <w:szCs w:val="24"/>
                <w:lang w:val="ru-RU"/>
              </w:rPr>
              <w:t xml:space="preserve">Возрастные, и </w:t>
            </w:r>
            <w:r>
              <w:rPr>
                <w:rFonts w:ascii="Arial" w:cs="Arial" w:eastAsia="Microsoft Sans Serif" w:hAnsi="Arial"/>
                <w:spacing w:val="-2"/>
                <w:sz w:val="24"/>
                <w:szCs w:val="24"/>
                <w:lang w:val="ru-RU"/>
              </w:rPr>
              <w:t>индивидуальные особенности</w:t>
            </w:r>
            <w:r>
              <w:rPr>
                <w:rFonts w:ascii="Arial" w:cs="Arial" w:eastAsia="Microsoft Sans Serif" w:hAnsi="Arial"/>
                <w:spacing w:val="-2"/>
                <w:sz w:val="24"/>
                <w:szCs w:val="24"/>
                <w:lang w:val="ru-RU"/>
              </w:rPr>
              <w:t xml:space="preserve"> </w:t>
            </w:r>
            <w:r>
              <w:rPr>
                <w:rFonts w:ascii="Arial" w:cs="Arial" w:eastAsia="Microsoft Sans Serif" w:hAnsi="Arial"/>
                <w:sz w:val="24"/>
                <w:szCs w:val="24"/>
                <w:lang w:val="ru-RU"/>
              </w:rPr>
              <w:t>обучающихся,</w:t>
            </w:r>
            <w:r>
              <w:rPr>
                <w:rFonts w:ascii="Arial" w:cs="Arial" w:eastAsia="Microsoft Sans Serif" w:hAnsi="Arial"/>
                <w:spacing w:val="-12"/>
                <w:sz w:val="24"/>
                <w:szCs w:val="24"/>
                <w:lang w:val="ru-RU"/>
              </w:rPr>
              <w:t xml:space="preserve"> </w:t>
            </w:r>
            <w:r>
              <w:rPr>
                <w:rFonts w:ascii="Arial" w:cs="Arial" w:eastAsia="Microsoft Sans Serif" w:hAnsi="Arial"/>
                <w:sz w:val="24"/>
                <w:szCs w:val="24"/>
                <w:lang w:val="ru-RU"/>
              </w:rPr>
              <w:t>их</w:t>
            </w:r>
            <w:r>
              <w:rPr>
                <w:rFonts w:ascii="Arial" w:cs="Arial" w:eastAsia="Microsoft Sans Serif" w:hAnsi="Arial"/>
                <w:spacing w:val="-10"/>
                <w:sz w:val="24"/>
                <w:szCs w:val="24"/>
                <w:lang w:val="ru-RU"/>
              </w:rPr>
              <w:t xml:space="preserve"> </w:t>
            </w:r>
            <w:r>
              <w:rPr>
                <w:rFonts w:ascii="Arial" w:cs="Arial" w:eastAsia="Microsoft Sans Serif" w:hAnsi="Arial"/>
                <w:sz w:val="24"/>
                <w:szCs w:val="24"/>
                <w:lang w:val="ru-RU"/>
              </w:rPr>
              <w:t>учет</w:t>
            </w:r>
            <w:r>
              <w:rPr>
                <w:rFonts w:ascii="Arial" w:cs="Arial" w:eastAsia="Microsoft Sans Serif" w:hAnsi="Arial"/>
                <w:spacing w:val="-11"/>
                <w:sz w:val="24"/>
                <w:szCs w:val="24"/>
                <w:lang w:val="ru-RU"/>
              </w:rPr>
              <w:t xml:space="preserve"> </w:t>
            </w:r>
            <w:r>
              <w:rPr>
                <w:rFonts w:ascii="Arial" w:cs="Arial" w:eastAsia="Microsoft Sans Serif" w:hAnsi="Arial"/>
                <w:sz w:val="24"/>
                <w:szCs w:val="24"/>
                <w:lang w:val="ru-RU"/>
              </w:rPr>
              <w:t>в обучении</w:t>
            </w:r>
            <w:r>
              <w:rPr>
                <w:rFonts w:ascii="Arial" w:cs="Arial" w:eastAsia="Microsoft Sans Serif" w:hAnsi="Arial"/>
                <w:spacing w:val="-5"/>
                <w:sz w:val="24"/>
                <w:szCs w:val="24"/>
                <w:lang w:val="ru-RU"/>
              </w:rPr>
              <w:t xml:space="preserve"> </w:t>
            </w:r>
            <w:r>
              <w:rPr>
                <w:rFonts w:ascii="Arial" w:cs="Arial" w:eastAsia="Microsoft Sans Serif" w:hAnsi="Arial"/>
                <w:sz w:val="24"/>
                <w:szCs w:val="24"/>
                <w:lang w:val="ru-RU"/>
              </w:rPr>
              <w:t>и</w:t>
            </w:r>
            <w:r>
              <w:rPr>
                <w:rFonts w:ascii="Arial" w:cs="Arial" w:eastAsia="Microsoft Sans Serif" w:hAnsi="Arial"/>
                <w:spacing w:val="-5"/>
                <w:sz w:val="24"/>
                <w:szCs w:val="24"/>
                <w:lang w:val="ru-RU"/>
              </w:rPr>
              <w:t xml:space="preserve"> </w:t>
            </w:r>
            <w:r>
              <w:rPr>
                <w:rFonts w:ascii="Arial" w:cs="Arial" w:eastAsia="Microsoft Sans Serif" w:hAnsi="Arial"/>
                <w:spacing w:val="-2"/>
                <w:sz w:val="24"/>
                <w:szCs w:val="24"/>
                <w:lang w:val="ru-RU"/>
              </w:rPr>
              <w:t>воспитании.</w:t>
            </w:r>
          </w:p>
        </w:tc>
        <w:tc>
          <w:tcPr>
            <w:cnfStyle w:val="000010100000"/>
            <w:tcW w:w="6945" w:type="dxa"/>
          </w:tcPr>
          <w:p>
            <w:pPr>
              <w:rPr>
                <w:rFonts w:ascii="Arial" w:cs="Arial" w:eastAsia="Microsoft Sans Serif" w:hAnsi="Arial"/>
                <w:b/>
                <w:sz w:val="24"/>
                <w:szCs w:val="24"/>
                <w:lang w:val="ru-RU"/>
              </w:rPr>
            </w:pPr>
            <w:r>
              <w:rPr>
                <w:rFonts w:ascii="Arial" w:cs="Arial" w:eastAsia="Microsoft Sans Serif" w:hAnsi="Arial"/>
                <w:b/>
                <w:sz w:val="24"/>
                <w:szCs w:val="24"/>
                <w:lang w:val="ru-RU"/>
              </w:rPr>
              <w:t>Содержание</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учебного</w:t>
            </w:r>
            <w:r>
              <w:rPr>
                <w:rFonts w:ascii="Arial" w:cs="Arial" w:eastAsia="Microsoft Sans Serif" w:hAnsi="Arial"/>
                <w:b/>
                <w:spacing w:val="-3"/>
                <w:sz w:val="24"/>
                <w:szCs w:val="24"/>
                <w:lang w:val="ru-RU"/>
              </w:rPr>
              <w:t xml:space="preserve"> </w:t>
            </w:r>
            <w:r>
              <w:rPr>
                <w:rFonts w:ascii="Arial" w:cs="Arial" w:eastAsia="Microsoft Sans Serif" w:hAnsi="Arial"/>
                <w:b/>
                <w:spacing w:val="-2"/>
                <w:sz w:val="24"/>
                <w:szCs w:val="24"/>
                <w:lang w:val="ru-RU"/>
              </w:rPr>
              <w:t>материала</w:t>
            </w:r>
          </w:p>
        </w:tc>
        <w:tc>
          <w:tcPr>
            <w:cnfStyle w:val="00000110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000100100000"/>
            <w:tcW w:w="1134" w:type="dxa"/>
          </w:tcPr>
          <w:p>
            <w:pPr>
              <w:rPr>
                <w:rFonts w:ascii="Arial" w:cs="Arial" w:eastAsia="Microsoft Sans Serif" w:hAnsi="Arial"/>
                <w:sz w:val="24"/>
                <w:szCs w:val="24"/>
                <w:lang w:val="ru-RU"/>
              </w:rPr>
            </w:pPr>
          </w:p>
        </w:tc>
      </w:tr>
      <w:tr>
        <w:trPr>
          <w:trHeight w:val="1491"/>
        </w:trPr>
        <w:tc>
          <w:tcPr>
            <w:cnfStyle w:val="001000010000"/>
            <w:tcW w:w="1702" w:type="dxa"/>
            <w:vMerge w:val="continue"/>
            <w:tcBorders>
              <w:top w:val="nil" w:sz="4" w:space="0"/>
            </w:tcBorders>
          </w:tcPr>
          <w:p>
            <w:pPr>
              <w:rPr>
                <w:rFonts w:ascii="Arial" w:cs="Arial" w:hAnsi="Arial"/>
                <w:sz w:val="24"/>
                <w:szCs w:val="24"/>
              </w:rPr>
            </w:pPr>
          </w:p>
        </w:tc>
        <w:tc>
          <w:tcPr>
            <w:cnfStyle w:val="000010010000"/>
            <w:tcW w:w="6945" w:type="dxa"/>
          </w:tcPr>
          <w:p>
            <w:pPr>
              <w:rPr>
                <w:rFonts w:ascii="Arial" w:cs="Arial" w:eastAsia="Microsoft Sans Serif" w:hAnsi="Arial"/>
                <w:sz w:val="24"/>
                <w:szCs w:val="24"/>
                <w:lang w:val="ru-RU"/>
              </w:rPr>
            </w:pPr>
            <w:r>
              <w:rPr>
                <w:rFonts w:ascii="Arial" w:cs="Arial" w:eastAsia="Microsoft Sans Serif" w:hAnsi="Arial"/>
                <w:sz w:val="24"/>
                <w:szCs w:val="24"/>
                <w:lang w:val="ru-RU"/>
              </w:rPr>
              <w:t xml:space="preserve">1.Возрастные, половые, типологические и </w:t>
            </w:r>
            <w:r>
              <w:rPr>
                <w:rFonts w:ascii="Arial" w:cs="Arial" w:eastAsia="Microsoft Sans Serif" w:hAnsi="Arial"/>
                <w:sz w:val="24"/>
                <w:szCs w:val="24"/>
                <w:lang w:val="ru-RU"/>
              </w:rPr>
              <w:t>индивидуальные особенности</w:t>
            </w:r>
            <w:r>
              <w:rPr>
                <w:rFonts w:ascii="Arial" w:cs="Arial" w:eastAsia="Microsoft Sans Serif" w:hAnsi="Arial"/>
                <w:sz w:val="24"/>
                <w:szCs w:val="24"/>
                <w:lang w:val="ru-RU"/>
              </w:rPr>
              <w:t xml:space="preserve"> обучающихся. </w:t>
            </w:r>
          </w:p>
          <w:p>
            <w:pPr>
              <w:jc w:val="both"/>
              <w:rPr>
                <w:rFonts w:ascii="Arial" w:cs="Arial" w:eastAsia="Microsoft Sans Serif" w:hAnsi="Arial"/>
                <w:sz w:val="24"/>
                <w:szCs w:val="24"/>
                <w:lang w:val="ru-RU"/>
              </w:rPr>
            </w:pPr>
            <w:r>
              <w:rPr>
                <w:rFonts w:ascii="Arial" w:cs="Arial" w:eastAsia="Microsoft Sans Serif" w:hAnsi="Arial"/>
                <w:spacing w:val="-2"/>
                <w:sz w:val="24"/>
                <w:szCs w:val="24"/>
                <w:lang w:val="ru-RU"/>
              </w:rPr>
              <w:t>2.Возрастные,</w:t>
            </w:r>
            <w:r>
              <w:rPr>
                <w:rFonts w:ascii="Arial" w:cs="Arial" w:eastAsia="Microsoft Sans Serif" w:hAnsi="Arial"/>
                <w:sz w:val="24"/>
                <w:szCs w:val="24"/>
                <w:lang w:val="ru-RU"/>
              </w:rPr>
              <w:tab/>
            </w:r>
            <w:r>
              <w:rPr>
                <w:rFonts w:ascii="Arial" w:cs="Arial" w:eastAsia="Microsoft Sans Serif" w:hAnsi="Arial"/>
                <w:spacing w:val="-2"/>
                <w:sz w:val="24"/>
                <w:szCs w:val="24"/>
                <w:lang w:val="ru-RU"/>
              </w:rPr>
              <w:t>половые,</w:t>
            </w:r>
            <w:r>
              <w:rPr>
                <w:rFonts w:ascii="Arial" w:cs="Arial" w:eastAsia="Microsoft Sans Serif" w:hAnsi="Arial"/>
                <w:sz w:val="24"/>
                <w:szCs w:val="24"/>
                <w:lang w:val="ru-RU"/>
              </w:rPr>
              <w:tab/>
            </w:r>
            <w:r>
              <w:rPr>
                <w:rFonts w:ascii="Arial" w:cs="Arial" w:eastAsia="Microsoft Sans Serif" w:hAnsi="Arial"/>
                <w:spacing w:val="-2"/>
                <w:sz w:val="24"/>
                <w:szCs w:val="24"/>
                <w:lang w:val="ru-RU"/>
              </w:rPr>
              <w:t>типологические</w:t>
            </w:r>
            <w:r>
              <w:rPr>
                <w:rFonts w:ascii="Arial" w:cs="Arial" w:eastAsia="Microsoft Sans Serif" w:hAnsi="Arial"/>
                <w:sz w:val="24"/>
                <w:szCs w:val="24"/>
                <w:lang w:val="ru-RU"/>
              </w:rPr>
              <w:tab/>
            </w:r>
            <w:r>
              <w:rPr>
                <w:rFonts w:ascii="Arial" w:cs="Arial" w:eastAsia="Microsoft Sans Serif" w:hAnsi="Arial"/>
                <w:spacing w:val="-10"/>
                <w:sz w:val="24"/>
                <w:szCs w:val="24"/>
                <w:lang w:val="ru-RU"/>
              </w:rPr>
              <w:t>и</w:t>
            </w:r>
            <w:r>
              <w:rPr>
                <w:rFonts w:ascii="Arial" w:cs="Arial" w:eastAsia="Microsoft Sans Serif" w:hAnsi="Arial"/>
                <w:sz w:val="24"/>
                <w:szCs w:val="24"/>
                <w:lang w:val="ru-RU"/>
              </w:rPr>
              <w:t xml:space="preserve"> </w:t>
            </w:r>
            <w:r>
              <w:rPr>
                <w:rFonts w:ascii="Arial" w:cs="Arial" w:eastAsia="Microsoft Sans Serif" w:hAnsi="Arial"/>
                <w:spacing w:val="-2"/>
                <w:sz w:val="24"/>
                <w:szCs w:val="24"/>
                <w:lang w:val="ru-RU"/>
              </w:rPr>
              <w:t>индивидуальные</w:t>
            </w:r>
            <w:r>
              <w:rPr>
                <w:rFonts w:ascii="Arial" w:cs="Arial" w:eastAsia="Microsoft Sans Serif" w:hAnsi="Arial"/>
                <w:sz w:val="24"/>
                <w:szCs w:val="24"/>
                <w:lang w:val="ru-RU"/>
              </w:rPr>
              <w:t xml:space="preserve"> </w:t>
            </w:r>
            <w:r>
              <w:rPr>
                <w:rFonts w:ascii="Arial" w:cs="Arial" w:eastAsia="Microsoft Sans Serif" w:hAnsi="Arial"/>
                <w:spacing w:val="-2"/>
                <w:sz w:val="24"/>
                <w:szCs w:val="24"/>
                <w:lang w:val="ru-RU"/>
              </w:rPr>
              <w:t>особенности</w:t>
            </w:r>
            <w:r>
              <w:rPr>
                <w:rFonts w:ascii="Arial" w:cs="Arial" w:eastAsia="Microsoft Sans Serif" w:hAnsi="Arial"/>
                <w:spacing w:val="-2"/>
                <w:sz w:val="24"/>
                <w:szCs w:val="24"/>
                <w:lang w:val="ru-RU"/>
              </w:rPr>
              <w:t xml:space="preserve"> </w:t>
            </w:r>
            <w:r>
              <w:rPr>
                <w:rFonts w:ascii="Arial" w:cs="Arial" w:eastAsia="Microsoft Sans Serif" w:hAnsi="Arial"/>
                <w:sz w:val="24"/>
                <w:szCs w:val="24"/>
                <w:lang w:val="ru-RU"/>
              </w:rPr>
              <w:t>обучающихся с ограниченными возможностями здоровья.</w:t>
            </w:r>
          </w:p>
        </w:tc>
        <w:tc>
          <w:tcPr>
            <w:cnfStyle w:val="000001010000"/>
            <w:tcW w:w="993" w:type="dxa"/>
          </w:tcPr>
          <w:p>
            <w:pPr>
              <w:rPr>
                <w:rFonts w:ascii="Arial" w:cs="Arial" w:eastAsia="Microsoft Sans Serif" w:hAnsi="Arial"/>
                <w:b/>
                <w:sz w:val="24"/>
                <w:szCs w:val="24"/>
                <w:lang w:val="ru-RU"/>
              </w:rPr>
            </w:pPr>
          </w:p>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p>
            <w:pPr>
              <w:rPr>
                <w:rFonts w:ascii="Arial" w:cs="Arial" w:eastAsia="Microsoft Sans Serif" w:hAnsi="Arial"/>
                <w:b/>
                <w:sz w:val="24"/>
                <w:szCs w:val="24"/>
                <w:lang w:val="ru-RU"/>
              </w:rPr>
            </w:pPr>
          </w:p>
          <w:p>
            <w:pPr>
              <w:jc w:val="center"/>
              <w:rPr>
                <w:rFonts w:ascii="Arial" w:cs="Arial" w:eastAsia="Microsoft Sans Serif" w:hAnsi="Arial"/>
                <w:sz w:val="24"/>
                <w:szCs w:val="24"/>
                <w:lang w:val="ru-RU"/>
              </w:rPr>
            </w:pPr>
          </w:p>
        </w:tc>
        <w:tc>
          <w:tcPr>
            <w:cnfStyle w:val="000100010000"/>
            <w:tcW w:w="1134" w:type="dxa"/>
            <w:vMerge w:val="restart"/>
          </w:tcPr>
          <w:p>
            <w:pPr>
              <w:ind w:left="110"/>
              <w:rPr>
                <w:rFonts w:ascii="Arial" w:cs="Arial" w:eastAsia="Microsoft Sans Serif" w:hAnsi="Arial"/>
                <w:sz w:val="24"/>
                <w:szCs w:val="24"/>
                <w:lang w:val="ru-RU"/>
              </w:rPr>
            </w:pPr>
            <w:r>
              <w:rPr>
                <w:rFonts w:ascii="Arial" w:cs="Arial" w:eastAsia="Microsoft Sans Serif" w:hAnsi="Arial"/>
                <w:sz w:val="24"/>
                <w:szCs w:val="24"/>
                <w:lang w:val="ru-RU"/>
              </w:rPr>
              <w:t>ОК 01</w:t>
            </w:r>
          </w:p>
          <w:p>
            <w:pPr>
              <w:ind w:left="110"/>
              <w:rPr>
                <w:rFonts w:ascii="Arial" w:cs="Arial" w:eastAsia="Microsoft Sans Serif" w:hAnsi="Arial"/>
                <w:sz w:val="24"/>
                <w:szCs w:val="24"/>
                <w:lang w:val="ru-RU"/>
              </w:rPr>
            </w:pPr>
            <w:r>
              <w:rPr>
                <w:rFonts w:ascii="Arial" w:cs="Arial" w:eastAsia="Microsoft Sans Serif" w:hAnsi="Arial"/>
                <w:sz w:val="24"/>
                <w:szCs w:val="24"/>
                <w:lang w:val="ru-RU"/>
              </w:rPr>
              <w:t>ОК 02</w:t>
            </w:r>
          </w:p>
          <w:p>
            <w:pPr>
              <w:ind w:left="110"/>
              <w:rPr>
                <w:rFonts w:ascii="Arial" w:cs="Arial" w:eastAsia="Microsoft Sans Serif" w:hAnsi="Arial"/>
                <w:sz w:val="24"/>
                <w:szCs w:val="24"/>
                <w:lang w:val="ru-RU"/>
              </w:rPr>
            </w:pPr>
            <w:r>
              <w:rPr>
                <w:rFonts w:ascii="Arial" w:cs="Arial" w:eastAsia="Microsoft Sans Serif" w:hAnsi="Arial"/>
                <w:sz w:val="24"/>
                <w:szCs w:val="24"/>
                <w:lang w:val="ru-RU"/>
              </w:rPr>
              <w:t>ОК 09</w:t>
            </w:r>
          </w:p>
        </w:tc>
      </w:tr>
      <w:tr>
        <w:trPr>
          <w:trHeight w:val="831"/>
        </w:trPr>
        <w:tc>
          <w:tcPr>
            <w:cnfStyle w:val="001000100000"/>
            <w:tcW w:w="1702" w:type="dxa"/>
            <w:vMerge w:val="continue"/>
            <w:tcBorders>
              <w:top w:val="nil" w:sz="4" w:space="0"/>
            </w:tcBorders>
          </w:tcPr>
          <w:p>
            <w:pPr>
              <w:rPr>
                <w:rFonts w:ascii="Arial" w:cs="Arial" w:hAnsi="Arial"/>
                <w:sz w:val="24"/>
                <w:szCs w:val="24"/>
              </w:rPr>
            </w:pPr>
          </w:p>
        </w:tc>
        <w:tc>
          <w:tcPr>
            <w:cnfStyle w:val="000010100000"/>
            <w:tcW w:w="6945" w:type="dxa"/>
          </w:tcPr>
          <w:p>
            <w:pPr>
              <w:rPr>
                <w:rFonts w:ascii="Arial" w:cs="Arial" w:eastAsia="Microsoft Sans Serif" w:hAnsi="Arial"/>
                <w:sz w:val="24"/>
                <w:szCs w:val="24"/>
                <w:lang w:val="ru-RU"/>
              </w:rPr>
            </w:pPr>
            <w:r>
              <w:rPr>
                <w:rFonts w:ascii="Arial" w:cs="Arial" w:eastAsia="Microsoft Sans Serif" w:hAnsi="Arial"/>
                <w:b/>
                <w:bCs/>
                <w:sz w:val="24"/>
                <w:szCs w:val="24"/>
                <w:lang w:val="ru-RU"/>
              </w:rPr>
              <w:t>Практическая работа № 16</w:t>
            </w:r>
            <w:r>
              <w:rPr>
                <w:rFonts w:ascii="Arial" w:cs="Arial" w:eastAsia="Microsoft Sans Serif" w:hAnsi="Arial"/>
                <w:sz w:val="24"/>
                <w:szCs w:val="24"/>
                <w:lang w:val="ru-RU"/>
              </w:rPr>
              <w:t>. Учет</w:t>
            </w:r>
            <w:r>
              <w:rPr>
                <w:rFonts w:ascii="Arial" w:cs="Arial" w:eastAsia="Microsoft Sans Serif" w:hAnsi="Arial"/>
                <w:spacing w:val="22"/>
                <w:sz w:val="24"/>
                <w:szCs w:val="24"/>
                <w:lang w:val="ru-RU"/>
              </w:rPr>
              <w:t xml:space="preserve"> </w:t>
            </w:r>
            <w:r>
              <w:rPr>
                <w:rFonts w:ascii="Arial" w:cs="Arial" w:eastAsia="Microsoft Sans Serif" w:hAnsi="Arial"/>
                <w:sz w:val="24"/>
                <w:szCs w:val="24"/>
                <w:lang w:val="ru-RU"/>
              </w:rPr>
              <w:t>особенностей обучающихся</w:t>
            </w:r>
            <w:r>
              <w:rPr>
                <w:rFonts w:ascii="Arial" w:cs="Arial" w:eastAsia="Microsoft Sans Serif" w:hAnsi="Arial"/>
                <w:spacing w:val="22"/>
                <w:sz w:val="24"/>
                <w:szCs w:val="24"/>
                <w:lang w:val="ru-RU"/>
              </w:rPr>
              <w:t xml:space="preserve"> </w:t>
            </w:r>
            <w:r>
              <w:rPr>
                <w:rFonts w:ascii="Arial" w:cs="Arial" w:eastAsia="Microsoft Sans Serif" w:hAnsi="Arial"/>
                <w:sz w:val="24"/>
                <w:szCs w:val="24"/>
                <w:lang w:val="ru-RU"/>
              </w:rPr>
              <w:t>с</w:t>
            </w:r>
            <w:r>
              <w:rPr>
                <w:rFonts w:ascii="Arial" w:cs="Arial" w:eastAsia="Microsoft Sans Serif" w:hAnsi="Arial"/>
                <w:spacing w:val="20"/>
                <w:sz w:val="24"/>
                <w:szCs w:val="24"/>
                <w:lang w:val="ru-RU"/>
              </w:rPr>
              <w:t xml:space="preserve"> </w:t>
            </w:r>
            <w:r>
              <w:rPr>
                <w:rFonts w:ascii="Arial" w:cs="Arial" w:eastAsia="Microsoft Sans Serif" w:hAnsi="Arial"/>
                <w:sz w:val="24"/>
                <w:szCs w:val="24"/>
                <w:lang w:val="ru-RU"/>
              </w:rPr>
              <w:t>ограниченными возможностями здоровья в обучении и воспитании</w:t>
            </w:r>
          </w:p>
        </w:tc>
        <w:tc>
          <w:tcPr>
            <w:cnfStyle w:val="000001100000"/>
            <w:tcW w:w="993" w:type="dxa"/>
          </w:tcPr>
          <w:p>
            <w:pPr>
              <w:rPr>
                <w:rFonts w:ascii="Arial" w:cs="Arial" w:eastAsia="Microsoft Sans Serif" w:hAnsi="Arial"/>
                <w:b/>
                <w:sz w:val="24"/>
                <w:szCs w:val="24"/>
                <w:lang w:val="ru-RU"/>
              </w:rPr>
            </w:pPr>
          </w:p>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tc>
        <w:tc>
          <w:tcPr>
            <w:cnfStyle w:val="000100100000"/>
            <w:tcW w:w="1134" w:type="dxa"/>
            <w:vMerge w:val="continue"/>
            <w:tcBorders>
              <w:top w:val="nil" w:sz="4" w:space="0"/>
            </w:tcBorders>
          </w:tcPr>
          <w:p>
            <w:pPr>
              <w:rPr>
                <w:rFonts w:ascii="Arial" w:cs="Arial" w:hAnsi="Arial"/>
                <w:sz w:val="24"/>
                <w:szCs w:val="24"/>
              </w:rPr>
            </w:pPr>
          </w:p>
        </w:tc>
      </w:tr>
      <w:tr>
        <w:trPr>
          <w:trHeight w:val="400"/>
        </w:trPr>
        <w:tc>
          <w:tcPr>
            <w:cnfStyle w:val="001000010000"/>
            <w:tcW w:w="8647" w:type="dxa"/>
            <w:gridSpan w:val="2"/>
          </w:tcPr>
          <w:p>
            <w:pPr>
              <w:rPr>
                <w:rFonts w:ascii="Arial" w:cs="Arial" w:eastAsia="Microsoft Sans Serif" w:hAnsi="Arial"/>
                <w:b/>
                <w:sz w:val="24"/>
                <w:szCs w:val="24"/>
                <w:lang w:val="ru-RU"/>
              </w:rPr>
            </w:pPr>
            <w:r>
              <w:rPr>
                <w:rFonts w:ascii="Arial" w:cs="Arial" w:eastAsia="Microsoft Sans Serif" w:hAnsi="Arial"/>
                <w:b/>
                <w:sz w:val="24"/>
                <w:szCs w:val="24"/>
                <w:lang w:val="ru-RU"/>
              </w:rPr>
              <w:t>Раздел</w:t>
            </w:r>
            <w:r>
              <w:rPr>
                <w:rFonts w:ascii="Arial" w:cs="Arial" w:eastAsia="Microsoft Sans Serif" w:hAnsi="Arial"/>
                <w:b/>
                <w:spacing w:val="-8"/>
                <w:sz w:val="24"/>
                <w:szCs w:val="24"/>
                <w:lang w:val="ru-RU"/>
              </w:rPr>
              <w:t xml:space="preserve"> </w:t>
            </w:r>
            <w:r>
              <w:rPr>
                <w:rFonts w:ascii="Arial" w:cs="Arial" w:eastAsia="Microsoft Sans Serif" w:hAnsi="Arial"/>
                <w:b/>
                <w:sz w:val="24"/>
                <w:szCs w:val="24"/>
                <w:lang w:val="ru-RU"/>
              </w:rPr>
              <w:t>7.</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Понятия,</w:t>
            </w:r>
            <w:r>
              <w:rPr>
                <w:rFonts w:ascii="Arial" w:cs="Arial" w:eastAsia="Microsoft Sans Serif" w:hAnsi="Arial"/>
                <w:b/>
                <w:spacing w:val="-4"/>
                <w:sz w:val="24"/>
                <w:szCs w:val="24"/>
                <w:lang w:val="ru-RU"/>
              </w:rPr>
              <w:t xml:space="preserve"> </w:t>
            </w:r>
            <w:r>
              <w:rPr>
                <w:rFonts w:ascii="Arial" w:cs="Arial" w:eastAsia="Microsoft Sans Serif" w:hAnsi="Arial"/>
                <w:b/>
                <w:sz w:val="24"/>
                <w:szCs w:val="24"/>
                <w:lang w:val="ru-RU"/>
              </w:rPr>
              <w:t>причины,</w:t>
            </w:r>
            <w:r>
              <w:rPr>
                <w:rFonts w:ascii="Arial" w:cs="Arial" w:eastAsia="Microsoft Sans Serif" w:hAnsi="Arial"/>
                <w:b/>
                <w:spacing w:val="-2"/>
                <w:sz w:val="24"/>
                <w:szCs w:val="24"/>
                <w:lang w:val="ru-RU"/>
              </w:rPr>
              <w:t xml:space="preserve"> </w:t>
            </w:r>
            <w:r>
              <w:rPr>
                <w:rFonts w:ascii="Arial" w:cs="Arial" w:eastAsia="Microsoft Sans Serif" w:hAnsi="Arial"/>
                <w:b/>
                <w:sz w:val="24"/>
                <w:szCs w:val="24"/>
                <w:lang w:val="ru-RU"/>
              </w:rPr>
              <w:t>психологические</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основы</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предупреждения</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и</w:t>
            </w:r>
            <w:r>
              <w:rPr>
                <w:rFonts w:ascii="Arial" w:cs="Arial" w:eastAsia="Microsoft Sans Serif" w:hAnsi="Arial"/>
                <w:b/>
                <w:spacing w:val="-5"/>
                <w:sz w:val="24"/>
                <w:szCs w:val="24"/>
                <w:lang w:val="ru-RU"/>
              </w:rPr>
              <w:t xml:space="preserve"> </w:t>
            </w:r>
            <w:r>
              <w:rPr>
                <w:rFonts w:ascii="Arial" w:cs="Arial" w:eastAsia="Microsoft Sans Serif" w:hAnsi="Arial"/>
                <w:b/>
                <w:sz w:val="24"/>
                <w:szCs w:val="24"/>
                <w:lang w:val="ru-RU"/>
              </w:rPr>
              <w:t>коррекции</w:t>
            </w:r>
            <w:r>
              <w:rPr>
                <w:rFonts w:ascii="Arial" w:cs="Arial" w:eastAsia="Microsoft Sans Serif" w:hAnsi="Arial"/>
                <w:b/>
                <w:spacing w:val="-3"/>
                <w:sz w:val="24"/>
                <w:szCs w:val="24"/>
                <w:lang w:val="ru-RU"/>
              </w:rPr>
              <w:t xml:space="preserve"> </w:t>
            </w:r>
            <w:r>
              <w:rPr>
                <w:rFonts w:ascii="Arial" w:cs="Arial" w:eastAsia="Microsoft Sans Serif" w:hAnsi="Arial"/>
                <w:b/>
                <w:sz w:val="24"/>
                <w:szCs w:val="24"/>
                <w:lang w:val="ru-RU"/>
              </w:rPr>
              <w:t>школьной</w:t>
            </w:r>
            <w:r>
              <w:rPr>
                <w:rFonts w:ascii="Arial" w:cs="Arial" w:eastAsia="Microsoft Sans Serif" w:hAnsi="Arial"/>
                <w:b/>
                <w:spacing w:val="-3"/>
                <w:sz w:val="24"/>
                <w:szCs w:val="24"/>
                <w:lang w:val="ru-RU"/>
              </w:rPr>
              <w:t xml:space="preserve"> </w:t>
            </w:r>
            <w:r>
              <w:rPr>
                <w:rFonts w:ascii="Arial" w:cs="Arial" w:eastAsia="Microsoft Sans Serif" w:hAnsi="Arial"/>
                <w:b/>
                <w:spacing w:val="-10"/>
                <w:sz w:val="24"/>
                <w:szCs w:val="24"/>
                <w:lang w:val="ru-RU"/>
              </w:rPr>
              <w:t>и</w:t>
            </w:r>
          </w:p>
          <w:p>
            <w:pPr>
              <w:rPr>
                <w:rFonts w:ascii="Arial" w:cs="Arial" w:eastAsia="Microsoft Sans Serif" w:hAnsi="Arial"/>
                <w:b/>
                <w:sz w:val="24"/>
                <w:szCs w:val="24"/>
                <w:lang w:val="ru-RU"/>
              </w:rPr>
            </w:pPr>
            <w:r>
              <w:rPr>
                <w:rFonts w:ascii="Arial" w:cs="Arial" w:eastAsia="Microsoft Sans Serif" w:hAnsi="Arial"/>
                <w:b/>
                <w:sz w:val="24"/>
                <w:szCs w:val="24"/>
                <w:lang w:val="ru-RU"/>
              </w:rPr>
              <w:t>социальной</w:t>
            </w:r>
            <w:r>
              <w:rPr>
                <w:rFonts w:ascii="Arial" w:cs="Arial" w:eastAsia="Microsoft Sans Serif" w:hAnsi="Arial"/>
                <w:b/>
                <w:spacing w:val="-7"/>
                <w:sz w:val="24"/>
                <w:szCs w:val="24"/>
                <w:lang w:val="ru-RU"/>
              </w:rPr>
              <w:t xml:space="preserve"> </w:t>
            </w:r>
            <w:r>
              <w:rPr>
                <w:rFonts w:ascii="Arial" w:cs="Arial" w:eastAsia="Microsoft Sans Serif" w:hAnsi="Arial"/>
                <w:b/>
                <w:sz w:val="24"/>
                <w:szCs w:val="24"/>
                <w:lang w:val="ru-RU"/>
              </w:rPr>
              <w:t>дезадаптации,</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девиантного</w:t>
            </w:r>
            <w:r>
              <w:rPr>
                <w:rFonts w:ascii="Arial" w:cs="Arial" w:eastAsia="Microsoft Sans Serif" w:hAnsi="Arial"/>
                <w:b/>
                <w:spacing w:val="-4"/>
                <w:sz w:val="24"/>
                <w:szCs w:val="24"/>
                <w:lang w:val="ru-RU"/>
              </w:rPr>
              <w:t xml:space="preserve"> </w:t>
            </w:r>
            <w:r>
              <w:rPr>
                <w:rFonts w:ascii="Arial" w:cs="Arial" w:eastAsia="Microsoft Sans Serif" w:hAnsi="Arial"/>
                <w:b/>
                <w:spacing w:val="-2"/>
                <w:sz w:val="24"/>
                <w:szCs w:val="24"/>
                <w:lang w:val="ru-RU"/>
              </w:rPr>
              <w:t>поведения.</w:t>
            </w:r>
          </w:p>
        </w:tc>
        <w:tc>
          <w:tcPr>
            <w:cnfStyle w:val="00001001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000100010000"/>
            <w:tcW w:w="1134" w:type="dxa"/>
          </w:tcPr>
          <w:p>
            <w:pPr>
              <w:rPr>
                <w:rFonts w:ascii="Arial" w:cs="Arial" w:eastAsia="Microsoft Sans Serif" w:hAnsi="Arial"/>
                <w:sz w:val="24"/>
                <w:szCs w:val="24"/>
                <w:lang w:val="ru-RU"/>
              </w:rPr>
            </w:pPr>
          </w:p>
        </w:tc>
      </w:tr>
      <w:tr>
        <w:trPr>
          <w:trHeight w:val="200"/>
        </w:trPr>
        <w:tc>
          <w:tcPr>
            <w:cnfStyle w:val="001000100000"/>
            <w:tcW w:w="1702" w:type="dxa"/>
            <w:vMerge w:val="restart"/>
          </w:tcPr>
          <w:p>
            <w:pPr>
              <w:rPr>
                <w:rFonts w:ascii="Arial" w:cs="Arial" w:eastAsia="Microsoft Sans Serif" w:hAnsi="Arial"/>
                <w:sz w:val="24"/>
                <w:szCs w:val="24"/>
                <w:lang w:val="ru-RU"/>
              </w:rPr>
            </w:pPr>
            <w:r>
              <w:rPr>
                <w:rFonts w:ascii="Arial" w:cs="Arial" w:eastAsia="Microsoft Sans Serif" w:hAnsi="Arial"/>
                <w:b/>
                <w:sz w:val="24"/>
                <w:szCs w:val="24"/>
                <w:lang w:val="ru-RU"/>
              </w:rPr>
              <w:t>Тема 7. 1</w:t>
            </w:r>
            <w:r>
              <w:rPr>
                <w:rFonts w:ascii="Arial" w:cs="Arial" w:eastAsia="Microsoft Sans Serif" w:hAnsi="Arial"/>
                <w:sz w:val="24"/>
                <w:szCs w:val="24"/>
                <w:lang w:val="ru-RU"/>
              </w:rPr>
              <w:t xml:space="preserve">. Понятие, </w:t>
            </w:r>
            <w:r>
              <w:rPr>
                <w:rFonts w:ascii="Arial" w:cs="Arial" w:eastAsia="Microsoft Sans Serif" w:hAnsi="Arial"/>
                <w:spacing w:val="-2"/>
                <w:sz w:val="24"/>
                <w:szCs w:val="24"/>
                <w:lang w:val="ru-RU"/>
              </w:rPr>
              <w:t xml:space="preserve">причины, психологические основы </w:t>
            </w:r>
            <w:r>
              <w:rPr>
                <w:rFonts w:ascii="Arial" w:cs="Arial" w:eastAsia="Microsoft Sans Serif" w:hAnsi="Arial"/>
                <w:sz w:val="24"/>
                <w:szCs w:val="24"/>
                <w:lang w:val="ru-RU"/>
              </w:rPr>
              <w:t>предупреждения и коррекции</w:t>
            </w:r>
            <w:r>
              <w:rPr>
                <w:rFonts w:ascii="Arial" w:cs="Arial" w:eastAsia="Microsoft Sans Serif" w:hAnsi="Arial"/>
                <w:spacing w:val="22"/>
                <w:sz w:val="24"/>
                <w:szCs w:val="24"/>
                <w:lang w:val="ru-RU"/>
              </w:rPr>
              <w:t xml:space="preserve"> </w:t>
            </w:r>
            <w:r>
              <w:rPr>
                <w:rFonts w:ascii="Arial" w:cs="Arial" w:eastAsia="Microsoft Sans Serif" w:hAnsi="Arial"/>
                <w:sz w:val="24"/>
                <w:szCs w:val="24"/>
                <w:lang w:val="ru-RU"/>
              </w:rPr>
              <w:t xml:space="preserve">социальной </w:t>
            </w:r>
            <w:r>
              <w:rPr>
                <w:rFonts w:ascii="Arial" w:cs="Arial" w:eastAsia="Microsoft Sans Serif" w:hAnsi="Arial"/>
                <w:spacing w:val="-2"/>
                <w:sz w:val="24"/>
                <w:szCs w:val="24"/>
                <w:lang w:val="ru-RU"/>
              </w:rPr>
              <w:t>дезадаптации.</w:t>
            </w:r>
          </w:p>
          <w:p>
            <w:pPr>
              <w:rPr>
                <w:rFonts w:ascii="Arial" w:cs="Arial" w:eastAsia="Microsoft Sans Serif" w:hAnsi="Arial"/>
                <w:sz w:val="24"/>
                <w:szCs w:val="24"/>
                <w:lang w:val="ru-RU"/>
              </w:rPr>
            </w:pPr>
          </w:p>
        </w:tc>
        <w:tc>
          <w:tcPr>
            <w:cnfStyle w:val="000010100000"/>
            <w:tcW w:w="6945" w:type="dxa"/>
          </w:tcPr>
          <w:p>
            <w:pPr>
              <w:rPr>
                <w:rFonts w:ascii="Arial" w:cs="Arial" w:eastAsia="Microsoft Sans Serif" w:hAnsi="Arial"/>
                <w:b/>
                <w:sz w:val="24"/>
                <w:szCs w:val="24"/>
                <w:lang w:val="ru-RU"/>
              </w:rPr>
            </w:pPr>
            <w:r>
              <w:rPr>
                <w:rFonts w:ascii="Arial" w:cs="Arial" w:eastAsia="Microsoft Sans Serif" w:hAnsi="Arial"/>
                <w:b/>
                <w:sz w:val="24"/>
                <w:szCs w:val="24"/>
                <w:lang w:val="ru-RU"/>
              </w:rPr>
              <w:t>Содержание</w:t>
            </w:r>
            <w:r>
              <w:rPr>
                <w:rFonts w:ascii="Arial" w:cs="Arial" w:eastAsia="Microsoft Sans Serif" w:hAnsi="Arial"/>
                <w:b/>
                <w:spacing w:val="-6"/>
                <w:sz w:val="24"/>
                <w:szCs w:val="24"/>
                <w:lang w:val="ru-RU"/>
              </w:rPr>
              <w:t xml:space="preserve"> </w:t>
            </w:r>
            <w:r>
              <w:rPr>
                <w:rFonts w:ascii="Arial" w:cs="Arial" w:eastAsia="Microsoft Sans Serif" w:hAnsi="Arial"/>
                <w:b/>
                <w:sz w:val="24"/>
                <w:szCs w:val="24"/>
                <w:lang w:val="ru-RU"/>
              </w:rPr>
              <w:t>учебного</w:t>
            </w:r>
            <w:r>
              <w:rPr>
                <w:rFonts w:ascii="Arial" w:cs="Arial" w:eastAsia="Microsoft Sans Serif" w:hAnsi="Arial"/>
                <w:b/>
                <w:spacing w:val="-3"/>
                <w:sz w:val="24"/>
                <w:szCs w:val="24"/>
                <w:lang w:val="ru-RU"/>
              </w:rPr>
              <w:t xml:space="preserve"> </w:t>
            </w:r>
            <w:r>
              <w:rPr>
                <w:rFonts w:ascii="Arial" w:cs="Arial" w:eastAsia="Microsoft Sans Serif" w:hAnsi="Arial"/>
                <w:b/>
                <w:spacing w:val="-2"/>
                <w:sz w:val="24"/>
                <w:szCs w:val="24"/>
                <w:lang w:val="ru-RU"/>
              </w:rPr>
              <w:t>материала</w:t>
            </w:r>
          </w:p>
        </w:tc>
        <w:tc>
          <w:tcPr>
            <w:cnfStyle w:val="000001100000"/>
            <w:tcW w:w="993" w:type="dxa"/>
          </w:tcPr>
          <w:p>
            <w:pPr>
              <w:rPr>
                <w:rFonts w:ascii="Arial" w:cs="Arial" w:eastAsia="Microsoft Sans Serif" w:hAnsi="Arial"/>
                <w:sz w:val="24"/>
                <w:szCs w:val="24"/>
                <w:lang w:val="ru-RU"/>
              </w:rPr>
            </w:pPr>
            <w:r>
              <w:rPr>
                <w:rFonts w:ascii="Arial" w:cs="Arial" w:eastAsia="Microsoft Sans Serif" w:hAnsi="Arial"/>
                <w:sz w:val="24"/>
                <w:szCs w:val="24"/>
                <w:lang w:val="ru-RU"/>
              </w:rPr>
              <w:t>4</w:t>
            </w:r>
          </w:p>
        </w:tc>
        <w:tc>
          <w:tcPr>
            <w:cnfStyle w:val="000100100000"/>
            <w:tcW w:w="1134" w:type="dxa"/>
          </w:tcPr>
          <w:p>
            <w:pPr>
              <w:rPr>
                <w:rFonts w:ascii="Arial" w:cs="Arial" w:eastAsia="Microsoft Sans Serif" w:hAnsi="Arial"/>
                <w:sz w:val="24"/>
                <w:szCs w:val="24"/>
                <w:lang w:val="ru-RU"/>
              </w:rPr>
            </w:pPr>
          </w:p>
        </w:tc>
      </w:tr>
      <w:tr>
        <w:trPr>
          <w:trHeight w:val="200"/>
        </w:trPr>
        <w:tc>
          <w:tcPr>
            <w:cnfStyle w:val="001000010000"/>
            <w:tcW w:w="1702" w:type="dxa"/>
            <w:vMerge w:val="continue"/>
          </w:tcPr>
          <w:p>
            <w:pPr>
              <w:rPr>
                <w:rFonts w:ascii="Arial" w:cs="Arial" w:eastAsia="Microsoft Sans Serif" w:hAnsi="Arial"/>
                <w:sz w:val="24"/>
                <w:szCs w:val="24"/>
                <w:lang w:val="ru-RU"/>
              </w:rPr>
            </w:pPr>
          </w:p>
        </w:tc>
        <w:tc>
          <w:tcPr>
            <w:cnfStyle w:val="000010010000"/>
            <w:tcW w:w="6945" w:type="dxa"/>
          </w:tcPr>
          <w:p>
            <w:pPr>
              <w:rPr>
                <w:rFonts w:ascii="Arial" w:cs="Arial" w:eastAsia="Microsoft Sans Serif" w:hAnsi="Arial"/>
                <w:spacing w:val="-2"/>
                <w:sz w:val="24"/>
                <w:szCs w:val="24"/>
                <w:lang w:val="ru-RU"/>
              </w:rPr>
            </w:pPr>
            <w:r>
              <w:rPr>
                <w:rFonts w:ascii="Arial" w:cs="Arial" w:eastAsia="Microsoft Sans Serif" w:hAnsi="Arial"/>
                <w:spacing w:val="-5"/>
                <w:sz w:val="24"/>
                <w:szCs w:val="24"/>
                <w:lang w:val="ru-RU"/>
              </w:rPr>
              <w:t>1.</w:t>
            </w:r>
            <w:r>
              <w:rPr>
                <w:rFonts w:ascii="Arial" w:cs="Arial" w:eastAsia="Microsoft Sans Serif" w:hAnsi="Arial"/>
                <w:sz w:val="24"/>
                <w:szCs w:val="24"/>
                <w:lang w:val="ru-RU"/>
              </w:rPr>
              <w:t>Понятие,</w:t>
            </w:r>
            <w:r>
              <w:rPr>
                <w:rFonts w:ascii="Arial" w:cs="Arial" w:eastAsia="Microsoft Sans Serif" w:hAnsi="Arial"/>
                <w:spacing w:val="-15"/>
                <w:sz w:val="24"/>
                <w:szCs w:val="24"/>
                <w:lang w:val="ru-RU"/>
              </w:rPr>
              <w:t xml:space="preserve"> </w:t>
            </w:r>
            <w:r>
              <w:rPr>
                <w:rFonts w:ascii="Arial" w:cs="Arial" w:eastAsia="Microsoft Sans Serif" w:hAnsi="Arial"/>
                <w:sz w:val="24"/>
                <w:szCs w:val="24"/>
                <w:lang w:val="ru-RU"/>
              </w:rPr>
              <w:t>факторы</w:t>
            </w:r>
            <w:r>
              <w:rPr>
                <w:rFonts w:ascii="Arial" w:cs="Arial" w:eastAsia="Microsoft Sans Serif" w:hAnsi="Arial"/>
                <w:spacing w:val="-13"/>
                <w:sz w:val="24"/>
                <w:szCs w:val="24"/>
                <w:lang w:val="ru-RU"/>
              </w:rPr>
              <w:t xml:space="preserve"> </w:t>
            </w:r>
            <w:r>
              <w:rPr>
                <w:rFonts w:ascii="Arial" w:cs="Arial" w:eastAsia="Microsoft Sans Serif" w:hAnsi="Arial"/>
                <w:sz w:val="24"/>
                <w:szCs w:val="24"/>
                <w:lang w:val="ru-RU"/>
              </w:rPr>
              <w:t>и</w:t>
            </w:r>
            <w:r>
              <w:rPr>
                <w:rFonts w:ascii="Arial" w:cs="Arial" w:eastAsia="Microsoft Sans Serif" w:hAnsi="Arial"/>
                <w:spacing w:val="-13"/>
                <w:sz w:val="24"/>
                <w:szCs w:val="24"/>
                <w:lang w:val="ru-RU"/>
              </w:rPr>
              <w:t xml:space="preserve"> </w:t>
            </w:r>
            <w:r>
              <w:rPr>
                <w:rFonts w:ascii="Arial" w:cs="Arial" w:eastAsia="Microsoft Sans Serif" w:hAnsi="Arial"/>
                <w:sz w:val="24"/>
                <w:szCs w:val="24"/>
                <w:lang w:val="ru-RU"/>
              </w:rPr>
              <w:t>механизмы</w:t>
            </w:r>
            <w:r>
              <w:rPr>
                <w:rFonts w:ascii="Arial" w:cs="Arial" w:eastAsia="Microsoft Sans Serif" w:hAnsi="Arial"/>
                <w:spacing w:val="-15"/>
                <w:sz w:val="24"/>
                <w:szCs w:val="24"/>
                <w:lang w:val="ru-RU"/>
              </w:rPr>
              <w:t xml:space="preserve"> </w:t>
            </w:r>
            <w:r>
              <w:rPr>
                <w:rFonts w:ascii="Arial" w:cs="Arial" w:eastAsia="Microsoft Sans Serif" w:hAnsi="Arial"/>
                <w:sz w:val="24"/>
                <w:szCs w:val="24"/>
                <w:lang w:val="ru-RU"/>
              </w:rPr>
              <w:t>социальной</w:t>
            </w:r>
            <w:r>
              <w:rPr>
                <w:rFonts w:ascii="Arial" w:cs="Arial" w:eastAsia="Microsoft Sans Serif" w:hAnsi="Arial"/>
                <w:spacing w:val="-13"/>
                <w:sz w:val="24"/>
                <w:szCs w:val="24"/>
                <w:lang w:val="ru-RU"/>
              </w:rPr>
              <w:t xml:space="preserve"> </w:t>
            </w:r>
            <w:r>
              <w:rPr>
                <w:rFonts w:ascii="Arial" w:cs="Arial" w:eastAsia="Microsoft Sans Serif" w:hAnsi="Arial"/>
                <w:spacing w:val="-2"/>
                <w:sz w:val="24"/>
                <w:szCs w:val="24"/>
                <w:lang w:val="ru-RU"/>
              </w:rPr>
              <w:t>дезадаптации.</w:t>
            </w:r>
          </w:p>
          <w:p>
            <w:pPr>
              <w:rPr>
                <w:rFonts w:ascii="Arial" w:cs="Arial" w:eastAsia="Microsoft Sans Serif" w:hAnsi="Arial"/>
                <w:sz w:val="24"/>
                <w:szCs w:val="24"/>
                <w:lang w:val="ru-RU"/>
              </w:rPr>
            </w:pPr>
            <w:r>
              <w:rPr>
                <w:rFonts w:ascii="Arial" w:cs="Arial" w:eastAsia="Microsoft Sans Serif" w:hAnsi="Arial"/>
                <w:sz w:val="24"/>
                <w:szCs w:val="24"/>
                <w:lang w:val="ru-RU"/>
              </w:rPr>
              <w:t xml:space="preserve"> </w:t>
            </w:r>
            <w:r>
              <w:rPr>
                <w:rFonts w:ascii="Arial" w:cs="Arial" w:eastAsia="Microsoft Sans Serif" w:hAnsi="Arial"/>
                <w:spacing w:val="-2"/>
                <w:sz w:val="24"/>
                <w:szCs w:val="24"/>
                <w:lang w:val="ru-RU"/>
              </w:rPr>
              <w:t>Понятие девиантного поведения</w:t>
            </w:r>
          </w:p>
        </w:tc>
        <w:tc>
          <w:tcPr>
            <w:cnfStyle w:val="000001010000"/>
            <w:tcW w:w="993" w:type="dxa"/>
          </w:tcPr>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tc>
        <w:tc>
          <w:tcPr>
            <w:cnfStyle w:val="000100010000"/>
            <w:tcW w:w="1134" w:type="dxa"/>
            <w:vMerge w:val="restart"/>
          </w:tcPr>
          <w:p>
            <w:pPr>
              <w:ind w:left="110"/>
              <w:rPr>
                <w:rFonts w:ascii="Arial" w:cs="Arial" w:eastAsia="Microsoft Sans Serif" w:hAnsi="Arial"/>
                <w:sz w:val="24"/>
                <w:szCs w:val="24"/>
                <w:lang w:val="ru-RU"/>
              </w:rPr>
            </w:pPr>
            <w:r>
              <w:rPr>
                <w:rFonts w:ascii="Arial" w:cs="Arial" w:eastAsia="Microsoft Sans Serif" w:hAnsi="Arial"/>
                <w:sz w:val="24"/>
                <w:szCs w:val="24"/>
                <w:lang w:val="ru-RU"/>
              </w:rPr>
              <w:t>ОК 01</w:t>
            </w:r>
          </w:p>
          <w:p>
            <w:pPr>
              <w:ind w:left="110"/>
              <w:rPr>
                <w:rFonts w:ascii="Arial" w:cs="Arial" w:eastAsia="Microsoft Sans Serif" w:hAnsi="Arial"/>
                <w:sz w:val="24"/>
                <w:szCs w:val="24"/>
                <w:lang w:val="ru-RU"/>
              </w:rPr>
            </w:pPr>
            <w:r>
              <w:rPr>
                <w:rFonts w:ascii="Arial" w:cs="Arial" w:eastAsia="Microsoft Sans Serif" w:hAnsi="Arial"/>
                <w:sz w:val="24"/>
                <w:szCs w:val="24"/>
                <w:lang w:val="ru-RU"/>
              </w:rPr>
              <w:t>ОК 02</w:t>
            </w:r>
          </w:p>
          <w:p>
            <w:pPr>
              <w:rPr>
                <w:rFonts w:ascii="Arial" w:cs="Arial" w:eastAsia="Microsoft Sans Serif" w:hAnsi="Arial"/>
                <w:sz w:val="24"/>
                <w:szCs w:val="24"/>
                <w:lang w:val="ru-RU"/>
              </w:rPr>
            </w:pPr>
            <w:r>
              <w:rPr>
                <w:rFonts w:ascii="Arial" w:cs="Arial" w:eastAsia="Microsoft Sans Serif" w:hAnsi="Arial"/>
                <w:sz w:val="24"/>
                <w:szCs w:val="24"/>
                <w:lang w:val="ru-RU"/>
              </w:rPr>
              <w:t>ОК 09</w:t>
            </w:r>
          </w:p>
        </w:tc>
      </w:tr>
      <w:tr>
        <w:trPr>
          <w:trHeight w:val="1163"/>
        </w:trPr>
        <w:tc>
          <w:tcPr>
            <w:cnfStyle w:val="001000100000"/>
            <w:tcW w:w="1702" w:type="dxa"/>
            <w:vMerge w:val="continue"/>
          </w:tcPr>
          <w:p>
            <w:pPr>
              <w:rPr>
                <w:rFonts w:ascii="Arial" w:cs="Arial" w:hAnsi="Arial"/>
                <w:sz w:val="24"/>
                <w:szCs w:val="24"/>
              </w:rPr>
            </w:pPr>
          </w:p>
        </w:tc>
        <w:tc>
          <w:tcPr>
            <w:cnfStyle w:val="000010100000"/>
            <w:tcW w:w="6945" w:type="dxa"/>
          </w:tcPr>
          <w:p>
            <w:pPr>
              <w:rPr>
                <w:rFonts w:ascii="Arial" w:cs="Arial" w:eastAsia="Microsoft Sans Serif" w:hAnsi="Arial"/>
                <w:sz w:val="24"/>
                <w:szCs w:val="24"/>
                <w:lang w:val="ru-RU"/>
              </w:rPr>
            </w:pPr>
            <w:r>
              <w:rPr>
                <w:rFonts w:ascii="Arial" w:cs="Arial" w:eastAsia="Microsoft Sans Serif" w:hAnsi="Arial"/>
                <w:b/>
                <w:sz w:val="24"/>
                <w:szCs w:val="24"/>
                <w:lang w:val="ru-RU"/>
              </w:rPr>
              <w:t>Практическая</w:t>
            </w:r>
            <w:r>
              <w:rPr>
                <w:rFonts w:ascii="Arial" w:cs="Arial" w:eastAsia="Microsoft Sans Serif" w:hAnsi="Arial"/>
                <w:b/>
                <w:spacing w:val="-17"/>
                <w:sz w:val="24"/>
                <w:szCs w:val="24"/>
                <w:lang w:val="ru-RU"/>
              </w:rPr>
              <w:t xml:space="preserve"> </w:t>
            </w:r>
            <w:r>
              <w:rPr>
                <w:rFonts w:ascii="Arial" w:cs="Arial" w:eastAsia="Microsoft Sans Serif" w:hAnsi="Arial"/>
                <w:b/>
                <w:sz w:val="24"/>
                <w:szCs w:val="24"/>
                <w:lang w:val="ru-RU"/>
              </w:rPr>
              <w:t>работа№17.</w:t>
            </w:r>
            <w:r>
              <w:rPr>
                <w:rFonts w:ascii="Arial" w:cs="Arial" w:eastAsia="Microsoft Sans Serif" w:hAnsi="Arial"/>
                <w:b/>
                <w:spacing w:val="-16"/>
                <w:sz w:val="24"/>
                <w:szCs w:val="24"/>
                <w:lang w:val="ru-RU"/>
              </w:rPr>
              <w:t xml:space="preserve"> </w:t>
            </w:r>
            <w:r>
              <w:rPr>
                <w:rFonts w:ascii="Arial" w:cs="Arial" w:eastAsia="Microsoft Sans Serif" w:hAnsi="Arial"/>
                <w:sz w:val="24"/>
                <w:szCs w:val="24"/>
                <w:lang w:val="ru-RU"/>
              </w:rPr>
              <w:t>Предупреждение</w:t>
            </w:r>
            <w:r>
              <w:rPr>
                <w:rFonts w:ascii="Arial" w:cs="Arial" w:eastAsia="Microsoft Sans Serif" w:hAnsi="Arial"/>
                <w:spacing w:val="-15"/>
                <w:sz w:val="24"/>
                <w:szCs w:val="24"/>
                <w:lang w:val="ru-RU"/>
              </w:rPr>
              <w:t xml:space="preserve"> </w:t>
            </w:r>
            <w:r>
              <w:rPr>
                <w:rFonts w:ascii="Arial" w:cs="Arial" w:eastAsia="Microsoft Sans Serif" w:hAnsi="Arial"/>
                <w:sz w:val="24"/>
                <w:szCs w:val="24"/>
                <w:lang w:val="ru-RU"/>
              </w:rPr>
              <w:t>и</w:t>
            </w:r>
            <w:r>
              <w:rPr>
                <w:rFonts w:ascii="Arial" w:cs="Arial" w:eastAsia="Microsoft Sans Serif" w:hAnsi="Arial"/>
                <w:spacing w:val="-14"/>
                <w:sz w:val="24"/>
                <w:szCs w:val="24"/>
                <w:lang w:val="ru-RU"/>
              </w:rPr>
              <w:t xml:space="preserve"> </w:t>
            </w:r>
            <w:r>
              <w:rPr>
                <w:rFonts w:ascii="Arial" w:cs="Arial" w:eastAsia="Microsoft Sans Serif" w:hAnsi="Arial"/>
                <w:sz w:val="24"/>
                <w:szCs w:val="24"/>
                <w:lang w:val="ru-RU"/>
              </w:rPr>
              <w:t>коррекция</w:t>
            </w:r>
            <w:r>
              <w:rPr>
                <w:rFonts w:ascii="Arial" w:cs="Arial" w:eastAsia="Microsoft Sans Serif" w:hAnsi="Arial"/>
                <w:spacing w:val="-14"/>
                <w:sz w:val="24"/>
                <w:szCs w:val="24"/>
                <w:lang w:val="ru-RU"/>
              </w:rPr>
              <w:t xml:space="preserve"> </w:t>
            </w:r>
            <w:r>
              <w:rPr>
                <w:rFonts w:ascii="Arial" w:cs="Arial" w:eastAsia="Microsoft Sans Serif" w:hAnsi="Arial"/>
                <w:sz w:val="24"/>
                <w:szCs w:val="24"/>
                <w:lang w:val="ru-RU"/>
              </w:rPr>
              <w:t>девиантного</w:t>
            </w:r>
            <w:r>
              <w:rPr>
                <w:rFonts w:ascii="Arial" w:cs="Arial" w:eastAsia="Microsoft Sans Serif" w:hAnsi="Arial"/>
                <w:spacing w:val="-15"/>
                <w:sz w:val="24"/>
                <w:szCs w:val="24"/>
                <w:lang w:val="ru-RU"/>
              </w:rPr>
              <w:t xml:space="preserve"> </w:t>
            </w:r>
            <w:r>
              <w:rPr>
                <w:rFonts w:ascii="Arial" w:cs="Arial" w:eastAsia="Microsoft Sans Serif" w:hAnsi="Arial"/>
                <w:spacing w:val="-2"/>
                <w:sz w:val="24"/>
                <w:szCs w:val="24"/>
                <w:lang w:val="ru-RU"/>
              </w:rPr>
              <w:t>поведения.</w:t>
            </w:r>
          </w:p>
        </w:tc>
        <w:tc>
          <w:tcPr>
            <w:cnfStyle w:val="000001100000"/>
            <w:tcW w:w="993" w:type="dxa"/>
          </w:tcPr>
          <w:p>
            <w:pPr>
              <w:jc w:val="center"/>
              <w:rPr>
                <w:rFonts w:ascii="Arial" w:cs="Arial" w:eastAsia="Microsoft Sans Serif" w:hAnsi="Arial"/>
                <w:sz w:val="24"/>
                <w:szCs w:val="24"/>
                <w:lang w:val="ru-RU"/>
              </w:rPr>
            </w:pPr>
            <w:r>
              <w:rPr>
                <w:rFonts w:ascii="Arial" w:cs="Arial" w:eastAsia="Microsoft Sans Serif" w:hAnsi="Arial"/>
                <w:spacing w:val="-10"/>
                <w:sz w:val="24"/>
                <w:szCs w:val="24"/>
                <w:lang w:val="ru-RU"/>
              </w:rPr>
              <w:t>2</w:t>
            </w:r>
          </w:p>
        </w:tc>
        <w:tc>
          <w:tcPr>
            <w:cnfStyle w:val="000100100000"/>
            <w:tcW w:w="1134" w:type="dxa"/>
            <w:vMerge w:val="continue"/>
            <w:tcBorders>
              <w:top w:val="nil" w:sz="4" w:space="0"/>
            </w:tcBorders>
          </w:tcPr>
          <w:p>
            <w:pPr>
              <w:rPr>
                <w:rFonts w:ascii="Arial" w:cs="Arial" w:hAnsi="Arial"/>
                <w:sz w:val="24"/>
                <w:szCs w:val="24"/>
              </w:rPr>
            </w:pPr>
          </w:p>
        </w:tc>
      </w:tr>
      <w:tr>
        <w:trPr>
          <w:trHeight w:val="276"/>
        </w:trPr>
        <w:tc>
          <w:tcPr>
            <w:cnfStyle w:val="011000000000"/>
            <w:tcW w:w="1702" w:type="dxa"/>
          </w:tcPr>
          <w:p>
            <w:pPr>
              <w:rPr>
                <w:rFonts w:ascii="Arial" w:cs="Arial" w:eastAsia="Microsoft Sans Serif" w:hAnsi="Arial"/>
                <w:b/>
                <w:sz w:val="24"/>
                <w:szCs w:val="24"/>
                <w:lang w:val="ru-RU"/>
              </w:rPr>
            </w:pPr>
            <w:r>
              <w:rPr>
                <w:rFonts w:ascii="Arial" w:cs="Arial" w:eastAsia="Microsoft Sans Serif" w:hAnsi="Arial"/>
                <w:b/>
                <w:spacing w:val="-2"/>
                <w:sz w:val="24"/>
                <w:szCs w:val="24"/>
                <w:lang w:val="ru-RU"/>
              </w:rPr>
              <w:t>Всего</w:t>
            </w:r>
          </w:p>
        </w:tc>
        <w:tc>
          <w:tcPr>
            <w:cnfStyle w:val="010010000000"/>
            <w:tcW w:w="6945" w:type="dxa"/>
          </w:tcPr>
          <w:p>
            <w:pPr>
              <w:rPr>
                <w:rFonts w:ascii="Arial" w:cs="Arial" w:eastAsia="Microsoft Sans Serif" w:hAnsi="Arial"/>
                <w:sz w:val="24"/>
                <w:szCs w:val="24"/>
                <w:lang w:val="ru-RU"/>
              </w:rPr>
            </w:pPr>
            <w:r>
              <w:rPr>
                <w:rFonts w:ascii="Arial" w:cs="Arial" w:eastAsia="Microsoft Sans Serif" w:hAnsi="Arial"/>
                <w:sz w:val="24"/>
                <w:szCs w:val="24"/>
                <w:lang w:val="ru-RU"/>
              </w:rPr>
              <w:t>90</w:t>
            </w:r>
          </w:p>
        </w:tc>
        <w:tc>
          <w:tcPr>
            <w:cnfStyle w:val="010001000000"/>
            <w:tcW w:w="993" w:type="dxa"/>
          </w:tcPr>
          <w:p>
            <w:pPr>
              <w:jc w:val="center"/>
              <w:rPr>
                <w:rFonts w:ascii="Arial" w:cs="Arial" w:eastAsia="Microsoft Sans Serif" w:hAnsi="Arial"/>
                <w:b/>
                <w:sz w:val="24"/>
                <w:szCs w:val="24"/>
                <w:lang w:val="ru-RU"/>
              </w:rPr>
            </w:pPr>
            <w:r>
              <w:rPr>
                <w:rFonts w:ascii="Arial" w:cs="Arial" w:eastAsia="Microsoft Sans Serif" w:hAnsi="Arial"/>
                <w:b/>
                <w:sz w:val="24"/>
                <w:szCs w:val="24"/>
                <w:lang w:val="ru-RU"/>
              </w:rPr>
              <w:t>56</w:t>
            </w:r>
          </w:p>
        </w:tc>
        <w:tc>
          <w:tcPr>
            <w:cnfStyle w:val="010100000000"/>
            <w:tcW w:w="1134" w:type="dxa"/>
          </w:tcPr>
          <w:p>
            <w:pPr>
              <w:rPr>
                <w:rFonts w:ascii="Arial" w:cs="Arial" w:eastAsia="Microsoft Sans Serif" w:hAnsi="Arial"/>
                <w:sz w:val="24"/>
                <w:szCs w:val="24"/>
                <w:lang w:val="ru-RU"/>
              </w:rPr>
            </w:pPr>
            <w:r>
              <w:rPr>
                <w:rFonts w:ascii="Arial" w:cs="Arial" w:eastAsia="Microsoft Sans Serif" w:hAnsi="Arial"/>
                <w:sz w:val="24"/>
                <w:szCs w:val="24"/>
                <w:lang w:val="ru-RU"/>
              </w:rPr>
              <w:t>34</w:t>
            </w:r>
          </w:p>
        </w:tc>
      </w:tr>
    </w:tbl>
    <w:p>
      <w:pPr>
        <w:keepNext w:val="on"/>
        <w:spacing w:after="0" w:line="240" w:lineRule="auto"/>
        <w:jc w:val="center"/>
        <w:rPr>
          <w:rFonts w:ascii="Arial" w:cs="Arial" w:eastAsia="Segoe UI" w:hAnsi="Arial"/>
          <w:b/>
          <w:bCs/>
          <w:caps/>
          <w:sz w:val="24"/>
          <w:szCs w:val="24"/>
        </w:rPr>
      </w:pPr>
    </w:p>
    <w:p>
      <w:pPr>
        <w:keepNext w:val="on"/>
        <w:spacing w:after="0" w:line="240" w:lineRule="auto"/>
        <w:jc w:val="center"/>
        <w:rPr>
          <w:rFonts w:ascii="Arial" w:cs="Arial" w:eastAsia="Segoe UI" w:hAnsi="Arial"/>
          <w:b/>
          <w:bCs/>
          <w:caps/>
          <w:sz w:val="24"/>
          <w:szCs w:val="24"/>
        </w:rPr>
      </w:pPr>
    </w:p>
    <w:p>
      <w:pPr>
        <w:keepNext w:val="on"/>
        <w:spacing w:after="0" w:line="240" w:lineRule="auto"/>
        <w:jc w:val="center"/>
        <w:rPr>
          <w:rFonts w:ascii="Arial" w:cs="Arial" w:eastAsia="Segoe UI" w:hAnsi="Arial"/>
          <w:b/>
          <w:bCs/>
          <w:caps/>
          <w:sz w:val="24"/>
          <w:szCs w:val="24"/>
        </w:rPr>
      </w:pPr>
      <w:r>
        <w:rPr>
          <w:rFonts w:ascii="Arial" w:cs="Arial" w:eastAsia="Segoe UI" w:hAnsi="Arial"/>
          <w:b/>
          <w:bCs/>
          <w:caps/>
          <w:sz w:val="24"/>
          <w:szCs w:val="24"/>
        </w:rPr>
        <w:t xml:space="preserve"> </w:t>
      </w:r>
    </w:p>
    <w:p>
      <w:pPr>
        <w:keepNext w:val="on"/>
        <w:spacing w:after="0" w:line="240" w:lineRule="auto"/>
        <w:jc w:val="center"/>
        <w:rPr>
          <w:rFonts w:ascii="Arial" w:cs="Arial" w:eastAsia="Segoe UI" w:hAnsi="Arial"/>
          <w:b/>
          <w:bCs/>
          <w:caps/>
          <w:sz w:val="24"/>
          <w:szCs w:val="24"/>
          <w:lang w:val="ru-RU"/>
        </w:rPr>
      </w:pPr>
      <w:r>
        <w:rPr>
          <w:rFonts w:ascii="Arial" w:cs="Arial" w:eastAsia="Segoe UI" w:hAnsi="Arial"/>
          <w:b/>
          <w:bCs/>
          <w:caps/>
          <w:sz w:val="24"/>
          <w:szCs w:val="24"/>
        </w:rPr>
        <w:t xml:space="preserve">3.Условия реализации </w:t>
      </w:r>
      <w:r>
        <w:rPr>
          <w:rFonts w:ascii="Arial" w:cs="Arial" w:eastAsia="Segoe UI" w:hAnsi="Arial"/>
          <w:b/>
          <w:bCs/>
          <w:caps/>
          <w:sz w:val="24"/>
          <w:szCs w:val="24"/>
          <w:lang w:val="ru-RU"/>
        </w:rPr>
        <w:t>ДИСЦИПЛИНЫ</w:t>
      </w:r>
    </w:p>
    <w:p>
      <w:pPr>
        <w:spacing w:after="0" w:line="240" w:lineRule="auto"/>
        <w:ind w:firstLine="709"/>
        <w:rPr>
          <w:rFonts w:ascii="Arial" w:cs="Arial" w:eastAsia="Segoe UI" w:hAnsi="Arial"/>
          <w:b/>
          <w:bCs/>
          <w:sz w:val="24"/>
          <w:szCs w:val="24"/>
          <w:lang w:val="ru-RU" w:eastAsia="ru-RU"/>
        </w:rPr>
      </w:pPr>
      <w:r>
        <w:rPr>
          <w:rFonts w:ascii="Arial" w:cs="Arial" w:eastAsia="Segoe UI" w:hAnsi="Arial"/>
          <w:b/>
          <w:bCs/>
          <w:sz w:val="24"/>
          <w:szCs w:val="24"/>
          <w:lang w:val="ru-RU" w:eastAsia="ru-RU"/>
        </w:rPr>
        <w:t>3.1. Материально-техническое обеспечение</w:t>
      </w:r>
    </w:p>
    <w:p>
      <w:pPr>
        <w:spacing w:after="0" w:line="240" w:lineRule="auto"/>
        <w:ind w:firstLine="709"/>
        <w:jc w:val="both"/>
        <w:rPr>
          <w:rFonts w:ascii="Arial" w:cs="Arial" w:eastAsia="SimSun" w:hAnsi="Arial"/>
          <w:bCs/>
          <w:sz w:val="24"/>
          <w:szCs w:val="24"/>
          <w:lang w:val="ru-RU"/>
        </w:rPr>
      </w:pPr>
      <w:r>
        <w:rPr>
          <w:rFonts w:ascii="Arial" w:cs="Arial" w:eastAsia="SimSun" w:hAnsi="Arial"/>
          <w:bCs/>
          <w:sz w:val="24"/>
          <w:szCs w:val="24"/>
          <w:lang w:val="ru-RU"/>
        </w:rPr>
        <w:t>Кабинет «Педагогики и психологии»</w:t>
      </w:r>
      <w:r>
        <w:rPr>
          <w:rFonts w:ascii="Arial" w:cs="Arial" w:eastAsia="SimSun" w:hAnsi="Arial"/>
          <w:bCs/>
          <w:i/>
          <w:sz w:val="24"/>
          <w:szCs w:val="24"/>
          <w:lang w:val="ru-RU"/>
        </w:rPr>
        <w:t xml:space="preserve">, </w:t>
      </w:r>
      <w:r>
        <w:rPr>
          <w:rFonts w:ascii="Arial" w:cs="Arial" w:eastAsia="SimSun" w:hAnsi="Arial"/>
          <w:bCs/>
          <w:sz w:val="24"/>
          <w:szCs w:val="24"/>
          <w:lang w:val="ru-RU"/>
        </w:rPr>
        <w:t xml:space="preserve">оснащенный </w:t>
      </w:r>
      <w:r>
        <w:rPr>
          <w:rFonts w:ascii="Arial" w:cs="Arial" w:eastAsia="SimSun" w:hAnsi="Arial"/>
          <w:bCs/>
          <w:iCs/>
          <w:sz w:val="24"/>
          <w:szCs w:val="24"/>
          <w:lang w:val="ru-RU"/>
        </w:rPr>
        <w:t>в соответствии с приложением 3 ПОП-П</w:t>
      </w:r>
      <w:r>
        <w:rPr>
          <w:rFonts w:ascii="Arial" w:cs="Arial" w:eastAsia="SimSun" w:hAnsi="Arial"/>
          <w:bCs/>
          <w:sz w:val="24"/>
          <w:szCs w:val="24"/>
          <w:lang w:val="ru-RU"/>
        </w:rPr>
        <w:t xml:space="preserve">. </w:t>
      </w:r>
    </w:p>
    <w:p>
      <w:pPr>
        <w:spacing w:after="0" w:line="240" w:lineRule="auto"/>
        <w:rPr>
          <w:rFonts w:ascii="Arial" w:cs="Arial" w:eastAsia="SimSun" w:hAnsi="Arial"/>
          <w:sz w:val="24"/>
          <w:szCs w:val="24"/>
          <w:lang w:val="ru-RU"/>
        </w:rPr>
      </w:pPr>
    </w:p>
    <w:p>
      <w:pPr>
        <w:spacing w:after="0" w:line="240" w:lineRule="auto"/>
        <w:ind w:firstLine="709"/>
        <w:rPr>
          <w:rFonts w:ascii="Arial" w:cs="Arial" w:eastAsia="Times New Roman" w:hAnsi="Arial"/>
          <w:b/>
          <w:bCs/>
          <w:sz w:val="24"/>
          <w:szCs w:val="24"/>
          <w:lang w:val="ru-RU" w:eastAsia="ru-RU"/>
        </w:rPr>
      </w:pPr>
      <w:r>
        <w:rPr>
          <w:rFonts w:ascii="Arial" w:cs="Arial" w:eastAsia="Segoe UI" w:hAnsi="Arial"/>
          <w:b/>
          <w:bCs/>
          <w:sz w:val="24"/>
          <w:szCs w:val="24"/>
          <w:lang w:val="ru-RU" w:eastAsia="ru-RU"/>
        </w:rPr>
        <w:t>3.2. Учебно-методическое обеспечение</w:t>
      </w:r>
    </w:p>
    <w:p>
      <w:pPr>
        <w:spacing w:after="0" w:line="240" w:lineRule="auto"/>
        <w:ind w:firstLine="709"/>
        <w:contextualSpacing w:val="on"/>
        <w:jc w:val="both"/>
        <w:rPr>
          <w:rFonts w:ascii="Times New Roman" w:cs="Times New Roman" w:eastAsia="SimSun" w:hAnsi="Times New Roman"/>
          <w:bCs/>
          <w:sz w:val="24"/>
          <w:szCs w:val="24"/>
          <w:lang w:val="ru-RU"/>
        </w:rPr>
      </w:pPr>
      <w:r>
        <w:rPr>
          <w:rFonts w:ascii="Arial" w:cs="Arial" w:eastAsia="SimSun" w:hAnsi="Arial"/>
          <w:bCs/>
          <w:sz w:val="24"/>
          <w:szCs w:val="24"/>
          <w:lang w:val="ru-RU"/>
        </w:rPr>
        <w:t>Для реализации программы библиотечный фонд</w:t>
      </w:r>
      <w:r>
        <w:rPr>
          <w:rFonts w:ascii="Times New Roman" w:cs="Times New Roman" w:eastAsia="SimSun" w:hAnsi="Times New Roman"/>
          <w:bCs/>
          <w:sz w:val="24"/>
          <w:szCs w:val="24"/>
          <w:lang w:val="ru-RU"/>
        </w:rPr>
        <w:t xml:space="preserve"> образовательной организации должен иметь п</w:t>
      </w:r>
      <w:r>
        <w:rPr>
          <w:rFonts w:ascii="Times New Roman" w:cs="Times New Roman" w:eastAsia="SimSun" w:hAnsi="Times New Roman"/>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cs="Times New Roman" w:eastAsia="SimSun" w:hAnsi="Times New Roman"/>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spacing w:after="0" w:line="276" w:lineRule="auto"/>
        <w:ind w:firstLine="709"/>
        <w:contextualSpacing w:val="on"/>
        <w:jc w:val="both"/>
        <w:rPr>
          <w:rFonts w:ascii="Times New Roman" w:cs="Times New Roman" w:eastAsia="SimSun" w:hAnsi="Times New Roman"/>
          <w:bCs/>
          <w:sz w:val="24"/>
          <w:szCs w:val="24"/>
          <w:lang w:val="ru-RU"/>
        </w:rPr>
      </w:pPr>
    </w:p>
    <w:p>
      <w:pPr>
        <w:spacing w:after="0" w:line="276" w:lineRule="auto"/>
        <w:ind w:firstLine="709"/>
        <w:contextualSpacing w:val="on"/>
        <w:rPr>
          <w:rFonts w:ascii="Times New Roman" w:cs="Times New Roman" w:eastAsia="SimSun" w:hAnsi="Times New Roman"/>
          <w:b/>
          <w:sz w:val="24"/>
          <w:szCs w:val="24"/>
          <w:lang w:val="ru-RU"/>
        </w:rPr>
      </w:pPr>
      <w:r>
        <w:rPr>
          <w:rFonts w:ascii="Times New Roman" w:cs="Times New Roman" w:eastAsia="SimSun" w:hAnsi="Times New Roman"/>
          <w:b/>
          <w:sz w:val="24"/>
          <w:szCs w:val="24"/>
          <w:lang w:val="ru-RU"/>
        </w:rPr>
        <w:t>3.2.1. Основные печатные и/или электронные издания</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Бабушкин, Г. Д. Психологическое сопровождение физического воспитания и спорта / Г. Д. Бабушкин, Б. П. Яковлев. — Санкт-</w:t>
      </w:r>
      <w:r>
        <w:rPr>
          <w:rFonts w:ascii="Times New Roman" w:cs="Times New Roman" w:eastAsia="SimSun" w:hAnsi="Times New Roman"/>
          <w:sz w:val="24"/>
          <w:szCs w:val="24"/>
          <w:lang w:val="ru-RU"/>
        </w:rPr>
        <w:t>Петербург :</w:t>
      </w:r>
      <w:r>
        <w:rPr>
          <w:rFonts w:ascii="Times New Roman" w:cs="Times New Roman" w:eastAsia="SimSun" w:hAnsi="Times New Roman"/>
          <w:sz w:val="24"/>
          <w:szCs w:val="24"/>
          <w:lang w:val="ru-RU"/>
        </w:rPr>
        <w:t xml:space="preserve"> Лань, 2022. — 384 с. — ISBN 978-5-8114-9726-3. — </w:t>
      </w:r>
      <w:r>
        <w:rPr>
          <w:rFonts w:ascii="Times New Roman" w:cs="Times New Roman" w:eastAsia="SimSun" w:hAnsi="Times New Roman"/>
          <w:sz w:val="24"/>
          <w:szCs w:val="24"/>
          <w:lang w:val="ru-RU"/>
        </w:rPr>
        <w:t>Текст :</w:t>
      </w:r>
      <w:r>
        <w:rPr>
          <w:rFonts w:ascii="Times New Roman" w:cs="Times New Roman" w:eastAsia="SimSun" w:hAnsi="Times New Roman"/>
          <w:sz w:val="24"/>
          <w:szCs w:val="24"/>
          <w:lang w:val="ru-RU"/>
        </w:rPr>
        <w:t xml:space="preserve"> электронный // Лань : электронно-библиотечная система. — URL: </w:t>
      </w:r>
      <w:r>
        <w:fldChar w:fldCharType="begin"/>
      </w:r>
      <w:r>
        <w:instrText xml:space="preserve">HYPERLINK "https://e.lanbook.com/book/238649" </w:instrText>
      </w:r>
      <w:r>
        <w:fldChar w:fldCharType="separate"/>
      </w:r>
      <w:r>
        <w:rPr>
          <w:rFonts w:ascii="Times New Roman" w:cs="Times New Roman" w:eastAsia="SimSun" w:hAnsi="Times New Roman"/>
          <w:color w:val="0563c1"/>
          <w:sz w:val="24"/>
          <w:szCs w:val="24"/>
          <w:u w:val="single"/>
          <w:lang w:val="ru-RU"/>
        </w:rPr>
        <w:t>https://e.lanbook.com/book/238649</w:t>
      </w:r>
      <w:r>
        <w:fldChar w:fldCharType="end"/>
      </w:r>
      <w:r>
        <w:rPr>
          <w:rFonts w:ascii="Times New Roman" w:cs="Times New Roman" w:eastAsia="SimSun" w:hAnsi="Times New Roman"/>
          <w:sz w:val="24"/>
          <w:szCs w:val="24"/>
          <w:lang w:val="ru-RU"/>
        </w:rPr>
        <w:t xml:space="preserve">  (дата обращения: 15.03.2023). — Режим доступа: для </w:t>
      </w:r>
      <w:r>
        <w:rPr>
          <w:rFonts w:ascii="Times New Roman" w:cs="Times New Roman" w:eastAsia="SimSun" w:hAnsi="Times New Roman"/>
          <w:sz w:val="24"/>
          <w:szCs w:val="24"/>
          <w:lang w:val="ru-RU"/>
        </w:rPr>
        <w:t>авториз</w:t>
      </w:r>
      <w:r>
        <w:rPr>
          <w:rFonts w:ascii="Times New Roman" w:cs="Times New Roman" w:eastAsia="SimSun" w:hAnsi="Times New Roman"/>
          <w:sz w:val="24"/>
          <w:szCs w:val="24"/>
          <w:lang w:val="ru-RU"/>
        </w:rPr>
        <w:t>. пользователей.</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sz w:val="24"/>
          <w:szCs w:val="24"/>
          <w:lang w:val="ru-RU"/>
        </w:rPr>
      </w:pPr>
      <w:r>
        <w:rPr>
          <w:rFonts w:ascii="Times New Roman" w:cs="Times New Roman" w:eastAsia="SimSun" w:hAnsi="Times New Roman"/>
          <w:iCs/>
          <w:color w:val="000000"/>
          <w:sz w:val="24"/>
          <w:szCs w:val="24"/>
          <w:shd w:val="clear" w:color="auto" w:fill="ffffff"/>
          <w:lang w:val="ru-RU"/>
        </w:rPr>
        <w:t xml:space="preserve">Бороздина, Г. В. Основы педагогики и </w:t>
      </w:r>
      <w:r>
        <w:rPr>
          <w:rFonts w:ascii="Times New Roman" w:cs="Times New Roman" w:eastAsia="SimSun" w:hAnsi="Times New Roman"/>
          <w:iCs/>
          <w:color w:val="000000"/>
          <w:sz w:val="24"/>
          <w:szCs w:val="24"/>
          <w:shd w:val="clear" w:color="auto" w:fill="ffffff"/>
          <w:lang w:val="ru-RU"/>
        </w:rPr>
        <w:t>психологии :</w:t>
      </w:r>
      <w:r>
        <w:rPr>
          <w:rFonts w:ascii="Times New Roman" w:cs="Times New Roman" w:eastAsia="SimSun" w:hAnsi="Times New Roman"/>
          <w:iCs/>
          <w:color w:val="000000"/>
          <w:sz w:val="24"/>
          <w:szCs w:val="24"/>
          <w:shd w:val="clear" w:color="auto" w:fill="ffffff"/>
          <w:lang w:val="ru-RU"/>
        </w:rPr>
        <w:t xml:space="preserve"> учебник для среднего профессионального образования / Г. В. Бороздина. — 2-е изд., </w:t>
      </w:r>
      <w:r>
        <w:rPr>
          <w:rFonts w:ascii="Times New Roman" w:cs="Times New Roman" w:eastAsia="SimSun" w:hAnsi="Times New Roman"/>
          <w:iCs/>
          <w:color w:val="000000"/>
          <w:sz w:val="24"/>
          <w:szCs w:val="24"/>
          <w:shd w:val="clear" w:color="auto" w:fill="ffffff"/>
          <w:lang w:val="ru-RU"/>
        </w:rPr>
        <w:t>испр</w:t>
      </w:r>
      <w:r>
        <w:rPr>
          <w:rFonts w:ascii="Times New Roman" w:cs="Times New Roman" w:eastAsia="SimSun" w:hAnsi="Times New Roman"/>
          <w:iCs/>
          <w:color w:val="000000"/>
          <w:sz w:val="24"/>
          <w:szCs w:val="24"/>
          <w:shd w:val="clear" w:color="auto" w:fill="ffffff"/>
          <w:lang w:val="ru-RU"/>
        </w:rPr>
        <w:t xml:space="preserve">. и доп. — </w:t>
      </w:r>
      <w:r>
        <w:rPr>
          <w:rFonts w:ascii="Times New Roman" w:cs="Times New Roman" w:eastAsia="SimSun" w:hAnsi="Times New Roman"/>
          <w:iCs/>
          <w:color w:val="000000"/>
          <w:sz w:val="24"/>
          <w:szCs w:val="24"/>
          <w:shd w:val="clear" w:color="auto" w:fill="ffffff"/>
          <w:lang w:val="ru-RU"/>
        </w:rPr>
        <w:t>Москва :</w:t>
      </w:r>
      <w:r>
        <w:rPr>
          <w:rFonts w:ascii="Times New Roman" w:cs="Times New Roman" w:eastAsia="SimSun" w:hAnsi="Times New Roman"/>
          <w:iCs/>
          <w:color w:val="000000"/>
          <w:sz w:val="24"/>
          <w:szCs w:val="24"/>
          <w:shd w:val="clear" w:color="auto" w:fill="ffffff"/>
          <w:lang w:val="ru-RU"/>
        </w:rPr>
        <w:t xml:space="preserve"> Издательство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2022. — 477 с. — (Профессиональное образование). — ISBN 978-5-9916-6288-8. — </w:t>
      </w:r>
      <w:r>
        <w:rPr>
          <w:rFonts w:ascii="Times New Roman" w:cs="Times New Roman" w:eastAsia="SimSun" w:hAnsi="Times New Roman"/>
          <w:iCs/>
          <w:color w:val="000000"/>
          <w:sz w:val="24"/>
          <w:szCs w:val="24"/>
          <w:shd w:val="clear" w:color="auto" w:fill="ffffff"/>
          <w:lang w:val="ru-RU"/>
        </w:rPr>
        <w:t>Текст :</w:t>
      </w:r>
      <w:r>
        <w:rPr>
          <w:rFonts w:ascii="Times New Roman" w:cs="Times New Roman" w:eastAsia="SimSun" w:hAnsi="Times New Roman"/>
          <w:iCs/>
          <w:color w:val="000000"/>
          <w:sz w:val="24"/>
          <w:szCs w:val="24"/>
          <w:shd w:val="clear" w:color="auto" w:fill="ffffff"/>
          <w:lang w:val="ru-RU"/>
        </w:rPr>
        <w:t xml:space="preserve"> электронный // Образовательная платформа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[сайт]. — URL: https://urait.ru/bcode/490180 (дата обращения: 12.08.2022).</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sz w:val="24"/>
          <w:szCs w:val="24"/>
          <w:lang w:val="ru-RU"/>
        </w:rPr>
      </w:pPr>
      <w:r>
        <w:rPr>
          <w:rFonts w:ascii="Times New Roman" w:cs="Times New Roman" w:eastAsia="SimSun" w:hAnsi="Times New Roman"/>
          <w:color w:val="000000"/>
          <w:sz w:val="24"/>
          <w:szCs w:val="24"/>
          <w:shd w:val="clear" w:color="auto" w:fill="ffffff"/>
          <w:lang w:val="ru-RU"/>
        </w:rPr>
        <w:t xml:space="preserve">Дубровина </w:t>
      </w:r>
      <w:r>
        <w:rPr>
          <w:rFonts w:ascii="Times New Roman" w:cs="Times New Roman" w:eastAsia="SimSun" w:hAnsi="Times New Roman"/>
          <w:color w:val="000000"/>
          <w:sz w:val="24"/>
          <w:szCs w:val="24"/>
          <w:shd w:val="clear" w:color="auto" w:fill="ffffff"/>
          <w:lang w:val="ru-RU"/>
        </w:rPr>
        <w:t>И.В.</w:t>
      </w:r>
      <w:r>
        <w:rPr>
          <w:rFonts w:ascii="Times New Roman" w:cs="Times New Roman" w:eastAsia="SimSun" w:hAnsi="Times New Roman"/>
          <w:color w:val="000000"/>
          <w:sz w:val="24"/>
          <w:szCs w:val="24"/>
          <w:shd w:val="clear" w:color="auto" w:fill="ffffff"/>
          <w:lang w:val="ru-RU"/>
        </w:rPr>
        <w:t xml:space="preserve">, Данилова Е.Е., Прихожан А.М. Психология: учебник для учреждений СПО: ЭУМК. – Москва: Издательский центр «Академия», 2021. – 496 с. </w:t>
      </w:r>
    </w:p>
    <w:p>
      <w:pPr>
        <w:numPr>
          <w:ilvl w:val="0"/>
          <w:numId w:val="9"/>
        </w:numPr>
        <w:tabs>
          <w:tab w:val="left" w:pos="993"/>
          <w:tab w:val="left" w:pos="1134"/>
        </w:tabs>
        <w:spacing w:after="0" w:line="276" w:lineRule="auto"/>
        <w:ind w:left="142" w:firstLine="0"/>
        <w:jc w:val="both"/>
        <w:rPr>
          <w:rFonts w:ascii="Times New Roman" w:cs="Times New Roman" w:eastAsia="SimSun" w:hAnsi="Times New Roman"/>
          <w:sz w:val="24"/>
          <w:szCs w:val="24"/>
          <w:lang w:val="ru-RU"/>
        </w:rPr>
      </w:pPr>
      <w:r>
        <w:rPr>
          <w:rFonts w:ascii="Times New Roman" w:cs="Times New Roman" w:eastAsia="SimSun" w:hAnsi="Times New Roman"/>
          <w:iCs/>
          <w:color w:val="000000"/>
          <w:sz w:val="24"/>
          <w:szCs w:val="24"/>
          <w:shd w:val="clear" w:color="auto" w:fill="ffffff"/>
          <w:lang w:val="ru-RU"/>
        </w:rPr>
        <w:t xml:space="preserve">Макарова, И. В. Общая </w:t>
      </w:r>
      <w:r>
        <w:rPr>
          <w:rFonts w:ascii="Times New Roman" w:cs="Times New Roman" w:eastAsia="SimSun" w:hAnsi="Times New Roman"/>
          <w:iCs/>
          <w:color w:val="000000"/>
          <w:sz w:val="24"/>
          <w:szCs w:val="24"/>
          <w:shd w:val="clear" w:color="auto" w:fill="ffffff"/>
          <w:lang w:val="ru-RU"/>
        </w:rPr>
        <w:t>психология :</w:t>
      </w:r>
      <w:r>
        <w:rPr>
          <w:rFonts w:ascii="Times New Roman" w:cs="Times New Roman" w:eastAsia="SimSun" w:hAnsi="Times New Roman"/>
          <w:iCs/>
          <w:color w:val="000000"/>
          <w:sz w:val="24"/>
          <w:szCs w:val="24"/>
          <w:shd w:val="clear" w:color="auto" w:fill="ffffff"/>
          <w:lang w:val="ru-RU"/>
        </w:rPr>
        <w:t xml:space="preserve"> учебное пособие для среднего профессионального образования / И. В. Макарова. — </w:t>
      </w:r>
      <w:r>
        <w:rPr>
          <w:rFonts w:ascii="Times New Roman" w:cs="Times New Roman" w:eastAsia="SimSun" w:hAnsi="Times New Roman"/>
          <w:iCs/>
          <w:color w:val="000000"/>
          <w:sz w:val="24"/>
          <w:szCs w:val="24"/>
          <w:shd w:val="clear" w:color="auto" w:fill="ffffff"/>
          <w:lang w:val="ru-RU"/>
        </w:rPr>
        <w:t>Москва :</w:t>
      </w:r>
      <w:r>
        <w:rPr>
          <w:rFonts w:ascii="Times New Roman" w:cs="Times New Roman" w:eastAsia="SimSun" w:hAnsi="Times New Roman"/>
          <w:iCs/>
          <w:color w:val="000000"/>
          <w:sz w:val="24"/>
          <w:szCs w:val="24"/>
          <w:shd w:val="clear" w:color="auto" w:fill="ffffff"/>
          <w:lang w:val="ru-RU"/>
        </w:rPr>
        <w:t xml:space="preserve"> Издательство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2022. — 185 с. — (Профессиональное образование). — ISBN 978-5-534-00903-3. — </w:t>
      </w:r>
      <w:r>
        <w:rPr>
          <w:rFonts w:ascii="Times New Roman" w:cs="Times New Roman" w:eastAsia="SimSun" w:hAnsi="Times New Roman"/>
          <w:iCs/>
          <w:color w:val="000000"/>
          <w:sz w:val="24"/>
          <w:szCs w:val="24"/>
          <w:shd w:val="clear" w:color="auto" w:fill="ffffff"/>
          <w:lang w:val="ru-RU"/>
        </w:rPr>
        <w:t>Текст :</w:t>
      </w:r>
      <w:r>
        <w:rPr>
          <w:rFonts w:ascii="Times New Roman" w:cs="Times New Roman" w:eastAsia="SimSun" w:hAnsi="Times New Roman"/>
          <w:iCs/>
          <w:color w:val="000000"/>
          <w:sz w:val="24"/>
          <w:szCs w:val="24"/>
          <w:shd w:val="clear" w:color="auto" w:fill="ffffff"/>
          <w:lang w:val="ru-RU"/>
        </w:rPr>
        <w:t xml:space="preserve"> электронный // Образовательная платформа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[сайт]. — URL: https://urait.ru/bcode/490034 (дата обращения: 12.08.2022).</w:t>
      </w:r>
    </w:p>
    <w:p>
      <w:pPr>
        <w:numPr>
          <w:ilvl w:val="0"/>
          <w:numId w:val="9"/>
        </w:numPr>
        <w:tabs>
          <w:tab w:val="left" w:pos="993"/>
        </w:tabs>
        <w:spacing w:after="0" w:line="276" w:lineRule="auto"/>
        <w:ind w:left="142" w:firstLine="0"/>
        <w:contextualSpacing w:val="on"/>
        <w:jc w:val="both"/>
        <w:rPr>
          <w:rFonts w:ascii="Times New Roman" w:cs="Times New Roman" w:eastAsia="SimSun" w:hAnsi="Times New Roman"/>
          <w:color w:val="0d0d0d"/>
          <w:sz w:val="24"/>
          <w:szCs w:val="24"/>
          <w:shd w:val="clear" w:color="auto" w:fill="ffffff"/>
          <w:lang w:val="ru-RU"/>
        </w:rPr>
      </w:pPr>
      <w:r>
        <w:rPr>
          <w:rFonts w:ascii="Times New Roman" w:cs="Times New Roman" w:eastAsia="SimSun" w:hAnsi="Times New Roman"/>
          <w:color w:val="0d0d0d"/>
          <w:sz w:val="24"/>
          <w:szCs w:val="24"/>
          <w:shd w:val="clear" w:color="auto" w:fill="ffffff"/>
          <w:lang w:val="ru-RU"/>
        </w:rPr>
        <w:t xml:space="preserve">Немов, Р. С. Общая психология в 3 т. Том II в 4 кн. Книга 2. Внимание и </w:t>
      </w:r>
      <w:r>
        <w:rPr>
          <w:rFonts w:ascii="Times New Roman" w:cs="Times New Roman" w:eastAsia="SimSun" w:hAnsi="Times New Roman"/>
          <w:color w:val="0d0d0d"/>
          <w:sz w:val="24"/>
          <w:szCs w:val="24"/>
          <w:shd w:val="clear" w:color="auto" w:fill="ffffff"/>
          <w:lang w:val="ru-RU"/>
        </w:rPr>
        <w:t>память :</w:t>
      </w:r>
      <w:r>
        <w:rPr>
          <w:rFonts w:ascii="Times New Roman" w:cs="Times New Roman" w:eastAsia="SimSun" w:hAnsi="Times New Roman"/>
          <w:color w:val="0d0d0d"/>
          <w:sz w:val="24"/>
          <w:szCs w:val="24"/>
          <w:shd w:val="clear" w:color="auto" w:fill="ffffff"/>
          <w:lang w:val="ru-RU"/>
        </w:rPr>
        <w:t xml:space="preserve"> учебник и практикум для среднего профессионального образования / Р. С. Немов. — 6-е изд., </w:t>
      </w:r>
      <w:r>
        <w:rPr>
          <w:rFonts w:ascii="Times New Roman" w:cs="Times New Roman" w:eastAsia="SimSun" w:hAnsi="Times New Roman"/>
          <w:color w:val="0d0d0d"/>
          <w:sz w:val="24"/>
          <w:szCs w:val="24"/>
          <w:shd w:val="clear" w:color="auto" w:fill="ffffff"/>
          <w:lang w:val="ru-RU"/>
        </w:rPr>
        <w:t>перераб</w:t>
      </w:r>
      <w:r>
        <w:rPr>
          <w:rFonts w:ascii="Times New Roman" w:cs="Times New Roman" w:eastAsia="SimSun" w:hAnsi="Times New Roman"/>
          <w:color w:val="0d0d0d"/>
          <w:sz w:val="24"/>
          <w:szCs w:val="24"/>
          <w:shd w:val="clear" w:color="auto" w:fill="ffffff"/>
          <w:lang w:val="ru-RU"/>
        </w:rPr>
        <w:t xml:space="preserve">. и доп. — </w:t>
      </w:r>
      <w:r>
        <w:rPr>
          <w:rFonts w:ascii="Times New Roman" w:cs="Times New Roman" w:eastAsia="SimSun" w:hAnsi="Times New Roman"/>
          <w:color w:val="0d0d0d"/>
          <w:sz w:val="24"/>
          <w:szCs w:val="24"/>
          <w:shd w:val="clear" w:color="auto" w:fill="ffffff"/>
          <w:lang w:val="ru-RU"/>
        </w:rPr>
        <w:t>Москва :</w:t>
      </w:r>
      <w:r>
        <w:rPr>
          <w:rFonts w:ascii="Times New Roman" w:cs="Times New Roman" w:eastAsia="SimSun" w:hAnsi="Times New Roman"/>
          <w:color w:val="0d0d0d"/>
          <w:sz w:val="24"/>
          <w:szCs w:val="24"/>
          <w:shd w:val="clear" w:color="auto" w:fill="ffffff"/>
          <w:lang w:val="ru-RU"/>
        </w:rPr>
        <w:t xml:space="preserve"> Издательство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2023. — 261 с. — (Профессиональное образование). — ISBN 978-5-534-10268-0. — </w:t>
      </w:r>
      <w:r>
        <w:rPr>
          <w:rFonts w:ascii="Times New Roman" w:cs="Times New Roman" w:eastAsia="SimSun" w:hAnsi="Times New Roman"/>
          <w:color w:val="0d0d0d"/>
          <w:sz w:val="24"/>
          <w:szCs w:val="24"/>
          <w:shd w:val="clear" w:color="auto" w:fill="ffffff"/>
          <w:lang w:val="ru-RU"/>
        </w:rPr>
        <w:t>Текст :</w:t>
      </w:r>
      <w:r>
        <w:rPr>
          <w:rFonts w:ascii="Times New Roman" w:cs="Times New Roman" w:eastAsia="SimSun" w:hAnsi="Times New Roman"/>
          <w:color w:val="0d0d0d"/>
          <w:sz w:val="24"/>
          <w:szCs w:val="24"/>
          <w:shd w:val="clear" w:color="auto" w:fill="ffffff"/>
          <w:lang w:val="ru-RU"/>
        </w:rPr>
        <w:t xml:space="preserve"> электронный // Образовательная платформа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[сайт]. — URL: https://urait.ru/bcode/517650 (дата обращения: 21.12.2022).</w:t>
      </w:r>
    </w:p>
    <w:p>
      <w:pPr>
        <w:numPr>
          <w:ilvl w:val="0"/>
          <w:numId w:val="9"/>
        </w:numPr>
        <w:tabs>
          <w:tab w:val="left" w:pos="993"/>
        </w:tabs>
        <w:spacing w:after="0" w:line="276" w:lineRule="auto"/>
        <w:ind w:left="142" w:firstLine="0"/>
        <w:contextualSpacing w:val="on"/>
        <w:jc w:val="both"/>
        <w:rPr>
          <w:rFonts w:ascii="Times New Roman" w:cs="Times New Roman" w:eastAsia="SimSun" w:hAnsi="Times New Roman"/>
          <w:color w:val="0d0d0d"/>
          <w:sz w:val="24"/>
          <w:szCs w:val="24"/>
          <w:shd w:val="clear" w:color="auto" w:fill="ffffff"/>
          <w:lang w:val="ru-RU"/>
        </w:rPr>
      </w:pPr>
      <w:r>
        <w:rPr>
          <w:rFonts w:ascii="Times New Roman" w:cs="Times New Roman" w:eastAsia="SimSun" w:hAnsi="Times New Roman"/>
          <w:color w:val="0d0d0d"/>
          <w:sz w:val="24"/>
          <w:szCs w:val="24"/>
          <w:shd w:val="clear" w:color="auto" w:fill="ffffff"/>
          <w:lang w:val="ru-RU"/>
        </w:rPr>
        <w:t xml:space="preserve">Немов, Р. С. Общая психология в 3 т. Том II в 4 кн. Книга 1. Ощущения и </w:t>
      </w:r>
      <w:r>
        <w:rPr>
          <w:rFonts w:ascii="Times New Roman" w:cs="Times New Roman" w:eastAsia="SimSun" w:hAnsi="Times New Roman"/>
          <w:color w:val="0d0d0d"/>
          <w:sz w:val="24"/>
          <w:szCs w:val="24"/>
          <w:shd w:val="clear" w:color="auto" w:fill="ffffff"/>
          <w:lang w:val="ru-RU"/>
        </w:rPr>
        <w:t>восприятие :</w:t>
      </w:r>
      <w:r>
        <w:rPr>
          <w:rFonts w:ascii="Times New Roman" w:cs="Times New Roman" w:eastAsia="SimSun" w:hAnsi="Times New Roman"/>
          <w:color w:val="0d0d0d"/>
          <w:sz w:val="24"/>
          <w:szCs w:val="24"/>
          <w:shd w:val="clear" w:color="auto" w:fill="ffffff"/>
          <w:lang w:val="ru-RU"/>
        </w:rPr>
        <w:t xml:space="preserve"> учебник и практикум для среднего профессионального образования / </w:t>
      </w:r>
      <w:r>
        <w:rPr>
          <w:rFonts w:ascii="Times New Roman" w:cs="Times New Roman" w:eastAsia="SimSun" w:hAnsi="Times New Roman"/>
          <w:color w:val="0d0d0d"/>
          <w:sz w:val="24"/>
          <w:szCs w:val="24"/>
          <w:shd w:val="clear" w:color="auto" w:fill="ffffff"/>
          <w:lang w:val="ru-RU"/>
        </w:rPr>
        <w:t xml:space="preserve">Р. С. Немов. — 6-е изд., </w:t>
      </w:r>
      <w:r>
        <w:rPr>
          <w:rFonts w:ascii="Times New Roman" w:cs="Times New Roman" w:eastAsia="SimSun" w:hAnsi="Times New Roman"/>
          <w:color w:val="0d0d0d"/>
          <w:sz w:val="24"/>
          <w:szCs w:val="24"/>
          <w:shd w:val="clear" w:color="auto" w:fill="ffffff"/>
          <w:lang w:val="ru-RU"/>
        </w:rPr>
        <w:t>перераб</w:t>
      </w:r>
      <w:r>
        <w:rPr>
          <w:rFonts w:ascii="Times New Roman" w:cs="Times New Roman" w:eastAsia="SimSun" w:hAnsi="Times New Roman"/>
          <w:color w:val="0d0d0d"/>
          <w:sz w:val="24"/>
          <w:szCs w:val="24"/>
          <w:shd w:val="clear" w:color="auto" w:fill="ffffff"/>
          <w:lang w:val="ru-RU"/>
        </w:rPr>
        <w:t xml:space="preserve">. и доп. — </w:t>
      </w:r>
      <w:r>
        <w:rPr>
          <w:rFonts w:ascii="Times New Roman" w:cs="Times New Roman" w:eastAsia="SimSun" w:hAnsi="Times New Roman"/>
          <w:color w:val="0d0d0d"/>
          <w:sz w:val="24"/>
          <w:szCs w:val="24"/>
          <w:shd w:val="clear" w:color="auto" w:fill="ffffff"/>
          <w:lang w:val="ru-RU"/>
        </w:rPr>
        <w:t>Москва :</w:t>
      </w:r>
      <w:r>
        <w:rPr>
          <w:rFonts w:ascii="Times New Roman" w:cs="Times New Roman" w:eastAsia="SimSun" w:hAnsi="Times New Roman"/>
          <w:color w:val="0d0d0d"/>
          <w:sz w:val="24"/>
          <w:szCs w:val="24"/>
          <w:shd w:val="clear" w:color="auto" w:fill="ffffff"/>
          <w:lang w:val="ru-RU"/>
        </w:rPr>
        <w:t xml:space="preserve"> Издательство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2023. — 302 с. — (Профессиональное образование). — ISBN 978-5-534-10265-9. — </w:t>
      </w:r>
      <w:r>
        <w:rPr>
          <w:rFonts w:ascii="Times New Roman" w:cs="Times New Roman" w:eastAsia="SimSun" w:hAnsi="Times New Roman"/>
          <w:color w:val="0d0d0d"/>
          <w:sz w:val="24"/>
          <w:szCs w:val="24"/>
          <w:shd w:val="clear" w:color="auto" w:fill="ffffff"/>
          <w:lang w:val="ru-RU"/>
        </w:rPr>
        <w:t>Текст :</w:t>
      </w:r>
      <w:r>
        <w:rPr>
          <w:rFonts w:ascii="Times New Roman" w:cs="Times New Roman" w:eastAsia="SimSun" w:hAnsi="Times New Roman"/>
          <w:color w:val="0d0d0d"/>
          <w:sz w:val="24"/>
          <w:szCs w:val="24"/>
          <w:shd w:val="clear" w:color="auto" w:fill="ffffff"/>
          <w:lang w:val="ru-RU"/>
        </w:rPr>
        <w:t xml:space="preserve"> электронный // Образовательная платформа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[сайт]. — URL: https://urait.ru/bcode/517648 (дата обращения: 21.12.2022).</w:t>
      </w:r>
    </w:p>
    <w:p>
      <w:pPr>
        <w:numPr>
          <w:ilvl w:val="0"/>
          <w:numId w:val="9"/>
        </w:numPr>
        <w:tabs>
          <w:tab w:val="left" w:pos="993"/>
        </w:tabs>
        <w:spacing w:after="0" w:line="276" w:lineRule="auto"/>
        <w:ind w:left="142" w:firstLine="0"/>
        <w:contextualSpacing w:val="on"/>
        <w:jc w:val="both"/>
        <w:rPr>
          <w:rFonts w:ascii="Times New Roman" w:cs="Times New Roman" w:eastAsia="SimSun" w:hAnsi="Times New Roman"/>
          <w:color w:val="0d0d0d"/>
          <w:sz w:val="24"/>
          <w:szCs w:val="24"/>
          <w:shd w:val="clear" w:color="auto" w:fill="ffffff"/>
          <w:lang w:val="ru-RU"/>
        </w:rPr>
      </w:pPr>
      <w:r>
        <w:rPr>
          <w:rFonts w:ascii="Times New Roman" w:cs="Times New Roman" w:eastAsia="SimSun" w:hAnsi="Times New Roman"/>
          <w:color w:val="0d0d0d"/>
          <w:sz w:val="24"/>
          <w:szCs w:val="24"/>
          <w:shd w:val="clear" w:color="auto" w:fill="ffffff"/>
          <w:lang w:val="ru-RU"/>
        </w:rPr>
        <w:t xml:space="preserve">Немов, Р. С. Общая психология в 3 т. Том II в 4 кн. Книга 3. Воображение и </w:t>
      </w:r>
      <w:r>
        <w:rPr>
          <w:rFonts w:ascii="Times New Roman" w:cs="Times New Roman" w:eastAsia="SimSun" w:hAnsi="Times New Roman"/>
          <w:color w:val="0d0d0d"/>
          <w:sz w:val="24"/>
          <w:szCs w:val="24"/>
          <w:shd w:val="clear" w:color="auto" w:fill="ffffff"/>
          <w:lang w:val="ru-RU"/>
        </w:rPr>
        <w:t>мышление :</w:t>
      </w:r>
      <w:r>
        <w:rPr>
          <w:rFonts w:ascii="Times New Roman" w:cs="Times New Roman" w:eastAsia="SimSun" w:hAnsi="Times New Roman"/>
          <w:color w:val="0d0d0d"/>
          <w:sz w:val="24"/>
          <w:szCs w:val="24"/>
          <w:shd w:val="clear" w:color="auto" w:fill="ffffff"/>
          <w:lang w:val="ru-RU"/>
        </w:rPr>
        <w:t xml:space="preserve"> учебник и практикум для среднего профессионального образования / Р. С. Немов. — 6-е изд., </w:t>
      </w:r>
      <w:r>
        <w:rPr>
          <w:rFonts w:ascii="Times New Roman" w:cs="Times New Roman" w:eastAsia="SimSun" w:hAnsi="Times New Roman"/>
          <w:color w:val="0d0d0d"/>
          <w:sz w:val="24"/>
          <w:szCs w:val="24"/>
          <w:shd w:val="clear" w:color="auto" w:fill="ffffff"/>
          <w:lang w:val="ru-RU"/>
        </w:rPr>
        <w:t>перераб</w:t>
      </w:r>
      <w:r>
        <w:rPr>
          <w:rFonts w:ascii="Times New Roman" w:cs="Times New Roman" w:eastAsia="SimSun" w:hAnsi="Times New Roman"/>
          <w:color w:val="0d0d0d"/>
          <w:sz w:val="24"/>
          <w:szCs w:val="24"/>
          <w:shd w:val="clear" w:color="auto" w:fill="ffffff"/>
          <w:lang w:val="ru-RU"/>
        </w:rPr>
        <w:t xml:space="preserve">. и доп. — </w:t>
      </w:r>
      <w:r>
        <w:rPr>
          <w:rFonts w:ascii="Times New Roman" w:cs="Times New Roman" w:eastAsia="SimSun" w:hAnsi="Times New Roman"/>
          <w:color w:val="0d0d0d"/>
          <w:sz w:val="24"/>
          <w:szCs w:val="24"/>
          <w:shd w:val="clear" w:color="auto" w:fill="ffffff"/>
          <w:lang w:val="ru-RU"/>
        </w:rPr>
        <w:t>Москва :</w:t>
      </w:r>
      <w:r>
        <w:rPr>
          <w:rFonts w:ascii="Times New Roman" w:cs="Times New Roman" w:eastAsia="SimSun" w:hAnsi="Times New Roman"/>
          <w:color w:val="0d0d0d"/>
          <w:sz w:val="24"/>
          <w:szCs w:val="24"/>
          <w:shd w:val="clear" w:color="auto" w:fill="ffffff"/>
          <w:lang w:val="ru-RU"/>
        </w:rPr>
        <w:t xml:space="preserve"> Издательство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2023. — 224 с. — (Профессиональное образование). — ISBN 978-5-534-10269-7. — </w:t>
      </w:r>
      <w:r>
        <w:rPr>
          <w:rFonts w:ascii="Times New Roman" w:cs="Times New Roman" w:eastAsia="SimSun" w:hAnsi="Times New Roman"/>
          <w:color w:val="0d0d0d"/>
          <w:sz w:val="24"/>
          <w:szCs w:val="24"/>
          <w:shd w:val="clear" w:color="auto" w:fill="ffffff"/>
          <w:lang w:val="ru-RU"/>
        </w:rPr>
        <w:t>Текст :</w:t>
      </w:r>
      <w:r>
        <w:rPr>
          <w:rFonts w:ascii="Times New Roman" w:cs="Times New Roman" w:eastAsia="SimSun" w:hAnsi="Times New Roman"/>
          <w:color w:val="0d0d0d"/>
          <w:sz w:val="24"/>
          <w:szCs w:val="24"/>
          <w:shd w:val="clear" w:color="auto" w:fill="ffffff"/>
          <w:lang w:val="ru-RU"/>
        </w:rPr>
        <w:t xml:space="preserve"> электронный // Образовательная платформа </w:t>
      </w:r>
      <w:r>
        <w:rPr>
          <w:rFonts w:ascii="Times New Roman" w:cs="Times New Roman" w:eastAsia="SimSun" w:hAnsi="Times New Roman"/>
          <w:color w:val="0d0d0d"/>
          <w:sz w:val="24"/>
          <w:szCs w:val="24"/>
          <w:shd w:val="clear" w:color="auto" w:fill="ffffff"/>
          <w:lang w:val="ru-RU"/>
        </w:rPr>
        <w:t>Юрайт</w:t>
      </w:r>
      <w:r>
        <w:rPr>
          <w:rFonts w:ascii="Times New Roman" w:cs="Times New Roman" w:eastAsia="SimSun" w:hAnsi="Times New Roman"/>
          <w:color w:val="0d0d0d"/>
          <w:sz w:val="24"/>
          <w:szCs w:val="24"/>
          <w:shd w:val="clear" w:color="auto" w:fill="ffffff"/>
          <w:lang w:val="ru-RU"/>
        </w:rPr>
        <w:t xml:space="preserve"> [сайт]. — URL: https://urait.ru/bcode/517651 (дата обращения: 21.12.2022).</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Пашарина</w:t>
      </w:r>
      <w:r>
        <w:rPr>
          <w:rFonts w:ascii="Times New Roman" w:cs="Times New Roman" w:eastAsia="SimSun" w:hAnsi="Times New Roman"/>
          <w:sz w:val="24"/>
          <w:szCs w:val="24"/>
          <w:lang w:val="ru-RU"/>
        </w:rPr>
        <w:t xml:space="preserve">, Е. С. Психология общения: основы профессиональной этики тренера. Курс лекций / Е. С. </w:t>
      </w:r>
      <w:r>
        <w:rPr>
          <w:rFonts w:ascii="Times New Roman" w:cs="Times New Roman" w:eastAsia="SimSun" w:hAnsi="Times New Roman"/>
          <w:sz w:val="24"/>
          <w:szCs w:val="24"/>
          <w:lang w:val="ru-RU"/>
        </w:rPr>
        <w:t>Пашарина</w:t>
      </w:r>
      <w:r>
        <w:rPr>
          <w:rFonts w:ascii="Times New Roman" w:cs="Times New Roman" w:eastAsia="SimSun" w:hAnsi="Times New Roman"/>
          <w:sz w:val="24"/>
          <w:szCs w:val="24"/>
          <w:lang w:val="ru-RU"/>
        </w:rPr>
        <w:t>. — Санкт-</w:t>
      </w:r>
      <w:r>
        <w:rPr>
          <w:rFonts w:ascii="Times New Roman" w:cs="Times New Roman" w:eastAsia="SimSun" w:hAnsi="Times New Roman"/>
          <w:sz w:val="24"/>
          <w:szCs w:val="24"/>
          <w:lang w:val="ru-RU"/>
        </w:rPr>
        <w:t>Петербург :</w:t>
      </w:r>
      <w:r>
        <w:rPr>
          <w:rFonts w:ascii="Times New Roman" w:cs="Times New Roman" w:eastAsia="SimSun" w:hAnsi="Times New Roman"/>
          <w:sz w:val="24"/>
          <w:szCs w:val="24"/>
          <w:lang w:val="ru-RU"/>
        </w:rPr>
        <w:t xml:space="preserve"> Лань, 2023. — 88 с. — ISBN 978-5-507-45387-0. — </w:t>
      </w:r>
      <w:r>
        <w:rPr>
          <w:rFonts w:ascii="Times New Roman" w:cs="Times New Roman" w:eastAsia="SimSun" w:hAnsi="Times New Roman"/>
          <w:sz w:val="24"/>
          <w:szCs w:val="24"/>
          <w:lang w:val="ru-RU"/>
        </w:rPr>
        <w:t>Текст :</w:t>
      </w:r>
      <w:r>
        <w:rPr>
          <w:rFonts w:ascii="Times New Roman" w:cs="Times New Roman" w:eastAsia="SimSun" w:hAnsi="Times New Roman"/>
          <w:sz w:val="24"/>
          <w:szCs w:val="24"/>
          <w:lang w:val="ru-RU"/>
        </w:rPr>
        <w:t xml:space="preserve"> электронный // Лань : электронно-библиотечная система. — URL: </w:t>
      </w:r>
      <w:r>
        <w:fldChar w:fldCharType="begin"/>
      </w:r>
      <w:r>
        <w:instrText xml:space="preserve">HYPERLINK "https://e.lanbook.com/book/302561" </w:instrText>
      </w:r>
      <w:r>
        <w:fldChar w:fldCharType="separate"/>
      </w:r>
      <w:r>
        <w:rPr>
          <w:rFonts w:ascii="Times New Roman" w:cs="Times New Roman" w:eastAsia="SimSun" w:hAnsi="Times New Roman"/>
          <w:color w:val="0563c1"/>
          <w:sz w:val="24"/>
          <w:szCs w:val="24"/>
          <w:u w:val="single"/>
          <w:lang w:val="ru-RU"/>
        </w:rPr>
        <w:t>https://e.lanbook.com/book/302561</w:t>
      </w:r>
      <w:r>
        <w:fldChar w:fldCharType="end"/>
      </w:r>
      <w:r>
        <w:rPr>
          <w:rFonts w:ascii="Times New Roman" w:cs="Times New Roman" w:eastAsia="SimSun" w:hAnsi="Times New Roman"/>
          <w:sz w:val="24"/>
          <w:szCs w:val="24"/>
          <w:lang w:val="ru-RU"/>
        </w:rPr>
        <w:t xml:space="preserve">  (дата обращения: 15.03.2023). — Режим доступа: для </w:t>
      </w:r>
      <w:r>
        <w:rPr>
          <w:rFonts w:ascii="Times New Roman" w:cs="Times New Roman" w:eastAsia="SimSun" w:hAnsi="Times New Roman"/>
          <w:sz w:val="24"/>
          <w:szCs w:val="24"/>
          <w:lang w:val="ru-RU"/>
        </w:rPr>
        <w:t>авториз</w:t>
      </w:r>
      <w:r>
        <w:rPr>
          <w:rFonts w:ascii="Times New Roman" w:cs="Times New Roman" w:eastAsia="SimSun" w:hAnsi="Times New Roman"/>
          <w:sz w:val="24"/>
          <w:szCs w:val="24"/>
          <w:lang w:val="ru-RU"/>
        </w:rPr>
        <w:t>. пользователей.</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color w:val="000000"/>
          <w:sz w:val="24"/>
          <w:szCs w:val="24"/>
          <w:shd w:val="clear" w:color="auto" w:fill="ffffff"/>
          <w:lang w:val="ru-RU"/>
        </w:rPr>
      </w:pPr>
      <w:r>
        <w:rPr>
          <w:rFonts w:ascii="Times New Roman" w:cs="Times New Roman" w:eastAsia="SimSun" w:hAnsi="Times New Roman"/>
          <w:iCs/>
          <w:color w:val="000000"/>
          <w:sz w:val="24"/>
          <w:szCs w:val="24"/>
          <w:shd w:val="clear" w:color="auto" w:fill="ffffff"/>
          <w:lang w:val="ru-RU"/>
        </w:rPr>
        <w:t xml:space="preserve">Савенков, А. И. Педагогическая психология в 2 ч. Часть </w:t>
      </w:r>
      <w:r>
        <w:rPr>
          <w:rFonts w:ascii="Times New Roman" w:cs="Times New Roman" w:eastAsia="SimSun" w:hAnsi="Times New Roman"/>
          <w:iCs/>
          <w:color w:val="000000"/>
          <w:sz w:val="24"/>
          <w:szCs w:val="24"/>
          <w:shd w:val="clear" w:color="auto" w:fill="ffffff"/>
          <w:lang w:val="ru-RU"/>
        </w:rPr>
        <w:t>1 :</w:t>
      </w:r>
      <w:r>
        <w:rPr>
          <w:rFonts w:ascii="Times New Roman" w:cs="Times New Roman" w:eastAsia="SimSun" w:hAnsi="Times New Roman"/>
          <w:iCs/>
          <w:color w:val="000000"/>
          <w:sz w:val="24"/>
          <w:szCs w:val="24"/>
          <w:shd w:val="clear" w:color="auto" w:fill="ffffff"/>
          <w:lang w:val="ru-RU"/>
        </w:rPr>
        <w:t xml:space="preserve"> учебник для вузов / А. И. Савенков. — 3-е изд., </w:t>
      </w:r>
      <w:r>
        <w:rPr>
          <w:rFonts w:ascii="Times New Roman" w:cs="Times New Roman" w:eastAsia="SimSun" w:hAnsi="Times New Roman"/>
          <w:iCs/>
          <w:color w:val="000000"/>
          <w:sz w:val="24"/>
          <w:szCs w:val="24"/>
          <w:shd w:val="clear" w:color="auto" w:fill="ffffff"/>
          <w:lang w:val="ru-RU"/>
        </w:rPr>
        <w:t>перераб</w:t>
      </w:r>
      <w:r>
        <w:rPr>
          <w:rFonts w:ascii="Times New Roman" w:cs="Times New Roman" w:eastAsia="SimSun" w:hAnsi="Times New Roman"/>
          <w:iCs/>
          <w:color w:val="000000"/>
          <w:sz w:val="24"/>
          <w:szCs w:val="24"/>
          <w:shd w:val="clear" w:color="auto" w:fill="ffffff"/>
          <w:lang w:val="ru-RU"/>
        </w:rPr>
        <w:t xml:space="preserve">. и доп. — </w:t>
      </w:r>
      <w:r>
        <w:rPr>
          <w:rFonts w:ascii="Times New Roman" w:cs="Times New Roman" w:eastAsia="SimSun" w:hAnsi="Times New Roman"/>
          <w:iCs/>
          <w:color w:val="000000"/>
          <w:sz w:val="24"/>
          <w:szCs w:val="24"/>
          <w:shd w:val="clear" w:color="auto" w:fill="ffffff"/>
          <w:lang w:val="ru-RU"/>
        </w:rPr>
        <w:t>Москва :</w:t>
      </w:r>
      <w:r>
        <w:rPr>
          <w:rFonts w:ascii="Times New Roman" w:cs="Times New Roman" w:eastAsia="SimSun" w:hAnsi="Times New Roman"/>
          <w:iCs/>
          <w:color w:val="000000"/>
          <w:sz w:val="24"/>
          <w:szCs w:val="24"/>
          <w:shd w:val="clear" w:color="auto" w:fill="ffffff"/>
          <w:lang w:val="ru-RU"/>
        </w:rPr>
        <w:t xml:space="preserve"> Издательство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2022. — 317 с. — (Высшее образование). — ISBN 978-5-534-02105-9. — </w:t>
      </w:r>
      <w:r>
        <w:rPr>
          <w:rFonts w:ascii="Times New Roman" w:cs="Times New Roman" w:eastAsia="SimSun" w:hAnsi="Times New Roman"/>
          <w:iCs/>
          <w:color w:val="000000"/>
          <w:sz w:val="24"/>
          <w:szCs w:val="24"/>
          <w:shd w:val="clear" w:color="auto" w:fill="ffffff"/>
          <w:lang w:val="ru-RU"/>
        </w:rPr>
        <w:t>Текст :</w:t>
      </w:r>
      <w:r>
        <w:rPr>
          <w:rFonts w:ascii="Times New Roman" w:cs="Times New Roman" w:eastAsia="SimSun" w:hAnsi="Times New Roman"/>
          <w:iCs/>
          <w:color w:val="000000"/>
          <w:sz w:val="24"/>
          <w:szCs w:val="24"/>
          <w:shd w:val="clear" w:color="auto" w:fill="ffffff"/>
          <w:lang w:val="ru-RU"/>
        </w:rPr>
        <w:t xml:space="preserve"> электронный // Образовательная платформа </w:t>
      </w:r>
      <w:r>
        <w:rPr>
          <w:rFonts w:ascii="Times New Roman" w:cs="Times New Roman" w:eastAsia="SimSun" w:hAnsi="Times New Roman"/>
          <w:iCs/>
          <w:color w:val="000000"/>
          <w:sz w:val="24"/>
          <w:szCs w:val="24"/>
          <w:shd w:val="clear" w:color="auto" w:fill="ffffff"/>
          <w:lang w:val="ru-RU"/>
        </w:rPr>
        <w:t>Юрайт</w:t>
      </w:r>
      <w:r>
        <w:rPr>
          <w:rFonts w:ascii="Times New Roman" w:cs="Times New Roman" w:eastAsia="SimSun" w:hAnsi="Times New Roman"/>
          <w:iCs/>
          <w:color w:val="000000"/>
          <w:sz w:val="24"/>
          <w:szCs w:val="24"/>
          <w:shd w:val="clear" w:color="auto" w:fill="ffffff"/>
          <w:lang w:val="ru-RU"/>
        </w:rPr>
        <w:t xml:space="preserve"> [сайт]. — URL: https://urait.ru/bcode/491042 (дата обращения: 12.08.2022).</w:t>
      </w:r>
    </w:p>
    <w:p>
      <w:pPr>
        <w:numPr>
          <w:ilvl w:val="0"/>
          <w:numId w:val="9"/>
        </w:numPr>
        <w:tabs>
          <w:tab w:val="left" w:pos="993"/>
          <w:tab w:val="left" w:pos="1134"/>
        </w:tabs>
        <w:spacing w:after="0" w:line="276" w:lineRule="auto"/>
        <w:ind w:left="142" w:firstLine="0"/>
        <w:contextualSpacing w:val="on"/>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Яковлев, Б. П. Эмоциональные и мотивационные детерминанты в спортивной деятельности / Б. П. Яковлев, Г. Д. Бабушкин. — Санкт-</w:t>
      </w:r>
      <w:r>
        <w:rPr>
          <w:rFonts w:ascii="Times New Roman" w:cs="Times New Roman" w:eastAsia="SimSun" w:hAnsi="Times New Roman"/>
          <w:sz w:val="24"/>
          <w:szCs w:val="24"/>
          <w:lang w:val="ru-RU"/>
        </w:rPr>
        <w:t>Петербург :</w:t>
      </w:r>
      <w:r>
        <w:rPr>
          <w:rFonts w:ascii="Times New Roman" w:cs="Times New Roman" w:eastAsia="SimSun" w:hAnsi="Times New Roman"/>
          <w:sz w:val="24"/>
          <w:szCs w:val="24"/>
          <w:lang w:val="ru-RU"/>
        </w:rPr>
        <w:t xml:space="preserve"> Лань, 2022. — 312 с. — ISBN 978-5-8114-9849-9. — </w:t>
      </w:r>
      <w:r>
        <w:rPr>
          <w:rFonts w:ascii="Times New Roman" w:cs="Times New Roman" w:eastAsia="SimSun" w:hAnsi="Times New Roman"/>
          <w:sz w:val="24"/>
          <w:szCs w:val="24"/>
          <w:lang w:val="ru-RU"/>
        </w:rPr>
        <w:t>Текст :</w:t>
      </w:r>
      <w:r>
        <w:rPr>
          <w:rFonts w:ascii="Times New Roman" w:cs="Times New Roman" w:eastAsia="SimSun" w:hAnsi="Times New Roman"/>
          <w:sz w:val="24"/>
          <w:szCs w:val="24"/>
          <w:lang w:val="ru-RU"/>
        </w:rPr>
        <w:t xml:space="preserve"> электронный // Лань : электронно-библиотечная система. — URL: </w:t>
      </w:r>
      <w:r>
        <w:fldChar w:fldCharType="begin"/>
      </w:r>
      <w:r>
        <w:instrText xml:space="preserve">HYPERLINK "https://e.lanbook.com/book/214730" </w:instrText>
      </w:r>
      <w:r>
        <w:fldChar w:fldCharType="separate"/>
      </w:r>
      <w:r>
        <w:rPr>
          <w:rFonts w:ascii="Times New Roman" w:cs="Times New Roman" w:eastAsia="SimSun" w:hAnsi="Times New Roman"/>
          <w:color w:val="0563c1"/>
          <w:sz w:val="24"/>
          <w:szCs w:val="24"/>
          <w:u w:val="single"/>
          <w:lang w:val="ru-RU"/>
        </w:rPr>
        <w:t>https://e.lanbook.com/book/214730</w:t>
      </w:r>
      <w:r>
        <w:fldChar w:fldCharType="end"/>
      </w:r>
      <w:r>
        <w:rPr>
          <w:rFonts w:ascii="Times New Roman" w:cs="Times New Roman" w:eastAsia="SimSun" w:hAnsi="Times New Roman"/>
          <w:sz w:val="24"/>
          <w:szCs w:val="24"/>
          <w:lang w:val="ru-RU"/>
        </w:rPr>
        <w:t xml:space="preserve">  (дата обращения: 15.03.2023). — Режим доступа: для </w:t>
      </w:r>
      <w:r>
        <w:rPr>
          <w:rFonts w:ascii="Times New Roman" w:cs="Times New Roman" w:eastAsia="SimSun" w:hAnsi="Times New Roman"/>
          <w:sz w:val="24"/>
          <w:szCs w:val="24"/>
          <w:lang w:val="ru-RU"/>
        </w:rPr>
        <w:t>авториз</w:t>
      </w:r>
      <w:r>
        <w:rPr>
          <w:rFonts w:ascii="Times New Roman" w:cs="Times New Roman" w:eastAsia="SimSun" w:hAnsi="Times New Roman"/>
          <w:sz w:val="24"/>
          <w:szCs w:val="24"/>
          <w:lang w:val="ru-RU"/>
        </w:rPr>
        <w:t>. пользователей.</w:t>
      </w:r>
    </w:p>
    <w:p>
      <w:pPr>
        <w:spacing w:after="0" w:line="276" w:lineRule="auto"/>
        <w:ind w:left="142"/>
        <w:contextualSpacing w:val="on"/>
        <w:jc w:val="both"/>
        <w:rPr>
          <w:rFonts w:ascii="Times New Roman" w:cs="Times New Roman" w:eastAsia="SimSun" w:hAnsi="Times New Roman"/>
          <w:bCs/>
          <w:iCs/>
          <w:sz w:val="24"/>
          <w:szCs w:val="24"/>
          <w:lang w:val="ru-RU"/>
        </w:rPr>
      </w:pPr>
    </w:p>
    <w:p>
      <w:pPr>
        <w:spacing w:after="0" w:line="276" w:lineRule="auto"/>
        <w:ind w:left="142"/>
        <w:contextualSpacing w:val="on"/>
        <w:rPr>
          <w:rFonts w:ascii="Times New Roman" w:cs="Times New Roman" w:eastAsia="SimSun" w:hAnsi="Times New Roman"/>
          <w:bCs/>
          <w:i/>
          <w:sz w:val="24"/>
          <w:szCs w:val="24"/>
          <w:lang w:val="ru-RU"/>
        </w:rPr>
      </w:pPr>
      <w:r>
        <w:rPr>
          <w:rFonts w:ascii="Times New Roman" w:cs="Times New Roman" w:eastAsia="SimSun" w:hAnsi="Times New Roman"/>
          <w:b/>
          <w:bCs/>
          <w:sz w:val="24"/>
          <w:szCs w:val="24"/>
          <w:lang w:val="ru-RU"/>
        </w:rPr>
        <w:t xml:space="preserve">3.2.2. Дополнительные источники </w:t>
      </w:r>
    </w:p>
    <w:p>
      <w:pPr>
        <w:numPr>
          <w:ilvl w:val="0"/>
          <w:numId w:val="10"/>
        </w:numPr>
        <w:spacing w:after="200" w:line="276" w:lineRule="auto"/>
        <w:ind w:left="142" w:firstLine="0"/>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 xml:space="preserve">Бухарова, И. С. Психология. Практикум: учебное пособие для среднего профессионального образования </w:t>
      </w:r>
      <w:r>
        <w:rPr>
          <w:rFonts w:ascii="Times New Roman" w:cs="Times New Roman" w:eastAsia="SimSun" w:hAnsi="Times New Roman"/>
          <w:bCs/>
          <w:color w:val="0d0d0d"/>
          <w:sz w:val="24"/>
          <w:szCs w:val="24"/>
          <w:lang w:val="ru-RU"/>
        </w:rPr>
        <w:t>[Текст]</w:t>
      </w:r>
      <w:r>
        <w:rPr>
          <w:rFonts w:ascii="Times New Roman" w:cs="Times New Roman" w:eastAsia="SimSun" w:hAnsi="Times New Roman"/>
          <w:color w:val="0d0d0d"/>
          <w:sz w:val="24"/>
          <w:szCs w:val="24"/>
          <w:lang w:val="ru-RU"/>
        </w:rPr>
        <w:t xml:space="preserve"> / И. С. Бухарова, М. В. Бывшева, </w:t>
      </w:r>
      <w:r>
        <w:rPr>
          <w:rFonts w:ascii="Times New Roman" w:cs="Times New Roman" w:eastAsia="SimSun" w:hAnsi="Times New Roman"/>
          <w:color w:val="0d0d0d"/>
          <w:sz w:val="24"/>
          <w:szCs w:val="24"/>
          <w:lang w:val="ru-RU"/>
        </w:rPr>
        <w:br w:type="textWrapping"/>
      </w:r>
      <w:r>
        <w:rPr>
          <w:rFonts w:ascii="Times New Roman" w:cs="Times New Roman" w:eastAsia="SimSun" w:hAnsi="Times New Roman"/>
          <w:color w:val="0d0d0d"/>
          <w:sz w:val="24"/>
          <w:szCs w:val="24"/>
          <w:lang w:val="ru-RU"/>
        </w:rPr>
        <w:t xml:space="preserve">Е. А. Царегородцева. – 2–е изд., </w:t>
      </w:r>
      <w:r>
        <w:rPr>
          <w:rFonts w:ascii="Times New Roman" w:cs="Times New Roman" w:eastAsia="SimSun" w:hAnsi="Times New Roman"/>
          <w:color w:val="0d0d0d"/>
          <w:sz w:val="24"/>
          <w:szCs w:val="24"/>
          <w:lang w:val="ru-RU"/>
        </w:rPr>
        <w:t>перераб</w:t>
      </w:r>
      <w:r>
        <w:rPr>
          <w:rFonts w:ascii="Times New Roman" w:cs="Times New Roman" w:eastAsia="SimSun" w:hAnsi="Times New Roman"/>
          <w:color w:val="0d0d0d"/>
          <w:sz w:val="24"/>
          <w:szCs w:val="24"/>
          <w:lang w:val="ru-RU"/>
        </w:rPr>
        <w:t>.</w:t>
      </w:r>
      <w:r>
        <w:rPr>
          <w:rFonts w:ascii="Times New Roman" w:cs="Times New Roman" w:eastAsia="SimSun" w:hAnsi="Times New Roman"/>
          <w:color w:val="0d0d0d"/>
          <w:sz w:val="24"/>
          <w:szCs w:val="24"/>
          <w:lang w:val="ru-RU"/>
        </w:rPr>
        <w:t xml:space="preserve"> и доп. – М.: Издательство </w:t>
      </w:r>
      <w:r>
        <w:rPr>
          <w:rFonts w:ascii="Times New Roman" w:cs="Times New Roman" w:eastAsia="SimSun" w:hAnsi="Times New Roman"/>
          <w:color w:val="0d0d0d"/>
          <w:sz w:val="24"/>
          <w:szCs w:val="24"/>
          <w:lang w:val="ru-RU"/>
        </w:rPr>
        <w:t>Юрайт</w:t>
      </w:r>
      <w:r>
        <w:rPr>
          <w:rFonts w:ascii="Times New Roman" w:cs="Times New Roman" w:eastAsia="SimSun" w:hAnsi="Times New Roman"/>
          <w:color w:val="0d0d0d"/>
          <w:sz w:val="24"/>
          <w:szCs w:val="24"/>
          <w:lang w:val="ru-RU"/>
        </w:rPr>
        <w:t>, 2020. – 208 с. </w:t>
      </w:r>
    </w:p>
    <w:p>
      <w:pPr>
        <w:numPr>
          <w:ilvl w:val="0"/>
          <w:numId w:val="10"/>
        </w:numPr>
        <w:spacing w:after="200" w:line="276" w:lineRule="auto"/>
        <w:ind w:left="142" w:firstLine="0"/>
        <w:contextualSpacing w:val="on"/>
        <w:jc w:val="both"/>
        <w:rPr>
          <w:rFonts w:ascii="Times New Roman" w:cs="Times New Roman" w:eastAsia="SimSun" w:hAnsi="Times New Roman"/>
          <w:color w:val="0d0d0d"/>
          <w:sz w:val="24"/>
          <w:szCs w:val="24"/>
          <w:lang w:val="ru-RU"/>
        </w:rPr>
      </w:pPr>
      <w:r>
        <w:rPr>
          <w:rFonts w:ascii="Times New Roman" w:cs="Times New Roman" w:eastAsia="SimSun" w:hAnsi="Times New Roman"/>
          <w:color w:val="0d0d0d"/>
          <w:sz w:val="24"/>
          <w:szCs w:val="24"/>
          <w:lang w:val="ru-RU"/>
        </w:rPr>
        <w:t xml:space="preserve">Васильева, Н. Н. Психология: учеб. пособие для СПО </w:t>
      </w:r>
      <w:r>
        <w:rPr>
          <w:rFonts w:ascii="Times New Roman" w:cs="Times New Roman" w:eastAsia="SimSun" w:hAnsi="Times New Roman"/>
          <w:bCs/>
          <w:color w:val="0d0d0d"/>
          <w:sz w:val="24"/>
          <w:szCs w:val="24"/>
          <w:lang w:val="ru-RU"/>
        </w:rPr>
        <w:t>[Текст]</w:t>
      </w:r>
      <w:r>
        <w:rPr>
          <w:rFonts w:ascii="Times New Roman" w:cs="Times New Roman" w:eastAsia="SimSun" w:hAnsi="Times New Roman"/>
          <w:color w:val="0d0d0d"/>
          <w:sz w:val="24"/>
          <w:szCs w:val="24"/>
          <w:lang w:val="ru-RU"/>
        </w:rPr>
        <w:t xml:space="preserve"> / С. В. Феоктистова, Т. Ю. Маринова, Н. Н. Васильева. – 2–е изд., </w:t>
      </w:r>
      <w:r>
        <w:rPr>
          <w:rFonts w:ascii="Times New Roman" w:cs="Times New Roman" w:eastAsia="SimSun" w:hAnsi="Times New Roman"/>
          <w:color w:val="0d0d0d"/>
          <w:sz w:val="24"/>
          <w:szCs w:val="24"/>
          <w:lang w:val="ru-RU"/>
        </w:rPr>
        <w:t>испр</w:t>
      </w:r>
      <w:r>
        <w:rPr>
          <w:rFonts w:ascii="Times New Roman" w:cs="Times New Roman" w:eastAsia="SimSun" w:hAnsi="Times New Roman"/>
          <w:color w:val="0d0d0d"/>
          <w:sz w:val="24"/>
          <w:szCs w:val="24"/>
          <w:lang w:val="ru-RU"/>
        </w:rPr>
        <w:t xml:space="preserve">. и доп. – </w:t>
      </w:r>
      <w:r>
        <w:rPr>
          <w:rFonts w:ascii="Times New Roman" w:cs="Times New Roman" w:eastAsia="SimSun" w:hAnsi="Times New Roman"/>
          <w:color w:val="0d0d0d"/>
          <w:sz w:val="24"/>
          <w:szCs w:val="24"/>
          <w:lang w:val="ru-RU"/>
        </w:rPr>
        <w:t>М. :</w:t>
      </w:r>
      <w:r>
        <w:rPr>
          <w:rFonts w:ascii="Times New Roman" w:cs="Times New Roman" w:eastAsia="SimSun" w:hAnsi="Times New Roman"/>
          <w:color w:val="0d0d0d"/>
          <w:sz w:val="24"/>
          <w:szCs w:val="24"/>
          <w:lang w:val="ru-RU"/>
        </w:rPr>
        <w:t xml:space="preserve"> Издательство </w:t>
      </w:r>
      <w:r>
        <w:rPr>
          <w:rFonts w:ascii="Times New Roman" w:cs="Times New Roman" w:eastAsia="SimSun" w:hAnsi="Times New Roman"/>
          <w:color w:val="0d0d0d"/>
          <w:sz w:val="24"/>
          <w:szCs w:val="24"/>
          <w:lang w:val="ru-RU"/>
        </w:rPr>
        <w:t>Юрайт</w:t>
      </w:r>
      <w:r>
        <w:rPr>
          <w:rFonts w:ascii="Times New Roman" w:cs="Times New Roman" w:eastAsia="SimSun" w:hAnsi="Times New Roman"/>
          <w:color w:val="0d0d0d"/>
          <w:sz w:val="24"/>
          <w:szCs w:val="24"/>
          <w:lang w:val="ru-RU"/>
        </w:rPr>
        <w:t xml:space="preserve">, 2018. – 234 с. </w:t>
      </w:r>
    </w:p>
    <w:p>
      <w:pPr>
        <w:spacing w:after="200" w:line="276" w:lineRule="auto"/>
        <w:contextualSpacing w:val="on"/>
        <w:jc w:val="both"/>
        <w:rPr>
          <w:rFonts w:ascii="Times New Roman" w:cs="Times New Roman" w:eastAsia="SimSun" w:hAnsi="Times New Roman"/>
          <w:color w:val="0d0d0d"/>
          <w:sz w:val="24"/>
          <w:szCs w:val="24"/>
          <w:lang w:val="ru-RU"/>
        </w:rPr>
      </w:pPr>
    </w:p>
    <w:p>
      <w:pPr>
        <w:spacing w:after="200" w:line="276" w:lineRule="auto"/>
        <w:contextualSpacing w:val="on"/>
        <w:jc w:val="both"/>
        <w:rPr>
          <w:rFonts w:ascii="Times New Roman" w:cs="Times New Roman" w:eastAsia="SimSun" w:hAnsi="Times New Roman"/>
          <w:color w:val="0d0d0d"/>
          <w:sz w:val="24"/>
          <w:szCs w:val="24"/>
          <w:lang w:val="ru-RU"/>
        </w:rPr>
      </w:pPr>
    </w:p>
    <w:p>
      <w:pPr>
        <w:spacing w:after="200" w:line="276" w:lineRule="auto"/>
        <w:contextualSpacing w:val="on"/>
        <w:jc w:val="both"/>
        <w:rPr>
          <w:rFonts w:ascii="Times New Roman" w:cs="Times New Roman" w:eastAsia="SimSun" w:hAnsi="Times New Roman"/>
          <w:color w:val="0d0d0d"/>
          <w:sz w:val="24"/>
          <w:szCs w:val="24"/>
          <w:lang w:val="ru-RU"/>
        </w:rPr>
      </w:pPr>
    </w:p>
    <w:p>
      <w:pPr>
        <w:spacing w:after="200" w:line="276" w:lineRule="auto"/>
        <w:contextualSpacing w:val="on"/>
        <w:jc w:val="both"/>
        <w:rPr>
          <w:rFonts w:ascii="Times New Roman" w:cs="Times New Roman" w:eastAsia="SimSun" w:hAnsi="Times New Roman"/>
          <w:color w:val="0d0d0d"/>
          <w:sz w:val="24"/>
          <w:szCs w:val="24"/>
          <w:lang w:val="ru-RU"/>
        </w:rPr>
      </w:pPr>
    </w:p>
    <w:p>
      <w:pPr>
        <w:spacing w:after="200" w:line="276" w:lineRule="auto"/>
        <w:contextualSpacing w:val="on"/>
        <w:jc w:val="both"/>
        <w:rPr>
          <w:rFonts w:ascii="Times New Roman" w:cs="Times New Roman" w:eastAsia="SimSun" w:hAnsi="Times New Roman"/>
          <w:color w:val="0d0d0d"/>
          <w:sz w:val="24"/>
          <w:szCs w:val="24"/>
          <w:lang w:val="ru-RU"/>
        </w:rPr>
      </w:pPr>
    </w:p>
    <w:p>
      <w:pPr>
        <w:keepNext w:val="on"/>
        <w:spacing w:after="120" w:line="240" w:lineRule="auto"/>
        <w:jc w:val="center"/>
        <w:rPr>
          <w:rFonts w:ascii="Times New Roman" w:cs="Times New Roman" w:eastAsia="Segoe UI" w:hAnsi="Times New Roman"/>
          <w:caps/>
          <w:sz w:val="24"/>
          <w:szCs w:val="24"/>
          <w:lang w:val="ru-RU"/>
        </w:rPr>
      </w:pPr>
      <w:r>
        <w:rPr>
          <w:rFonts w:ascii="Times New Roman" w:cs="Times New Roman" w:eastAsia="Segoe UI" w:hAnsi="Times New Roman"/>
          <w:b/>
          <w:bCs/>
          <w:caps/>
          <w:sz w:val="24"/>
          <w:szCs w:val="24"/>
        </w:rPr>
        <w:t xml:space="preserve">4. Контроль и оценка результатов </w:t>
      </w:r>
      <w:r>
        <w:rPr>
          <w:rFonts w:ascii="Times New Roman" w:cs="Times New Roman" w:eastAsia="Segoe UI" w:hAnsi="Times New Roman"/>
          <w:b/>
          <w:bCs/>
          <w:caps/>
          <w:sz w:val="24"/>
          <w:szCs w:val="24"/>
        </w:rPr>
        <w:br w:type="textWrapping"/>
      </w:r>
      <w:r>
        <w:rPr>
          <w:rFonts w:ascii="Times New Roman" w:cs="Times New Roman" w:eastAsia="Segoe UI" w:hAnsi="Times New Roman"/>
          <w:b/>
          <w:bCs/>
          <w:caps/>
          <w:sz w:val="24"/>
          <w:szCs w:val="24"/>
        </w:rPr>
        <w:t xml:space="preserve">освоения </w:t>
      </w:r>
      <w:r>
        <w:rPr>
          <w:rFonts w:ascii="Times New Roman" w:cs="Times New Roman" w:eastAsia="Segoe UI" w:hAnsi="Times New Roman"/>
          <w:b/>
          <w:bCs/>
          <w:caps/>
          <w:sz w:val="24"/>
          <w:szCs w:val="24"/>
          <w:lang w:val="ru-RU"/>
        </w:rPr>
        <w:t>ДИСЦИПЛИНЫ</w:t>
      </w:r>
    </w:p>
    <w:tbl>
      <w:tblPr>
        <w:tblW w:w="515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520"/>
        <w:gridCol w:w="3533"/>
        <w:gridCol w:w="2579"/>
      </w:tblGrid>
      <w:tr>
        <w:trPr>
          <w:trHeight w:val="519"/>
        </w:trPr>
        <w:tc>
          <w:tcPr>
            <w:cnfStyle w:val="101000000000"/>
            <w:tcW w:w="1498" w:type="pct"/>
            <w:vAlign w:val="center"/>
          </w:tcPr>
          <w:p>
            <w:pPr>
              <w:spacing w:after="0" w:line="240" w:lineRule="auto"/>
              <w:contextualSpacing w:val="on"/>
              <w:jc w:val="center"/>
              <w:rPr>
                <w:rFonts w:ascii="Times New Roman" w:cs="Times New Roman" w:eastAsia="SimSun" w:hAnsi="Times New Roman"/>
                <w:b/>
                <w:iCs/>
                <w:sz w:val="24"/>
                <w:szCs w:val="24"/>
                <w:lang w:val="ru-RU"/>
              </w:rPr>
            </w:pPr>
            <w:r>
              <w:rPr>
                <w:rFonts w:ascii="Times New Roman" w:cs="Times New Roman" w:eastAsia="SimSun" w:hAnsi="Times New Roman"/>
                <w:b/>
                <w:iCs/>
                <w:sz w:val="24"/>
                <w:szCs w:val="24"/>
                <w:lang w:val="ru-RU"/>
              </w:rPr>
              <w:t>Результаты обучения</w:t>
            </w:r>
          </w:p>
        </w:tc>
        <w:tc>
          <w:tcPr>
            <w:cnfStyle w:val="100010000000"/>
            <w:tcW w:w="1787" w:type="pct"/>
            <w:vAlign w:val="center"/>
          </w:tcPr>
          <w:p>
            <w:pPr>
              <w:spacing w:after="0" w:line="240" w:lineRule="auto"/>
              <w:contextualSpacing w:val="on"/>
              <w:jc w:val="center"/>
              <w:rPr>
                <w:rFonts w:ascii="Times New Roman" w:cs="Times New Roman" w:eastAsia="SimSun" w:hAnsi="Times New Roman"/>
                <w:b/>
                <w:sz w:val="24"/>
                <w:szCs w:val="24"/>
                <w:lang w:val="ru-RU"/>
              </w:rPr>
            </w:pPr>
            <w:r>
              <w:rPr>
                <w:rFonts w:ascii="Times New Roman" w:cs="Times New Roman" w:eastAsia="SimSun" w:hAnsi="Times New Roman"/>
                <w:b/>
                <w:iCs/>
                <w:sz w:val="24"/>
                <w:szCs w:val="24"/>
                <w:lang w:val="ru-RU"/>
              </w:rPr>
              <w:t>Показатели освоенности компетенций</w:t>
            </w:r>
          </w:p>
        </w:tc>
        <w:tc>
          <w:tcPr>
            <w:cnfStyle w:val="100100000000"/>
            <w:tcW w:w="1715" w:type="pct"/>
            <w:vAlign w:val="center"/>
          </w:tcPr>
          <w:p>
            <w:pPr>
              <w:spacing w:after="0" w:line="240" w:lineRule="auto"/>
              <w:contextualSpacing w:val="on"/>
              <w:jc w:val="center"/>
              <w:rPr>
                <w:rFonts w:ascii="Times New Roman" w:cs="Times New Roman" w:eastAsia="SimSun" w:hAnsi="Times New Roman"/>
                <w:b/>
                <w:sz w:val="24"/>
                <w:szCs w:val="24"/>
                <w:lang w:val="ru-RU"/>
              </w:rPr>
            </w:pPr>
            <w:r>
              <w:rPr>
                <w:rFonts w:ascii="Times New Roman" w:cs="Times New Roman" w:eastAsia="SimSun" w:hAnsi="Times New Roman"/>
                <w:b/>
                <w:sz w:val="24"/>
                <w:szCs w:val="24"/>
                <w:lang w:val="ru-RU"/>
              </w:rPr>
              <w:t>Методы оценки</w:t>
            </w:r>
          </w:p>
        </w:tc>
      </w:tr>
      <w:tr>
        <w:trPr>
          <w:trHeight w:val="698"/>
        </w:trPr>
        <w:tc>
          <w:tcPr>
            <w:cnfStyle w:val="011000000000"/>
            <w:tcW w:w="1498" w:type="pct"/>
          </w:tcPr>
          <w:p>
            <w:pPr>
              <w:spacing w:after="0" w:line="240" w:lineRule="auto"/>
              <w:contextualSpacing w:val="on"/>
              <w:jc w:val="both"/>
              <w:rPr>
                <w:rFonts w:ascii="Times New Roman" w:cs="Times New Roman" w:eastAsia="SimSun" w:hAnsi="Times New Roman"/>
                <w:bCs/>
                <w:i/>
                <w:sz w:val="24"/>
                <w:szCs w:val="24"/>
                <w:lang w:val="ru-RU"/>
              </w:rPr>
            </w:pPr>
            <w:r>
              <w:rPr>
                <w:rFonts w:ascii="Times New Roman" w:cs="Times New Roman" w:eastAsia="SimSun" w:hAnsi="Times New Roman"/>
                <w:bCs/>
                <w:i/>
                <w:sz w:val="24"/>
                <w:szCs w:val="24"/>
                <w:lang w:val="ru-RU"/>
              </w:rPr>
              <w:t xml:space="preserve">Знает: </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 xml:space="preserve">предмет, задачи и методы психологии; </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развитие психологии как науки;</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 xml:space="preserve">психика и ее развитие; </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сознание и самосознание;</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деятельность, ее психологическая структура, виды деятельности;</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познавательные психические процессы: ощущения, восприятие, внимание, память, мышление, речь, воображение;</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человек как индивид, субъект, личность, индивидуальность, структура личности;</w:t>
            </w:r>
          </w:p>
          <w:p>
            <w:pPr>
              <w:numPr>
                <w:ilvl w:val="0"/>
                <w:numId w:val="15"/>
              </w:numPr>
              <w:tabs>
                <w:tab w:val="left" w:pos="345"/>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самосознание, Я-концепция; направленность личности;</w:t>
            </w:r>
          </w:p>
          <w:p>
            <w:pPr>
              <w:numPr>
                <w:ilvl w:val="0"/>
                <w:numId w:val="15"/>
              </w:numPr>
              <w:tabs>
                <w:tab w:val="left" w:pos="345"/>
              </w:tabs>
              <w:spacing w:after="0" w:line="240" w:lineRule="auto"/>
              <w:ind w:left="22"/>
              <w:jc w:val="both"/>
              <w:rPr>
                <w:rFonts w:ascii="Times New Roman" w:cs="Times New Roman" w:eastAsia="SimSun" w:hAnsi="Times New Roman"/>
                <w:iCs/>
                <w:sz w:val="24"/>
                <w:szCs w:val="24"/>
                <w:lang w:val="ru-RU"/>
              </w:rPr>
            </w:pPr>
            <w:r>
              <w:rPr>
                <w:rFonts w:ascii="Times New Roman" w:cs="Times New Roman" w:eastAsia="SimSun" w:hAnsi="Times New Roman"/>
                <w:iCs/>
                <w:sz w:val="24"/>
                <w:szCs w:val="24"/>
                <w:lang w:val="ru-RU"/>
              </w:rPr>
              <w:t xml:space="preserve">эмоции, чувства, воля, </w:t>
            </w:r>
            <w:r>
              <w:rPr>
                <w:rFonts w:ascii="Times New Roman" w:cs="Times New Roman" w:eastAsia="SimSun" w:hAnsi="Times New Roman"/>
                <w:sz w:val="24"/>
                <w:szCs w:val="24"/>
                <w:lang w:val="ru-RU"/>
              </w:rPr>
              <w:t>темперамент;</w:t>
            </w:r>
          </w:p>
          <w:p>
            <w:pPr>
              <w:spacing w:after="0" w:line="240" w:lineRule="auto"/>
              <w:contextualSpacing w:val="on"/>
              <w:jc w:val="both"/>
              <w:rPr>
                <w:rFonts w:ascii="Times New Roman" w:cs="Times New Roman" w:eastAsia="SimSun" w:hAnsi="Times New Roman"/>
                <w:bCs/>
                <w:i/>
                <w:sz w:val="24"/>
                <w:szCs w:val="24"/>
                <w:lang w:val="ru-RU"/>
              </w:rPr>
            </w:pPr>
            <w:r>
              <w:rPr>
                <w:rFonts w:ascii="Times New Roman" w:cs="Times New Roman" w:eastAsia="SimSun" w:hAnsi="Times New Roman"/>
                <w:sz w:val="24"/>
                <w:szCs w:val="24"/>
                <w:lang w:val="ru-RU"/>
              </w:rPr>
              <w:t>индивидуально-типологические особенности человека: характер, задатки, способности.</w:t>
            </w: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bCs/>
                <w:i/>
                <w:sz w:val="24"/>
                <w:szCs w:val="24"/>
                <w:lang w:val="ru-RU"/>
              </w:rPr>
            </w:pPr>
            <w:r>
              <w:rPr>
                <w:rFonts w:ascii="Times New Roman" w:cs="Times New Roman" w:eastAsia="SimSun" w:hAnsi="Times New Roman"/>
                <w:bCs/>
                <w:i/>
                <w:sz w:val="24"/>
                <w:szCs w:val="24"/>
                <w:lang w:val="ru-RU"/>
              </w:rPr>
              <w:t xml:space="preserve">Умеет: </w:t>
            </w:r>
          </w:p>
          <w:p>
            <w:pPr>
              <w:numPr>
                <w:ilvl w:val="0"/>
                <w:numId w:val="11"/>
              </w:numPr>
              <w:tabs>
                <w:tab w:val="left" w:pos="240"/>
              </w:tabs>
              <w:spacing w:after="0" w:line="240" w:lineRule="auto"/>
              <w:ind w:left="22"/>
              <w:jc w:val="both"/>
              <w:rPr>
                <w:rFonts w:ascii="Times New Roman" w:cs="Times New Roman" w:eastAsia="SimSun" w:hAnsi="Times New Roman"/>
                <w:iCs/>
                <w:sz w:val="24"/>
                <w:szCs w:val="24"/>
                <w:lang w:val="ru-RU"/>
              </w:rPr>
            </w:pPr>
            <w:r>
              <w:rPr>
                <w:rFonts w:ascii="Times New Roman" w:cs="Times New Roman" w:eastAsia="SimSun" w:hAnsi="Times New Roman"/>
                <w:iCs/>
                <w:sz w:val="24"/>
                <w:szCs w:val="24"/>
                <w:lang w:val="ru-RU"/>
              </w:rPr>
              <w:t>применять знания общей психологии при решении психологических задач;</w:t>
            </w:r>
          </w:p>
          <w:p>
            <w:pPr>
              <w:numPr>
                <w:ilvl w:val="0"/>
                <w:numId w:val="12"/>
              </w:numPr>
              <w:spacing w:after="0" w:line="240" w:lineRule="auto"/>
              <w:ind w:firstLine="24"/>
              <w:contextualSpacing w:val="on"/>
              <w:jc w:val="both"/>
              <w:rPr>
                <w:rFonts w:ascii="Times New Roman" w:cs="Times New Roman" w:eastAsia="SimSun" w:hAnsi="Times New Roman"/>
                <w:bCs/>
                <w:i/>
                <w:sz w:val="24"/>
                <w:szCs w:val="24"/>
                <w:lang w:val="ru-RU"/>
              </w:rPr>
            </w:pPr>
            <w:r>
              <w:rPr>
                <w:rFonts w:ascii="Times New Roman" w:cs="Times New Roman" w:eastAsia="SimSun" w:hAnsi="Times New Roman"/>
                <w:iCs/>
                <w:sz w:val="24"/>
                <w:szCs w:val="24"/>
                <w:lang w:val="ru-RU"/>
              </w:rPr>
              <w:t xml:space="preserve">выявлять </w:t>
            </w:r>
            <w:r>
              <w:rPr>
                <w:rFonts w:ascii="Times New Roman" w:cs="Times New Roman" w:eastAsia="SimSun" w:hAnsi="Times New Roman"/>
                <w:iCs/>
                <w:sz w:val="24"/>
                <w:szCs w:val="24"/>
                <w:lang w:val="ru-RU"/>
              </w:rPr>
              <w:t>индивидуальные особенности</w:t>
            </w:r>
            <w:r>
              <w:rPr>
                <w:rFonts w:ascii="Times New Roman" w:cs="Times New Roman" w:eastAsia="SimSun" w:hAnsi="Times New Roman"/>
                <w:iCs/>
                <w:sz w:val="24"/>
                <w:szCs w:val="24"/>
                <w:lang w:val="ru-RU"/>
              </w:rPr>
              <w:t xml:space="preserve"> познавательной сферы, индивидуально-типологические и личностные особенности</w:t>
            </w:r>
          </w:p>
          <w:p>
            <w:pPr>
              <w:spacing w:after="0" w:line="240" w:lineRule="auto"/>
              <w:contextualSpacing w:val="on"/>
              <w:jc w:val="both"/>
              <w:rPr>
                <w:rFonts w:ascii="Times New Roman" w:cs="Times New Roman" w:eastAsia="SimSun" w:hAnsi="Times New Roman"/>
                <w:bCs/>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tc>
        <w:tc>
          <w:tcPr>
            <w:cnfStyle w:val="010010000000"/>
            <w:tcW w:w="1787" w:type="pct"/>
          </w:tcPr>
          <w:p>
            <w:pPr>
              <w:spacing w:after="0" w:line="240" w:lineRule="auto"/>
              <w:contextualSpacing w:val="on"/>
              <w:jc w:val="both"/>
              <w:rPr>
                <w:rFonts w:ascii="Times New Roman" w:cs="Times New Roman" w:eastAsia="SimSun" w:hAnsi="Times New Roman"/>
                <w:i/>
                <w:sz w:val="24"/>
                <w:szCs w:val="24"/>
                <w:lang w:val="ru-RU"/>
              </w:rPr>
            </w:pP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предмета, задач и методов психологии как науки; этапов развития психологии как науки;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понимание возникновения и развития психики, сравнение психики животных и человека;</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понимание сознания как формы отражения человеком действительности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 xml:space="preserve">знание понятия деятельность, структуры деятельности, видов деятельности; </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анализ закономерностей формирования различных видов деятельности;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понятия, видов различных познавательных психических процессов;</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понимание значения познавательных психических процессов в жизни человека;</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сравнение познавательных психических процессов;</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проекций человека в психологии (человек, как индивид, субъект, личность, индивидуальность), структуры личности;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самосознания, структуры самосознания, направленности личности, понимание Я-концепции;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оценка механизмов психологической защиты личности;</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понимание значения эмоций, чувств и воли в жизни человека;</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основных типов темперамента;</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понимание значения темперамента в жизни человека, оценка влияния типа темперамента на деятельность человека;</w:t>
            </w:r>
          </w:p>
          <w:p>
            <w:pPr>
              <w:numPr>
                <w:ilvl w:val="0"/>
                <w:numId w:val="16"/>
              </w:numPr>
              <w:tabs>
                <w:tab w:val="left" w:pos="22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знание индивидуально-типологических особенностей человека (характер, задатки, способности);</w:t>
            </w:r>
          </w:p>
          <w:p>
            <w:pPr>
              <w:spacing w:after="0" w:line="240" w:lineRule="auto"/>
              <w:contextualSpacing w:val="on"/>
              <w:jc w:val="both"/>
              <w:rPr>
                <w:rFonts w:ascii="Times New Roman" w:cs="Times New Roman" w:eastAsia="SimSun" w:hAnsi="Times New Roman"/>
                <w:i/>
                <w:sz w:val="24"/>
                <w:szCs w:val="24"/>
                <w:lang w:val="ru-RU"/>
              </w:rPr>
            </w:pPr>
            <w:r>
              <w:rPr>
                <w:rFonts w:ascii="Times New Roman" w:cs="Times New Roman" w:eastAsia="SimSun" w:hAnsi="Times New Roman"/>
                <w:sz w:val="24"/>
                <w:szCs w:val="24"/>
                <w:lang w:val="ru-RU"/>
              </w:rPr>
              <w:t>понимание значения их в жизни человека, оценка влияния характера и способностей на деятельность человека.</w:t>
            </w: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numPr>
                <w:ilvl w:val="0"/>
                <w:numId w:val="13"/>
              </w:numPr>
              <w:tabs>
                <w:tab w:val="left" w:pos="196"/>
              </w:tabs>
              <w:spacing w:after="0" w:line="240" w:lineRule="auto"/>
              <w:ind w:left="22"/>
              <w:jc w:val="both"/>
              <w:rPr>
                <w:rFonts w:ascii="Times New Roman" w:cs="Times New Roman" w:eastAsia="SimSun" w:hAnsi="Times New Roman"/>
                <w:sz w:val="24"/>
                <w:szCs w:val="24"/>
                <w:lang w:val="ru-RU"/>
              </w:rPr>
            </w:pPr>
            <w:r>
              <w:rPr>
                <w:rFonts w:ascii="Times New Roman" w:cs="Times New Roman" w:eastAsia="SimSun" w:hAnsi="Times New Roman"/>
                <w:sz w:val="24"/>
                <w:szCs w:val="24"/>
                <w:lang w:val="ru-RU"/>
              </w:rPr>
              <w:t>использование знаний психологии при решении психологических задач;</w:t>
            </w:r>
          </w:p>
          <w:p>
            <w:pPr>
              <w:spacing w:after="0" w:line="240" w:lineRule="auto"/>
              <w:contextualSpacing w:val="on"/>
              <w:jc w:val="both"/>
              <w:rPr>
                <w:rFonts w:ascii="Times New Roman" w:cs="Times New Roman" w:eastAsia="SimSun" w:hAnsi="Times New Roman"/>
                <w:i/>
                <w:sz w:val="24"/>
                <w:szCs w:val="24"/>
                <w:lang w:val="ru-RU"/>
              </w:rPr>
            </w:pPr>
            <w:r>
              <w:rPr>
                <w:rFonts w:ascii="Times New Roman" w:cs="Times New Roman" w:eastAsia="SimSun" w:hAnsi="Times New Roman"/>
                <w:sz w:val="24"/>
                <w:szCs w:val="24"/>
                <w:lang w:val="ru-RU"/>
              </w:rPr>
              <w:t xml:space="preserve">поиск, выбор и применение методик для определения </w:t>
            </w:r>
            <w:r>
              <w:rPr>
                <w:rFonts w:ascii="Times New Roman" w:cs="Times New Roman" w:eastAsia="SimSun" w:hAnsi="Times New Roman"/>
                <w:sz w:val="24"/>
                <w:szCs w:val="24"/>
                <w:lang w:val="ru-RU"/>
              </w:rPr>
              <w:t>индивидуальных особенностей</w:t>
            </w:r>
            <w:r>
              <w:rPr>
                <w:rFonts w:ascii="Times New Roman" w:cs="Times New Roman" w:eastAsia="SimSun" w:hAnsi="Times New Roman"/>
                <w:sz w:val="24"/>
                <w:szCs w:val="24"/>
                <w:lang w:val="ru-RU"/>
              </w:rPr>
              <w:t xml:space="preserve"> познавательной сферы, индивидуально-типологических и личностных особенностей.</w:t>
            </w:r>
          </w:p>
        </w:tc>
        <w:tc>
          <w:tcPr>
            <w:cnfStyle w:val="010100000000"/>
            <w:tcW w:w="1715" w:type="pct"/>
          </w:tcPr>
          <w:p>
            <w:pPr>
              <w:spacing w:after="0" w:line="240" w:lineRule="auto"/>
              <w:contextualSpacing w:val="on"/>
              <w:jc w:val="both"/>
              <w:rPr>
                <w:rFonts w:ascii="Times New Roman" w:cs="Times New Roman" w:eastAsia="SimSun" w:hAnsi="Times New Roman"/>
                <w:i/>
                <w:sz w:val="24"/>
                <w:szCs w:val="24"/>
                <w:lang w:val="ru-RU"/>
              </w:rPr>
            </w:pPr>
          </w:p>
          <w:p>
            <w:pPr>
              <w:numPr>
                <w:ilvl w:val="0"/>
                <w:numId w:val="17"/>
              </w:numPr>
              <w:tabs>
                <w:tab w:val="left" w:pos="282"/>
              </w:tabs>
              <w:spacing w:after="0" w:line="240" w:lineRule="auto"/>
              <w:ind w:left="22"/>
              <w:jc w:val="both"/>
              <w:rPr>
                <w:rFonts w:ascii="Times New Roman" w:cs="Times New Roman" w:eastAsia="SimSun" w:hAnsi="Times New Roman"/>
                <w:bCs/>
                <w:sz w:val="24"/>
                <w:szCs w:val="24"/>
                <w:lang w:val="ru-RU"/>
              </w:rPr>
            </w:pPr>
            <w:r>
              <w:rPr>
                <w:rFonts w:ascii="Times New Roman" w:cs="Times New Roman" w:eastAsia="SimSun" w:hAnsi="Times New Roman"/>
                <w:bCs/>
                <w:sz w:val="24"/>
                <w:szCs w:val="24"/>
                <w:lang w:val="ru-RU"/>
              </w:rPr>
              <w:t>анализ и оценка решения тестовых заданий;</w:t>
            </w:r>
          </w:p>
          <w:p>
            <w:pPr>
              <w:numPr>
                <w:ilvl w:val="0"/>
                <w:numId w:val="17"/>
              </w:numPr>
              <w:tabs>
                <w:tab w:val="left" w:pos="282"/>
              </w:tabs>
              <w:spacing w:after="0" w:line="240" w:lineRule="auto"/>
              <w:ind w:left="22"/>
              <w:jc w:val="both"/>
              <w:rPr>
                <w:rFonts w:ascii="Times New Roman" w:cs="Times New Roman" w:eastAsia="SimSun" w:hAnsi="Times New Roman"/>
                <w:bCs/>
                <w:sz w:val="24"/>
                <w:szCs w:val="24"/>
                <w:lang w:val="ru-RU"/>
              </w:rPr>
            </w:pPr>
            <w:r>
              <w:rPr>
                <w:rFonts w:ascii="Times New Roman" w:cs="Times New Roman" w:eastAsia="SimSun" w:hAnsi="Times New Roman"/>
                <w:bCs/>
                <w:sz w:val="24"/>
                <w:szCs w:val="24"/>
                <w:lang w:val="ru-RU"/>
              </w:rPr>
              <w:t>анализ и оценка решения ситуационных задач;</w:t>
            </w:r>
          </w:p>
          <w:p>
            <w:pPr>
              <w:spacing w:after="0" w:line="240" w:lineRule="auto"/>
              <w:contextualSpacing w:val="on"/>
              <w:jc w:val="both"/>
              <w:rPr>
                <w:rFonts w:ascii="Times New Roman" w:cs="Times New Roman" w:eastAsia="SimSun" w:hAnsi="Times New Roman"/>
                <w:bCs/>
                <w:sz w:val="24"/>
                <w:szCs w:val="24"/>
                <w:lang w:val="ru-RU"/>
              </w:rPr>
            </w:pPr>
            <w:r>
              <w:rPr>
                <w:rFonts w:ascii="Times New Roman" w:cs="Times New Roman" w:eastAsia="SimSun" w:hAnsi="Times New Roman"/>
                <w:bCs/>
                <w:sz w:val="24"/>
                <w:szCs w:val="24"/>
                <w:lang w:val="ru-RU"/>
              </w:rPr>
              <w:t>анализ и оценка презентации по выбранной теме</w:t>
            </w: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spacing w:after="0" w:line="240" w:lineRule="auto"/>
              <w:contextualSpacing w:val="on"/>
              <w:jc w:val="both"/>
              <w:rPr>
                <w:rFonts w:ascii="Times New Roman" w:cs="Times New Roman" w:eastAsia="SimSun" w:hAnsi="Times New Roman"/>
                <w:i/>
                <w:sz w:val="24"/>
                <w:szCs w:val="24"/>
                <w:lang w:val="ru-RU"/>
              </w:rPr>
            </w:pPr>
          </w:p>
          <w:p>
            <w:pPr>
              <w:numPr>
                <w:ilvl w:val="0"/>
                <w:numId w:val="14"/>
              </w:numPr>
              <w:tabs>
                <w:tab w:val="left" w:pos="181"/>
              </w:tabs>
              <w:spacing w:after="0" w:line="240" w:lineRule="auto"/>
              <w:ind w:left="22"/>
              <w:jc w:val="both"/>
              <w:rPr>
                <w:rFonts w:ascii="Times New Roman" w:cs="Times New Roman" w:eastAsia="SimSun" w:hAnsi="Times New Roman"/>
                <w:bCs/>
                <w:iCs/>
                <w:sz w:val="24"/>
                <w:szCs w:val="24"/>
                <w:lang w:val="ru-RU"/>
              </w:rPr>
            </w:pPr>
            <w:r>
              <w:rPr>
                <w:rFonts w:ascii="Times New Roman" w:cs="Times New Roman" w:eastAsia="SimSun" w:hAnsi="Times New Roman"/>
                <w:bCs/>
                <w:iCs/>
                <w:sz w:val="24"/>
                <w:szCs w:val="24"/>
                <w:lang w:val="ru-RU"/>
              </w:rPr>
              <w:t xml:space="preserve"> оценка результатов выполнения практической работы;</w:t>
            </w:r>
          </w:p>
          <w:p>
            <w:pPr>
              <w:spacing w:after="0" w:line="240" w:lineRule="auto"/>
              <w:contextualSpacing w:val="on"/>
              <w:jc w:val="both"/>
              <w:rPr>
                <w:rFonts w:ascii="Times New Roman" w:cs="Times New Roman" w:eastAsia="SimSun" w:hAnsi="Times New Roman"/>
                <w:i/>
                <w:sz w:val="24"/>
                <w:szCs w:val="24"/>
                <w:lang w:val="ru-RU"/>
              </w:rPr>
            </w:pPr>
            <w:r>
              <w:rPr>
                <w:rFonts w:ascii="Times New Roman" w:cs="Times New Roman" w:eastAsia="SimSun" w:hAnsi="Times New Roman"/>
                <w:bCs/>
                <w:iCs/>
                <w:sz w:val="24"/>
                <w:szCs w:val="24"/>
                <w:lang w:val="ru-RU"/>
              </w:rPr>
              <w:t>экспертное наблюдение за ходом выполнения практической работы.</w:t>
            </w:r>
          </w:p>
          <w:p>
            <w:pPr>
              <w:spacing w:after="0" w:line="240" w:lineRule="auto"/>
              <w:contextualSpacing w:val="on"/>
              <w:jc w:val="both"/>
              <w:rPr>
                <w:rFonts w:ascii="Times New Roman" w:cs="Times New Roman" w:eastAsia="SimSun" w:hAnsi="Times New Roman"/>
                <w:i/>
                <w:sz w:val="24"/>
                <w:szCs w:val="24"/>
                <w:lang w:val="ru-RU"/>
              </w:rPr>
            </w:pPr>
          </w:p>
        </w:tc>
      </w:tr>
    </w:tbl>
    <w:p>
      <w:pPr>
        <w:spacing w:after="0" w:line="240" w:lineRule="auto"/>
        <w:jc w:val="right"/>
        <w:rPr>
          <w:lang w:val="ru-RU"/>
        </w:rPr>
      </w:pPr>
      <w:r>
        <w:rPr>
          <w:rFonts w:ascii="Times New Roman" w:cs="Times New Roman" w:eastAsia="SimSun" w:hAnsi="Times New Roman"/>
          <w:b/>
          <w:bCs/>
          <w:sz w:val="24"/>
          <w:szCs w:val="24"/>
          <w:lang w:val="ru-RU"/>
        </w:rPr>
        <w:br w:type="page"/>
      </w:r>
    </w:p>
    <w:p>
      <w:pPr>
        <w:spacing w:after="0" w:line="240" w:lineRule="auto"/>
        <w:rPr>
          <w:rFonts w:ascii="Times New Roman" w:cs="Times New Roman" w:eastAsia="Segoe UI" w:hAnsi="Times New Roman"/>
          <w:b/>
          <w:bCs/>
          <w:caps/>
          <w:sz w:val="14"/>
          <w:szCs w:val="14"/>
          <w:lang w:val="ru-RU"/>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p>
      <w:pPr>
        <w:spacing w:after="0" w:line="240" w:lineRule="auto"/>
        <w:rPr>
          <w:rFonts w:ascii="Times New Roman" w:cs="Times New Roman" w:eastAsia="Segoe UI" w:hAnsi="Times New Roman"/>
          <w:b/>
          <w:bCs/>
          <w:caps/>
          <w:sz w:val="14"/>
          <w:szCs w:val="14"/>
        </w:rPr>
      </w:pPr>
    </w:p>
    <w:sectPr>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Arial">
    <w:panose1 w:val="020b0604020202020204"/>
    <w:charset w:val="00"/>
    <w:family w:val="swiss"/>
    <w:pitch w:val="variable"/>
    <w:sig w:usb0="00000000" w:usb1="00000000" w:usb2="00000009" w:usb3="00000000" w:csb0="000001ff" w:csb1="00000000"/>
  </w:font>
  <w:font w:name="Microsoft Sans Serif">
    <w:panose1 w:val="020b0604020202020204"/>
    <w:charset w:val="00"/>
    <w:family w:val="swiss"/>
    <w:pitch w:val="variable"/>
    <w:sig w:usb0="00000000" w:usb1="00000000" w:usb2="00000029" w:usb3="00000000" w:csb0="000101ff" w:csb1="00000000"/>
  </w:font>
  <w:font w:name="Calibri">
    <w:panose1 w:val="020f050202020403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Segoe UI">
    <w:panose1 w:val="020b0502040204020203"/>
    <w:charset w:val="00"/>
    <w:family w:val="swiss"/>
    <w:pitch w:val="variable"/>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Footer"/>
      <w:jc w:val="center"/>
      <w:rPr/>
    </w:pPr>
    <w:r>
      <w:fldChar w:fldCharType="begin"/>
    </w:r>
    <w:r>
      <w:instrText xml:space="preserve"> PAGE   \* MERGEFORMAT </w:instrText>
    </w:r>
    <w:r>
      <w:fldChar w:fldCharType="separate"/>
    </w:r>
    <w:r>
      <w:t>2</w:t>
    </w:r>
    <w:r>
      <w:fldChar w:fldCharType="end"/>
    </w:r>
  </w:p>
  <w:p>
    <w:pPr>
      <w:pStyle w:val="Foo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Footer"/>
      <w:jc w:val="center"/>
      <w:rPr/>
    </w:pPr>
    <w:r>
      <w:fldChar w:fldCharType="begin"/>
    </w:r>
    <w:r>
      <w:instrText xml:space="preserve"> PAGE   \* MERGEFORMAT </w:instrText>
    </w:r>
    <w:r>
      <w:fldChar w:fldCharType="separate"/>
    </w:r>
    <w:r>
      <w:t>2</w:t>
    </w:r>
    <w:r>
      <w:fldChar w:fldCharType="end"/>
    </w:r>
  </w:p>
  <w:p>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1">
    <w:multiLevelType w:val="multilevel"/>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multiLevelType w:val="multilevel"/>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4">
    <w:multiLevelType w:val="hybridMultilevel"/>
    <w:lvl w:ilvl="0" w:tentative="0">
      <w:start w:val="1"/>
      <w:numFmt w:val="decimal"/>
      <w:lvlText w:val="%1."/>
      <w:lvlJc w:val="left"/>
      <w:pPr>
        <w:ind w:left="656" w:hanging="360"/>
        <w:jc w:val="left"/>
      </w:pPr>
      <w:rPr>
        <w:rFonts w:ascii="Arial" w:cs="Arial" w:eastAsia="Arial" w:hAnsi="Arial" w:hint="default"/>
        <w:b/>
        <w:bCs/>
        <w:i w:val="off"/>
        <w:iCs w:val="off"/>
        <w:spacing w:val="0"/>
        <w:w w:val="100"/>
        <w:sz w:val="24"/>
        <w:szCs w:val="24"/>
        <w:lang w:val="ru-RU" w:bidi="ar-SA" w:eastAsia="en-US"/>
      </w:rPr>
    </w:lvl>
    <w:lvl w:ilvl="1" w:tentative="0">
      <w:numFmt w:val="bullet"/>
      <w:lvlText w:val="•"/>
      <w:lvlJc w:val="left"/>
      <w:pPr>
        <w:ind w:left="1372" w:hanging="360"/>
      </w:pPr>
      <w:rPr>
        <w:rFonts w:hint="default"/>
        <w:lang w:val="ru-RU" w:bidi="ar-SA" w:eastAsia="en-US"/>
      </w:rPr>
    </w:lvl>
    <w:lvl w:ilvl="2" w:tentative="0">
      <w:numFmt w:val="bullet"/>
      <w:lvlText w:val="•"/>
      <w:lvlJc w:val="left"/>
      <w:pPr>
        <w:ind w:left="2084" w:hanging="360"/>
      </w:pPr>
      <w:rPr>
        <w:rFonts w:hint="default"/>
        <w:lang w:val="ru-RU" w:bidi="ar-SA" w:eastAsia="en-US"/>
      </w:rPr>
    </w:lvl>
    <w:lvl w:ilvl="3" w:tentative="0">
      <w:numFmt w:val="bullet"/>
      <w:lvlText w:val="•"/>
      <w:lvlJc w:val="left"/>
      <w:pPr>
        <w:ind w:left="2797" w:hanging="360"/>
      </w:pPr>
      <w:rPr>
        <w:rFonts w:hint="default"/>
        <w:lang w:val="ru-RU" w:bidi="ar-SA" w:eastAsia="en-US"/>
      </w:rPr>
    </w:lvl>
    <w:lvl w:ilvl="4" w:tentative="0">
      <w:numFmt w:val="bullet"/>
      <w:lvlText w:val="•"/>
      <w:lvlJc w:val="left"/>
      <w:pPr>
        <w:ind w:left="3509" w:hanging="360"/>
      </w:pPr>
      <w:rPr>
        <w:rFonts w:hint="default"/>
        <w:lang w:val="ru-RU" w:bidi="ar-SA" w:eastAsia="en-US"/>
      </w:rPr>
    </w:lvl>
    <w:lvl w:ilvl="5" w:tentative="0">
      <w:numFmt w:val="bullet"/>
      <w:lvlText w:val="•"/>
      <w:lvlJc w:val="left"/>
      <w:pPr>
        <w:ind w:left="4222" w:hanging="360"/>
      </w:pPr>
      <w:rPr>
        <w:rFonts w:hint="default"/>
        <w:lang w:val="ru-RU" w:bidi="ar-SA" w:eastAsia="en-US"/>
      </w:rPr>
    </w:lvl>
    <w:lvl w:ilvl="6" w:tentative="0">
      <w:numFmt w:val="bullet"/>
      <w:lvlText w:val="•"/>
      <w:lvlJc w:val="left"/>
      <w:pPr>
        <w:ind w:left="4934" w:hanging="360"/>
      </w:pPr>
      <w:rPr>
        <w:rFonts w:hint="default"/>
        <w:lang w:val="ru-RU" w:bidi="ar-SA" w:eastAsia="en-US"/>
      </w:rPr>
    </w:lvl>
    <w:lvl w:ilvl="7" w:tentative="0">
      <w:numFmt w:val="bullet"/>
      <w:lvlText w:val="•"/>
      <w:lvlJc w:val="left"/>
      <w:pPr>
        <w:ind w:left="5646" w:hanging="360"/>
      </w:pPr>
      <w:rPr>
        <w:rFonts w:hint="default"/>
        <w:lang w:val="ru-RU" w:bidi="ar-SA" w:eastAsia="en-US"/>
      </w:rPr>
    </w:lvl>
    <w:lvl w:ilvl="8" w:tentative="0">
      <w:numFmt w:val="bullet"/>
      <w:lvlText w:val="•"/>
      <w:lvlJc w:val="left"/>
      <w:pPr>
        <w:ind w:left="6359" w:hanging="360"/>
      </w:pPr>
      <w:rPr>
        <w:rFonts w:hint="default"/>
        <w:lang w:val="ru-RU" w:bidi="ar-SA" w:eastAsia="en-US"/>
      </w:rPr>
    </w:lvl>
  </w:abstractNum>
  <w:abstractNum w:abstractNumId="5">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6">
    <w:multiLevelType w:val="multilevel"/>
    <w:lvl w:ilvl="0" w:tentative="0">
      <w:start w:val="1"/>
      <w:numFmt w:val="decimal"/>
      <w:lvlText w:val="%1."/>
      <w:lvlJc w:val="left"/>
      <w:pPr>
        <w:ind w:left="601" w:hanging="306"/>
        <w:jc w:val="right"/>
      </w:pPr>
      <w:rPr>
        <w:rFonts w:ascii="Arial" w:cs="Arial" w:eastAsiaTheme="minorEastAsia" w:hAnsi="Arial"/>
        <w:b/>
        <w:bCs/>
        <w:i w:val="off"/>
        <w:iCs w:val="off"/>
        <w:spacing w:val="0"/>
        <w:w w:val="89"/>
        <w:sz w:val="24"/>
        <w:szCs w:val="24"/>
        <w:lang w:val="ru-RU" w:bidi="ar-SA" w:eastAsia="en-US"/>
      </w:rPr>
    </w:lvl>
    <w:lvl w:ilvl="1" w:tentative="0">
      <w:start w:val="1"/>
      <w:numFmt w:val="decimal"/>
      <w:lvlText w:val="%1.%2."/>
      <w:lvlJc w:val="left"/>
      <w:pPr>
        <w:ind w:left="296" w:hanging="787"/>
        <w:jc w:val="left"/>
      </w:pPr>
      <w:rPr>
        <w:rFonts w:ascii="Arial" w:cs="Arial" w:eastAsia="Arial" w:hAnsi="Arial" w:hint="default"/>
        <w:b/>
        <w:bCs/>
        <w:i w:val="off"/>
        <w:iCs w:val="off"/>
        <w:spacing w:val="-1"/>
        <w:w w:val="100"/>
        <w:sz w:val="24"/>
        <w:szCs w:val="24"/>
        <w:lang w:val="ru-RU" w:bidi="ar-SA" w:eastAsia="en-US"/>
      </w:rPr>
    </w:lvl>
    <w:lvl w:ilvl="2" w:tentative="0">
      <w:numFmt w:val="bullet"/>
      <w:lvlText w:val="-"/>
      <w:lvlJc w:val="left"/>
      <w:pPr>
        <w:ind w:left="369" w:hanging="146"/>
      </w:pPr>
      <w:rPr>
        <w:rFonts w:ascii="Microsoft Sans Serif" w:cs="Microsoft Sans Serif" w:eastAsia="Microsoft Sans Serif" w:hAnsi="Microsoft Sans Serif" w:hint="default"/>
        <w:b w:val="off"/>
        <w:bCs w:val="off"/>
        <w:i w:val="off"/>
        <w:iCs w:val="off"/>
        <w:spacing w:val="0"/>
        <w:w w:val="100"/>
        <w:sz w:val="24"/>
        <w:szCs w:val="24"/>
        <w:lang w:val="ru-RU" w:bidi="ar-SA" w:eastAsia="en-US"/>
      </w:rPr>
    </w:lvl>
    <w:lvl w:ilvl="3" w:tentative="0">
      <w:numFmt w:val="bullet"/>
      <w:lvlText w:val="•"/>
      <w:lvlJc w:val="left"/>
      <w:pPr>
        <w:ind w:left="580" w:hanging="146"/>
      </w:pPr>
      <w:rPr>
        <w:rFonts w:hint="default"/>
        <w:lang w:val="ru-RU" w:bidi="ar-SA" w:eastAsia="en-US"/>
      </w:rPr>
    </w:lvl>
    <w:lvl w:ilvl="4" w:tentative="0">
      <w:numFmt w:val="bullet"/>
      <w:lvlText w:val="•"/>
      <w:lvlJc w:val="left"/>
      <w:pPr>
        <w:ind w:left="600" w:hanging="146"/>
      </w:pPr>
      <w:rPr>
        <w:rFonts w:hint="default"/>
        <w:lang w:val="ru-RU" w:bidi="ar-SA" w:eastAsia="en-US"/>
      </w:rPr>
    </w:lvl>
    <w:lvl w:ilvl="5" w:tentative="0">
      <w:numFmt w:val="bullet"/>
      <w:lvlText w:val="•"/>
      <w:lvlJc w:val="left"/>
      <w:pPr>
        <w:ind w:left="2097" w:hanging="146"/>
      </w:pPr>
      <w:rPr>
        <w:rFonts w:hint="default"/>
        <w:lang w:val="ru-RU" w:bidi="ar-SA" w:eastAsia="en-US"/>
      </w:rPr>
    </w:lvl>
    <w:lvl w:ilvl="6" w:tentative="0">
      <w:numFmt w:val="bullet"/>
      <w:lvlText w:val="•"/>
      <w:lvlJc w:val="left"/>
      <w:pPr>
        <w:ind w:left="3595" w:hanging="146"/>
      </w:pPr>
      <w:rPr>
        <w:rFonts w:hint="default"/>
        <w:lang w:val="ru-RU" w:bidi="ar-SA" w:eastAsia="en-US"/>
      </w:rPr>
    </w:lvl>
    <w:lvl w:ilvl="7" w:tentative="0">
      <w:numFmt w:val="bullet"/>
      <w:lvlText w:val="•"/>
      <w:lvlJc w:val="left"/>
      <w:pPr>
        <w:ind w:left="5093" w:hanging="146"/>
      </w:pPr>
      <w:rPr>
        <w:rFonts w:hint="default"/>
        <w:lang w:val="ru-RU" w:bidi="ar-SA" w:eastAsia="en-US"/>
      </w:rPr>
    </w:lvl>
    <w:lvl w:ilvl="8" w:tentative="0">
      <w:numFmt w:val="bullet"/>
      <w:lvlText w:val="•"/>
      <w:lvlJc w:val="left"/>
      <w:pPr>
        <w:ind w:left="6590" w:hanging="146"/>
      </w:pPr>
      <w:rPr>
        <w:rFonts w:hint="default"/>
        <w:lang w:val="ru-RU" w:bidi="ar-SA" w:eastAsia="en-US"/>
      </w:rPr>
    </w:lvl>
  </w:abstractNum>
  <w:abstractNum w:abstractNumId="7">
    <w:multiLevelType w:val="hybridMultilevel"/>
    <w:lvl w:ilvl="0" w:tentative="0">
      <w:numFmt w:val="bullet"/>
      <w:lvlText w:val=""/>
      <w:lvlJc w:val="left"/>
      <w:pPr>
        <w:ind w:left="428" w:hanging="360"/>
      </w:pPr>
      <w:rPr>
        <w:rFonts w:ascii="Symbol" w:cs="Symbol" w:eastAsia="Symbol" w:hAnsi="Symbol" w:hint="default"/>
        <w:b w:val="off"/>
        <w:bCs w:val="off"/>
        <w:i w:val="off"/>
        <w:iCs w:val="off"/>
        <w:spacing w:val="0"/>
        <w:w w:val="100"/>
        <w:sz w:val="24"/>
        <w:szCs w:val="24"/>
        <w:lang w:val="ru-RU" w:bidi="ar-SA" w:eastAsia="en-US"/>
      </w:rPr>
    </w:lvl>
    <w:lvl w:ilvl="1" w:tentative="0">
      <w:numFmt w:val="bullet"/>
      <w:lvlText w:val="•"/>
      <w:lvlJc w:val="left"/>
      <w:pPr>
        <w:ind w:left="845" w:hanging="360"/>
      </w:pPr>
      <w:rPr>
        <w:rFonts w:hint="default"/>
        <w:lang w:val="ru-RU" w:bidi="ar-SA" w:eastAsia="en-US"/>
      </w:rPr>
    </w:lvl>
    <w:lvl w:ilvl="2" w:tentative="0">
      <w:numFmt w:val="bullet"/>
      <w:lvlText w:val="•"/>
      <w:lvlJc w:val="left"/>
      <w:pPr>
        <w:ind w:left="1271" w:hanging="360"/>
      </w:pPr>
      <w:rPr>
        <w:rFonts w:hint="default"/>
        <w:lang w:val="ru-RU" w:bidi="ar-SA" w:eastAsia="en-US"/>
      </w:rPr>
    </w:lvl>
    <w:lvl w:ilvl="3" w:tentative="0">
      <w:numFmt w:val="bullet"/>
      <w:lvlText w:val="•"/>
      <w:lvlJc w:val="left"/>
      <w:pPr>
        <w:ind w:left="1697" w:hanging="360"/>
      </w:pPr>
      <w:rPr>
        <w:rFonts w:hint="default"/>
        <w:lang w:val="ru-RU" w:bidi="ar-SA" w:eastAsia="en-US"/>
      </w:rPr>
    </w:lvl>
    <w:lvl w:ilvl="4" w:tentative="0">
      <w:numFmt w:val="bullet"/>
      <w:lvlText w:val="•"/>
      <w:lvlJc w:val="left"/>
      <w:pPr>
        <w:ind w:left="2123" w:hanging="360"/>
      </w:pPr>
      <w:rPr>
        <w:rFonts w:hint="default"/>
        <w:lang w:val="ru-RU" w:bidi="ar-SA" w:eastAsia="en-US"/>
      </w:rPr>
    </w:lvl>
    <w:lvl w:ilvl="5" w:tentative="0">
      <w:numFmt w:val="bullet"/>
      <w:lvlText w:val="•"/>
      <w:lvlJc w:val="left"/>
      <w:pPr>
        <w:ind w:left="2549" w:hanging="360"/>
      </w:pPr>
      <w:rPr>
        <w:rFonts w:hint="default"/>
        <w:lang w:val="ru-RU" w:bidi="ar-SA" w:eastAsia="en-US"/>
      </w:rPr>
    </w:lvl>
    <w:lvl w:ilvl="6" w:tentative="0">
      <w:numFmt w:val="bullet"/>
      <w:lvlText w:val="•"/>
      <w:lvlJc w:val="left"/>
      <w:pPr>
        <w:ind w:left="2974" w:hanging="360"/>
      </w:pPr>
      <w:rPr>
        <w:rFonts w:hint="default"/>
        <w:lang w:val="ru-RU" w:bidi="ar-SA" w:eastAsia="en-US"/>
      </w:rPr>
    </w:lvl>
    <w:lvl w:ilvl="7" w:tentative="0">
      <w:numFmt w:val="bullet"/>
      <w:lvlText w:val="•"/>
      <w:lvlJc w:val="left"/>
      <w:pPr>
        <w:ind w:left="3400" w:hanging="360"/>
      </w:pPr>
      <w:rPr>
        <w:rFonts w:hint="default"/>
        <w:lang w:val="ru-RU" w:bidi="ar-SA" w:eastAsia="en-US"/>
      </w:rPr>
    </w:lvl>
    <w:lvl w:ilvl="8" w:tentative="0">
      <w:numFmt w:val="bullet"/>
      <w:lvlText w:val="•"/>
      <w:lvlJc w:val="left"/>
      <w:pPr>
        <w:ind w:left="3826" w:hanging="360"/>
      </w:pPr>
      <w:rPr>
        <w:rFonts w:hint="default"/>
        <w:lang w:val="ru-RU" w:bidi="ar-SA" w:eastAsia="en-US"/>
      </w:rPr>
    </w:lvl>
  </w:abstractNum>
  <w:abstractNum w:abstractNumId="8">
    <w:multiLevelType w:val="hybridMultilevel"/>
    <w:lvl w:ilvl="0" w:tentative="0">
      <w:numFmt w:val="bullet"/>
      <w:lvlText w:val=""/>
      <w:lvlJc w:val="left"/>
      <w:pPr>
        <w:ind w:left="428" w:hanging="360"/>
      </w:pPr>
      <w:rPr>
        <w:rFonts w:ascii="Symbol" w:cs="Symbol" w:eastAsia="Symbol" w:hAnsi="Symbol" w:hint="default"/>
        <w:b w:val="off"/>
        <w:bCs w:val="off"/>
        <w:i w:val="off"/>
        <w:iCs w:val="off"/>
        <w:spacing w:val="0"/>
        <w:w w:val="100"/>
        <w:sz w:val="24"/>
        <w:szCs w:val="24"/>
        <w:lang w:val="ru-RU" w:bidi="ar-SA" w:eastAsia="en-US"/>
      </w:rPr>
    </w:lvl>
    <w:lvl w:ilvl="1" w:tentative="0">
      <w:numFmt w:val="bullet"/>
      <w:lvlText w:val="•"/>
      <w:lvlJc w:val="left"/>
      <w:pPr>
        <w:ind w:left="703" w:hanging="360"/>
      </w:pPr>
      <w:rPr>
        <w:rFonts w:hint="default"/>
        <w:lang w:val="ru-RU" w:bidi="ar-SA" w:eastAsia="en-US"/>
      </w:rPr>
    </w:lvl>
    <w:lvl w:ilvl="2" w:tentative="0">
      <w:numFmt w:val="bullet"/>
      <w:lvlText w:val="•"/>
      <w:lvlJc w:val="left"/>
      <w:pPr>
        <w:ind w:left="986" w:hanging="360"/>
      </w:pPr>
      <w:rPr>
        <w:rFonts w:hint="default"/>
        <w:lang w:val="ru-RU" w:bidi="ar-SA" w:eastAsia="en-US"/>
      </w:rPr>
    </w:lvl>
    <w:lvl w:ilvl="3" w:tentative="0">
      <w:numFmt w:val="bullet"/>
      <w:lvlText w:val="•"/>
      <w:lvlJc w:val="left"/>
      <w:pPr>
        <w:ind w:left="1269" w:hanging="360"/>
      </w:pPr>
      <w:rPr>
        <w:rFonts w:hint="default"/>
        <w:lang w:val="ru-RU" w:bidi="ar-SA" w:eastAsia="en-US"/>
      </w:rPr>
    </w:lvl>
    <w:lvl w:ilvl="4" w:tentative="0">
      <w:numFmt w:val="bullet"/>
      <w:lvlText w:val="•"/>
      <w:lvlJc w:val="left"/>
      <w:pPr>
        <w:ind w:left="1552" w:hanging="360"/>
      </w:pPr>
      <w:rPr>
        <w:rFonts w:hint="default"/>
        <w:lang w:val="ru-RU" w:bidi="ar-SA" w:eastAsia="en-US"/>
      </w:rPr>
    </w:lvl>
    <w:lvl w:ilvl="5" w:tentative="0">
      <w:numFmt w:val="bullet"/>
      <w:lvlText w:val="•"/>
      <w:lvlJc w:val="left"/>
      <w:pPr>
        <w:ind w:left="1835" w:hanging="360"/>
      </w:pPr>
      <w:rPr>
        <w:rFonts w:hint="default"/>
        <w:lang w:val="ru-RU" w:bidi="ar-SA" w:eastAsia="en-US"/>
      </w:rPr>
    </w:lvl>
    <w:lvl w:ilvl="6" w:tentative="0">
      <w:numFmt w:val="bullet"/>
      <w:lvlText w:val="•"/>
      <w:lvlJc w:val="left"/>
      <w:pPr>
        <w:ind w:left="2118" w:hanging="360"/>
      </w:pPr>
      <w:rPr>
        <w:rFonts w:hint="default"/>
        <w:lang w:val="ru-RU" w:bidi="ar-SA" w:eastAsia="en-US"/>
      </w:rPr>
    </w:lvl>
    <w:lvl w:ilvl="7" w:tentative="0">
      <w:numFmt w:val="bullet"/>
      <w:lvlText w:val="•"/>
      <w:lvlJc w:val="left"/>
      <w:pPr>
        <w:ind w:left="2401" w:hanging="360"/>
      </w:pPr>
      <w:rPr>
        <w:rFonts w:hint="default"/>
        <w:lang w:val="ru-RU" w:bidi="ar-SA" w:eastAsia="en-US"/>
      </w:rPr>
    </w:lvl>
    <w:lvl w:ilvl="8" w:tentative="0">
      <w:numFmt w:val="bullet"/>
      <w:lvlText w:val="•"/>
      <w:lvlJc w:val="left"/>
      <w:pPr>
        <w:ind w:left="2684" w:hanging="360"/>
      </w:pPr>
      <w:rPr>
        <w:rFonts w:hint="default"/>
        <w:lang w:val="ru-RU" w:bidi="ar-SA" w:eastAsia="en-US"/>
      </w:rPr>
    </w:lvl>
  </w:abstractNum>
  <w:abstractNum w:abstractNumId="9">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12">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13">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multiLevelType w:val="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15">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4"/>
  </w:num>
  <w:num w:numId="5">
    <w:abstractNumId w:val="15"/>
  </w:num>
  <w:num w:numId="6">
    <w:abstractNumId w:val="16"/>
  </w:num>
  <w:num w:numId="7">
    <w:abstractNumId w:val="10"/>
  </w:num>
  <w:num w:numId="8">
    <w:abstractNumId w:val="9"/>
  </w:num>
  <w:num w:numId="9">
    <w:abstractNumId w:val="1"/>
  </w:num>
  <w:num w:numId="10">
    <w:abstractNumId w:val="2"/>
  </w:num>
  <w:num w:numId="11">
    <w:abstractNumId w:val="5"/>
  </w:num>
  <w:num w:numId="12">
    <w:abstractNumId w:val="13"/>
  </w:num>
  <w:num w:numId="13">
    <w:abstractNumId w:val="3"/>
  </w:num>
  <w:num w:numId="14">
    <w:abstractNumId w:val="11"/>
  </w:num>
  <w:num w:numId="15">
    <w:abstractNumId w:val="12"/>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D6"/>
    <w:rsid w:val="00412944"/>
    <w:rsid w:val="00B21269"/>
    <w:rsid w:val="00BF5E94"/>
    <w:rsid w:val="00C918C5"/>
    <w:rsid w:val="00D00DD6"/>
    <w:rsid w:val="00FD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8367"/>
  <w15:chartTrackingRefBased/>
  <w15:docId w15:val="{C68D20A3-58C1-40DD-AEDC-F4D2FEC420E6}"/>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spacing w:after="160" w:line="259" w:lineRule="auto"/>
      </w:pPr>
    </w:pPrDefault>
  </w:docDefaults>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uiPriority w:val="9"/>
    <w:rPr>
      <w:rFonts w:asciiTheme="majorHAnsi" w:cstheme="majorBidi" w:eastAsiaTheme="majorEastAsia" w:hAnsiTheme="majorHAnsi"/>
      <w:b/>
      <w:bCs/>
      <w:color w:val="4472c4" w:themeColor="accent1"/>
    </w:rPr>
  </w:style>
  <w:style w:type="character" w:customStyle="1" w:styleId="Heading4Char">
    <w:name w:val="Heading 4 Char"/>
    <w:uiPriority w:val="9"/>
    <w:rPr>
      <w:rFonts w:asciiTheme="majorHAnsi" w:cstheme="majorBidi" w:eastAsiaTheme="majorEastAsia" w:hAnsiTheme="majorHAnsi"/>
      <w:b/>
      <w:bCs/>
      <w:i/>
      <w:iCs/>
      <w:color w:val="4472c4" w:themeColor="accent1"/>
    </w:rPr>
  </w:style>
  <w:style w:type="character" w:customStyle="1" w:styleId="Heading5Char">
    <w:name w:val="Heading 5 Char"/>
    <w:uiPriority w:val="9"/>
    <w:rPr>
      <w:rFonts w:asciiTheme="majorHAnsi" w:cstheme="majorBidi" w:eastAsiaTheme="majorEastAsia" w:hAnsiTheme="majorHAnsi"/>
      <w:color w:val="1f3763" w:themeColor="accent1" w:themeShade="7f"/>
    </w:rPr>
  </w:style>
  <w:style w:type="character" w:customStyle="1" w:styleId="Heading6Char">
    <w:name w:val="Heading 6 Char"/>
    <w:uiPriority w:val="9"/>
    <w:rPr>
      <w:rFonts w:asciiTheme="majorHAnsi" w:cstheme="majorBidi" w:eastAsiaTheme="majorEastAsia" w:hAnsiTheme="majorHAnsi"/>
      <w:i/>
      <w:iCs/>
      <w:color w:val="1f3763"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333f4f"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Strong">
    <w:name w:val="Strong"/>
    <w:uiPriority w:val="22"/>
    <w:qFormat w:val="on"/>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SubtleReference">
    <w:name w:val="Subtle Reference"/>
    <w:uiPriority w:val="31"/>
    <w:qFormat w:val="on"/>
    <w:rPr>
      <w:smallCaps/>
      <w:color w:val="ed7d31" w:themeColor="accent2"/>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paragraph" w:styleId="Header">
    <w:name w:val="Header"/>
    <w:link w:val="HeaderChar"/>
    <w:uiPriority w:val="99"/>
    <w:unhideWhenUsed w:val="on"/>
    <w:pPr>
      <w:spacing w:after="0" w:line="240" w:lineRule="auto"/>
    </w:pPr>
  </w:style>
  <w:style w:type="character" w:customStyle="1" w:styleId="HeaderChar">
    <w:name w:val="Header Char"/>
    <w:link w:val="Heade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style>
  <w:style w:type="paragraph" w:styleId="Heading1">
    <w:name w:val="Heading 1"/>
    <w:basedOn w:val="Normal"/>
    <w:next w:val="Normal"/>
    <w:link w:val="Заголовок1Знак"/>
    <w:uiPriority w:val="9"/>
    <w:qFormat w:val="on"/>
    <w:pPr>
      <w:keepNext w:val="on"/>
      <w:keepLines w:val="on"/>
      <w:spacing w:before="360" w:after="80"/>
    </w:pPr>
    <w:rPr>
      <w:rFonts w:asciiTheme="majorHAnsi" w:cstheme="majorBidi" w:eastAsiaTheme="majorEastAsia" w:hAnsiTheme="majorHAnsi"/>
      <w:color w:val="2f5395" w:themeColor="accent1" w:themeShade="bf"/>
      <w:sz w:val="40"/>
      <w:szCs w:val="40"/>
    </w:rPr>
  </w:style>
  <w:style w:type="paragraph" w:styleId="Heading2">
    <w:name w:val="Heading 2"/>
    <w:basedOn w:val="Normal"/>
    <w:next w:val="Normal"/>
    <w:link w:val="Заголовок2Знак"/>
    <w:uiPriority w:val="9"/>
    <w:semiHidden w:val="on"/>
    <w:unhideWhenUsed w:val="on"/>
    <w:qFormat w:val="on"/>
    <w:pPr>
      <w:keepNext w:val="on"/>
      <w:keepLines w:val="on"/>
      <w:spacing w:before="160" w:after="80"/>
    </w:pPr>
    <w:rPr>
      <w:rFonts w:asciiTheme="majorHAnsi" w:cstheme="majorBidi" w:eastAsiaTheme="majorEastAsia" w:hAnsiTheme="majorHAnsi"/>
      <w:color w:val="2f5395" w:themeColor="accent1" w:themeShade="bf"/>
      <w:sz w:val="32"/>
      <w:szCs w:val="32"/>
    </w:rPr>
  </w:style>
  <w:style w:type="paragraph" w:styleId="Heading3">
    <w:name w:val="Heading 3"/>
    <w:basedOn w:val="Normal"/>
    <w:next w:val="Normal"/>
    <w:link w:val="Заголовок3Знак"/>
    <w:uiPriority w:val="9"/>
    <w:semiHidden w:val="on"/>
    <w:unhideWhenUsed w:val="on"/>
    <w:qFormat w:val="on"/>
    <w:pPr>
      <w:keepNext w:val="on"/>
      <w:keepLines w:val="on"/>
      <w:spacing w:before="160" w:after="80"/>
    </w:pPr>
    <w:rPr>
      <w:rFonts w:cstheme="majorBidi" w:eastAsiaTheme="majorEastAsia"/>
      <w:color w:val="2f5395" w:themeColor="accent1" w:themeShade="bf"/>
      <w:sz w:val="28"/>
      <w:szCs w:val="28"/>
    </w:rPr>
  </w:style>
  <w:style w:type="paragraph" w:styleId="Heading4">
    <w:name w:val="Heading 4"/>
    <w:basedOn w:val="Normal"/>
    <w:next w:val="Normal"/>
    <w:link w:val="Заголовок4Знак"/>
    <w:uiPriority w:val="9"/>
    <w:semiHidden w:val="on"/>
    <w:unhideWhenUsed w:val="on"/>
    <w:qFormat w:val="on"/>
    <w:pPr>
      <w:keepNext w:val="on"/>
      <w:keepLines w:val="on"/>
      <w:spacing w:before="80" w:after="40"/>
    </w:pPr>
    <w:rPr>
      <w:rFonts w:cstheme="majorBidi" w:eastAsiaTheme="majorEastAsia"/>
      <w:i/>
      <w:iCs/>
      <w:color w:val="2f5395" w:themeColor="accent1" w:themeShade="bf"/>
    </w:rPr>
  </w:style>
  <w:style w:type="paragraph" w:styleId="Heading5">
    <w:name w:val="Heading 5"/>
    <w:basedOn w:val="Normal"/>
    <w:next w:val="Normal"/>
    <w:link w:val="Заголовок5Знак"/>
    <w:uiPriority w:val="9"/>
    <w:semiHidden w:val="on"/>
    <w:unhideWhenUsed w:val="on"/>
    <w:qFormat w:val="on"/>
    <w:pPr>
      <w:keepNext w:val="on"/>
      <w:keepLines w:val="on"/>
      <w:spacing w:before="80" w:after="40"/>
    </w:pPr>
    <w:rPr>
      <w:rFonts w:cstheme="majorBidi" w:eastAsiaTheme="majorEastAsia"/>
      <w:color w:val="2f5395" w:themeColor="accent1" w:themeShade="bf"/>
    </w:rPr>
  </w:style>
  <w:style w:type="paragraph" w:styleId="Heading6">
    <w:name w:val="Heading 6"/>
    <w:basedOn w:val="Normal"/>
    <w:next w:val="Normal"/>
    <w:link w:val="Заголовок6Знак"/>
    <w:uiPriority w:val="9"/>
    <w:semiHidden w:val="on"/>
    <w:unhideWhenUsed w:val="on"/>
    <w:qFormat w:val="on"/>
    <w:pPr>
      <w:keepNext w:val="on"/>
      <w:keepLines w:val="on"/>
      <w:spacing w:before="40" w:after="0"/>
    </w:pPr>
    <w:rPr>
      <w:rFonts w:cstheme="majorBidi" w:eastAsiaTheme="majorEastAsia"/>
      <w:i/>
      <w:iCs/>
      <w:color w:val="595959" w:themeColor="text1" w:themeTint="a6"/>
    </w:rPr>
  </w:style>
  <w:style w:type="paragraph" w:styleId="Heading7">
    <w:name w:val="Heading 7"/>
    <w:basedOn w:val="Normal"/>
    <w:next w:val="Normal"/>
    <w:link w:val="Заголовок7Знак"/>
    <w:uiPriority w:val="9"/>
    <w:semiHidden w:val="on"/>
    <w:unhideWhenUsed w:val="on"/>
    <w:qFormat w:val="on"/>
    <w:pPr>
      <w:keepNext w:val="on"/>
      <w:keepLines w:val="on"/>
      <w:spacing w:before="40" w:after="0"/>
    </w:pPr>
    <w:rPr>
      <w:rFonts w:cstheme="majorBidi" w:eastAsiaTheme="majorEastAsia"/>
      <w:color w:val="595959" w:themeColor="text1" w:themeTint="a6"/>
    </w:rPr>
  </w:style>
  <w:style w:type="paragraph" w:styleId="Heading8">
    <w:name w:val="Heading 8"/>
    <w:basedOn w:val="Normal"/>
    <w:next w:val="Normal"/>
    <w:link w:val="Заголовок8Знак"/>
    <w:uiPriority w:val="9"/>
    <w:semiHidden w:val="on"/>
    <w:unhideWhenUsed w:val="on"/>
    <w:qFormat w:val="on"/>
    <w:pPr>
      <w:keepNext w:val="on"/>
      <w:keepLines w:val="on"/>
      <w:spacing w:after="0"/>
    </w:pPr>
    <w:rPr>
      <w:rFonts w:cstheme="majorBidi" w:eastAsiaTheme="majorEastAsia"/>
      <w:i/>
      <w:iCs/>
      <w:color w:val="272727" w:themeColor="text1" w:themeTint="d8"/>
    </w:rPr>
  </w:style>
  <w:style w:type="paragraph" w:styleId="Heading9">
    <w:name w:val="Heading 9"/>
    <w:basedOn w:val="Normal"/>
    <w:next w:val="Normal"/>
    <w:link w:val="Заголовок9Знак"/>
    <w:uiPriority w:val="9"/>
    <w:semiHidden w:val="on"/>
    <w:unhideWhenUsed w:val="on"/>
    <w:qFormat w:val="on"/>
    <w:pPr>
      <w:keepNext w:val="on"/>
      <w:keepLines w:val="on"/>
      <w:spacing w:after="0"/>
    </w:pPr>
    <w:rPr>
      <w:rFonts w:cstheme="majorBidi" w:eastAsiaTheme="majorEastAsia"/>
      <w:color w:val="272727" w:themeColor="text1" w:themeTint="d8"/>
    </w:rPr>
  </w:style>
  <w:style w:type="character" w:default="1" w:styleId="DefaultParagraphFont">
    <w:name w:val="Default Paragraph Font"/>
    <w:uiPriority w:val="1"/>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
    <w:rPr>
      <w:rFonts w:asciiTheme="majorHAnsi" w:cstheme="majorBidi" w:eastAsiaTheme="majorEastAsia" w:hAnsiTheme="majorHAnsi"/>
      <w:color w:val="2f5395" w:themeColor="accent1" w:themeShade="bf"/>
      <w:sz w:val="40"/>
      <w:szCs w:val="40"/>
    </w:rPr>
  </w:style>
  <w:style w:type="character" w:customStyle="1" w:styleId="Заголовок2Знак">
    <w:name w:val="Заголовок 2 Знак"/>
    <w:basedOn w:val="DefaultParagraphFont"/>
    <w:link w:val="Heading2"/>
    <w:uiPriority w:val="9"/>
    <w:semiHidden w:val="on"/>
    <w:rPr>
      <w:rFonts w:asciiTheme="majorHAnsi" w:cstheme="majorBidi" w:eastAsiaTheme="majorEastAsia" w:hAnsiTheme="majorHAnsi"/>
      <w:color w:val="2f5395" w:themeColor="accent1" w:themeShade="bf"/>
      <w:sz w:val="32"/>
      <w:szCs w:val="32"/>
    </w:rPr>
  </w:style>
  <w:style w:type="character" w:customStyle="1" w:styleId="Заголовок3Знак">
    <w:name w:val="Заголовок 3 Знак"/>
    <w:basedOn w:val="DefaultParagraphFont"/>
    <w:link w:val="Heading3"/>
    <w:uiPriority w:val="9"/>
    <w:semiHidden w:val="on"/>
    <w:rPr>
      <w:rFonts w:cstheme="majorBidi" w:eastAsiaTheme="majorEastAsia"/>
      <w:color w:val="2f5395" w:themeColor="accent1" w:themeShade="bf"/>
      <w:sz w:val="28"/>
      <w:szCs w:val="28"/>
    </w:rPr>
  </w:style>
  <w:style w:type="character" w:customStyle="1" w:styleId="Заголовок4Знак">
    <w:name w:val="Заголовок 4 Знак"/>
    <w:basedOn w:val="DefaultParagraphFont"/>
    <w:link w:val="Heading4"/>
    <w:uiPriority w:val="9"/>
    <w:semiHidden w:val="on"/>
    <w:rPr>
      <w:rFonts w:cstheme="majorBidi" w:eastAsiaTheme="majorEastAsia"/>
      <w:i/>
      <w:iCs/>
      <w:color w:val="2f5395" w:themeColor="accent1" w:themeShade="bf"/>
    </w:rPr>
  </w:style>
  <w:style w:type="character" w:customStyle="1" w:styleId="Заголовок5Знак">
    <w:name w:val="Заголовок 5 Знак"/>
    <w:basedOn w:val="DefaultParagraphFont"/>
    <w:link w:val="Heading5"/>
    <w:uiPriority w:val="9"/>
    <w:semiHidden w:val="on"/>
    <w:rPr>
      <w:rFonts w:cstheme="majorBidi" w:eastAsiaTheme="majorEastAsia"/>
      <w:color w:val="2f5395" w:themeColor="accent1" w:themeShade="bf"/>
    </w:rPr>
  </w:style>
  <w:style w:type="character" w:customStyle="1" w:styleId="Заголовок6Знак">
    <w:name w:val="Заголовок 6 Знак"/>
    <w:basedOn w:val="DefaultParagraphFont"/>
    <w:link w:val="Heading6"/>
    <w:uiPriority w:val="9"/>
    <w:semiHidden w:val="on"/>
    <w:rPr>
      <w:rFonts w:cstheme="majorBidi" w:eastAsiaTheme="majorEastAsia"/>
      <w:i/>
      <w:iCs/>
      <w:color w:val="595959" w:themeColor="text1" w:themeTint="a6"/>
    </w:rPr>
  </w:style>
  <w:style w:type="character" w:customStyle="1" w:styleId="Заголовок7Знак">
    <w:name w:val="Заголовок 7 Знак"/>
    <w:basedOn w:val="DefaultParagraphFont"/>
    <w:link w:val="Heading7"/>
    <w:uiPriority w:val="9"/>
    <w:semiHidden w:val="on"/>
    <w:rPr>
      <w:rFonts w:cstheme="majorBidi" w:eastAsiaTheme="majorEastAsia"/>
      <w:color w:val="595959" w:themeColor="text1" w:themeTint="a6"/>
    </w:rPr>
  </w:style>
  <w:style w:type="character" w:customStyle="1" w:styleId="Заголовок8Знак">
    <w:name w:val="Заголовок 8 Знак"/>
    <w:basedOn w:val="DefaultParagraphFont"/>
    <w:link w:val="Heading8"/>
    <w:uiPriority w:val="9"/>
    <w:semiHidden w:val="on"/>
    <w:rPr>
      <w:rFonts w:cstheme="majorBidi" w:eastAsiaTheme="majorEastAsia"/>
      <w:i/>
      <w:iCs/>
      <w:color w:val="272727" w:themeColor="text1" w:themeTint="d8"/>
    </w:rPr>
  </w:style>
  <w:style w:type="character" w:customStyle="1" w:styleId="Заголовок9Знак">
    <w:name w:val="Заголовок 9 Знак"/>
    <w:basedOn w:val="DefaultParagraphFont"/>
    <w:link w:val="Heading9"/>
    <w:uiPriority w:val="9"/>
    <w:semiHidden w:val="on"/>
    <w:rPr>
      <w:rFonts w:cstheme="majorBidi" w:eastAsiaTheme="majorEastAsia"/>
      <w:color w:val="272727" w:themeColor="text1" w:themeTint="d8"/>
    </w:rPr>
  </w:style>
  <w:style w:type="paragraph" w:styleId="Title">
    <w:name w:val="Title"/>
    <w:basedOn w:val="Normal"/>
    <w:next w:val="Normal"/>
    <w:link w:val="ЗаголовокЗнак"/>
    <w:uiPriority w:val="10"/>
    <w:qFormat w:val="on"/>
    <w:pPr>
      <w:spacing w:after="80" w:line="240" w:lineRule="auto"/>
      <w:contextualSpacing w:val="on"/>
    </w:pPr>
    <w:rPr>
      <w:rFonts w:asciiTheme="majorHAnsi" w:cstheme="majorBidi" w:eastAsiaTheme="majorEastAsia" w:hAnsiTheme="majorHAnsi"/>
      <w:spacing w:val="-10"/>
      <w:sz w:val="56"/>
      <w:szCs w:val="56"/>
    </w:rPr>
  </w:style>
  <w:style w:type="character" w:customStyle="1" w:styleId="ЗаголовокЗнак">
    <w:name w:val="Заголовок Знак"/>
    <w:basedOn w:val="DefaultParagraphFont"/>
    <w:link w:val="Title"/>
    <w:uiPriority w:val="10"/>
    <w:rPr>
      <w:rFonts w:asciiTheme="majorHAnsi" w:cstheme="majorBidi" w:eastAsiaTheme="majorEastAsia" w:hAnsiTheme="majorHAnsi"/>
      <w:spacing w:val="-10"/>
      <w:sz w:val="56"/>
      <w:szCs w:val="56"/>
    </w:rPr>
  </w:style>
  <w:style w:type="paragraph" w:styleId="Subtitle">
    <w:name w:val="Subtitle"/>
    <w:basedOn w:val="Normal"/>
    <w:next w:val="Normal"/>
    <w:link w:val="ПодзаголовокЗнак"/>
    <w:uiPriority w:val="11"/>
    <w:qFormat w:val="on"/>
    <w:pPr/>
    <w:rPr>
      <w:rFonts w:cstheme="majorBidi" w:eastAsiaTheme="majorEastAsia"/>
      <w:color w:val="595959" w:themeColor="text1" w:themeTint="a6"/>
      <w:spacing w:val="15"/>
      <w:sz w:val="28"/>
      <w:szCs w:val="28"/>
    </w:rPr>
  </w:style>
  <w:style w:type="character" w:customStyle="1" w:styleId="ПодзаголовокЗнак">
    <w:name w:val="Подзаголовок Знак"/>
    <w:basedOn w:val="DefaultParagraphFont"/>
    <w:link w:val="Subtitle"/>
    <w:uiPriority w:val="11"/>
    <w:rPr>
      <w:rFonts w:cstheme="majorBidi" w:eastAsiaTheme="majorEastAsia"/>
      <w:color w:val="595959" w:themeColor="text1" w:themeTint="a6"/>
      <w:spacing w:val="15"/>
      <w:sz w:val="28"/>
      <w:szCs w:val="28"/>
    </w:rPr>
  </w:style>
  <w:style w:type="paragraph" w:styleId="Quote">
    <w:name w:val="Quote"/>
    <w:basedOn w:val="Normal"/>
    <w:next w:val="Normal"/>
    <w:link w:val="Цитата2Знак"/>
    <w:uiPriority w:val="29"/>
    <w:qFormat w:val="on"/>
    <w:pPr>
      <w:spacing w:before="160"/>
      <w:jc w:val="center"/>
    </w:pPr>
    <w:rPr>
      <w:i/>
      <w:iCs/>
      <w:color w:val="404040" w:themeColor="text1" w:themeTint="bf"/>
    </w:rPr>
  </w:style>
  <w:style w:type="character" w:customStyle="1" w:styleId="Цитата2Знак">
    <w:name w:val="Цитата 2 Знак"/>
    <w:basedOn w:val="DefaultParagraphFont"/>
    <w:link w:val="Quote"/>
    <w:uiPriority w:val="29"/>
    <w:rPr>
      <w:i/>
      <w:iCs/>
      <w:color w:val="404040" w:themeColor="text1" w:themeTint="bf"/>
    </w:rPr>
  </w:style>
  <w:style w:type="paragraph" w:styleId="ListParagraph">
    <w:name w:val="List Paragraph"/>
    <w:basedOn w:val="Normal"/>
    <w:uiPriority w:val="34"/>
    <w:qFormat w:val="on"/>
    <w:pPr>
      <w:ind w:left="720"/>
      <w:contextualSpacing w:val="on"/>
    </w:pPr>
  </w:style>
  <w:style w:type="character" w:styleId="IntenseEmphasis">
    <w:name w:val="Intense Emphasis"/>
    <w:basedOn w:val="DefaultParagraphFont"/>
    <w:uiPriority w:val="21"/>
    <w:qFormat w:val="on"/>
    <w:rPr>
      <w:i/>
      <w:iCs/>
      <w:color w:val="2f5395" w:themeColor="accent1" w:themeShade="bf"/>
    </w:rPr>
  </w:style>
  <w:style w:type="paragraph" w:styleId="IntenseQuote">
    <w:name w:val="Intense Quote"/>
    <w:basedOn w:val="Normal"/>
    <w:next w:val="Normal"/>
    <w:link w:val="ВыделеннаяцитатаЗнак"/>
    <w:uiPriority w:val="30"/>
    <w:qFormat w:val="on"/>
    <w:pPr>
      <w:pBdr>
        <w:top w:val="single" w:color="2f5395" w:themeColor="accent1" w:themeShade="bf" w:sz="4" w:space="10"/>
        <w:bottom w:val="single" w:color="2f5395" w:themeColor="accent1" w:themeShade="bf" w:sz="4" w:space="10"/>
      </w:pBdr>
      <w:spacing w:before="360" w:after="360"/>
      <w:ind w:left="864" w:right="864"/>
      <w:jc w:val="center"/>
    </w:pPr>
    <w:rPr>
      <w:i/>
      <w:iCs/>
      <w:color w:val="2f5395" w:themeColor="accent1" w:themeShade="bf"/>
    </w:rPr>
  </w:style>
  <w:style w:type="character" w:customStyle="1" w:styleId="ВыделеннаяцитатаЗнак">
    <w:name w:val="Выделенная цитата Знак"/>
    <w:basedOn w:val="DefaultParagraphFont"/>
    <w:link w:val="IntenseQuote"/>
    <w:uiPriority w:val="30"/>
    <w:rPr>
      <w:i/>
      <w:iCs/>
      <w:color w:val="2f5395" w:themeColor="accent1" w:themeShade="bf"/>
    </w:rPr>
  </w:style>
  <w:style w:type="character" w:styleId="IntenseReference">
    <w:name w:val="Intense Reference"/>
    <w:basedOn w:val="DefaultParagraphFont"/>
    <w:uiPriority w:val="32"/>
    <w:qFormat w:val="on"/>
    <w:rPr>
      <w:b/>
      <w:bCs/>
      <w:smallCaps/>
      <w:color w:val="2f5395" w:themeColor="accent1" w:themeShade="bf"/>
      <w:spacing w:val="5"/>
    </w:rPr>
  </w:style>
  <w:style w:type="table" w:customStyle="1" w:styleId="TableNormal">
    <w:name w:val="Table Normal"/>
    <w:uiPriority w:val="2"/>
    <w:semiHidden w:val="on"/>
    <w:unhideWhenUsed w:val="on"/>
    <w:qFormat w:val="on"/>
    <w:pPr>
      <w:spacing w:line="276" w:lineRule="auto"/>
    </w:pPr>
    <w:rPr>
      <w:rFonts w:eastAsia="Times New Roman"/>
      <w:sz w:val="21"/>
      <w:szCs w:val="21"/>
    </w:rPr>
    <w:tblPr>
      <w:tblInd w:w="0" w:type="dxa"/>
      <w:tblCellMar>
        <w:top w:w="0" w:type="dxa"/>
        <w:left w:w="0" w:type="dxa"/>
        <w:bottom w:w="0" w:type="dxa"/>
        <w:right w:w="0" w:type="dxa"/>
      </w:tblCellMar>
    </w:tblPr>
  </w:style>
  <w:style w:type="paragraph" w:styleId="Footer">
    <w:name w:val="Footer"/>
    <w:basedOn w:val="Normal"/>
    <w:link w:val="НижнийколонтитулЗнак"/>
    <w:uiPriority w:val="99"/>
    <w:unhideWhenUsed w:val="on"/>
    <w:pPr>
      <w:tabs>
        <w:tab w:val="center" w:pos="4680"/>
        <w:tab w:val="right" w:pos="9360"/>
      </w:tabs>
      <w:spacing w:after="0" w:line="240" w:lineRule="auto"/>
    </w:pPr>
    <w:rPr>
      <w:rFonts w:eastAsia="Times New Roman"/>
      <w:sz w:val="21"/>
      <w:szCs w:val="21"/>
    </w:rPr>
  </w:style>
  <w:style w:type="character" w:customStyle="1" w:styleId="НижнийколонтитулЗнак">
    <w:name w:val="Нижний колонтитул Знак"/>
    <w:basedOn w:val="DefaultParagraphFont"/>
    <w:link w:val="Footer"/>
    <w:uiPriority w:val="99"/>
    <w:rPr>
      <w:rFonts w:eastAsia="Times New Roman"/>
      <w:sz w:val="21"/>
      <w:szCs w:val="21"/>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qFormat w:val="on"/>
    <w:pPr>
      <w:spacing w:after="0" w:line="240" w:lineRule="auto"/>
    </w:pPr>
    <w:rPr>
      <w:rFonts w:ascii="Times New Roman" w:cs="Times New Roman" w:eastAsia="Times New Roman" w:hAnsi="Times New Roman"/>
      <w:sz w:val="20"/>
      <w:szCs w:val="20"/>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DefaultParagraphFont"/>
    <w:link w:val="Footnotetext"/>
    <w:uiPriority w:val="99"/>
    <w:qFormat w:val="on"/>
    <w:rPr>
      <w:rFonts w:ascii="Times New Roman" w:cs="Times New Roman" w:eastAsia="Times New Roman" w:hAnsi="Times New Roman"/>
      <w:sz w:val="20"/>
      <w:szCs w:val="20"/>
    </w:rPr>
  </w:style>
  <w:style w:type="table" w:customStyle="1" w:styleId="TableNormal1">
    <w:name w:val="Table Normal1"/>
    <w:uiPriority w:val="2"/>
    <w:semiHidden w:val="on"/>
    <w:unhideWhenUsed w:val="on"/>
    <w:qFormat w:val="on"/>
    <w:pPr>
      <w:spacing w:line="276" w:lineRule="auto"/>
    </w:pPr>
    <w:rPr>
      <w:rFonts w:eastAsia="Times New Roman"/>
      <w:sz w:val="21"/>
      <w:szCs w:val="21"/>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val="on"/>
    <w:rPr>
      <w:color w:val="0563c1" w:themeColor="hyperlink"/>
      <w:u w:val="single"/>
    </w:rPr>
  </w:style>
  <w:style w:type="character" w:styleId="UnresolvedMention">
    <w:name w:val="Unresolved Mention"/>
    <w:basedOn w:val="DefaultParagraphFont"/>
    <w:uiPriority w:val="99"/>
    <w:semiHidden w:val="on"/>
    <w:unhideWhenUsed w:val="on"/>
    <w:rPr>
      <w:color w:val="605e5c"/>
      <w:shd w:val="clear" w:color="auto" w:fill="e1dfdd"/>
    </w:rPr>
  </w:style>
  <w:style w:type="table" w:customStyle="1" w:styleId="TableNormal2">
    <w:name w:val="Table Normal2"/>
    <w:uiPriority w:val="2"/>
    <w:semiHidden w:val="on"/>
    <w:unhideWhenUsed w:val="on"/>
    <w:qFormat w:val="on"/>
    <w:pPr>
      <w:widowControl w:val="off"/>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theme" Target="theme/theme1.xml"/><Relationship Id="rId14" Type="http://schemas.openxmlformats.org/officeDocument/2006/relationships/footer" Target="footer1.xml"/><Relationship Id="rId15" Type="http://schemas.openxmlformats.org/officeDocument/2006/relationships/footer" Target="footer2.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8" Type="http://schemas.openxmlformats.org/officeDocument/2006/relationships/hyperlink" Target="https://e.lanbook.com/book/238649" TargetMode="External"/><Relationship Id="rId9" Type="http://schemas.openxmlformats.org/officeDocument/2006/relationships/hyperlink" Target="https://e.lanbook.com/book/302561" TargetMode="External"/><Relationship Id="rId10" Type="http://schemas.openxmlformats.org/officeDocument/2006/relationships/hyperlink" Target="https://e.lanbook.com/book/214730"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17</Pages>
  <Words>3491</Words>
  <Characters>19905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Shmeleva</dc:creator>
  <cp:lastModifiedBy>Юлия</cp:lastModifiedBy>
</cp:coreProperties>
</file>