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31D" w:rsidRPr="002E444C" w:rsidRDefault="004A031D" w:rsidP="004A031D">
      <w:pPr>
        <w:spacing w:after="0" w:line="240" w:lineRule="auto"/>
        <w:jc w:val="center"/>
        <w:rPr>
          <w:rFonts w:ascii="Arial" w:eastAsia="Calibri" w:hAnsi="Arial" w:cs="Arial"/>
          <w:sz w:val="24"/>
          <w:szCs w:val="24"/>
          <w:lang w:eastAsia="en-US"/>
        </w:rPr>
      </w:pPr>
      <w:bookmarkStart w:id="0" w:name="_Toc136277829"/>
      <w:bookmarkStart w:id="1" w:name="_Toc136277833"/>
      <w:r w:rsidRPr="002E444C">
        <w:rPr>
          <w:rFonts w:ascii="Arial" w:eastAsia="Calibri" w:hAnsi="Arial" w:cs="Arial"/>
          <w:sz w:val="24"/>
          <w:szCs w:val="24"/>
          <w:lang w:eastAsia="en-US"/>
        </w:rPr>
        <w:t>ДЕПАРТАМЕНТ ОБРАЗОВАНИЯ И НАУКИ ТЮМЕНСКОЙ ОБЛАСТИ</w:t>
      </w:r>
    </w:p>
    <w:p w:rsidR="004A031D" w:rsidRPr="002E444C" w:rsidRDefault="004A031D" w:rsidP="004A031D">
      <w:pPr>
        <w:spacing w:after="0" w:line="240" w:lineRule="auto"/>
        <w:jc w:val="center"/>
        <w:rPr>
          <w:rFonts w:ascii="Arial" w:eastAsia="Calibri" w:hAnsi="Arial" w:cs="Arial"/>
          <w:sz w:val="24"/>
          <w:szCs w:val="24"/>
          <w:lang w:eastAsia="en-US"/>
        </w:rPr>
      </w:pP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ГОСУДАРСТВЕННОЕ АВТОНОМНОЕ ПРОФЕССИОНАЛЬНОЕ</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ОБРАЗОВАТЕЛЬНОЕ УЧРЕЖДЕНИЕ ТЮМЕНСКОЙ ОБЛАСТИ</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«ГОЛЫШМАНОВСКИЙ АГРОПЕДАГОГИЧЕСКИЙ КОЛЛЕДЖ»</w:t>
      </w:r>
    </w:p>
    <w:p w:rsidR="004A031D" w:rsidRPr="002E444C" w:rsidRDefault="004A031D" w:rsidP="004A031D">
      <w:pPr>
        <w:jc w:val="center"/>
        <w:rPr>
          <w:rFonts w:ascii="Arial" w:eastAsia="Calibri" w:hAnsi="Arial" w:cs="Arial"/>
          <w:b/>
          <w:sz w:val="24"/>
          <w:szCs w:val="24"/>
          <w:lang w:eastAsia="en-US"/>
        </w:rPr>
      </w:pPr>
      <w:r w:rsidRPr="002E444C">
        <w:rPr>
          <w:rFonts w:ascii="Arial" w:eastAsia="Calibri" w:hAnsi="Arial" w:cs="Arial"/>
          <w:b/>
          <w:iCs/>
          <w:sz w:val="24"/>
          <w:szCs w:val="24"/>
          <w:lang w:eastAsia="en-US"/>
        </w:rPr>
        <w:t>(ГАПОУ ТО «Голышмановский агропедколледж)</w:t>
      </w:r>
    </w:p>
    <w:p w:rsidR="004A031D" w:rsidRPr="002E444C" w:rsidRDefault="004A031D" w:rsidP="004A031D">
      <w:pPr>
        <w:tabs>
          <w:tab w:val="left" w:pos="7417"/>
        </w:tabs>
        <w:spacing w:after="0" w:line="240" w:lineRule="auto"/>
        <w:rPr>
          <w:rFonts w:ascii="Arial" w:eastAsia="Calibri" w:hAnsi="Arial" w:cs="Arial"/>
          <w:sz w:val="24"/>
          <w:szCs w:val="24"/>
          <w:lang w:eastAsia="en-US"/>
        </w:rPr>
      </w:pPr>
      <w:r w:rsidRPr="002E444C">
        <w:rPr>
          <w:rFonts w:ascii="Arial" w:eastAsia="Calibri" w:hAnsi="Arial" w:cs="Arial"/>
          <w:sz w:val="24"/>
          <w:szCs w:val="24"/>
          <w:lang w:eastAsia="en-US"/>
        </w:rPr>
        <w:tab/>
      </w:r>
    </w:p>
    <w:p w:rsidR="004A031D" w:rsidRPr="002E444C" w:rsidRDefault="004A031D" w:rsidP="004A03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4A031D" w:rsidRPr="002E444C" w:rsidRDefault="004A031D" w:rsidP="004A031D">
      <w:pPr>
        <w:tabs>
          <w:tab w:val="center" w:pos="4677"/>
          <w:tab w:val="right" w:pos="9355"/>
        </w:tabs>
        <w:spacing w:after="0" w:line="240" w:lineRule="auto"/>
        <w:ind w:firstLine="5529"/>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4B588F" w:rsidP="004A031D">
      <w:pPr>
        <w:widowControl w:val="0"/>
        <w:tabs>
          <w:tab w:val="center" w:pos="4677"/>
          <w:tab w:val="right" w:pos="9355"/>
        </w:tabs>
        <w:ind w:left="4962"/>
        <w:rPr>
          <w:rFonts w:ascii="Arial" w:hAnsi="Arial" w:cs="Arial"/>
          <w:b/>
          <w:sz w:val="24"/>
          <w:szCs w:val="24"/>
        </w:rPr>
      </w:pPr>
      <w:r>
        <w:rPr>
          <w:rFonts w:ascii="Arial" w:hAnsi="Arial" w:cs="Arial"/>
          <w:sz w:val="24"/>
          <w:szCs w:val="24"/>
        </w:rPr>
        <w:t xml:space="preserve">Приложение 5.3 </w:t>
      </w:r>
      <w:r w:rsidR="004A031D" w:rsidRPr="002E444C">
        <w:rPr>
          <w:rFonts w:ascii="Arial" w:hAnsi="Arial" w:cs="Arial"/>
          <w:sz w:val="24"/>
          <w:szCs w:val="24"/>
        </w:rPr>
        <w:t xml:space="preserve"> к ООП СПО (ППССЗ) специальности 39.02.01 Социальная работа</w:t>
      </w:r>
    </w:p>
    <w:bookmarkEnd w:id="0"/>
    <w:p w:rsidR="004A031D" w:rsidRPr="002E444C" w:rsidRDefault="004A031D" w:rsidP="004A031D">
      <w:pPr>
        <w:pStyle w:val="afffffd"/>
        <w:rPr>
          <w:rFonts w:ascii="Arial" w:hAnsi="Arial" w:cs="Arial"/>
          <w:b/>
          <w:bCs/>
        </w:rPr>
      </w:pPr>
    </w:p>
    <w:p w:rsidR="004A031D" w:rsidRPr="002E444C" w:rsidRDefault="004A031D" w:rsidP="004A031D">
      <w:pPr>
        <w:pStyle w:val="afffffd"/>
        <w:rPr>
          <w:rFonts w:ascii="Arial" w:hAnsi="Arial" w:cs="Arial"/>
          <w:b/>
          <w:bCs/>
        </w:rPr>
      </w:pPr>
    </w:p>
    <w:p w:rsidR="004A031D" w:rsidRPr="002E444C" w:rsidRDefault="004A031D" w:rsidP="004A031D">
      <w:pPr>
        <w:pStyle w:val="afffffd"/>
        <w:jc w:val="left"/>
        <w:rPr>
          <w:rFonts w:ascii="Arial" w:hAnsi="Arial" w:cs="Arial"/>
          <w:b/>
          <w:bCs/>
        </w:rPr>
      </w:pPr>
    </w:p>
    <w:p w:rsidR="004A031D" w:rsidRPr="002E444C" w:rsidRDefault="004A031D" w:rsidP="004A031D">
      <w:pPr>
        <w:pStyle w:val="afffffd"/>
        <w:rPr>
          <w:rFonts w:ascii="Arial" w:hAnsi="Arial" w:cs="Arial"/>
          <w:b/>
          <w:bCs/>
        </w:rPr>
      </w:pPr>
    </w:p>
    <w:p w:rsidR="004A031D" w:rsidRPr="002E444C" w:rsidRDefault="004A031D" w:rsidP="004A031D">
      <w:pPr>
        <w:pStyle w:val="afffffd"/>
        <w:rPr>
          <w:rFonts w:ascii="Arial" w:hAnsi="Arial" w:cs="Arial"/>
          <w:b/>
          <w:bCs/>
        </w:rPr>
      </w:pPr>
    </w:p>
    <w:p w:rsidR="004A031D" w:rsidRPr="002E444C" w:rsidRDefault="004A031D" w:rsidP="004A031D">
      <w:pPr>
        <w:pStyle w:val="afffffd"/>
        <w:rPr>
          <w:rFonts w:ascii="Arial" w:hAnsi="Arial" w:cs="Arial"/>
          <w:b/>
          <w:bCs/>
        </w:rPr>
      </w:pPr>
      <w:r w:rsidRPr="002E444C">
        <w:rPr>
          <w:rFonts w:ascii="Arial" w:hAnsi="Arial" w:cs="Arial"/>
          <w:b/>
          <w:bCs/>
        </w:rPr>
        <w:t>РАБОЧАЯ ПРОГРАММА УЧЕБНОЙ ДИСЦИПЛИНЫ</w:t>
      </w:r>
      <w:bookmarkEnd w:id="1"/>
    </w:p>
    <w:p w:rsidR="004A031D" w:rsidRPr="002E444C" w:rsidRDefault="004A031D" w:rsidP="004A031D">
      <w:pPr>
        <w:pStyle w:val="afffffd"/>
        <w:rPr>
          <w:rFonts w:ascii="Arial" w:hAnsi="Arial" w:cs="Arial"/>
          <w:b/>
          <w:bCs/>
          <w:iCs/>
        </w:rPr>
      </w:pPr>
      <w:bookmarkStart w:id="2" w:name="_Toc136277834"/>
      <w:r w:rsidRPr="002E444C">
        <w:rPr>
          <w:rFonts w:ascii="Arial" w:hAnsi="Arial" w:cs="Arial"/>
          <w:b/>
          <w:bCs/>
          <w:iCs/>
        </w:rPr>
        <w:t>СГЦ.03. БЕЗОПАСНОСТЬ ЖИЗНЕДЕЯТЕЛЬНОСТИ</w:t>
      </w:r>
      <w:bookmarkEnd w:id="2"/>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B588F" w:rsidP="004A031D">
      <w:pPr>
        <w:jc w:val="center"/>
        <w:rPr>
          <w:rFonts w:ascii="Arial" w:hAnsi="Arial" w:cs="Arial"/>
          <w:b/>
          <w:iCs/>
          <w:sz w:val="24"/>
          <w:szCs w:val="24"/>
          <w:vertAlign w:val="superscript"/>
        </w:rPr>
      </w:pPr>
      <w:r>
        <w:rPr>
          <w:rFonts w:ascii="Arial" w:hAnsi="Arial" w:cs="Arial"/>
          <w:b/>
          <w:bCs/>
          <w:iCs/>
          <w:sz w:val="24"/>
          <w:szCs w:val="24"/>
        </w:rPr>
        <w:t>2024</w:t>
      </w:r>
      <w:r w:rsidR="004A031D" w:rsidRPr="002E444C">
        <w:rPr>
          <w:rFonts w:ascii="Arial" w:hAnsi="Arial" w:cs="Arial"/>
          <w:b/>
          <w:bCs/>
          <w:iCs/>
          <w:sz w:val="24"/>
          <w:szCs w:val="24"/>
        </w:rPr>
        <w:t xml:space="preserve"> г.</w:t>
      </w:r>
      <w:r w:rsidR="004A031D" w:rsidRPr="002E444C">
        <w:rPr>
          <w:rFonts w:ascii="Arial" w:hAnsi="Arial" w:cs="Arial"/>
          <w:b/>
          <w:bCs/>
          <w:iCs/>
          <w:sz w:val="24"/>
          <w:szCs w:val="24"/>
        </w:rPr>
        <w:br w:type="page"/>
      </w:r>
    </w:p>
    <w:p w:rsidR="004A031D" w:rsidRPr="002E444C" w:rsidRDefault="004A031D" w:rsidP="004A031D">
      <w:pPr>
        <w:ind w:firstLine="709"/>
        <w:jc w:val="center"/>
        <w:rPr>
          <w:rFonts w:ascii="Arial" w:eastAsia="Calibri" w:hAnsi="Arial" w:cs="Arial"/>
          <w:b/>
          <w:sz w:val="24"/>
          <w:szCs w:val="24"/>
          <w:lang w:eastAsia="en-US"/>
        </w:rPr>
      </w:pPr>
      <w:r w:rsidRPr="002E444C">
        <w:rPr>
          <w:rFonts w:ascii="Arial" w:eastAsia="Calibri" w:hAnsi="Arial" w:cs="Arial"/>
          <w:b/>
          <w:sz w:val="24"/>
          <w:szCs w:val="24"/>
          <w:lang w:eastAsia="en-US"/>
        </w:rPr>
        <w:lastRenderedPageBreak/>
        <w:t>Аннотация рабочей программы</w:t>
      </w:r>
    </w:p>
    <w:p w:rsidR="004A031D" w:rsidRPr="002E444C" w:rsidRDefault="004A031D" w:rsidP="004A031D">
      <w:pPr>
        <w:jc w:val="center"/>
        <w:rPr>
          <w:rFonts w:ascii="Arial" w:hAnsi="Arial" w:cs="Arial"/>
          <w:sz w:val="24"/>
          <w:szCs w:val="24"/>
        </w:rPr>
      </w:pP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w:t>
      </w: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t xml:space="preserve">1. Нормативная база и УМК </w:t>
      </w:r>
    </w:p>
    <w:p w:rsidR="004A031D" w:rsidRPr="002E444C" w:rsidRDefault="004A031D" w:rsidP="004A031D">
      <w:pPr>
        <w:spacing w:after="0"/>
        <w:ind w:firstLine="708"/>
        <w:jc w:val="both"/>
        <w:rPr>
          <w:rFonts w:ascii="Arial" w:hAnsi="Arial" w:cs="Arial"/>
          <w:bCs/>
          <w:sz w:val="24"/>
          <w:szCs w:val="24"/>
        </w:rPr>
      </w:pPr>
      <w:r w:rsidRPr="002E444C">
        <w:rPr>
          <w:rFonts w:ascii="Arial" w:eastAsia="Calibri" w:hAnsi="Arial" w:cs="Arial"/>
          <w:bCs/>
          <w:sz w:val="24"/>
          <w:szCs w:val="24"/>
          <w:lang w:eastAsia="en-US"/>
        </w:rPr>
        <w:t xml:space="preserve">         Рабочая программа учебной дисциплины </w:t>
      </w: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 </w:t>
      </w:r>
      <w:r w:rsidRPr="002E444C">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2E444C">
        <w:rPr>
          <w:rFonts w:ascii="Arial" w:hAnsi="Arial" w:cs="Arial"/>
          <w:bCs/>
          <w:sz w:val="24"/>
          <w:szCs w:val="24"/>
        </w:rPr>
        <w:t>Минпросвещения</w:t>
      </w:r>
      <w:proofErr w:type="spellEnd"/>
      <w:r w:rsidRPr="002E444C">
        <w:rPr>
          <w:rFonts w:ascii="Arial" w:hAnsi="Arial" w:cs="Arial"/>
          <w:bCs/>
          <w:sz w:val="24"/>
          <w:szCs w:val="24"/>
        </w:rPr>
        <w:t xml:space="preserve"> России от 26.08.2022 № 773.</w:t>
      </w:r>
    </w:p>
    <w:p w:rsidR="004A031D" w:rsidRPr="002E444C" w:rsidRDefault="004A031D" w:rsidP="004A031D">
      <w:pPr>
        <w:jc w:val="both"/>
        <w:rPr>
          <w:rFonts w:ascii="Arial" w:hAnsi="Arial" w:cs="Arial"/>
          <w:sz w:val="24"/>
          <w:szCs w:val="24"/>
        </w:rPr>
      </w:pPr>
    </w:p>
    <w:p w:rsidR="004A031D" w:rsidRPr="002E444C" w:rsidRDefault="004A031D" w:rsidP="004A031D">
      <w:pPr>
        <w:jc w:val="both"/>
        <w:rPr>
          <w:rFonts w:ascii="Arial" w:eastAsia="Calibri" w:hAnsi="Arial" w:cs="Arial"/>
          <w:sz w:val="24"/>
          <w:szCs w:val="24"/>
          <w:lang w:eastAsia="en-US"/>
        </w:rPr>
      </w:pPr>
      <w:r w:rsidRPr="002E444C">
        <w:rPr>
          <w:rFonts w:ascii="Arial" w:eastAsia="Calibri" w:hAnsi="Arial" w:cs="Arial"/>
          <w:b/>
          <w:sz w:val="24"/>
          <w:szCs w:val="24"/>
          <w:lang w:eastAsia="en-US"/>
        </w:rPr>
        <w:t>2.</w:t>
      </w:r>
      <w:r w:rsidRPr="002E444C">
        <w:rPr>
          <w:rFonts w:ascii="Arial" w:eastAsia="Calibri" w:hAnsi="Arial" w:cs="Arial"/>
          <w:sz w:val="24"/>
          <w:szCs w:val="24"/>
          <w:lang w:eastAsia="en-US"/>
        </w:rPr>
        <w:t xml:space="preserve"> </w:t>
      </w:r>
      <w:r w:rsidRPr="002E444C">
        <w:rPr>
          <w:rFonts w:ascii="Arial" w:eastAsia="Calibri" w:hAnsi="Arial" w:cs="Arial"/>
          <w:b/>
          <w:sz w:val="24"/>
          <w:szCs w:val="24"/>
          <w:lang w:eastAsia="en-US"/>
        </w:rPr>
        <w:t>Цель и задачи учебной дисциплины</w:t>
      </w:r>
      <w:r w:rsidRPr="002E444C">
        <w:rPr>
          <w:rFonts w:ascii="Arial" w:eastAsia="Calibri" w:hAnsi="Arial" w:cs="Arial"/>
          <w:sz w:val="24"/>
          <w:szCs w:val="24"/>
          <w:lang w:eastAsia="en-US"/>
        </w:rPr>
        <w:t xml:space="preserve"> </w:t>
      </w:r>
    </w:p>
    <w:p w:rsidR="004A031D" w:rsidRPr="002E444C" w:rsidRDefault="004A031D" w:rsidP="004A031D">
      <w:pPr>
        <w:suppressAutoHyphens/>
        <w:spacing w:after="0"/>
        <w:ind w:right="-1" w:firstLine="709"/>
        <w:jc w:val="both"/>
        <w:rPr>
          <w:rFonts w:ascii="Arial" w:hAnsi="Arial" w:cs="Arial"/>
          <w:b/>
          <w:sz w:val="24"/>
          <w:szCs w:val="24"/>
        </w:rPr>
      </w:pPr>
      <w:r w:rsidRPr="002E444C">
        <w:rPr>
          <w:rFonts w:ascii="Arial" w:hAnsi="Arial" w:cs="Arial"/>
          <w:sz w:val="24"/>
          <w:szCs w:val="24"/>
        </w:rPr>
        <w:t xml:space="preserve">В рамках программы учебной дисциплины </w:t>
      </w:r>
      <w:proofErr w:type="gramStart"/>
      <w:r w:rsidRPr="002E444C">
        <w:rPr>
          <w:rFonts w:ascii="Arial" w:hAnsi="Arial" w:cs="Arial"/>
          <w:sz w:val="24"/>
          <w:szCs w:val="24"/>
        </w:rPr>
        <w:t>обучающимися</w:t>
      </w:r>
      <w:proofErr w:type="gramEnd"/>
      <w:r w:rsidRPr="002E444C">
        <w:rPr>
          <w:rFonts w:ascii="Arial" w:hAnsi="Arial" w:cs="Arial"/>
          <w:sz w:val="24"/>
          <w:szCs w:val="24"/>
        </w:rPr>
        <w:t xml:space="preserve"> осваиваются </w:t>
      </w:r>
      <w:r w:rsidRPr="002E444C">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54782E">
        <w:trPr>
          <w:trHeight w:val="649"/>
        </w:trPr>
        <w:tc>
          <w:tcPr>
            <w:tcW w:w="195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4111" w:type="dxa"/>
          </w:tcPr>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54782E">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54782E">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54782E">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Уметь: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определять виды Вооруженных Сил, рода войск;</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Знать: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основы военной службы и обороны государства;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54782E">
        <w:trPr>
          <w:trHeight w:val="212"/>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54782E">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0"/>
        <w:ind w:right="-1" w:firstLine="709"/>
        <w:jc w:val="both"/>
        <w:rPr>
          <w:rFonts w:ascii="Arial" w:hAnsi="Arial" w:cs="Arial"/>
          <w:b/>
          <w:sz w:val="24"/>
          <w:szCs w:val="24"/>
          <w:lang w:eastAsia="en-US"/>
        </w:rPr>
      </w:pPr>
    </w:p>
    <w:p w:rsidR="004A031D" w:rsidRPr="002E444C" w:rsidRDefault="004A031D" w:rsidP="004A031D">
      <w:pPr>
        <w:jc w:val="both"/>
        <w:rPr>
          <w:rFonts w:ascii="Arial" w:eastAsia="Calibri" w:hAnsi="Arial" w:cs="Arial"/>
          <w:b/>
          <w:sz w:val="24"/>
          <w:szCs w:val="24"/>
          <w:lang w:eastAsia="en-US"/>
        </w:rPr>
      </w:pPr>
      <w:r w:rsidRPr="002E444C">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b/>
                <w:sz w:val="24"/>
                <w:szCs w:val="24"/>
                <w:lang w:eastAsia="en-US"/>
              </w:rPr>
            </w:pPr>
            <w:r w:rsidRPr="002E444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b/>
                <w:sz w:val="24"/>
                <w:szCs w:val="24"/>
                <w:lang w:eastAsia="en-US"/>
              </w:rPr>
            </w:pPr>
            <w:r w:rsidRPr="002E444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b/>
                <w:sz w:val="24"/>
                <w:szCs w:val="24"/>
                <w:lang w:eastAsia="en-US"/>
              </w:rPr>
            </w:pPr>
            <w:r w:rsidRPr="002E444C">
              <w:rPr>
                <w:rFonts w:ascii="Arial" w:eastAsia="Calibri" w:hAnsi="Arial" w:cs="Arial"/>
                <w:b/>
                <w:sz w:val="24"/>
                <w:szCs w:val="24"/>
                <w:lang w:eastAsia="en-US"/>
              </w:rPr>
              <w:t>Количество часов на изучение</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54782E">
            <w:pPr>
              <w:rPr>
                <w:rFonts w:ascii="Arial" w:eastAsia="Calibri" w:hAnsi="Arial" w:cs="Arial"/>
                <w:sz w:val="24"/>
                <w:szCs w:val="24"/>
                <w:lang w:eastAsia="en-US"/>
              </w:rPr>
            </w:pPr>
            <w:r w:rsidRPr="002E444C">
              <w:rPr>
                <w:rFonts w:ascii="Arial" w:hAnsi="Arial" w:cs="Arial"/>
                <w:b/>
                <w:bCs/>
                <w:sz w:val="24"/>
                <w:szCs w:val="24"/>
              </w:rPr>
              <w:t>Раздел 1. Безопасность жизнедеятельности в чрезвычайных ситуациях</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20</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54782E">
            <w:pPr>
              <w:rPr>
                <w:rFonts w:ascii="Arial" w:eastAsia="Calibri" w:hAnsi="Arial" w:cs="Arial"/>
                <w:sz w:val="24"/>
                <w:szCs w:val="24"/>
                <w:lang w:eastAsia="en-US"/>
              </w:rPr>
            </w:pPr>
            <w:r w:rsidRPr="002E444C">
              <w:rPr>
                <w:rFonts w:ascii="Arial" w:hAnsi="Arial" w:cs="Arial"/>
                <w:b/>
                <w:bCs/>
                <w:sz w:val="24"/>
                <w:szCs w:val="24"/>
              </w:rPr>
              <w:t>Раздел 2. Основы военной службы и медицинской подготовки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48</w:t>
            </w:r>
          </w:p>
        </w:tc>
      </w:tr>
    </w:tbl>
    <w:p w:rsidR="004A031D" w:rsidRPr="002E444C" w:rsidRDefault="004A031D" w:rsidP="004A031D">
      <w:pPr>
        <w:rPr>
          <w:rFonts w:ascii="Arial" w:eastAsia="Calibri" w:hAnsi="Arial" w:cs="Arial"/>
          <w:b/>
          <w:sz w:val="24"/>
          <w:szCs w:val="24"/>
          <w:lang w:eastAsia="en-US"/>
        </w:rPr>
      </w:pP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lastRenderedPageBreak/>
        <w:t xml:space="preserve">4. Периодичность и формы текущего контроля промежуточной аттестации </w:t>
      </w:r>
    </w:p>
    <w:p w:rsidR="004A031D" w:rsidRPr="002E444C" w:rsidRDefault="004A031D" w:rsidP="004A031D">
      <w:pPr>
        <w:ind w:firstLine="709"/>
        <w:jc w:val="both"/>
        <w:rPr>
          <w:rFonts w:ascii="Arial" w:eastAsia="Calibri" w:hAnsi="Arial" w:cs="Arial"/>
          <w:sz w:val="24"/>
          <w:szCs w:val="24"/>
          <w:lang w:eastAsia="en-US"/>
        </w:rPr>
      </w:pPr>
      <w:r w:rsidRPr="002E444C">
        <w:rPr>
          <w:rFonts w:ascii="Arial" w:eastAsia="Calibri" w:hAnsi="Arial" w:cs="Arial"/>
          <w:sz w:val="24"/>
          <w:szCs w:val="24"/>
          <w:lang w:eastAsia="en-US"/>
        </w:rPr>
        <w:t xml:space="preserve">Форма промежуточной аттестации по дисциплине </w:t>
      </w: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w:t>
      </w:r>
      <w:r w:rsidRPr="002E444C">
        <w:rPr>
          <w:rFonts w:ascii="Arial" w:eastAsia="Calibri" w:hAnsi="Arial" w:cs="Arial"/>
          <w:bCs/>
          <w:sz w:val="24"/>
          <w:szCs w:val="24"/>
          <w:lang w:eastAsia="en-US"/>
        </w:rPr>
        <w:t xml:space="preserve"> проводится в форме дифференцированного зачёта в</w:t>
      </w:r>
      <w:r w:rsidR="009600D2" w:rsidRPr="002E444C">
        <w:rPr>
          <w:rFonts w:ascii="Arial" w:eastAsia="Calibri" w:hAnsi="Arial" w:cs="Arial"/>
          <w:bCs/>
          <w:sz w:val="24"/>
          <w:szCs w:val="24"/>
          <w:lang w:eastAsia="en-US"/>
        </w:rPr>
        <w:t xml:space="preserve"> третьем</w:t>
      </w:r>
      <w:r w:rsidRPr="002E444C">
        <w:rPr>
          <w:rFonts w:ascii="Arial" w:eastAsia="Calibri" w:hAnsi="Arial" w:cs="Arial"/>
          <w:bCs/>
          <w:sz w:val="24"/>
          <w:szCs w:val="24"/>
          <w:lang w:eastAsia="en-US"/>
        </w:rPr>
        <w:t xml:space="preserve"> семестре.</w:t>
      </w:r>
    </w:p>
    <w:p w:rsidR="004A031D" w:rsidRPr="002E444C" w:rsidRDefault="004A031D"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4A031D" w:rsidRPr="002E444C" w:rsidRDefault="004A031D" w:rsidP="004A031D">
      <w:pPr>
        <w:jc w:val="center"/>
        <w:rPr>
          <w:rFonts w:ascii="Arial" w:hAnsi="Arial" w:cs="Arial"/>
          <w:b/>
          <w:sz w:val="24"/>
          <w:szCs w:val="24"/>
        </w:rPr>
      </w:pPr>
      <w:r w:rsidRPr="002E444C">
        <w:rPr>
          <w:rFonts w:ascii="Arial" w:hAnsi="Arial" w:cs="Arial"/>
          <w:b/>
          <w:sz w:val="24"/>
          <w:szCs w:val="24"/>
        </w:rPr>
        <w:lastRenderedPageBreak/>
        <w:t>СОДЕРЖАНИЕ</w:t>
      </w:r>
    </w:p>
    <w:p w:rsidR="004A031D" w:rsidRPr="002E444C" w:rsidRDefault="004A031D" w:rsidP="004A031D">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УЧЕБНОЙ ДИСЦИПЛИНЫ</w:t>
            </w: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6</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СТРУКТУРА И СОДЕРЖАНИЕ УЧЕБНОЙ ДИСЦИПЛИНЫ</w:t>
            </w:r>
          </w:p>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УСЛОВИЯ РЕАЛИЗАЦИИ УЧЕБНОЙ ДИСЦИПЛИНЫ</w:t>
            </w:r>
          </w:p>
        </w:tc>
        <w:tc>
          <w:tcPr>
            <w:tcW w:w="1854" w:type="dxa"/>
          </w:tcPr>
          <w:p w:rsidR="004A031D" w:rsidRPr="002E444C" w:rsidRDefault="002E444C" w:rsidP="009600D2">
            <w:pPr>
              <w:ind w:left="644"/>
              <w:rPr>
                <w:rFonts w:ascii="Arial" w:hAnsi="Arial" w:cs="Arial"/>
                <w:b/>
                <w:sz w:val="24"/>
                <w:szCs w:val="24"/>
              </w:rPr>
            </w:pPr>
            <w:r>
              <w:rPr>
                <w:rFonts w:ascii="Arial" w:hAnsi="Arial" w:cs="Arial"/>
                <w:b/>
                <w:sz w:val="24"/>
                <w:szCs w:val="24"/>
              </w:rPr>
              <w:t>7</w:t>
            </w:r>
          </w:p>
          <w:p w:rsidR="009600D2" w:rsidRPr="002E444C" w:rsidRDefault="009600D2" w:rsidP="009600D2">
            <w:pPr>
              <w:ind w:left="644"/>
              <w:jc w:val="center"/>
              <w:rPr>
                <w:rFonts w:ascii="Arial" w:hAnsi="Arial" w:cs="Arial"/>
                <w:b/>
                <w:sz w:val="24"/>
                <w:szCs w:val="24"/>
              </w:rPr>
            </w:pPr>
          </w:p>
          <w:p w:rsidR="009600D2" w:rsidRPr="002E444C" w:rsidRDefault="002E444C" w:rsidP="009600D2">
            <w:pPr>
              <w:ind w:left="644"/>
              <w:rPr>
                <w:rFonts w:ascii="Arial" w:hAnsi="Arial" w:cs="Arial"/>
                <w:b/>
                <w:sz w:val="24"/>
                <w:szCs w:val="24"/>
              </w:rPr>
            </w:pPr>
            <w:r>
              <w:rPr>
                <w:rFonts w:ascii="Arial" w:hAnsi="Arial" w:cs="Arial"/>
                <w:b/>
                <w:sz w:val="24"/>
                <w:szCs w:val="24"/>
              </w:rPr>
              <w:t>13</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КОНТРОЛЬ И ОЦЕНКА РЕЗУЛЬТАТОВ ОСВОЕНИЯ УЧЕБНОЙ ДИСЦИПЛИНЫ</w:t>
            </w:r>
          </w:p>
          <w:p w:rsidR="004A031D" w:rsidRPr="002E444C" w:rsidRDefault="004A031D" w:rsidP="0054782E">
            <w:pPr>
              <w:suppressAutoHyphens/>
              <w:rPr>
                <w:rFonts w:ascii="Arial" w:hAnsi="Arial" w:cs="Arial"/>
                <w:b/>
                <w:sz w:val="24"/>
                <w:szCs w:val="24"/>
              </w:rPr>
            </w:pP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15</w:t>
            </w:r>
          </w:p>
        </w:tc>
      </w:tr>
    </w:tbl>
    <w:p w:rsidR="004A031D" w:rsidRPr="002E444C" w:rsidRDefault="004A031D" w:rsidP="00754A0B">
      <w:pPr>
        <w:numPr>
          <w:ilvl w:val="0"/>
          <w:numId w:val="1"/>
        </w:numPr>
        <w:suppressAutoHyphens/>
        <w:spacing w:after="0"/>
        <w:jc w:val="center"/>
        <w:rPr>
          <w:rFonts w:ascii="Arial" w:hAnsi="Arial" w:cs="Arial"/>
          <w:b/>
          <w:sz w:val="24"/>
          <w:szCs w:val="24"/>
        </w:rPr>
      </w:pPr>
      <w:r w:rsidRPr="002E444C">
        <w:rPr>
          <w:rFonts w:ascii="Arial" w:hAnsi="Arial" w:cs="Arial"/>
          <w:b/>
          <w:i/>
          <w:sz w:val="24"/>
          <w:szCs w:val="24"/>
          <w:u w:val="single"/>
        </w:rPr>
        <w:br w:type="page"/>
      </w:r>
      <w:r w:rsidRPr="002E444C">
        <w:rPr>
          <w:rFonts w:ascii="Arial" w:hAnsi="Arial" w:cs="Arial"/>
          <w:b/>
          <w:sz w:val="24"/>
          <w:szCs w:val="24"/>
        </w:rPr>
        <w:lastRenderedPageBreak/>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w:t>
      </w:r>
      <w:r w:rsidRPr="002E444C">
        <w:rPr>
          <w:rFonts w:ascii="Arial" w:hAnsi="Arial" w:cs="Arial"/>
          <w:b/>
          <w:sz w:val="24"/>
          <w:szCs w:val="24"/>
        </w:rPr>
        <w:br/>
        <w:t>УЧЕБНОЙ ДИСЦИПЛИНЫ</w:t>
      </w:r>
    </w:p>
    <w:p w:rsidR="004A031D" w:rsidRPr="002E444C" w:rsidRDefault="004A031D" w:rsidP="004A031D">
      <w:pPr>
        <w:suppressAutoHyphens/>
        <w:spacing w:after="0" w:line="240" w:lineRule="auto"/>
        <w:ind w:left="720"/>
        <w:jc w:val="center"/>
        <w:rPr>
          <w:rFonts w:ascii="Arial" w:hAnsi="Arial" w:cs="Arial"/>
          <w:b/>
          <w:sz w:val="24"/>
          <w:szCs w:val="24"/>
        </w:rPr>
      </w:pPr>
      <w:r w:rsidRPr="002E444C">
        <w:rPr>
          <w:rFonts w:ascii="Arial" w:hAnsi="Arial" w:cs="Arial"/>
          <w:b/>
          <w:sz w:val="24"/>
          <w:szCs w:val="24"/>
        </w:rPr>
        <w:t>«БЕЗОПАСНОСТЬ ЖИЗНЕДЕЯТЕЛЬНОСТИ»</w:t>
      </w:r>
    </w:p>
    <w:p w:rsidR="004A031D" w:rsidRPr="002E444C" w:rsidRDefault="004A031D" w:rsidP="004A031D">
      <w:pPr>
        <w:spacing w:after="0"/>
        <w:ind w:firstLine="709"/>
        <w:jc w:val="center"/>
        <w:rPr>
          <w:rFonts w:ascii="Arial" w:hAnsi="Arial" w:cs="Arial"/>
          <w:sz w:val="24"/>
          <w:szCs w:val="24"/>
          <w:vertAlign w:val="superscript"/>
        </w:rPr>
      </w:pP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2E444C">
        <w:rPr>
          <w:rFonts w:ascii="Arial" w:hAnsi="Arial" w:cs="Arial"/>
          <w:b/>
          <w:sz w:val="24"/>
          <w:szCs w:val="24"/>
        </w:rPr>
        <w:t xml:space="preserve">1.1. Место дисциплины в структуре основной образовательной программы: </w:t>
      </w:r>
    </w:p>
    <w:p w:rsidR="004A031D" w:rsidRPr="002E444C" w:rsidRDefault="004A031D" w:rsidP="004A03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iCs/>
          <w:sz w:val="24"/>
          <w:szCs w:val="24"/>
        </w:rPr>
      </w:pPr>
      <w:r w:rsidRPr="002E444C">
        <w:rPr>
          <w:rFonts w:ascii="Arial" w:hAnsi="Arial" w:cs="Arial"/>
          <w:sz w:val="24"/>
          <w:szCs w:val="24"/>
        </w:rPr>
        <w:t xml:space="preserve">Учебная дисциплина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2E444C">
        <w:rPr>
          <w:rFonts w:ascii="Arial" w:hAnsi="Arial" w:cs="Arial"/>
          <w:iCs/>
          <w:sz w:val="24"/>
          <w:szCs w:val="24"/>
        </w:rPr>
        <w:t>специальности 39.02 01 Социальная работа.</w:t>
      </w:r>
    </w:p>
    <w:p w:rsidR="004A031D" w:rsidRPr="002E444C" w:rsidRDefault="004A031D" w:rsidP="004A03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2E444C">
        <w:rPr>
          <w:rFonts w:ascii="Arial" w:hAnsi="Arial" w:cs="Arial"/>
          <w:sz w:val="24"/>
          <w:szCs w:val="24"/>
        </w:rPr>
        <w:t xml:space="preserve">Особое значение дисциплина имеет при формировании и развитии </w:t>
      </w:r>
      <w:proofErr w:type="gramStart"/>
      <w:r w:rsidRPr="002E444C">
        <w:rPr>
          <w:rFonts w:ascii="Arial" w:hAnsi="Arial" w:cs="Arial"/>
          <w:sz w:val="24"/>
          <w:szCs w:val="24"/>
        </w:rPr>
        <w:t>ОК</w:t>
      </w:r>
      <w:proofErr w:type="gramEnd"/>
      <w:r w:rsidRPr="002E444C">
        <w:rPr>
          <w:rFonts w:ascii="Arial" w:hAnsi="Arial" w:cs="Arial"/>
          <w:sz w:val="24"/>
          <w:szCs w:val="24"/>
        </w:rPr>
        <w:t xml:space="preserve"> 01, ОК 02, ОК 04, ОК 07.</w:t>
      </w: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4A031D" w:rsidRPr="002E444C" w:rsidRDefault="004A031D" w:rsidP="004A031D">
      <w:pPr>
        <w:spacing w:after="0"/>
        <w:ind w:firstLine="709"/>
        <w:rPr>
          <w:rFonts w:ascii="Arial" w:hAnsi="Arial" w:cs="Arial"/>
          <w:b/>
          <w:sz w:val="24"/>
          <w:szCs w:val="24"/>
        </w:rPr>
      </w:pPr>
      <w:r w:rsidRPr="002E444C">
        <w:rPr>
          <w:rFonts w:ascii="Arial" w:hAnsi="Arial" w:cs="Arial"/>
          <w:b/>
          <w:sz w:val="24"/>
          <w:szCs w:val="24"/>
        </w:rPr>
        <w:t>1.2. Цель и планируемые результаты освоения дисциплины:</w:t>
      </w:r>
    </w:p>
    <w:p w:rsidR="004A031D" w:rsidRPr="002E444C" w:rsidRDefault="004A031D" w:rsidP="004A031D">
      <w:pPr>
        <w:suppressAutoHyphens/>
        <w:spacing w:after="0" w:line="240" w:lineRule="auto"/>
        <w:ind w:firstLine="709"/>
        <w:jc w:val="both"/>
        <w:rPr>
          <w:rFonts w:ascii="Arial" w:hAnsi="Arial" w:cs="Arial"/>
          <w:sz w:val="24"/>
          <w:szCs w:val="24"/>
          <w:lang w:eastAsia="en-US"/>
        </w:rPr>
      </w:pPr>
      <w:r w:rsidRPr="002E444C">
        <w:rPr>
          <w:rFonts w:ascii="Arial" w:hAnsi="Arial" w:cs="Arial"/>
          <w:sz w:val="24"/>
          <w:szCs w:val="24"/>
        </w:rPr>
        <w:t xml:space="preserve">В рамках программы учебной дисциплины </w:t>
      </w:r>
      <w:proofErr w:type="gramStart"/>
      <w:r w:rsidRPr="002E444C">
        <w:rPr>
          <w:rFonts w:ascii="Arial" w:hAnsi="Arial" w:cs="Arial"/>
          <w:sz w:val="24"/>
          <w:szCs w:val="24"/>
        </w:rPr>
        <w:t>обучающимися</w:t>
      </w:r>
      <w:proofErr w:type="gramEnd"/>
      <w:r w:rsidRPr="002E444C">
        <w:rPr>
          <w:rFonts w:ascii="Arial" w:hAnsi="Arial" w:cs="Arial"/>
          <w:sz w:val="24"/>
          <w:szCs w:val="24"/>
        </w:rPr>
        <w:t xml:space="preserve"> осваиваются умения </w:t>
      </w:r>
      <w:r w:rsidRPr="002E444C">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54782E">
        <w:trPr>
          <w:trHeight w:val="649"/>
        </w:trPr>
        <w:tc>
          <w:tcPr>
            <w:tcW w:w="195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4111" w:type="dxa"/>
          </w:tcPr>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54782E">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54782E">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54782E">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Уметь: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определять виды Вооруженных Сил, рода войск;</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Знать: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основы военной службы и обороны государства;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54782E">
        <w:trPr>
          <w:trHeight w:val="212"/>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54782E">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240" w:line="240" w:lineRule="auto"/>
        <w:ind w:firstLine="709"/>
        <w:rPr>
          <w:rFonts w:ascii="Arial" w:hAnsi="Arial" w:cs="Arial"/>
          <w:b/>
          <w:sz w:val="24"/>
          <w:szCs w:val="24"/>
        </w:rPr>
      </w:pPr>
    </w:p>
    <w:p w:rsidR="004A031D" w:rsidRPr="002E444C" w:rsidRDefault="004A031D" w:rsidP="004A031D">
      <w:pPr>
        <w:suppressAutoHyphens/>
        <w:spacing w:after="240" w:line="240" w:lineRule="auto"/>
        <w:jc w:val="center"/>
        <w:rPr>
          <w:rFonts w:ascii="Arial" w:hAnsi="Arial" w:cs="Arial"/>
          <w:b/>
          <w:sz w:val="24"/>
          <w:szCs w:val="24"/>
        </w:rPr>
      </w:pPr>
      <w:r w:rsidRPr="002E444C">
        <w:rPr>
          <w:rFonts w:ascii="Arial" w:hAnsi="Arial" w:cs="Arial"/>
          <w:b/>
          <w:sz w:val="24"/>
          <w:szCs w:val="24"/>
        </w:rPr>
        <w:t>2. СТРУКТУРА И СОДЕРЖАНИЕ УЧЕБНОЙ ДИСЦИПЛИНЫ</w:t>
      </w:r>
    </w:p>
    <w:p w:rsidR="004A031D" w:rsidRPr="002E444C" w:rsidRDefault="004A031D" w:rsidP="004A031D">
      <w:pPr>
        <w:suppressAutoHyphens/>
        <w:spacing w:after="240" w:line="240" w:lineRule="auto"/>
        <w:ind w:firstLine="709"/>
        <w:rPr>
          <w:rFonts w:ascii="Arial" w:hAnsi="Arial" w:cs="Arial"/>
          <w:b/>
          <w:sz w:val="24"/>
          <w:szCs w:val="24"/>
        </w:rPr>
      </w:pPr>
      <w:r w:rsidRPr="002E444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4A031D" w:rsidRPr="002E444C" w:rsidTr="0054782E">
        <w:trPr>
          <w:trHeight w:val="490"/>
        </w:trPr>
        <w:tc>
          <w:tcPr>
            <w:tcW w:w="3685" w:type="pct"/>
            <w:vAlign w:val="center"/>
          </w:tcPr>
          <w:p w:rsidR="004A031D" w:rsidRPr="002E444C" w:rsidRDefault="004A031D" w:rsidP="0054782E">
            <w:pPr>
              <w:suppressAutoHyphens/>
              <w:rPr>
                <w:rFonts w:ascii="Arial" w:hAnsi="Arial" w:cs="Arial"/>
                <w:b/>
                <w:sz w:val="24"/>
                <w:szCs w:val="24"/>
              </w:rPr>
            </w:pPr>
            <w:r w:rsidRPr="002E444C">
              <w:rPr>
                <w:rFonts w:ascii="Arial" w:hAnsi="Arial" w:cs="Arial"/>
                <w:b/>
                <w:sz w:val="24"/>
                <w:szCs w:val="24"/>
              </w:rPr>
              <w:t>Вид учебной работы</w:t>
            </w:r>
          </w:p>
        </w:tc>
        <w:tc>
          <w:tcPr>
            <w:tcW w:w="1315" w:type="pct"/>
            <w:vAlign w:val="center"/>
          </w:tcPr>
          <w:p w:rsidR="004A031D" w:rsidRPr="002E444C" w:rsidRDefault="004A031D" w:rsidP="0054782E">
            <w:pPr>
              <w:suppressAutoHyphens/>
              <w:rPr>
                <w:rFonts w:ascii="Arial" w:hAnsi="Arial" w:cs="Arial"/>
                <w:b/>
                <w:iCs/>
                <w:sz w:val="24"/>
                <w:szCs w:val="24"/>
              </w:rPr>
            </w:pPr>
            <w:r w:rsidRPr="002E444C">
              <w:rPr>
                <w:rFonts w:ascii="Arial" w:hAnsi="Arial" w:cs="Arial"/>
                <w:b/>
                <w:iCs/>
                <w:sz w:val="24"/>
                <w:szCs w:val="24"/>
              </w:rPr>
              <w:t>Объем в часах</w:t>
            </w:r>
          </w:p>
        </w:tc>
      </w:tr>
      <w:tr w:rsidR="004A031D" w:rsidRPr="002E444C" w:rsidTr="0054782E">
        <w:trPr>
          <w:trHeight w:val="490"/>
        </w:trPr>
        <w:tc>
          <w:tcPr>
            <w:tcW w:w="3685" w:type="pct"/>
            <w:vAlign w:val="center"/>
          </w:tcPr>
          <w:p w:rsidR="004A031D" w:rsidRPr="002E444C" w:rsidRDefault="004A031D" w:rsidP="0054782E">
            <w:pPr>
              <w:suppressAutoHyphens/>
              <w:spacing w:after="0"/>
              <w:rPr>
                <w:rFonts w:ascii="Arial" w:hAnsi="Arial" w:cs="Arial"/>
                <w:b/>
                <w:sz w:val="24"/>
                <w:szCs w:val="24"/>
              </w:rPr>
            </w:pPr>
            <w:r w:rsidRPr="002E444C">
              <w:rPr>
                <w:rFonts w:ascii="Arial" w:hAnsi="Arial" w:cs="Arial"/>
                <w:b/>
                <w:sz w:val="24"/>
                <w:szCs w:val="24"/>
              </w:rPr>
              <w:t>Объем образовательной программы учебной дисциплины</w:t>
            </w:r>
          </w:p>
        </w:tc>
        <w:tc>
          <w:tcPr>
            <w:tcW w:w="1315" w:type="pct"/>
            <w:vAlign w:val="center"/>
          </w:tcPr>
          <w:p w:rsidR="004A031D" w:rsidRPr="002E444C" w:rsidRDefault="004A031D" w:rsidP="0054782E">
            <w:pPr>
              <w:suppressAutoHyphens/>
              <w:spacing w:after="0"/>
              <w:jc w:val="center"/>
              <w:rPr>
                <w:rFonts w:ascii="Arial" w:hAnsi="Arial" w:cs="Arial"/>
                <w:b/>
                <w:iCs/>
                <w:sz w:val="24"/>
                <w:szCs w:val="24"/>
              </w:rPr>
            </w:pPr>
            <w:r w:rsidRPr="002E444C">
              <w:rPr>
                <w:rFonts w:ascii="Arial" w:hAnsi="Arial" w:cs="Arial"/>
                <w:b/>
                <w:iCs/>
                <w:sz w:val="24"/>
                <w:szCs w:val="24"/>
              </w:rPr>
              <w:t>68</w:t>
            </w:r>
          </w:p>
        </w:tc>
      </w:tr>
      <w:tr w:rsidR="004A031D" w:rsidRPr="002E444C" w:rsidTr="0054782E">
        <w:trPr>
          <w:trHeight w:val="490"/>
        </w:trPr>
        <w:tc>
          <w:tcPr>
            <w:tcW w:w="3685" w:type="pct"/>
            <w:shd w:val="clear" w:color="auto" w:fill="auto"/>
            <w:vAlign w:val="center"/>
          </w:tcPr>
          <w:p w:rsidR="004A031D" w:rsidRPr="002E444C" w:rsidRDefault="004A031D" w:rsidP="0054782E">
            <w:pPr>
              <w:suppressAutoHyphens/>
              <w:spacing w:after="0"/>
              <w:rPr>
                <w:rFonts w:ascii="Arial" w:hAnsi="Arial" w:cs="Arial"/>
                <w:b/>
                <w:sz w:val="24"/>
                <w:szCs w:val="24"/>
              </w:rPr>
            </w:pPr>
            <w:r w:rsidRPr="002E444C">
              <w:rPr>
                <w:rFonts w:ascii="Arial" w:hAnsi="Arial" w:cs="Arial"/>
                <w:b/>
                <w:sz w:val="24"/>
                <w:szCs w:val="24"/>
              </w:rPr>
              <w:t xml:space="preserve">в </w:t>
            </w:r>
            <w:proofErr w:type="spellStart"/>
            <w:r w:rsidRPr="002E444C">
              <w:rPr>
                <w:rFonts w:ascii="Arial" w:hAnsi="Arial" w:cs="Arial"/>
                <w:b/>
                <w:sz w:val="24"/>
                <w:szCs w:val="24"/>
              </w:rPr>
              <w:t>т.ч</w:t>
            </w:r>
            <w:proofErr w:type="spellEnd"/>
            <w:r w:rsidRPr="002E444C">
              <w:rPr>
                <w:rFonts w:ascii="Arial" w:hAnsi="Arial" w:cs="Arial"/>
                <w:b/>
                <w:sz w:val="24"/>
                <w:szCs w:val="24"/>
              </w:rPr>
              <w:t>. в форме практической подготовки</w:t>
            </w:r>
          </w:p>
        </w:tc>
        <w:tc>
          <w:tcPr>
            <w:tcW w:w="1315" w:type="pct"/>
            <w:shd w:val="clear" w:color="auto" w:fill="auto"/>
            <w:vAlign w:val="center"/>
          </w:tcPr>
          <w:p w:rsidR="004A031D" w:rsidRPr="002E444C" w:rsidRDefault="004B588F" w:rsidP="0054782E">
            <w:pPr>
              <w:suppressAutoHyphens/>
              <w:spacing w:after="0"/>
              <w:jc w:val="center"/>
              <w:rPr>
                <w:rFonts w:ascii="Arial" w:hAnsi="Arial" w:cs="Arial"/>
                <w:b/>
                <w:iCs/>
                <w:sz w:val="24"/>
                <w:szCs w:val="24"/>
              </w:rPr>
            </w:pPr>
            <w:r>
              <w:rPr>
                <w:rFonts w:ascii="Arial" w:hAnsi="Arial" w:cs="Arial"/>
                <w:b/>
                <w:iCs/>
                <w:sz w:val="24"/>
                <w:szCs w:val="24"/>
              </w:rPr>
              <w:t>30</w:t>
            </w:r>
          </w:p>
        </w:tc>
      </w:tr>
      <w:tr w:rsidR="004A031D" w:rsidRPr="002E444C" w:rsidTr="0054782E">
        <w:trPr>
          <w:trHeight w:val="336"/>
        </w:trPr>
        <w:tc>
          <w:tcPr>
            <w:tcW w:w="5000" w:type="pct"/>
            <w:gridSpan w:val="2"/>
            <w:vAlign w:val="center"/>
          </w:tcPr>
          <w:p w:rsidR="004A031D" w:rsidRPr="002E444C" w:rsidRDefault="004A031D" w:rsidP="0054782E">
            <w:pPr>
              <w:suppressAutoHyphens/>
              <w:spacing w:after="0"/>
              <w:rPr>
                <w:rFonts w:ascii="Arial" w:hAnsi="Arial" w:cs="Arial"/>
                <w:iCs/>
                <w:sz w:val="24"/>
                <w:szCs w:val="24"/>
              </w:rPr>
            </w:pPr>
            <w:r w:rsidRPr="002E444C">
              <w:rPr>
                <w:rFonts w:ascii="Arial" w:hAnsi="Arial" w:cs="Arial"/>
                <w:sz w:val="24"/>
                <w:szCs w:val="24"/>
              </w:rPr>
              <w:t>в т. ч.:</w:t>
            </w:r>
          </w:p>
        </w:tc>
      </w:tr>
      <w:tr w:rsidR="004A031D" w:rsidRPr="002E444C" w:rsidTr="0054782E">
        <w:trPr>
          <w:trHeight w:val="490"/>
        </w:trPr>
        <w:tc>
          <w:tcPr>
            <w:tcW w:w="3685" w:type="pct"/>
            <w:vAlign w:val="center"/>
          </w:tcPr>
          <w:p w:rsidR="004A031D" w:rsidRPr="002E444C" w:rsidRDefault="004A031D" w:rsidP="0054782E">
            <w:pPr>
              <w:suppressAutoHyphens/>
              <w:spacing w:after="0"/>
              <w:rPr>
                <w:rFonts w:ascii="Arial" w:hAnsi="Arial" w:cs="Arial"/>
                <w:sz w:val="24"/>
                <w:szCs w:val="24"/>
              </w:rPr>
            </w:pPr>
            <w:r w:rsidRPr="002E444C">
              <w:rPr>
                <w:rFonts w:ascii="Arial" w:hAnsi="Arial" w:cs="Arial"/>
                <w:sz w:val="24"/>
                <w:szCs w:val="24"/>
              </w:rPr>
              <w:t>теоретическое обучение</w:t>
            </w:r>
          </w:p>
        </w:tc>
        <w:tc>
          <w:tcPr>
            <w:tcW w:w="1315" w:type="pct"/>
            <w:vAlign w:val="center"/>
          </w:tcPr>
          <w:p w:rsidR="004A031D" w:rsidRPr="002E444C" w:rsidRDefault="004B588F" w:rsidP="0054782E">
            <w:pPr>
              <w:suppressAutoHyphens/>
              <w:spacing w:after="0"/>
              <w:jc w:val="center"/>
              <w:rPr>
                <w:rFonts w:ascii="Arial" w:hAnsi="Arial" w:cs="Arial"/>
                <w:iCs/>
                <w:sz w:val="24"/>
                <w:szCs w:val="24"/>
              </w:rPr>
            </w:pPr>
            <w:r>
              <w:rPr>
                <w:rFonts w:ascii="Arial" w:hAnsi="Arial" w:cs="Arial"/>
                <w:iCs/>
                <w:sz w:val="24"/>
                <w:szCs w:val="24"/>
              </w:rPr>
              <w:t>32</w:t>
            </w:r>
          </w:p>
        </w:tc>
      </w:tr>
      <w:tr w:rsidR="004A031D" w:rsidRPr="002E444C" w:rsidTr="0054782E">
        <w:trPr>
          <w:trHeight w:val="490"/>
        </w:trPr>
        <w:tc>
          <w:tcPr>
            <w:tcW w:w="3685" w:type="pct"/>
            <w:vAlign w:val="center"/>
          </w:tcPr>
          <w:p w:rsidR="004A031D" w:rsidRPr="002E444C" w:rsidRDefault="004A031D" w:rsidP="0054782E">
            <w:pPr>
              <w:suppressAutoHyphens/>
              <w:spacing w:after="0"/>
              <w:rPr>
                <w:rFonts w:ascii="Arial" w:hAnsi="Arial" w:cs="Arial"/>
                <w:sz w:val="24"/>
                <w:szCs w:val="24"/>
              </w:rPr>
            </w:pPr>
            <w:r w:rsidRPr="002E444C">
              <w:rPr>
                <w:rFonts w:ascii="Arial" w:hAnsi="Arial" w:cs="Arial"/>
                <w:sz w:val="24"/>
                <w:szCs w:val="24"/>
              </w:rPr>
              <w:lastRenderedPageBreak/>
              <w:t>практические занятия</w:t>
            </w:r>
          </w:p>
        </w:tc>
        <w:tc>
          <w:tcPr>
            <w:tcW w:w="1315" w:type="pct"/>
            <w:vAlign w:val="center"/>
          </w:tcPr>
          <w:p w:rsidR="004A031D" w:rsidRPr="002E444C" w:rsidRDefault="004B588F" w:rsidP="0054782E">
            <w:pPr>
              <w:suppressAutoHyphens/>
              <w:spacing w:after="0"/>
              <w:jc w:val="center"/>
              <w:rPr>
                <w:rFonts w:ascii="Arial" w:hAnsi="Arial" w:cs="Arial"/>
                <w:iCs/>
                <w:sz w:val="24"/>
                <w:szCs w:val="24"/>
              </w:rPr>
            </w:pPr>
            <w:r>
              <w:rPr>
                <w:rFonts w:ascii="Arial" w:hAnsi="Arial" w:cs="Arial"/>
                <w:iCs/>
                <w:sz w:val="24"/>
                <w:szCs w:val="24"/>
              </w:rPr>
              <w:t>30</w:t>
            </w:r>
          </w:p>
        </w:tc>
      </w:tr>
      <w:tr w:rsidR="004A031D" w:rsidRPr="002E444C" w:rsidTr="0054782E">
        <w:trPr>
          <w:trHeight w:val="267"/>
        </w:trPr>
        <w:tc>
          <w:tcPr>
            <w:tcW w:w="3685" w:type="pct"/>
            <w:vAlign w:val="center"/>
          </w:tcPr>
          <w:p w:rsidR="004A031D" w:rsidRPr="002E444C" w:rsidRDefault="004A031D" w:rsidP="0054782E">
            <w:pPr>
              <w:suppressAutoHyphens/>
              <w:spacing w:after="0"/>
              <w:rPr>
                <w:rFonts w:ascii="Arial" w:hAnsi="Arial" w:cs="Arial"/>
                <w:i/>
                <w:sz w:val="24"/>
                <w:szCs w:val="24"/>
              </w:rPr>
            </w:pPr>
            <w:r w:rsidRPr="002E444C">
              <w:rPr>
                <w:rFonts w:ascii="Arial" w:hAnsi="Arial" w:cs="Arial"/>
                <w:i/>
                <w:sz w:val="24"/>
                <w:szCs w:val="24"/>
              </w:rPr>
              <w:t>Самостоятельная работа*</w:t>
            </w:r>
          </w:p>
        </w:tc>
        <w:tc>
          <w:tcPr>
            <w:tcW w:w="1315" w:type="pct"/>
            <w:vAlign w:val="center"/>
          </w:tcPr>
          <w:p w:rsidR="004A031D" w:rsidRPr="002E444C" w:rsidRDefault="004B588F" w:rsidP="0054782E">
            <w:pPr>
              <w:suppressAutoHyphens/>
              <w:spacing w:after="0"/>
              <w:jc w:val="center"/>
              <w:rPr>
                <w:rFonts w:ascii="Arial" w:hAnsi="Arial" w:cs="Arial"/>
                <w:iCs/>
                <w:sz w:val="24"/>
                <w:szCs w:val="24"/>
              </w:rPr>
            </w:pPr>
            <w:r>
              <w:rPr>
                <w:rFonts w:ascii="Arial" w:hAnsi="Arial" w:cs="Arial"/>
                <w:iCs/>
                <w:sz w:val="24"/>
                <w:szCs w:val="24"/>
              </w:rPr>
              <w:t>6</w:t>
            </w:r>
          </w:p>
        </w:tc>
      </w:tr>
      <w:tr w:rsidR="004A031D" w:rsidRPr="002E444C" w:rsidTr="0054782E">
        <w:trPr>
          <w:trHeight w:val="331"/>
        </w:trPr>
        <w:tc>
          <w:tcPr>
            <w:tcW w:w="3685" w:type="pct"/>
            <w:vAlign w:val="center"/>
          </w:tcPr>
          <w:p w:rsidR="004A031D" w:rsidRPr="002E444C" w:rsidRDefault="004A031D" w:rsidP="0054782E">
            <w:pPr>
              <w:suppressAutoHyphens/>
              <w:spacing w:after="0"/>
              <w:rPr>
                <w:rFonts w:ascii="Arial" w:hAnsi="Arial" w:cs="Arial"/>
                <w:i/>
                <w:sz w:val="24"/>
                <w:szCs w:val="24"/>
              </w:rPr>
            </w:pPr>
            <w:r w:rsidRPr="002E444C">
              <w:rPr>
                <w:rFonts w:ascii="Arial" w:hAnsi="Arial" w:cs="Arial"/>
                <w:b/>
                <w:iCs/>
                <w:sz w:val="24"/>
                <w:szCs w:val="24"/>
              </w:rPr>
              <w:t>Промежуточная аттестация</w:t>
            </w:r>
            <w:r w:rsidR="004B588F">
              <w:rPr>
                <w:rFonts w:ascii="Arial" w:hAnsi="Arial" w:cs="Arial"/>
                <w:b/>
                <w:iCs/>
                <w:sz w:val="24"/>
                <w:szCs w:val="24"/>
              </w:rPr>
              <w:t>/ дифференцированный зачёт</w:t>
            </w:r>
          </w:p>
        </w:tc>
        <w:tc>
          <w:tcPr>
            <w:tcW w:w="1315" w:type="pct"/>
            <w:vAlign w:val="center"/>
          </w:tcPr>
          <w:p w:rsidR="004A031D" w:rsidRPr="002E444C" w:rsidRDefault="004A031D" w:rsidP="0054782E">
            <w:pPr>
              <w:suppressAutoHyphens/>
              <w:spacing w:after="0"/>
              <w:jc w:val="center"/>
              <w:rPr>
                <w:rFonts w:ascii="Arial" w:hAnsi="Arial" w:cs="Arial"/>
                <w:iCs/>
                <w:sz w:val="24"/>
                <w:szCs w:val="24"/>
              </w:rPr>
            </w:pPr>
          </w:p>
        </w:tc>
      </w:tr>
    </w:tbl>
    <w:p w:rsidR="004A031D" w:rsidRPr="002E444C" w:rsidRDefault="004A031D" w:rsidP="004A031D">
      <w:pPr>
        <w:suppressAutoHyphens/>
        <w:spacing w:after="120"/>
        <w:rPr>
          <w:rFonts w:ascii="Arial" w:hAnsi="Arial" w:cs="Arial"/>
          <w:b/>
          <w:i/>
          <w:sz w:val="24"/>
          <w:szCs w:val="24"/>
        </w:rPr>
      </w:pPr>
    </w:p>
    <w:p w:rsidR="004A031D" w:rsidRPr="002E444C" w:rsidRDefault="004A031D" w:rsidP="004A031D">
      <w:pPr>
        <w:rPr>
          <w:rFonts w:ascii="Arial" w:hAnsi="Arial" w:cs="Arial"/>
          <w:b/>
          <w:i/>
          <w:sz w:val="24"/>
          <w:szCs w:val="24"/>
        </w:rPr>
        <w:sectPr w:rsidR="004A031D" w:rsidRPr="002E444C" w:rsidSect="00C14353">
          <w:footerReference w:type="default" r:id="rId8"/>
          <w:pgSz w:w="11906" w:h="16838"/>
          <w:pgMar w:top="1134" w:right="851" w:bottom="1134" w:left="1701" w:header="709" w:footer="170" w:gutter="0"/>
          <w:cols w:space="720"/>
          <w:docGrid w:linePitch="299"/>
        </w:sectPr>
      </w:pPr>
    </w:p>
    <w:p w:rsidR="004A031D" w:rsidRPr="002E444C" w:rsidRDefault="004A031D" w:rsidP="004A031D">
      <w:pPr>
        <w:ind w:firstLine="709"/>
        <w:rPr>
          <w:rFonts w:ascii="Arial" w:hAnsi="Arial" w:cs="Arial"/>
          <w:b/>
          <w:bCs/>
          <w:sz w:val="24"/>
          <w:szCs w:val="24"/>
        </w:rPr>
      </w:pPr>
      <w:r w:rsidRPr="002E444C">
        <w:rPr>
          <w:rFonts w:ascii="Arial" w:hAnsi="Arial" w:cs="Arial"/>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483"/>
        <w:gridCol w:w="1847"/>
        <w:gridCol w:w="2262"/>
      </w:tblGrid>
      <w:tr w:rsidR="004A031D" w:rsidRPr="002E444C" w:rsidTr="0054782E">
        <w:trPr>
          <w:trHeight w:val="20"/>
        </w:trPr>
        <w:tc>
          <w:tcPr>
            <w:tcW w:w="800"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Наименование разделов и тем</w:t>
            </w:r>
          </w:p>
        </w:tc>
        <w:tc>
          <w:tcPr>
            <w:tcW w:w="2844"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Содержание учебного материала и формы организации деятельности </w:t>
            </w:r>
            <w:proofErr w:type="gramStart"/>
            <w:r w:rsidRPr="002E444C">
              <w:rPr>
                <w:rFonts w:ascii="Arial" w:hAnsi="Arial" w:cs="Arial"/>
                <w:b/>
                <w:bCs/>
                <w:sz w:val="24"/>
                <w:szCs w:val="24"/>
              </w:rPr>
              <w:t>обучающихся</w:t>
            </w:r>
            <w:proofErr w:type="gramEnd"/>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Объем, </w:t>
            </w:r>
            <w:proofErr w:type="spellStart"/>
            <w:r w:rsidRPr="002E444C">
              <w:rPr>
                <w:rFonts w:ascii="Arial" w:hAnsi="Arial" w:cs="Arial"/>
                <w:b/>
                <w:bCs/>
                <w:sz w:val="24"/>
                <w:szCs w:val="24"/>
              </w:rPr>
              <w:t>ак</w:t>
            </w:r>
            <w:proofErr w:type="spellEnd"/>
            <w:r w:rsidRPr="002E444C">
              <w:rPr>
                <w:rFonts w:ascii="Arial" w:hAnsi="Arial" w:cs="Arial"/>
                <w:b/>
                <w:bCs/>
                <w:sz w:val="24"/>
                <w:szCs w:val="24"/>
              </w:rPr>
              <w:t xml:space="preserve">. ч / </w:t>
            </w:r>
            <w:r w:rsidRPr="002E444C">
              <w:rPr>
                <w:rFonts w:ascii="Arial" w:hAnsi="Arial" w:cs="Arial"/>
                <w:b/>
                <w:bCs/>
                <w:sz w:val="24"/>
                <w:szCs w:val="24"/>
              </w:rPr>
              <w:br/>
              <w:t xml:space="preserve">в т. ч. в форме практической подготовки, </w:t>
            </w:r>
            <w:proofErr w:type="spellStart"/>
            <w:r w:rsidRPr="002E444C">
              <w:rPr>
                <w:rFonts w:ascii="Arial" w:hAnsi="Arial" w:cs="Arial"/>
                <w:b/>
                <w:bCs/>
                <w:sz w:val="24"/>
                <w:szCs w:val="24"/>
              </w:rPr>
              <w:t>ак</w:t>
            </w:r>
            <w:proofErr w:type="spellEnd"/>
            <w:r w:rsidRPr="002E444C">
              <w:rPr>
                <w:rFonts w:ascii="Arial" w:hAnsi="Arial" w:cs="Arial"/>
                <w:b/>
                <w:bCs/>
                <w:sz w:val="24"/>
                <w:szCs w:val="24"/>
              </w:rPr>
              <w:t>. ч</w:t>
            </w:r>
          </w:p>
        </w:tc>
        <w:tc>
          <w:tcPr>
            <w:tcW w:w="774"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Коды компетенций, формированию которых способствует элемент программы</w:t>
            </w:r>
          </w:p>
        </w:tc>
      </w:tr>
      <w:tr w:rsidR="004A031D" w:rsidRPr="002E444C" w:rsidTr="0054782E">
        <w:trPr>
          <w:trHeight w:val="371"/>
        </w:trPr>
        <w:tc>
          <w:tcPr>
            <w:tcW w:w="800"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1</w:t>
            </w:r>
          </w:p>
        </w:tc>
        <w:tc>
          <w:tcPr>
            <w:tcW w:w="2844"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2</w:t>
            </w:r>
          </w:p>
        </w:tc>
        <w:tc>
          <w:tcPr>
            <w:tcW w:w="583"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3</w:t>
            </w:r>
          </w:p>
        </w:tc>
        <w:tc>
          <w:tcPr>
            <w:tcW w:w="774"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4</w:t>
            </w:r>
          </w:p>
        </w:tc>
      </w:tr>
      <w:tr w:rsidR="004A031D" w:rsidRPr="002E444C" w:rsidTr="0054782E">
        <w:trPr>
          <w:trHeight w:val="371"/>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Раздел 1. Безопасность жизнедеятельности в чрезвычайных ситуациях</w:t>
            </w:r>
          </w:p>
        </w:tc>
        <w:tc>
          <w:tcPr>
            <w:tcW w:w="583" w:type="pct"/>
          </w:tcPr>
          <w:p w:rsidR="004A031D" w:rsidRPr="002E444C" w:rsidRDefault="004A031D" w:rsidP="0054782E">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20/10</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Тема 1.1.</w:t>
            </w:r>
          </w:p>
          <w:p w:rsidR="004A031D" w:rsidRPr="002E444C" w:rsidRDefault="004A031D" w:rsidP="0054782E">
            <w:pPr>
              <w:spacing w:after="0" w:line="240" w:lineRule="auto"/>
              <w:rPr>
                <w:rFonts w:ascii="Arial" w:hAnsi="Arial" w:cs="Arial"/>
                <w:bCs/>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Чрезвычайные ситуации мирного времени и защита от них</w:t>
            </w:r>
          </w:p>
        </w:tc>
        <w:tc>
          <w:tcPr>
            <w:tcW w:w="2844" w:type="pct"/>
          </w:tcPr>
          <w:p w:rsidR="004A031D" w:rsidRPr="002E444C" w:rsidRDefault="004A031D" w:rsidP="0054782E">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uppressAutoHyphens/>
              <w:spacing w:after="0" w:line="240" w:lineRule="auto"/>
              <w:jc w:val="center"/>
              <w:rPr>
                <w:rFonts w:ascii="Arial" w:hAnsi="Arial" w:cs="Arial"/>
                <w:i/>
                <w:iCs/>
                <w:sz w:val="24"/>
                <w:szCs w:val="24"/>
              </w:rPr>
            </w:pPr>
            <w:r w:rsidRPr="002E444C">
              <w:rPr>
                <w:rFonts w:ascii="Arial" w:hAnsi="Arial" w:cs="Arial"/>
                <w:b/>
                <w:bCs/>
                <w:iCs/>
                <w:sz w:val="24"/>
                <w:szCs w:val="24"/>
              </w:rPr>
              <w:t>8</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54782E">
        <w:trPr>
          <w:trHeight w:val="120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
                <w:bCs/>
                <w:sz w:val="24"/>
                <w:szCs w:val="24"/>
              </w:rPr>
            </w:pPr>
            <w:r w:rsidRPr="002E444C">
              <w:rPr>
                <w:rFonts w:ascii="Arial" w:hAnsi="Arial" w:cs="Arial"/>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rsidR="004A031D" w:rsidRPr="002E444C" w:rsidRDefault="004A031D" w:rsidP="0054782E">
            <w:pPr>
              <w:suppressAutoHyphens/>
              <w:spacing w:after="0" w:line="240" w:lineRule="auto"/>
              <w:jc w:val="center"/>
              <w:rPr>
                <w:rFonts w:ascii="Arial" w:hAnsi="Arial" w:cs="Arial"/>
                <w:bCs/>
                <w:iCs/>
                <w:sz w:val="24"/>
                <w:szCs w:val="24"/>
              </w:rPr>
            </w:pPr>
            <w:r w:rsidRPr="002E444C">
              <w:rPr>
                <w:rFonts w:ascii="Arial" w:hAnsi="Arial" w:cs="Arial"/>
                <w:bCs/>
                <w:iCs/>
                <w:sz w:val="24"/>
                <w:szCs w:val="24"/>
              </w:rPr>
              <w:t>4</w:t>
            </w: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4</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1. Правила поведения в чрезвычайных ситуациях природного и техногенного характера</w:t>
            </w:r>
          </w:p>
        </w:tc>
        <w:tc>
          <w:tcPr>
            <w:tcW w:w="583" w:type="pct"/>
            <w:vAlign w:val="bottom"/>
          </w:tcPr>
          <w:p w:rsidR="004A031D" w:rsidRPr="002E444C" w:rsidRDefault="004A031D" w:rsidP="0054782E">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rPr>
                <w:rFonts w:ascii="Arial" w:hAnsi="Arial" w:cs="Arial"/>
                <w:bCs/>
                <w:iCs/>
                <w:sz w:val="24"/>
                <w:szCs w:val="24"/>
              </w:rPr>
            </w:pPr>
            <w:r w:rsidRPr="002E444C">
              <w:rPr>
                <w:rFonts w:ascii="Arial" w:hAnsi="Arial" w:cs="Arial"/>
                <w:bCs/>
                <w:iCs/>
                <w:sz w:val="24"/>
                <w:szCs w:val="24"/>
              </w:rPr>
              <w:t>Практическое занятие № 2. Правила безопасного поведения при угрозе террористического акта</w:t>
            </w:r>
          </w:p>
        </w:tc>
        <w:tc>
          <w:tcPr>
            <w:tcW w:w="583" w:type="pct"/>
            <w:vAlign w:val="bottom"/>
          </w:tcPr>
          <w:p w:rsidR="004A031D" w:rsidRPr="002E444C" w:rsidRDefault="004A031D" w:rsidP="0054782E">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uppressAutoHyphens/>
              <w:spacing w:after="0" w:line="240" w:lineRule="auto"/>
              <w:jc w:val="center"/>
              <w:rPr>
                <w:rFonts w:ascii="Arial" w:hAnsi="Arial" w:cs="Arial"/>
                <w:b/>
                <w:bCs/>
                <w:i/>
                <w:iCs/>
                <w:sz w:val="24"/>
                <w:szCs w:val="24"/>
              </w:rPr>
            </w:pPr>
            <w:r w:rsidRPr="002E444C">
              <w:rPr>
                <w:rFonts w:ascii="Arial" w:hAnsi="Arial" w:cs="Arial"/>
                <w:b/>
                <w:i/>
                <w:iCs/>
                <w:sz w:val="24"/>
                <w:szCs w:val="24"/>
              </w:rPr>
              <w:t>–</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1.2. </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Способы защиты населения от оружия массового поражения</w:t>
            </w: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54782E">
            <w:pPr>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sz w:val="24"/>
                <w:szCs w:val="24"/>
              </w:rPr>
              <w:lastRenderedPageBreak/>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iCs/>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rsidR="004A031D" w:rsidRPr="002E444C" w:rsidRDefault="004A031D" w:rsidP="0054782E">
            <w:pPr>
              <w:spacing w:after="0" w:line="240" w:lineRule="auto"/>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sz w:val="24"/>
                <w:szCs w:val="24"/>
              </w:rPr>
            </w:pPr>
            <w:r w:rsidRPr="002E444C">
              <w:rPr>
                <w:rFonts w:ascii="Arial" w:hAnsi="Arial" w:cs="Arial"/>
                <w:bCs/>
                <w:iCs/>
                <w:sz w:val="24"/>
                <w:szCs w:val="24"/>
              </w:rPr>
              <w:t>Практическое занятие № 3. Правила поведения и действия в очаге химического и биологического поражения</w:t>
            </w:r>
          </w:p>
        </w:tc>
        <w:tc>
          <w:tcPr>
            <w:tcW w:w="583" w:type="pct"/>
            <w:vAlign w:val="bottom"/>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vAlign w:val="bottom"/>
          </w:tcPr>
          <w:p w:rsidR="004A031D" w:rsidRPr="002E444C" w:rsidRDefault="004A031D" w:rsidP="0054782E">
            <w:pPr>
              <w:spacing w:after="0" w:line="240" w:lineRule="auto"/>
              <w:jc w:val="both"/>
              <w:rPr>
                <w:rFonts w:ascii="Arial" w:hAnsi="Arial" w:cs="Arial"/>
                <w:bCs/>
                <w:sz w:val="24"/>
                <w:szCs w:val="24"/>
              </w:rPr>
            </w:pPr>
            <w:r w:rsidRPr="002E444C">
              <w:rPr>
                <w:rFonts w:ascii="Arial" w:hAnsi="Arial" w:cs="Arial"/>
                <w:bCs/>
                <w:sz w:val="24"/>
                <w:szCs w:val="24"/>
              </w:rPr>
              <w:t>Практическое занятие № 4. Использование средств индивидуальной защиты от поражающих факторов при ЧС</w:t>
            </w:r>
          </w:p>
        </w:tc>
        <w:tc>
          <w:tcPr>
            <w:tcW w:w="583" w:type="pct"/>
            <w:vAlign w:val="bottom"/>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bCs/>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1.3. </w:t>
            </w:r>
          </w:p>
          <w:p w:rsidR="004A031D" w:rsidRPr="002E444C" w:rsidRDefault="004A031D" w:rsidP="0054782E">
            <w:pPr>
              <w:spacing w:after="0" w:line="240" w:lineRule="auto"/>
              <w:rPr>
                <w:rFonts w:ascii="Arial" w:hAnsi="Arial" w:cs="Arial"/>
                <w:bCs/>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Организационные и правовые основы обеспечения безопасности жизнедеятельности в чрезвычайных ситуациях</w:t>
            </w: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rsidR="004A031D" w:rsidRPr="002E444C" w:rsidRDefault="004A031D" w:rsidP="0054782E">
            <w:pPr>
              <w:spacing w:after="0" w:line="240" w:lineRule="auto"/>
              <w:jc w:val="center"/>
              <w:rPr>
                <w:rFonts w:ascii="Arial" w:hAnsi="Arial" w:cs="Arial"/>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sz w:val="24"/>
                <w:szCs w:val="24"/>
              </w:rPr>
              <w:t>Практическое занятие № 5. Правила поведения и действия по сигналам гражданской обороны</w:t>
            </w:r>
          </w:p>
        </w:tc>
        <w:tc>
          <w:tcPr>
            <w:tcW w:w="583" w:type="pct"/>
            <w:vAlign w:val="bottom"/>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371"/>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Раздел 2. Основы военной службы и медицинской подготовки</w:t>
            </w:r>
          </w:p>
        </w:tc>
        <w:tc>
          <w:tcPr>
            <w:tcW w:w="583" w:type="pct"/>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48/18</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371"/>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Модуль «Основы военной службы» (для юношей)</w:t>
            </w:r>
          </w:p>
        </w:tc>
        <w:tc>
          <w:tcPr>
            <w:tcW w:w="583" w:type="pct"/>
          </w:tcPr>
          <w:p w:rsidR="004A031D" w:rsidRPr="002E444C" w:rsidRDefault="004A031D" w:rsidP="0054782E">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Тема 2.1</w:t>
            </w:r>
            <w:r w:rsidRPr="002E444C">
              <w:rPr>
                <w:rFonts w:ascii="Arial" w:hAnsi="Arial" w:cs="Arial"/>
                <w:sz w:val="24"/>
                <w:szCs w:val="24"/>
              </w:rPr>
              <w:t>.</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Основы военной безопасности Российской Федерации</w:t>
            </w:r>
          </w:p>
        </w:tc>
        <w:tc>
          <w:tcPr>
            <w:tcW w:w="2844" w:type="pct"/>
          </w:tcPr>
          <w:p w:rsidR="004A031D" w:rsidRPr="002E444C" w:rsidRDefault="004A031D" w:rsidP="0054782E">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Организация обороны Российской Федерации</w:t>
            </w:r>
          </w:p>
        </w:tc>
        <w:tc>
          <w:tcPr>
            <w:tcW w:w="583" w:type="pct"/>
            <w:vMerge/>
            <w:vAlign w:val="center"/>
          </w:tcPr>
          <w:p w:rsidR="004A031D" w:rsidRPr="002E444C" w:rsidRDefault="004A031D" w:rsidP="0054782E">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559"/>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Виды Вооруженных Сил, рода войск, история их создания, их основные задачи</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7. Общая физическая и строевая подготовка</w:t>
            </w:r>
          </w:p>
        </w:tc>
        <w:tc>
          <w:tcPr>
            <w:tcW w:w="583" w:type="pc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 xml:space="preserve">Вооруженные Силы Российской </w:t>
            </w:r>
            <w:r w:rsidRPr="002E444C">
              <w:rPr>
                <w:rFonts w:ascii="Arial" w:hAnsi="Arial" w:cs="Arial"/>
                <w:sz w:val="24"/>
                <w:szCs w:val="24"/>
              </w:rPr>
              <w:lastRenderedPageBreak/>
              <w:t>Федерации</w:t>
            </w:r>
          </w:p>
        </w:tc>
        <w:tc>
          <w:tcPr>
            <w:tcW w:w="2844" w:type="pct"/>
          </w:tcPr>
          <w:p w:rsidR="004A031D" w:rsidRPr="002E444C" w:rsidRDefault="004A031D" w:rsidP="0054782E">
            <w:pPr>
              <w:spacing w:after="0" w:line="240" w:lineRule="auto"/>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Состав Вооруженных Сил. Руководство и управление </w:t>
            </w:r>
            <w:r w:rsidRPr="002E444C">
              <w:rPr>
                <w:rFonts w:ascii="Arial" w:hAnsi="Arial" w:cs="Arial"/>
                <w:sz w:val="24"/>
                <w:szCs w:val="24"/>
              </w:rPr>
              <w:lastRenderedPageBreak/>
              <w:t>Вооруженными Силами</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 xml:space="preserve">Реформа Вооруженных Сил Российской Федерации 2008-2020 </w:t>
            </w:r>
            <w:proofErr w:type="spellStart"/>
            <w:proofErr w:type="gramStart"/>
            <w:r w:rsidRPr="002E444C">
              <w:rPr>
                <w:rFonts w:ascii="Arial" w:hAnsi="Arial" w:cs="Arial"/>
                <w:sz w:val="24"/>
                <w:szCs w:val="24"/>
              </w:rPr>
              <w:t>гг</w:t>
            </w:r>
            <w:proofErr w:type="spellEnd"/>
            <w:proofErr w:type="gramEnd"/>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sz w:val="24"/>
                <w:szCs w:val="24"/>
              </w:rPr>
              <w:t>Практическое занятие № 8. Виды Вооруженных Сил, рода войск, история их создания, их основные задачи</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9. Общая физическая и строевая подготовка</w:t>
            </w:r>
          </w:p>
        </w:tc>
        <w:tc>
          <w:tcPr>
            <w:tcW w:w="583" w:type="pc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Воинская обязанность в Российской Федерации</w:t>
            </w: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 xml:space="preserve">ПК 7. </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2.</w:t>
            </w:r>
            <w:r w:rsidRPr="002E444C">
              <w:rPr>
                <w:rFonts w:ascii="Arial" w:hAnsi="Arial" w:cs="Arial"/>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color w:val="000000"/>
                <w:sz w:val="24"/>
                <w:szCs w:val="24"/>
              </w:rPr>
            </w:pPr>
            <w:r w:rsidRPr="002E444C">
              <w:rPr>
                <w:rFonts w:ascii="Arial" w:hAnsi="Arial" w:cs="Arial"/>
                <w:bCs/>
                <w:color w:val="000000"/>
                <w:sz w:val="24"/>
                <w:szCs w:val="24"/>
              </w:rPr>
              <w:t xml:space="preserve">3. </w:t>
            </w:r>
            <w:r w:rsidRPr="002E444C">
              <w:rPr>
                <w:rFonts w:ascii="Arial" w:hAnsi="Arial" w:cs="Arial"/>
                <w:sz w:val="24"/>
                <w:szCs w:val="24"/>
              </w:rPr>
              <w:t>Обязательная и добровольная подготовка граждан к военной службе</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Обязательная подготовка граждан к военной службе</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sz w:val="24"/>
                <w:szCs w:val="24"/>
              </w:rPr>
            </w:pPr>
            <w:r w:rsidRPr="002E444C">
              <w:rPr>
                <w:rFonts w:ascii="Arial" w:hAnsi="Arial" w:cs="Arial"/>
                <w:b/>
                <w:bCs/>
                <w:sz w:val="24"/>
                <w:szCs w:val="24"/>
              </w:rPr>
              <w:t>Тема 2.4.</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Символы воинской чести. Боевые традиции Вооруженных Сил России</w:t>
            </w: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sz w:val="24"/>
                <w:szCs w:val="24"/>
              </w:rPr>
            </w:pPr>
            <w:r w:rsidRPr="002E444C">
              <w:rPr>
                <w:rFonts w:ascii="Arial" w:hAnsi="Arial" w:cs="Arial"/>
                <w:bCs/>
                <w:sz w:val="24"/>
                <w:szCs w:val="24"/>
              </w:rPr>
              <w:t xml:space="preserve">1. </w:t>
            </w:r>
            <w:r w:rsidRPr="002E444C">
              <w:rPr>
                <w:rFonts w:ascii="Arial" w:hAnsi="Arial" w:cs="Arial"/>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Патриотизм и верность воинскому долгу. Дружба, войсковое товарищество</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11. Воинские звания и военная форма одежды военнослужащих Вооруженных Сил Российской Федерации</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Общая физическая и строевая подготовка</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2.5.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 xml:space="preserve">Организационные и правовые основы </w:t>
            </w:r>
            <w:r w:rsidRPr="002E444C">
              <w:rPr>
                <w:rFonts w:ascii="Arial" w:hAnsi="Arial" w:cs="Arial"/>
                <w:sz w:val="24"/>
                <w:szCs w:val="24"/>
              </w:rPr>
              <w:lastRenderedPageBreak/>
              <w:t>военной службы в Российской Федерации</w:t>
            </w: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Права и обязанности военнослужащих. Социальное обеспечение </w:t>
            </w:r>
            <w:r w:rsidRPr="002E444C">
              <w:rPr>
                <w:rFonts w:ascii="Arial" w:hAnsi="Arial" w:cs="Arial"/>
                <w:sz w:val="24"/>
                <w:szCs w:val="24"/>
              </w:rPr>
              <w:lastRenderedPageBreak/>
              <w:t>военнослужащих. Начало, срок и окончание военной службы. Увольнение с военной службы</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Ответственность военнослужащих. Общевоинские уставы Вооруженных Сил Российской Федерации</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14. Общая физическая и строевая подготовка</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371"/>
        </w:trPr>
        <w:tc>
          <w:tcPr>
            <w:tcW w:w="3644" w:type="pct"/>
            <w:gridSpan w:val="2"/>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Модуль «Основы медицинских знаний» (для девушек)</w:t>
            </w:r>
          </w:p>
        </w:tc>
        <w:tc>
          <w:tcPr>
            <w:tcW w:w="583" w:type="pct"/>
          </w:tcPr>
          <w:p w:rsidR="004A031D" w:rsidRPr="002E444C" w:rsidRDefault="004A031D" w:rsidP="0054782E">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sz w:val="24"/>
                <w:szCs w:val="24"/>
              </w:rPr>
            </w:pPr>
            <w:r w:rsidRPr="002E444C">
              <w:rPr>
                <w:rFonts w:ascii="Arial" w:hAnsi="Arial" w:cs="Arial"/>
                <w:b/>
                <w:bCs/>
                <w:sz w:val="24"/>
                <w:szCs w:val="24"/>
              </w:rPr>
              <w:t>Тема 2.1</w:t>
            </w:r>
            <w:r w:rsidRPr="002E444C">
              <w:rPr>
                <w:rFonts w:ascii="Arial" w:hAnsi="Arial" w:cs="Arial"/>
                <w:sz w:val="24"/>
                <w:szCs w:val="24"/>
              </w:rPr>
              <w:t xml:space="preserve">.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Общие правила оказания первой помощи</w:t>
            </w:r>
          </w:p>
        </w:tc>
        <w:tc>
          <w:tcPr>
            <w:tcW w:w="2844" w:type="pct"/>
          </w:tcPr>
          <w:p w:rsidR="004A031D" w:rsidRPr="002E444C" w:rsidRDefault="004A031D" w:rsidP="0054782E">
            <w:pPr>
              <w:spacing w:after="0" w:line="240" w:lineRule="auto"/>
              <w:jc w:val="both"/>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24</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14</w:t>
            </w: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Первая помощь при различных повреждениях и состояниях организма</w:t>
            </w:r>
          </w:p>
        </w:tc>
        <w:tc>
          <w:tcPr>
            <w:tcW w:w="583" w:type="pct"/>
            <w:vMerge/>
            <w:vAlign w:val="center"/>
          </w:tcPr>
          <w:p w:rsidR="004A031D" w:rsidRPr="002E444C" w:rsidRDefault="004A031D" w:rsidP="0054782E">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i/>
                <w:sz w:val="24"/>
                <w:szCs w:val="24"/>
              </w:rPr>
            </w:pPr>
            <w:r w:rsidRPr="002E444C">
              <w:rPr>
                <w:rFonts w:ascii="Arial" w:hAnsi="Arial" w:cs="Arial"/>
                <w:iCs/>
                <w:sz w:val="24"/>
                <w:szCs w:val="24"/>
              </w:rPr>
              <w:t>3.</w:t>
            </w:r>
            <w:r w:rsidRPr="002E444C">
              <w:rPr>
                <w:rFonts w:ascii="Arial" w:hAnsi="Arial" w:cs="Arial"/>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rsidR="004A031D" w:rsidRPr="002E444C" w:rsidRDefault="004A031D" w:rsidP="0054782E">
            <w:pPr>
              <w:suppressAutoHyphens/>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Общие принципы оказания первой медицинской помощи</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7. Первая помощь при отсутствии сознания, при остановке дыхания и отсутствии кровообращения (остановке сердца)</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8. Первая помощь при наружных кровотечениях, при травмах различных областей тела</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sz w:val="24"/>
                <w:szCs w:val="24"/>
              </w:rPr>
              <w:t>Практическое занятие № 9. Первая помощь при ожогах и воздействии высоких температур, при воздействии низких температур</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Первая помощь при попадании инородных тел в верхние дыхательные пути, при отравлениях</w:t>
            </w:r>
          </w:p>
        </w:tc>
        <w:tc>
          <w:tcPr>
            <w:tcW w:w="583" w:type="pc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lastRenderedPageBreak/>
              <w:t>Профилактика инфекционных заболеваний</w:t>
            </w: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Из истории инфекционных болезней. Классификация </w:t>
            </w:r>
            <w:r w:rsidRPr="002E444C">
              <w:rPr>
                <w:rFonts w:ascii="Arial" w:hAnsi="Arial" w:cs="Arial"/>
                <w:sz w:val="24"/>
                <w:szCs w:val="24"/>
              </w:rPr>
              <w:lastRenderedPageBreak/>
              <w:t>инфекционных заболеваний. Общие признаки инфекционных заболеваний</w:t>
            </w:r>
          </w:p>
        </w:tc>
        <w:tc>
          <w:tcPr>
            <w:tcW w:w="583" w:type="pct"/>
            <w:vMerge w:val="restar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sz w:val="24"/>
                <w:szCs w:val="24"/>
              </w:rPr>
              <w:lastRenderedPageBreak/>
              <w:t>10</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Воздушно-капельные инфекции. Желудочно-кишечные инфекции. Пищевые отравления бактериальными токсинами</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3. </w:t>
            </w:r>
            <w:r w:rsidRPr="002E444C">
              <w:rPr>
                <w:rFonts w:ascii="Arial" w:hAnsi="Arial" w:cs="Arial"/>
                <w:sz w:val="24"/>
                <w:szCs w:val="24"/>
              </w:rPr>
              <w:t>Общие принципы профилактики инфекционных заболеваний</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sz w:val="24"/>
                <w:szCs w:val="24"/>
              </w:rPr>
              <w:t>Практическое занятие № 11. Правила госпитализации инфекционных больных</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B588F" w:rsidP="0054782E">
            <w:pPr>
              <w:spacing w:after="0" w:line="240" w:lineRule="auto"/>
              <w:jc w:val="center"/>
              <w:rPr>
                <w:rFonts w:ascii="Arial" w:hAnsi="Arial" w:cs="Arial"/>
                <w:b/>
                <w:sz w:val="24"/>
                <w:szCs w:val="24"/>
              </w:rPr>
            </w:pPr>
            <w:r>
              <w:rPr>
                <w:rFonts w:ascii="Arial" w:hAnsi="Arial" w:cs="Arial"/>
                <w:b/>
                <w:sz w:val="24"/>
                <w:szCs w:val="24"/>
              </w:rPr>
              <w:t>2</w:t>
            </w:r>
            <w:bookmarkStart w:id="3" w:name="_GoBack"/>
            <w:bookmarkEnd w:id="3"/>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Обеспечение здорового образа жизни</w:t>
            </w: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 xml:space="preserve">2. </w:t>
            </w:r>
            <w:r w:rsidRPr="002E444C">
              <w:rPr>
                <w:rFonts w:ascii="Arial" w:hAnsi="Arial" w:cs="Arial"/>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6</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Показатели здоровья и факторы, их определяющие</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Оценка физического состояния</w:t>
            </w:r>
          </w:p>
        </w:tc>
        <w:tc>
          <w:tcPr>
            <w:tcW w:w="583" w:type="pc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B588F" w:rsidP="0054782E">
            <w:pPr>
              <w:spacing w:after="0" w:line="240" w:lineRule="auto"/>
              <w:jc w:val="center"/>
              <w:rPr>
                <w:rFonts w:ascii="Arial" w:hAnsi="Arial" w:cs="Arial"/>
                <w:b/>
                <w:bCs/>
                <w:sz w:val="24"/>
                <w:szCs w:val="24"/>
              </w:rPr>
            </w:pPr>
            <w:r>
              <w:rPr>
                <w:rFonts w:ascii="Arial" w:hAnsi="Arial" w:cs="Arial"/>
                <w:b/>
                <w:sz w:val="24"/>
                <w:szCs w:val="24"/>
              </w:rPr>
              <w:t>2</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c>
          <w:tcPr>
            <w:tcW w:w="3644" w:type="pct"/>
            <w:gridSpan w:val="2"/>
          </w:tcPr>
          <w:p w:rsidR="004A031D" w:rsidRPr="002E444C" w:rsidRDefault="004A031D" w:rsidP="0054782E">
            <w:pPr>
              <w:suppressAutoHyphens/>
              <w:spacing w:after="0" w:line="240" w:lineRule="auto"/>
              <w:rPr>
                <w:rFonts w:ascii="Arial" w:hAnsi="Arial" w:cs="Arial"/>
                <w:b/>
                <w:sz w:val="24"/>
                <w:szCs w:val="24"/>
              </w:rPr>
            </w:pPr>
            <w:r w:rsidRPr="002E444C">
              <w:rPr>
                <w:rFonts w:ascii="Arial" w:hAnsi="Arial" w:cs="Arial"/>
                <w:b/>
                <w:sz w:val="24"/>
                <w:szCs w:val="24"/>
              </w:rPr>
              <w:t>Промежуточная аттестация</w:t>
            </w:r>
          </w:p>
        </w:tc>
        <w:tc>
          <w:tcPr>
            <w:tcW w:w="583" w:type="pct"/>
            <w:vAlign w:val="center"/>
          </w:tcPr>
          <w:p w:rsidR="004A031D" w:rsidRPr="002E444C" w:rsidRDefault="004A031D" w:rsidP="0054782E">
            <w:pPr>
              <w:spacing w:after="0" w:line="240" w:lineRule="auto"/>
              <w:jc w:val="center"/>
              <w:rPr>
                <w:rFonts w:ascii="Arial" w:hAnsi="Arial" w:cs="Arial"/>
                <w:i/>
                <w:sz w:val="24"/>
                <w:szCs w:val="24"/>
              </w:rPr>
            </w:pPr>
          </w:p>
        </w:tc>
        <w:tc>
          <w:tcPr>
            <w:tcW w:w="774" w:type="pct"/>
          </w:tcPr>
          <w:p w:rsidR="004A031D" w:rsidRPr="002E444C" w:rsidRDefault="004A031D" w:rsidP="0054782E">
            <w:pPr>
              <w:spacing w:after="0" w:line="240" w:lineRule="auto"/>
              <w:rPr>
                <w:rFonts w:ascii="Arial" w:hAnsi="Arial" w:cs="Arial"/>
                <w:b/>
                <w:i/>
                <w:sz w:val="24"/>
                <w:szCs w:val="24"/>
              </w:rPr>
            </w:pPr>
          </w:p>
        </w:tc>
      </w:tr>
      <w:tr w:rsidR="004A031D" w:rsidRPr="002E444C" w:rsidTr="0054782E">
        <w:trPr>
          <w:trHeight w:val="20"/>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Всего:</w:t>
            </w:r>
          </w:p>
        </w:tc>
        <w:tc>
          <w:tcPr>
            <w:tcW w:w="583" w:type="pct"/>
            <w:vAlign w:val="center"/>
          </w:tcPr>
          <w:p w:rsidR="004A031D" w:rsidRPr="002E444C" w:rsidRDefault="004B588F" w:rsidP="0054782E">
            <w:pPr>
              <w:spacing w:after="0" w:line="240" w:lineRule="auto"/>
              <w:jc w:val="center"/>
              <w:rPr>
                <w:rFonts w:ascii="Arial" w:hAnsi="Arial" w:cs="Arial"/>
                <w:b/>
                <w:bCs/>
                <w:iCs/>
                <w:sz w:val="24"/>
                <w:szCs w:val="24"/>
              </w:rPr>
            </w:pPr>
            <w:r>
              <w:rPr>
                <w:rFonts w:ascii="Arial" w:hAnsi="Arial" w:cs="Arial"/>
                <w:b/>
                <w:bCs/>
                <w:iCs/>
                <w:sz w:val="24"/>
                <w:szCs w:val="24"/>
              </w:rPr>
              <w:t>62</w:t>
            </w:r>
          </w:p>
        </w:tc>
        <w:tc>
          <w:tcPr>
            <w:tcW w:w="774" w:type="pct"/>
          </w:tcPr>
          <w:p w:rsidR="004A031D" w:rsidRPr="002E444C" w:rsidRDefault="004A031D" w:rsidP="0054782E">
            <w:pPr>
              <w:spacing w:after="0" w:line="240" w:lineRule="auto"/>
              <w:rPr>
                <w:rFonts w:ascii="Arial" w:hAnsi="Arial" w:cs="Arial"/>
                <w:b/>
                <w:bCs/>
                <w:i/>
                <w:sz w:val="24"/>
                <w:szCs w:val="24"/>
              </w:rPr>
            </w:pPr>
          </w:p>
        </w:tc>
      </w:tr>
    </w:tbl>
    <w:p w:rsidR="004A031D" w:rsidRPr="002E444C" w:rsidRDefault="004A031D" w:rsidP="004A031D">
      <w:pPr>
        <w:suppressAutoHyphens/>
        <w:spacing w:after="0" w:line="240" w:lineRule="auto"/>
        <w:jc w:val="both"/>
        <w:rPr>
          <w:rFonts w:ascii="Arial" w:hAnsi="Arial" w:cs="Arial"/>
          <w:bCs/>
          <w:i/>
          <w:sz w:val="24"/>
          <w:szCs w:val="24"/>
        </w:rPr>
      </w:pPr>
    </w:p>
    <w:p w:rsidR="004A031D" w:rsidRPr="002E444C" w:rsidRDefault="004A031D" w:rsidP="004A031D">
      <w:pPr>
        <w:spacing w:after="0" w:line="240" w:lineRule="auto"/>
        <w:jc w:val="both"/>
        <w:rPr>
          <w:rFonts w:ascii="Arial" w:hAnsi="Arial" w:cs="Arial"/>
          <w:sz w:val="24"/>
          <w:szCs w:val="24"/>
        </w:rPr>
        <w:sectPr w:rsidR="004A031D" w:rsidRPr="002E444C" w:rsidSect="00F70806">
          <w:pgSz w:w="16838" w:h="11906" w:orient="landscape"/>
          <w:pgMar w:top="1134" w:right="567" w:bottom="1134" w:left="1134" w:header="709" w:footer="170" w:gutter="0"/>
          <w:cols w:space="708"/>
          <w:docGrid w:linePitch="360"/>
        </w:sectPr>
      </w:pPr>
    </w:p>
    <w:p w:rsidR="004A031D" w:rsidRPr="002E444C" w:rsidRDefault="004A031D" w:rsidP="004A031D">
      <w:pPr>
        <w:tabs>
          <w:tab w:val="left" w:pos="709"/>
        </w:tabs>
        <w:spacing w:after="0" w:line="240" w:lineRule="auto"/>
        <w:ind w:right="-284"/>
        <w:jc w:val="center"/>
        <w:rPr>
          <w:rFonts w:ascii="Arial" w:hAnsi="Arial" w:cs="Arial"/>
          <w:b/>
          <w:bCs/>
          <w:sz w:val="24"/>
          <w:szCs w:val="24"/>
        </w:rPr>
      </w:pPr>
      <w:r w:rsidRPr="002E444C">
        <w:rPr>
          <w:rFonts w:ascii="Arial" w:hAnsi="Arial" w:cs="Arial"/>
          <w:b/>
          <w:bCs/>
          <w:sz w:val="24"/>
          <w:szCs w:val="24"/>
        </w:rPr>
        <w:lastRenderedPageBreak/>
        <w:t>3. УСЛОВИЯ РЕАЛИЗАЦИИ УЧЕБНОЙ ДИСЦИПЛИНЫ</w:t>
      </w:r>
    </w:p>
    <w:p w:rsidR="004A031D" w:rsidRPr="002E444C" w:rsidRDefault="004A031D" w:rsidP="004A031D">
      <w:pPr>
        <w:tabs>
          <w:tab w:val="left" w:pos="709"/>
        </w:tabs>
        <w:spacing w:after="0" w:line="240" w:lineRule="auto"/>
        <w:ind w:left="-567" w:right="-284"/>
        <w:jc w:val="both"/>
        <w:rPr>
          <w:rFonts w:ascii="Arial" w:hAnsi="Arial" w:cs="Arial"/>
          <w:b/>
          <w:bCs/>
          <w:sz w:val="24"/>
          <w:szCs w:val="24"/>
        </w:rPr>
      </w:pPr>
    </w:p>
    <w:p w:rsidR="004A031D" w:rsidRPr="002E444C" w:rsidRDefault="004A031D" w:rsidP="004A031D">
      <w:pPr>
        <w:tabs>
          <w:tab w:val="left" w:pos="709"/>
        </w:tabs>
        <w:spacing w:after="0" w:line="240" w:lineRule="auto"/>
        <w:ind w:left="-567" w:right="-284" w:firstLine="709"/>
        <w:jc w:val="both"/>
        <w:rPr>
          <w:rFonts w:ascii="Arial" w:hAnsi="Arial" w:cs="Arial"/>
          <w:b/>
          <w:sz w:val="24"/>
          <w:szCs w:val="24"/>
        </w:rPr>
      </w:pPr>
      <w:r w:rsidRPr="002E444C">
        <w:rPr>
          <w:rFonts w:ascii="Arial" w:hAnsi="Arial" w:cs="Arial"/>
          <w:b/>
          <w:sz w:val="24"/>
          <w:szCs w:val="24"/>
        </w:rPr>
        <w:t>3.1. Для реализации программы учебной дисциплины должен быть предусмотрен кабинет «Безопасность жизнедеятельности и охраны труда», оснащенный:</w:t>
      </w:r>
    </w:p>
    <w:p w:rsidR="004A031D" w:rsidRPr="002E444C" w:rsidRDefault="004A031D" w:rsidP="004A031D">
      <w:pPr>
        <w:tabs>
          <w:tab w:val="left" w:pos="709"/>
        </w:tabs>
        <w:spacing w:after="0" w:line="240" w:lineRule="auto"/>
        <w:ind w:right="-284" w:firstLine="709"/>
        <w:jc w:val="both"/>
        <w:rPr>
          <w:rFonts w:ascii="Arial" w:hAnsi="Arial" w:cs="Arial"/>
          <w:i/>
          <w:sz w:val="24"/>
          <w:szCs w:val="24"/>
        </w:rPr>
      </w:pPr>
      <w:r w:rsidRPr="002E444C">
        <w:rPr>
          <w:rFonts w:ascii="Arial" w:hAnsi="Arial" w:cs="Arial"/>
          <w:i/>
          <w:sz w:val="24"/>
          <w:szCs w:val="24"/>
        </w:rPr>
        <w:t>˗ оборудованием: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рабочее место преподавателя;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рабочие места по количеству </w:t>
      </w:r>
      <w:proofErr w:type="gramStart"/>
      <w:r w:rsidRPr="002E444C">
        <w:rPr>
          <w:rFonts w:ascii="Arial" w:hAnsi="Arial" w:cs="Arial"/>
          <w:sz w:val="24"/>
          <w:szCs w:val="24"/>
        </w:rPr>
        <w:t>обучающихся</w:t>
      </w:r>
      <w:proofErr w:type="gram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учебно-наглядных пособий;</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комплекты индивидуальных средств защиты;</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робот-тренажёр для отработки навыков первой доврачебной помощи;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контрольно-измерительные приборы и приборы безопасности;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порошковые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пенные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углекислотные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устройство отработки прицеливания;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учебные автоматы АК-74;</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винтовки пневматические;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w:t>
      </w:r>
      <w:proofErr w:type="gramStart"/>
      <w:r w:rsidRPr="002E444C">
        <w:rPr>
          <w:rFonts w:ascii="Arial" w:hAnsi="Arial" w:cs="Arial"/>
          <w:sz w:val="24"/>
          <w:szCs w:val="24"/>
        </w:rPr>
        <w:t>шприц-тюбики</w:t>
      </w:r>
      <w:proofErr w:type="gramEnd"/>
      <w:r w:rsidRPr="002E444C">
        <w:rPr>
          <w:rFonts w:ascii="Arial" w:hAnsi="Arial" w:cs="Arial"/>
          <w:sz w:val="24"/>
          <w:szCs w:val="24"/>
        </w:rPr>
        <w:t xml:space="preserve"> одноразового пользования (без наполнителя), шинный материал (металлические, </w:t>
      </w:r>
      <w:proofErr w:type="spellStart"/>
      <w:r w:rsidRPr="002E444C">
        <w:rPr>
          <w:rFonts w:ascii="Arial" w:hAnsi="Arial" w:cs="Arial"/>
          <w:sz w:val="24"/>
          <w:szCs w:val="24"/>
        </w:rPr>
        <w:t>Дитерихса</w:t>
      </w:r>
      <w:proofErr w:type="spell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bCs/>
          <w:i/>
          <w:sz w:val="24"/>
          <w:szCs w:val="24"/>
        </w:rPr>
      </w:pPr>
      <w:r w:rsidRPr="002E444C">
        <w:rPr>
          <w:rFonts w:ascii="Arial" w:hAnsi="Arial" w:cs="Arial"/>
          <w:bCs/>
          <w:i/>
          <w:sz w:val="24"/>
          <w:szCs w:val="24"/>
        </w:rPr>
        <w:t>˗ техническими средствами обучения: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компьютер с лицензионным программным обеспечением;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проектор;</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экран;</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видеофильмов и видео-инструктажей.</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bCs/>
          <w:sz w:val="24"/>
          <w:szCs w:val="24"/>
        </w:rPr>
      </w:pPr>
      <w:r w:rsidRPr="002E444C">
        <w:rPr>
          <w:rFonts w:ascii="Arial" w:hAnsi="Arial" w:cs="Arial"/>
          <w:b/>
          <w:bCs/>
          <w:sz w:val="24"/>
          <w:szCs w:val="24"/>
        </w:rPr>
        <w:t>3.2. Информационное обеспечение реализации программы</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r w:rsidRPr="002E444C">
        <w:rPr>
          <w:rFonts w:ascii="Arial" w:hAnsi="Arial" w:cs="Arial"/>
          <w:bCs/>
          <w:sz w:val="24"/>
          <w:szCs w:val="24"/>
        </w:rPr>
        <w:t>Для реализации программы библиотечный фонд образовательной организации должен иметь п</w:t>
      </w:r>
      <w:r w:rsidRPr="002E444C">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E444C">
        <w:rPr>
          <w:rFonts w:ascii="Arial" w:hAnsi="Arial" w:cs="Arial"/>
          <w:bCs/>
          <w:sz w:val="24"/>
          <w:szCs w:val="24"/>
        </w:rPr>
        <w:t xml:space="preserve">библиотечного фонда образовательной организацией </w:t>
      </w:r>
      <w:proofErr w:type="gramStart"/>
      <w:r w:rsidRPr="002E444C">
        <w:rPr>
          <w:rFonts w:ascii="Arial" w:hAnsi="Arial" w:cs="Arial"/>
          <w:bCs/>
          <w:sz w:val="24"/>
          <w:szCs w:val="24"/>
        </w:rPr>
        <w:t>выбирается не менее одного издания</w:t>
      </w:r>
      <w:proofErr w:type="gramEnd"/>
      <w:r w:rsidRPr="002E444C">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4A031D" w:rsidRPr="002E444C" w:rsidRDefault="004A031D" w:rsidP="004A031D">
      <w:pPr>
        <w:tabs>
          <w:tab w:val="left" w:pos="709"/>
        </w:tabs>
        <w:suppressAutoHyphens/>
        <w:spacing w:after="0" w:line="240" w:lineRule="auto"/>
        <w:ind w:left="-567" w:right="-284" w:firstLine="709"/>
        <w:jc w:val="both"/>
        <w:rPr>
          <w:rFonts w:ascii="Arial" w:hAnsi="Arial" w:cs="Arial"/>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sz w:val="24"/>
          <w:szCs w:val="24"/>
        </w:rPr>
      </w:pPr>
      <w:r w:rsidRPr="002E444C">
        <w:rPr>
          <w:rFonts w:ascii="Arial" w:hAnsi="Arial" w:cs="Arial"/>
          <w:b/>
          <w:sz w:val="24"/>
          <w:szCs w:val="24"/>
        </w:rPr>
        <w:t>3.2.1. Основные печатные издания</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1.</w:t>
      </w:r>
      <w:r w:rsidRPr="002E444C">
        <w:rPr>
          <w:rFonts w:ascii="Arial" w:hAnsi="Arial" w:cs="Arial"/>
          <w:sz w:val="24"/>
          <w:szCs w:val="24"/>
        </w:rPr>
        <w:tab/>
        <w:t>Безопасность жизнедеятельности: учебник и практикум для среднего профессионального образования / С. В. Абрамова [и др.]</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под общей редакцией В. П. Соломина.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2021. – 399 с. – (Профессиональное образование). – ISBN 978-5-534-02041-0.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2.</w:t>
      </w:r>
      <w:r w:rsidRPr="002E444C">
        <w:rPr>
          <w:rFonts w:ascii="Arial" w:hAnsi="Arial" w:cs="Arial"/>
          <w:sz w:val="24"/>
          <w:szCs w:val="24"/>
        </w:rPr>
        <w:tab/>
        <w:t>Белов, С. В. Безопасность жизнедеятельности и защита окружающей среды (</w:t>
      </w:r>
      <w:proofErr w:type="spellStart"/>
      <w:r w:rsidRPr="002E444C">
        <w:rPr>
          <w:rFonts w:ascii="Arial" w:hAnsi="Arial" w:cs="Arial"/>
          <w:sz w:val="24"/>
          <w:szCs w:val="24"/>
        </w:rPr>
        <w:t>техносферная</w:t>
      </w:r>
      <w:proofErr w:type="spellEnd"/>
      <w:r w:rsidRPr="002E444C">
        <w:rPr>
          <w:rFonts w:ascii="Arial" w:hAnsi="Arial" w:cs="Arial"/>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2020. — 350 с. – (Профессиональное образование). – ISBN 978-5-9916-9962-4.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3.</w:t>
      </w:r>
      <w:r w:rsidRPr="002E444C">
        <w:rPr>
          <w:rFonts w:ascii="Arial" w:hAnsi="Arial" w:cs="Arial"/>
          <w:sz w:val="24"/>
          <w:szCs w:val="24"/>
        </w:rPr>
        <w:tab/>
        <w:t xml:space="preserve">Косолапова, Н. В. Безопасность жизнедеятельности. Практикум: учебное пособие / Н. В. Косолапова, Н. А. Прокопенко. – Москва: </w:t>
      </w:r>
      <w:proofErr w:type="spellStart"/>
      <w:r w:rsidRPr="002E444C">
        <w:rPr>
          <w:rFonts w:ascii="Arial" w:hAnsi="Arial" w:cs="Arial"/>
          <w:sz w:val="24"/>
          <w:szCs w:val="24"/>
        </w:rPr>
        <w:t>КноРус</w:t>
      </w:r>
      <w:proofErr w:type="spellEnd"/>
      <w:r w:rsidRPr="002E444C">
        <w:rPr>
          <w:rFonts w:ascii="Arial" w:hAnsi="Arial" w:cs="Arial"/>
          <w:sz w:val="24"/>
          <w:szCs w:val="24"/>
        </w:rPr>
        <w:t xml:space="preserve">, 2021. – 156 с. – (Профессиональное образование). – ISBN: 978-5-406-08196-9.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lastRenderedPageBreak/>
        <w:t>4.</w:t>
      </w:r>
      <w:r w:rsidRPr="002E444C">
        <w:rPr>
          <w:rFonts w:ascii="Arial" w:hAnsi="Arial" w:cs="Arial"/>
          <w:sz w:val="24"/>
          <w:szCs w:val="24"/>
        </w:rPr>
        <w:tab/>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 3-е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2019. – 499 с. – (Профессиональное образование). – ISBN 978-5-534-00398-7.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5.</w:t>
      </w:r>
      <w:r w:rsidRPr="002E444C">
        <w:rPr>
          <w:rFonts w:ascii="Arial" w:hAnsi="Arial" w:cs="Arial"/>
          <w:sz w:val="24"/>
          <w:szCs w:val="24"/>
        </w:rPr>
        <w:tab/>
        <w:t>Основы медицинских знаний (анатомия, физиология, гигиена человека и оказание первой помощи при неотложных состояниях)</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учебное пособие ; под ред. И. В. </w:t>
      </w:r>
      <w:proofErr w:type="spellStart"/>
      <w:r w:rsidRPr="002E444C">
        <w:rPr>
          <w:rFonts w:ascii="Arial" w:hAnsi="Arial" w:cs="Arial"/>
          <w:sz w:val="24"/>
          <w:szCs w:val="24"/>
        </w:rPr>
        <w:t>Гайворонского</w:t>
      </w:r>
      <w:proofErr w:type="spellEnd"/>
      <w:r w:rsidRPr="002E444C">
        <w:rPr>
          <w:rFonts w:ascii="Arial" w:hAnsi="Arial" w:cs="Arial"/>
          <w:sz w:val="24"/>
          <w:szCs w:val="24"/>
        </w:rPr>
        <w:t xml:space="preserve"> / И. В.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Г. И. </w:t>
      </w:r>
      <w:proofErr w:type="spellStart"/>
      <w:r w:rsidRPr="002E444C">
        <w:rPr>
          <w:rFonts w:ascii="Arial" w:hAnsi="Arial" w:cs="Arial"/>
          <w:sz w:val="24"/>
          <w:szCs w:val="24"/>
        </w:rPr>
        <w:t>Ничипорук</w:t>
      </w:r>
      <w:proofErr w:type="spellEnd"/>
      <w:r w:rsidRPr="002E444C">
        <w:rPr>
          <w:rFonts w:ascii="Arial" w:hAnsi="Arial" w:cs="Arial"/>
          <w:sz w:val="24"/>
          <w:szCs w:val="24"/>
        </w:rPr>
        <w:t xml:space="preserve">, А. И.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С. В. Виноградов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Санкт-Петербург: </w:t>
      </w:r>
      <w:proofErr w:type="spellStart"/>
      <w:r w:rsidRPr="002E444C">
        <w:rPr>
          <w:rFonts w:ascii="Arial" w:hAnsi="Arial" w:cs="Arial"/>
          <w:sz w:val="24"/>
          <w:szCs w:val="24"/>
        </w:rPr>
        <w:t>СпецЛит</w:t>
      </w:r>
      <w:proofErr w:type="spellEnd"/>
      <w:r w:rsidRPr="002E444C">
        <w:rPr>
          <w:rFonts w:ascii="Arial" w:hAnsi="Arial" w:cs="Arial"/>
          <w:sz w:val="24"/>
          <w:szCs w:val="24"/>
        </w:rPr>
        <w:t>, 2021. — 311 с. – (Профессиональное образование). – ISBN 978-5-299-01110-4.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highlight w:val="yellow"/>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r w:rsidRPr="002E444C">
        <w:rPr>
          <w:rFonts w:ascii="Arial" w:hAnsi="Arial" w:cs="Arial"/>
          <w:b/>
          <w:sz w:val="24"/>
          <w:szCs w:val="24"/>
        </w:rPr>
        <w:t xml:space="preserve">3.2.2. Основные электронные издания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2021. – 399 с. – (Профессиональное образование). – ISBN 978-5-534-02041-0.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https://urait.ru/bcode/469524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Белов, С. В.  Безопасность жизнедеятельности и защита окружающей среды (</w:t>
      </w:r>
      <w:proofErr w:type="spellStart"/>
      <w:r w:rsidRPr="002E444C">
        <w:rPr>
          <w:rFonts w:ascii="Arial" w:hAnsi="Arial" w:cs="Arial"/>
          <w:bCs/>
          <w:sz w:val="24"/>
          <w:szCs w:val="24"/>
        </w:rPr>
        <w:t>техносферная</w:t>
      </w:r>
      <w:proofErr w:type="spellEnd"/>
      <w:r w:rsidRPr="002E444C">
        <w:rPr>
          <w:rFonts w:ascii="Arial" w:hAnsi="Arial" w:cs="Arial"/>
          <w:bCs/>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Издательство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2020. – 350 с. – (Профессиональное образование). – ISBN 978-5-9916-9962-4.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https://urait.ru/bcode/453161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 3-е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2019. – 499 с. – (Профессиональное образование). – ISBN 978-5-534-00398-7.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https://urait.ru/bcode/433458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Практикум: учебное пособие / В. А. Бондаренко, С. И. Евтушенко, В. А. </w:t>
      </w:r>
      <w:proofErr w:type="spellStart"/>
      <w:r w:rsidRPr="002E444C">
        <w:rPr>
          <w:rFonts w:ascii="Arial" w:hAnsi="Arial" w:cs="Arial"/>
          <w:bCs/>
          <w:sz w:val="24"/>
          <w:szCs w:val="24"/>
        </w:rPr>
        <w:t>Лепихова</w:t>
      </w:r>
      <w:proofErr w:type="spellEnd"/>
      <w:r w:rsidRPr="002E444C">
        <w:rPr>
          <w:rFonts w:ascii="Arial" w:hAnsi="Arial" w:cs="Arial"/>
          <w:bCs/>
          <w:sz w:val="24"/>
          <w:szCs w:val="24"/>
        </w:rPr>
        <w:t xml:space="preserve"> – Москва: ИЦ РИОР, НИЦ ИНФРА-М, 2019. – 150 с. – Текст: электронный. – ISBN 978-5-16-107123-6. – URL: https://znanium.com/catalog/product/995045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А. М. Безопасность жизнедеятельности и охрана труда на производстве: учебное пособие для СПО / А. М. </w:t>
      </w: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 Саратов, Москва: Профобразование, Ай </w:t>
      </w:r>
      <w:proofErr w:type="gramStart"/>
      <w:r w:rsidRPr="002E444C">
        <w:rPr>
          <w:rFonts w:ascii="Arial" w:hAnsi="Arial" w:cs="Arial"/>
          <w:bCs/>
          <w:sz w:val="24"/>
          <w:szCs w:val="24"/>
        </w:rPr>
        <w:t>Пи Ар</w:t>
      </w:r>
      <w:proofErr w:type="gramEnd"/>
      <w:r w:rsidRPr="002E444C">
        <w:rPr>
          <w:rFonts w:ascii="Arial" w:hAnsi="Arial" w:cs="Arial"/>
          <w:bCs/>
          <w:sz w:val="24"/>
          <w:szCs w:val="24"/>
        </w:rPr>
        <w:t xml:space="preserve">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w:t>
      </w:r>
      <w:proofErr w:type="spellStart"/>
      <w:r w:rsidRPr="002E444C">
        <w:rPr>
          <w:rFonts w:ascii="Arial" w:hAnsi="Arial" w:cs="Arial"/>
          <w:bCs/>
          <w:sz w:val="24"/>
          <w:szCs w:val="24"/>
        </w:rPr>
        <w:t>авторизир</w:t>
      </w:r>
      <w:proofErr w:type="spellEnd"/>
      <w:r w:rsidRPr="002E444C">
        <w:rPr>
          <w:rFonts w:ascii="Arial" w:hAnsi="Arial" w:cs="Arial"/>
          <w:bCs/>
          <w:sz w:val="24"/>
          <w:szCs w:val="24"/>
        </w:rPr>
        <w:t xml:space="preserve">. пользователей. - DOI: </w:t>
      </w:r>
      <w:hyperlink r:id="rId9" w:history="1">
        <w:r w:rsidRPr="002E444C">
          <w:rPr>
            <w:rFonts w:ascii="Arial" w:hAnsi="Arial" w:cs="Arial"/>
            <w:bCs/>
            <w:color w:val="0000FF"/>
            <w:sz w:val="24"/>
            <w:szCs w:val="24"/>
            <w:u w:val="single"/>
          </w:rPr>
          <w:t>https://doi.org/10.23682/100492</w:t>
        </w:r>
      </w:hyperlink>
      <w:r w:rsidRPr="002E444C">
        <w:rPr>
          <w:rFonts w:ascii="Arial" w:hAnsi="Arial" w:cs="Arial"/>
          <w:sz w:val="24"/>
          <w:szCs w:val="24"/>
        </w:rPr>
        <w:t>Безопасность жизнедеятельности</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Н. Б. Мануйлова.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978-5-507-45693-2.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0" w:history="1">
        <w:r w:rsidRPr="002E444C">
          <w:rPr>
            <w:rStyle w:val="ad"/>
            <w:rFonts w:ascii="Arial" w:hAnsi="Arial" w:cs="Arial"/>
            <w:sz w:val="24"/>
            <w:szCs w:val="24"/>
          </w:rPr>
          <w:t>https://e.lanbook.com/book/279821</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Защита в чрезвычайных ситуациях и гражданская оборона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2-е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2023. — 556 с. — ISBN 978-5-8114-9508-5.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1" w:history="1">
        <w:r w:rsidRPr="002E444C">
          <w:rPr>
            <w:rStyle w:val="ad"/>
            <w:rFonts w:ascii="Arial" w:hAnsi="Arial" w:cs="Arial"/>
            <w:sz w:val="24"/>
            <w:szCs w:val="24"/>
          </w:rPr>
          <w:t>https://e.lanbook.com/book/293030</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.Д</w:t>
      </w:r>
      <w:proofErr w:type="gramEnd"/>
      <w:r w:rsidRPr="002E444C">
        <w:rPr>
          <w:rFonts w:ascii="Arial" w:hAnsi="Arial" w:cs="Arial"/>
          <w:sz w:val="24"/>
          <w:szCs w:val="24"/>
        </w:rPr>
        <w:t>олгов</w:t>
      </w:r>
      <w:proofErr w:type="spellEnd"/>
      <w:r w:rsidRPr="002E444C">
        <w:rPr>
          <w:rFonts w:ascii="Arial" w:hAnsi="Arial" w:cs="Arial"/>
          <w:sz w:val="24"/>
          <w:szCs w:val="24"/>
        </w:rPr>
        <w:t xml:space="preserve">, В. С. Основы безопасности жизнедеятельности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В. С. Долгов. — 4-е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188 с. — ISBN 978-5-507-45851-6.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2" w:history="1">
        <w:r w:rsidRPr="002E444C">
          <w:rPr>
            <w:rStyle w:val="ad"/>
            <w:rFonts w:ascii="Arial" w:hAnsi="Arial" w:cs="Arial"/>
            <w:sz w:val="24"/>
            <w:szCs w:val="24"/>
          </w:rPr>
          <w:t>https://e.lanbook.com/book/288905</w:t>
        </w:r>
      </w:hyperlink>
      <w:r w:rsidRPr="002E444C">
        <w:rPr>
          <w:rFonts w:ascii="Arial" w:hAnsi="Arial" w:cs="Arial"/>
          <w:sz w:val="24"/>
          <w:szCs w:val="24"/>
        </w:rPr>
        <w:t xml:space="preserve"> (дата обращения: </w:t>
      </w:r>
      <w:r w:rsidRPr="002E444C">
        <w:rPr>
          <w:rFonts w:ascii="Arial" w:hAnsi="Arial" w:cs="Arial"/>
          <w:sz w:val="24"/>
          <w:szCs w:val="24"/>
        </w:rPr>
        <w:lastRenderedPageBreak/>
        <w:t xml:space="preserve">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Охрана труда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2022. — 376 с. — ISBN 978-5-507-44879-1.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3" w:history="1">
        <w:r w:rsidRPr="002E444C">
          <w:rPr>
            <w:rStyle w:val="ad"/>
            <w:rFonts w:ascii="Arial" w:hAnsi="Arial" w:cs="Arial"/>
            <w:sz w:val="24"/>
            <w:szCs w:val="24"/>
          </w:rPr>
          <w:t>https://e.lanbook.com/book/248966</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.Г</w:t>
      </w:r>
      <w:proofErr w:type="gramEnd"/>
      <w:r w:rsidRPr="002E444C">
        <w:rPr>
          <w:rFonts w:ascii="Arial" w:hAnsi="Arial" w:cs="Arial"/>
          <w:sz w:val="24"/>
          <w:szCs w:val="24"/>
        </w:rPr>
        <w:t>орькова</w:t>
      </w:r>
      <w:proofErr w:type="spellEnd"/>
      <w:r w:rsidRPr="002E444C">
        <w:rPr>
          <w:rFonts w:ascii="Arial" w:hAnsi="Arial" w:cs="Arial"/>
          <w:sz w:val="24"/>
          <w:szCs w:val="24"/>
        </w:rPr>
        <w:t xml:space="preserve">, Н. В. Охрана труда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978-5-507-46500-2.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4" w:history="1">
        <w:r w:rsidRPr="002E444C">
          <w:rPr>
            <w:rStyle w:val="ad"/>
            <w:rFonts w:ascii="Arial" w:hAnsi="Arial" w:cs="Arial"/>
            <w:sz w:val="24"/>
            <w:szCs w:val="24"/>
          </w:rPr>
          <w:t>https://e.lanbook.com/book/310208</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пользователей.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Cs/>
          <w:sz w:val="24"/>
          <w:szCs w:val="24"/>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Cs/>
          <w:i/>
          <w:sz w:val="24"/>
          <w:szCs w:val="24"/>
        </w:rPr>
      </w:pPr>
      <w:r w:rsidRPr="002E444C">
        <w:rPr>
          <w:rFonts w:ascii="Arial" w:hAnsi="Arial" w:cs="Arial"/>
          <w:b/>
          <w:bCs/>
          <w:sz w:val="24"/>
          <w:szCs w:val="24"/>
        </w:rPr>
        <w:t>3.2.3. Дополнительные источники</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Р. И. Основы медицинских знаний и здорового образа жизни: учебное пособие / Р.И. </w:t>
      </w: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В.Б. </w:t>
      </w:r>
      <w:proofErr w:type="spellStart"/>
      <w:r w:rsidRPr="002E444C">
        <w:rPr>
          <w:rFonts w:ascii="Arial" w:hAnsi="Arial" w:cs="Arial"/>
          <w:sz w:val="24"/>
          <w:szCs w:val="24"/>
        </w:rPr>
        <w:t>Рубанович</w:t>
      </w:r>
      <w:proofErr w:type="spellEnd"/>
      <w:r w:rsidRPr="002E444C">
        <w:rPr>
          <w:rFonts w:ascii="Arial" w:hAnsi="Arial" w:cs="Arial"/>
          <w:sz w:val="24"/>
          <w:szCs w:val="24"/>
        </w:rPr>
        <w:t xml:space="preserve">, М.А. </w:t>
      </w:r>
      <w:proofErr w:type="spellStart"/>
      <w:r w:rsidRPr="002E444C">
        <w:rPr>
          <w:rFonts w:ascii="Arial" w:hAnsi="Arial" w:cs="Arial"/>
          <w:sz w:val="24"/>
          <w:szCs w:val="24"/>
        </w:rPr>
        <w:t>Суботялов</w:t>
      </w:r>
      <w:proofErr w:type="spellEnd"/>
      <w:r w:rsidRPr="002E444C">
        <w:rPr>
          <w:rFonts w:ascii="Arial" w:hAnsi="Arial" w:cs="Arial"/>
          <w:sz w:val="24"/>
          <w:szCs w:val="24"/>
        </w:rPr>
        <w:t>. – Новосибирск: Сибирское университетское издательство, 2017. – 214 c.</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Безопасность в </w:t>
      </w:r>
      <w:proofErr w:type="spellStart"/>
      <w:r w:rsidRPr="002E444C">
        <w:rPr>
          <w:rFonts w:ascii="Arial" w:hAnsi="Arial" w:cs="Arial"/>
          <w:sz w:val="24"/>
          <w:szCs w:val="24"/>
        </w:rPr>
        <w:t>техносфере</w:t>
      </w:r>
      <w:proofErr w:type="spellEnd"/>
      <w:r w:rsidRPr="002E444C">
        <w:rPr>
          <w:rFonts w:ascii="Arial" w:hAnsi="Arial" w:cs="Arial"/>
          <w:sz w:val="24"/>
          <w:szCs w:val="24"/>
        </w:rPr>
        <w:t xml:space="preserve">: Всероссийский научно-методический и информационный журнал. Режим доступа: </w:t>
      </w:r>
      <w:hyperlink r:id="rId15" w:history="1">
        <w:r w:rsidRPr="002E444C">
          <w:rPr>
            <w:rFonts w:ascii="Arial" w:hAnsi="Arial" w:cs="Arial"/>
            <w:color w:val="0066CC"/>
            <w:sz w:val="24"/>
            <w:szCs w:val="24"/>
            <w:u w:val="single"/>
          </w:rPr>
          <w:t>http://www.magbvt.ru</w:t>
        </w:r>
      </w:hyperlink>
      <w:r w:rsidRPr="002E444C">
        <w:rPr>
          <w:rFonts w:ascii="Arial" w:hAnsi="Arial" w:cs="Arial"/>
          <w:sz w:val="24"/>
          <w:szCs w:val="24"/>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Безопасность жизнедеятельности. Практикум: Учебное пособие / Бондаренко В.А., Евтушенко С.И., </w:t>
      </w:r>
      <w:proofErr w:type="spellStart"/>
      <w:r w:rsidRPr="002E444C">
        <w:rPr>
          <w:rFonts w:ascii="Arial" w:hAnsi="Arial" w:cs="Arial"/>
          <w:sz w:val="24"/>
          <w:szCs w:val="24"/>
        </w:rPr>
        <w:t>Лепихова</w:t>
      </w:r>
      <w:proofErr w:type="spellEnd"/>
      <w:r w:rsidRPr="002E444C">
        <w:rPr>
          <w:rFonts w:ascii="Arial" w:hAnsi="Arial" w:cs="Arial"/>
          <w:sz w:val="24"/>
          <w:szCs w:val="24"/>
        </w:rPr>
        <w:t xml:space="preserve"> В.А. - Москва: ИЦ РИОР, НИЦ ИНФРА-М, 2019. – 150 с.</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Официальный сайт МЧС РФ. Режим доступа: </w:t>
      </w:r>
      <w:hyperlink r:id="rId16" w:history="1">
        <w:r w:rsidRPr="002E444C">
          <w:rPr>
            <w:rFonts w:ascii="Arial" w:hAnsi="Arial" w:cs="Arial"/>
            <w:color w:val="0000FF"/>
            <w:sz w:val="24"/>
            <w:szCs w:val="24"/>
            <w:u w:val="single"/>
          </w:rPr>
          <w:t>http://www.mchs.gov.ru</w:t>
        </w:r>
      </w:hyperlink>
      <w:r w:rsidRPr="002E444C">
        <w:rPr>
          <w:rFonts w:ascii="Arial" w:hAnsi="Arial" w:cs="Arial"/>
          <w:color w:val="0066CC"/>
          <w:sz w:val="24"/>
          <w:szCs w:val="24"/>
          <w:u w:val="single"/>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2E444C">
        <w:rPr>
          <w:rFonts w:ascii="Arial" w:hAnsi="Arial" w:cs="Arial"/>
          <w:sz w:val="24"/>
          <w:szCs w:val="24"/>
        </w:rPr>
        <w:t>Горичева</w:t>
      </w:r>
      <w:proofErr w:type="spellEnd"/>
      <w:r w:rsidRPr="002E444C">
        <w:rPr>
          <w:rFonts w:ascii="Arial" w:hAnsi="Arial" w:cs="Arial"/>
          <w:sz w:val="24"/>
          <w:szCs w:val="24"/>
        </w:rPr>
        <w:t xml:space="preserve">. – 2-е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2021. – 212 с. – Текст: электронный // ЭБС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[сайт]. – URL: </w:t>
      </w:r>
      <w:hyperlink r:id="rId17" w:tgtFrame="_blank" w:history="1">
        <w:r w:rsidRPr="002E444C">
          <w:rPr>
            <w:rFonts w:ascii="Arial" w:hAnsi="Arial" w:cs="Arial"/>
            <w:sz w:val="24"/>
            <w:szCs w:val="24"/>
          </w:rPr>
          <w:t>https://urait.ru/bcode/471671</w:t>
        </w:r>
      </w:hyperlink>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Энциклопедия безопасности жизнедеятельности. Режим доступа: </w:t>
      </w:r>
      <w:hyperlink r:id="rId18" w:history="1">
        <w:r w:rsidRPr="002E444C">
          <w:rPr>
            <w:rFonts w:ascii="Arial" w:hAnsi="Arial" w:cs="Arial"/>
            <w:color w:val="0000FF"/>
            <w:sz w:val="24"/>
            <w:szCs w:val="24"/>
            <w:u w:val="single"/>
          </w:rPr>
          <w:t>http://bzhde.ru</w:t>
        </w:r>
      </w:hyperlink>
      <w:r w:rsidRPr="002E444C">
        <w:rPr>
          <w:rFonts w:ascii="Arial" w:hAnsi="Arial" w:cs="Arial"/>
          <w:sz w:val="24"/>
          <w:szCs w:val="24"/>
        </w:rPr>
        <w:t>.</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p>
    <w:p w:rsidR="004A031D" w:rsidRPr="002E444C" w:rsidRDefault="004A031D" w:rsidP="004A031D">
      <w:pPr>
        <w:tabs>
          <w:tab w:val="left" w:pos="284"/>
        </w:tabs>
        <w:spacing w:after="0" w:line="240" w:lineRule="auto"/>
        <w:ind w:left="-567" w:right="-284" w:firstLine="709"/>
        <w:contextualSpacing/>
        <w:jc w:val="center"/>
        <w:rPr>
          <w:rFonts w:ascii="Arial" w:hAnsi="Arial" w:cs="Arial"/>
          <w:b/>
          <w:sz w:val="24"/>
          <w:szCs w:val="24"/>
        </w:rPr>
      </w:pPr>
      <w:r w:rsidRPr="002E444C">
        <w:rPr>
          <w:rFonts w:ascii="Arial" w:hAnsi="Arial" w:cs="Arial"/>
          <w:b/>
          <w:sz w:val="24"/>
          <w:szCs w:val="24"/>
        </w:rPr>
        <w:t xml:space="preserve">4. КОНТРОЛЬ И ОЦЕНКА РЕЗУЛЬТАТОВ ОСВОЕНИЯ </w:t>
      </w:r>
      <w:r w:rsidRPr="002E444C">
        <w:rPr>
          <w:rFonts w:ascii="Arial" w:hAnsi="Arial" w:cs="Arial"/>
          <w:b/>
          <w:sz w:val="24"/>
          <w:szCs w:val="24"/>
        </w:rPr>
        <w:br/>
        <w:t>УЧЕБНОЙ ДИСЦИПЛИНЫ</w:t>
      </w: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5"/>
        <w:gridCol w:w="3421"/>
        <w:gridCol w:w="616"/>
        <w:gridCol w:w="1997"/>
      </w:tblGrid>
      <w:tr w:rsidR="004A031D" w:rsidRPr="002E444C" w:rsidTr="0054782E">
        <w:tc>
          <w:tcPr>
            <w:tcW w:w="2042" w:type="pct"/>
          </w:tcPr>
          <w:p w:rsidR="004A031D" w:rsidRPr="002E444C" w:rsidRDefault="004A031D" w:rsidP="0054782E">
            <w:pPr>
              <w:spacing w:after="0" w:line="240" w:lineRule="auto"/>
              <w:jc w:val="center"/>
              <w:rPr>
                <w:rFonts w:ascii="Arial" w:hAnsi="Arial" w:cs="Arial"/>
                <w:b/>
                <w:bCs/>
                <w:i/>
                <w:sz w:val="24"/>
                <w:szCs w:val="24"/>
              </w:rPr>
            </w:pPr>
            <w:r w:rsidRPr="002E444C">
              <w:rPr>
                <w:rFonts w:ascii="Arial" w:hAnsi="Arial" w:cs="Arial"/>
                <w:b/>
                <w:bCs/>
                <w:i/>
                <w:sz w:val="24"/>
                <w:szCs w:val="24"/>
              </w:rPr>
              <w:t>Результаты обучения</w:t>
            </w:r>
          </w:p>
        </w:tc>
        <w:tc>
          <w:tcPr>
            <w:tcW w:w="1677" w:type="pct"/>
          </w:tcPr>
          <w:p w:rsidR="004A031D" w:rsidRPr="002E444C" w:rsidRDefault="004A031D" w:rsidP="0054782E">
            <w:pPr>
              <w:spacing w:after="0" w:line="240" w:lineRule="auto"/>
              <w:jc w:val="center"/>
              <w:rPr>
                <w:rFonts w:ascii="Arial" w:hAnsi="Arial" w:cs="Arial"/>
                <w:b/>
                <w:bCs/>
                <w:i/>
                <w:sz w:val="24"/>
                <w:szCs w:val="24"/>
              </w:rPr>
            </w:pPr>
            <w:r w:rsidRPr="002E444C">
              <w:rPr>
                <w:rFonts w:ascii="Arial" w:hAnsi="Arial" w:cs="Arial"/>
                <w:b/>
                <w:bCs/>
                <w:i/>
                <w:sz w:val="24"/>
                <w:szCs w:val="24"/>
              </w:rPr>
              <w:t>Критерии оценки</w:t>
            </w:r>
          </w:p>
        </w:tc>
        <w:tc>
          <w:tcPr>
            <w:tcW w:w="1281" w:type="pct"/>
            <w:gridSpan w:val="2"/>
          </w:tcPr>
          <w:p w:rsidR="004A031D" w:rsidRPr="002E444C" w:rsidRDefault="004A031D" w:rsidP="0054782E">
            <w:pPr>
              <w:spacing w:after="0" w:line="240" w:lineRule="auto"/>
              <w:jc w:val="center"/>
              <w:rPr>
                <w:rFonts w:ascii="Arial" w:hAnsi="Arial" w:cs="Arial"/>
                <w:b/>
                <w:bCs/>
                <w:i/>
                <w:sz w:val="24"/>
                <w:szCs w:val="24"/>
              </w:rPr>
            </w:pPr>
            <w:r w:rsidRPr="002E444C">
              <w:rPr>
                <w:rFonts w:ascii="Arial" w:hAnsi="Arial" w:cs="Arial"/>
                <w:b/>
                <w:bCs/>
                <w:i/>
                <w:sz w:val="24"/>
                <w:szCs w:val="24"/>
              </w:rPr>
              <w:t>Методы оценки</w:t>
            </w:r>
          </w:p>
        </w:tc>
      </w:tr>
      <w:tr w:rsidR="004A031D" w:rsidRPr="002E444C" w:rsidTr="0054782E">
        <w:tc>
          <w:tcPr>
            <w:tcW w:w="5000" w:type="pct"/>
            <w:gridSpan w:val="4"/>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b/>
                <w:iCs/>
                <w:sz w:val="24"/>
                <w:szCs w:val="24"/>
              </w:rPr>
              <w:t>Перечень знаний, осваиваемых в рамках дисциплины</w:t>
            </w:r>
          </w:p>
        </w:tc>
      </w:tr>
      <w:tr w:rsidR="004A031D" w:rsidRPr="002E444C" w:rsidTr="0054782E">
        <w:tc>
          <w:tcPr>
            <w:tcW w:w="2042" w:type="pct"/>
          </w:tcPr>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54782E">
            <w:pPr>
              <w:spacing w:after="0" w:line="240" w:lineRule="auto"/>
              <w:ind w:firstLine="316"/>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54782E">
            <w:pPr>
              <w:spacing w:after="0" w:line="240" w:lineRule="auto"/>
              <w:ind w:firstLine="316"/>
              <w:jc w:val="both"/>
              <w:rPr>
                <w:rFonts w:ascii="Arial" w:hAnsi="Arial" w:cs="Arial"/>
                <w:bCs/>
                <w:i/>
                <w:sz w:val="24"/>
                <w:szCs w:val="24"/>
              </w:rPr>
            </w:pPr>
            <w:r w:rsidRPr="002E444C">
              <w:rPr>
                <w:rFonts w:ascii="Arial" w:hAnsi="Arial" w:cs="Arial"/>
                <w:iCs/>
                <w:sz w:val="24"/>
                <w:szCs w:val="24"/>
              </w:rPr>
              <w:t xml:space="preserve">задачи и основные мероприятия гражданской </w:t>
            </w:r>
            <w:r w:rsidRPr="002E444C">
              <w:rPr>
                <w:rFonts w:ascii="Arial" w:hAnsi="Arial" w:cs="Arial"/>
                <w:iCs/>
                <w:sz w:val="24"/>
                <w:szCs w:val="24"/>
              </w:rPr>
              <w:lastRenderedPageBreak/>
              <w:t>обороны</w:t>
            </w:r>
          </w:p>
        </w:tc>
        <w:tc>
          <w:tcPr>
            <w:tcW w:w="1979" w:type="pct"/>
            <w:gridSpan w:val="2"/>
          </w:tcPr>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lastRenderedPageBreak/>
              <w:t>у</w:t>
            </w:r>
            <w:r w:rsidRPr="002E444C">
              <w:rPr>
                <w:rFonts w:ascii="Arial" w:hAnsi="Arial" w:cs="Arial"/>
                <w:color w:val="000000"/>
                <w:sz w:val="24"/>
                <w:szCs w:val="24"/>
              </w:rPr>
              <w:t>меет определять угрозу пожарной безопасности;</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эффективных превентивных мер для предотвращения пожароопасных ситуаций;</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t>д</w:t>
            </w:r>
            <w:r w:rsidRPr="002E444C">
              <w:rPr>
                <w:rFonts w:ascii="Arial" w:hAnsi="Arial" w:cs="Arial"/>
                <w:color w:val="000000"/>
                <w:sz w:val="24"/>
                <w:szCs w:val="24"/>
              </w:rPr>
              <w:t>ает характеристику различным видам потенциальных опасностей и перечисляет их последствия;</w:t>
            </w:r>
          </w:p>
          <w:p w:rsidR="004A031D" w:rsidRPr="002E444C" w:rsidRDefault="004A031D" w:rsidP="0054782E">
            <w:pPr>
              <w:keepNext/>
              <w:spacing w:after="0" w:line="240" w:lineRule="auto"/>
              <w:ind w:firstLine="316"/>
              <w:jc w:val="both"/>
              <w:rPr>
                <w:rFonts w:ascii="Arial" w:hAnsi="Arial" w:cs="Arial"/>
                <w:bCs/>
                <w:i/>
                <w:sz w:val="24"/>
                <w:szCs w:val="24"/>
              </w:rPr>
            </w:pPr>
            <w:r w:rsidRPr="002E444C">
              <w:rPr>
                <w:rFonts w:ascii="Arial" w:hAnsi="Arial" w:cs="Arial"/>
                <w:color w:val="000000"/>
                <w:sz w:val="24"/>
                <w:szCs w:val="24"/>
              </w:rPr>
              <w:lastRenderedPageBreak/>
              <w:t>формулирует задачи и основные мероприятия гражданской обороны, перечисляет способы защиты населения от оружия массового поражения</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Письменный и устный опрос.</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54782E">
            <w:pPr>
              <w:spacing w:after="0" w:line="240" w:lineRule="auto"/>
              <w:jc w:val="both"/>
              <w:rPr>
                <w:rFonts w:ascii="Arial" w:hAnsi="Arial" w:cs="Arial"/>
                <w:bCs/>
                <w:i/>
                <w:sz w:val="24"/>
                <w:szCs w:val="24"/>
              </w:rPr>
            </w:pPr>
          </w:p>
        </w:tc>
      </w:tr>
      <w:tr w:rsidR="004A031D" w:rsidRPr="002E444C" w:rsidTr="0054782E">
        <w:tc>
          <w:tcPr>
            <w:tcW w:w="2042" w:type="pct"/>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lastRenderedPageBreak/>
              <w:t>основы</w:t>
            </w:r>
            <w:r w:rsidRPr="002E444C">
              <w:rPr>
                <w:rFonts w:ascii="Arial" w:hAnsi="Arial" w:cs="Arial"/>
                <w:iCs/>
                <w:sz w:val="24"/>
                <w:szCs w:val="24"/>
                <w:vertAlign w:val="superscript"/>
              </w:rPr>
              <w:footnoteReference w:id="1"/>
            </w:r>
            <w:r w:rsidRPr="002E444C">
              <w:rPr>
                <w:rFonts w:ascii="Arial" w:hAnsi="Arial" w:cs="Arial"/>
                <w:iCs/>
                <w:sz w:val="24"/>
                <w:szCs w:val="24"/>
              </w:rPr>
              <w:t xml:space="preserve"> военной службы и обороны государства;</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организация и порядок призыва граждан на военную службу и поступления на нее в добровольном порядке;</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оказания первой доврачебной помощи пострадавшим</w:t>
            </w:r>
          </w:p>
        </w:tc>
        <w:tc>
          <w:tcPr>
            <w:tcW w:w="1979" w:type="pct"/>
            <w:gridSpan w:val="2"/>
          </w:tcPr>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владеет знаниями об организации и порядке призыва граждан на военную службу;</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 xml:space="preserve">демонстрирует знания в области анатомо-физиологических последствий воздействия на </w:t>
            </w:r>
            <w:proofErr w:type="gramStart"/>
            <w:r w:rsidRPr="002E444C">
              <w:rPr>
                <w:rFonts w:ascii="Arial" w:hAnsi="Arial" w:cs="Arial"/>
                <w:color w:val="000000"/>
                <w:sz w:val="24"/>
                <w:szCs w:val="24"/>
              </w:rPr>
              <w:t>человека</w:t>
            </w:r>
            <w:proofErr w:type="gramEnd"/>
            <w:r w:rsidRPr="002E444C">
              <w:rPr>
                <w:rFonts w:ascii="Arial" w:hAnsi="Arial" w:cs="Arial"/>
                <w:color w:val="000000"/>
                <w:sz w:val="24"/>
                <w:szCs w:val="24"/>
              </w:rPr>
              <w:t xml:space="preserve"> травмирующих, вредных и поражающих факторов;</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демонстрирует знания порядка и правил оказания первой помощи пострадавшим, в том числе при транспортировке</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54782E">
            <w:pPr>
              <w:spacing w:after="0" w:line="240" w:lineRule="auto"/>
              <w:jc w:val="both"/>
              <w:rPr>
                <w:rFonts w:ascii="Arial" w:hAnsi="Arial" w:cs="Arial"/>
                <w:bCs/>
                <w:i/>
                <w:sz w:val="24"/>
                <w:szCs w:val="24"/>
              </w:rPr>
            </w:pPr>
          </w:p>
        </w:tc>
      </w:tr>
      <w:tr w:rsidR="004A031D" w:rsidRPr="002E444C" w:rsidTr="0054782E">
        <w:tc>
          <w:tcPr>
            <w:tcW w:w="2042" w:type="pct"/>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общие</w:t>
            </w:r>
            <w:r w:rsidRPr="002E444C">
              <w:rPr>
                <w:rFonts w:ascii="Arial" w:hAnsi="Arial" w:cs="Arial"/>
                <w:iCs/>
                <w:sz w:val="24"/>
                <w:szCs w:val="24"/>
                <w:vertAlign w:val="superscript"/>
              </w:rPr>
              <w:footnoteReference w:id="2"/>
            </w:r>
            <w:r w:rsidRPr="002E444C">
              <w:rPr>
                <w:rFonts w:ascii="Arial" w:hAnsi="Arial" w:cs="Arial"/>
                <w:iCs/>
                <w:sz w:val="24"/>
                <w:szCs w:val="24"/>
              </w:rPr>
              <w:t xml:space="preserve"> характеристики поражений организма человека от воздействия опасных факторов;</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здорового образа жизни</w:t>
            </w:r>
          </w:p>
        </w:tc>
        <w:tc>
          <w:tcPr>
            <w:tcW w:w="1979" w:type="pct"/>
            <w:gridSpan w:val="2"/>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color w:val="000000"/>
                <w:sz w:val="24"/>
                <w:szCs w:val="24"/>
              </w:rPr>
              <w:t xml:space="preserve">демонстрирует знания </w:t>
            </w:r>
            <w:r w:rsidRPr="002E444C">
              <w:rPr>
                <w:rFonts w:ascii="Arial" w:hAnsi="Arial" w:cs="Arial"/>
                <w:iCs/>
                <w:sz w:val="24"/>
                <w:szCs w:val="24"/>
              </w:rPr>
              <w:t>общих характеристик поражений организма человека от воздействия опасных факторов;</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классифицирует инфекционные заболевания и формулирует их общие признаки;</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iCs/>
                <w:sz w:val="24"/>
                <w:szCs w:val="24"/>
              </w:rPr>
              <w:t>демонстрирует знание основ здорового образа жизни</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54782E">
        <w:tc>
          <w:tcPr>
            <w:tcW w:w="5000" w:type="pct"/>
            <w:gridSpan w:val="4"/>
          </w:tcPr>
          <w:p w:rsidR="004A031D" w:rsidRPr="002E444C" w:rsidRDefault="004A031D" w:rsidP="0054782E">
            <w:pPr>
              <w:suppressAutoHyphens/>
              <w:spacing w:after="0" w:line="240" w:lineRule="auto"/>
              <w:ind w:firstLine="316"/>
              <w:jc w:val="both"/>
              <w:rPr>
                <w:rFonts w:ascii="Arial" w:hAnsi="Arial" w:cs="Arial"/>
                <w:bCs/>
                <w:i/>
                <w:sz w:val="24"/>
                <w:szCs w:val="24"/>
              </w:rPr>
            </w:pPr>
            <w:r w:rsidRPr="002E444C">
              <w:rPr>
                <w:rFonts w:ascii="Arial" w:hAnsi="Arial" w:cs="Arial"/>
                <w:b/>
                <w:iCs/>
                <w:sz w:val="24"/>
                <w:szCs w:val="24"/>
              </w:rPr>
              <w:t>Перечень умений, осваиваемых в рамках дисциплины</w:t>
            </w:r>
          </w:p>
        </w:tc>
      </w:tr>
      <w:tr w:rsidR="004A031D" w:rsidRPr="002E444C" w:rsidTr="0054782E">
        <w:tc>
          <w:tcPr>
            <w:tcW w:w="2042" w:type="pct"/>
          </w:tcPr>
          <w:p w:rsidR="004A031D" w:rsidRPr="002E444C" w:rsidRDefault="004A031D" w:rsidP="0054782E">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54782E">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 xml:space="preserve">прогнозировать развитие </w:t>
            </w:r>
            <w:r w:rsidRPr="002E444C">
              <w:rPr>
                <w:rFonts w:ascii="Arial" w:hAnsi="Arial" w:cs="Arial"/>
                <w:iCs/>
                <w:sz w:val="24"/>
                <w:szCs w:val="24"/>
              </w:rPr>
              <w:lastRenderedPageBreak/>
              <w:t>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54782E">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1979" w:type="pct"/>
            <w:gridSpan w:val="2"/>
          </w:tcPr>
          <w:p w:rsidR="004A031D" w:rsidRPr="002E444C" w:rsidRDefault="004A031D" w:rsidP="0054782E">
            <w:pPr>
              <w:spacing w:after="0" w:line="240" w:lineRule="auto"/>
              <w:ind w:firstLine="316"/>
              <w:jc w:val="both"/>
              <w:rPr>
                <w:rFonts w:ascii="Arial" w:hAnsi="Arial" w:cs="Arial"/>
                <w:bCs/>
                <w:i/>
                <w:sz w:val="24"/>
                <w:szCs w:val="24"/>
              </w:rPr>
            </w:pPr>
            <w:r w:rsidRPr="002E444C">
              <w:rPr>
                <w:rFonts w:ascii="Arial" w:hAnsi="Arial" w:cs="Arial"/>
                <w:bCs/>
                <w:iCs/>
                <w:sz w:val="24"/>
                <w:szCs w:val="24"/>
              </w:rPr>
              <w:lastRenderedPageBreak/>
              <w:t>демонстрирует умение пользоваться первичными средствами пожаротушения;</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 xml:space="preserve">формулирует </w:t>
            </w:r>
            <w:r w:rsidRPr="002E444C">
              <w:rPr>
                <w:rFonts w:ascii="Arial" w:hAnsi="Arial" w:cs="Arial"/>
                <w:bCs/>
                <w:iCs/>
                <w:sz w:val="24"/>
                <w:szCs w:val="24"/>
              </w:rPr>
              <w:t>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pacing w:after="0" w:line="240" w:lineRule="auto"/>
              <w:ind w:firstLine="316"/>
              <w:jc w:val="both"/>
              <w:rPr>
                <w:rFonts w:ascii="Arial" w:hAnsi="Arial" w:cs="Arial"/>
                <w:color w:val="000000"/>
                <w:sz w:val="24"/>
                <w:szCs w:val="24"/>
              </w:rPr>
            </w:pPr>
            <w:r w:rsidRPr="002E444C">
              <w:rPr>
                <w:rFonts w:ascii="Arial" w:hAnsi="Arial" w:cs="Arial"/>
                <w:iCs/>
                <w:sz w:val="24"/>
                <w:szCs w:val="24"/>
              </w:rPr>
              <w:t xml:space="preserve">демонстрирует умение применять правила поведения и </w:t>
            </w:r>
            <w:r w:rsidRPr="002E444C">
              <w:rPr>
                <w:rFonts w:ascii="Arial" w:hAnsi="Arial" w:cs="Arial"/>
                <w:iCs/>
                <w:sz w:val="24"/>
                <w:szCs w:val="24"/>
              </w:rPr>
              <w:lastRenderedPageBreak/>
              <w:t>ориентируется в действиях по сигналам гражданской обороны</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Экспертное наблюдение за ходом выполнения практической работы.</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 xml:space="preserve">Оценка результатов выполнения практической </w:t>
            </w:r>
            <w:r w:rsidRPr="002E444C">
              <w:rPr>
                <w:rFonts w:ascii="Arial" w:hAnsi="Arial" w:cs="Arial"/>
                <w:bCs/>
                <w:iCs/>
                <w:sz w:val="24"/>
                <w:szCs w:val="24"/>
              </w:rPr>
              <w:lastRenderedPageBreak/>
              <w:t>работы</w:t>
            </w:r>
          </w:p>
          <w:p w:rsidR="004A031D" w:rsidRPr="002E444C" w:rsidRDefault="004A031D" w:rsidP="0054782E">
            <w:pPr>
              <w:spacing w:after="0" w:line="240" w:lineRule="auto"/>
              <w:jc w:val="both"/>
              <w:rPr>
                <w:rFonts w:ascii="Arial" w:hAnsi="Arial" w:cs="Arial"/>
                <w:bCs/>
                <w:i/>
                <w:sz w:val="24"/>
                <w:szCs w:val="24"/>
              </w:rPr>
            </w:pPr>
          </w:p>
        </w:tc>
      </w:tr>
      <w:tr w:rsidR="004A031D" w:rsidRPr="002E444C" w:rsidTr="0054782E">
        <w:tc>
          <w:tcPr>
            <w:tcW w:w="2042" w:type="pct"/>
          </w:tcPr>
          <w:p w:rsidR="004A031D" w:rsidRPr="002E444C" w:rsidRDefault="004A031D" w:rsidP="0054782E">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lastRenderedPageBreak/>
              <w:t>определять</w:t>
            </w:r>
            <w:r w:rsidRPr="002E444C">
              <w:rPr>
                <w:rFonts w:ascii="Arial" w:hAnsi="Arial" w:cs="Arial"/>
                <w:iCs/>
                <w:sz w:val="24"/>
                <w:szCs w:val="24"/>
                <w:vertAlign w:val="superscript"/>
              </w:rPr>
              <w:footnoteReference w:id="3"/>
            </w:r>
            <w:r w:rsidRPr="002E444C">
              <w:rPr>
                <w:rFonts w:ascii="Arial" w:hAnsi="Arial" w:cs="Arial"/>
                <w:iCs/>
                <w:sz w:val="24"/>
                <w:szCs w:val="24"/>
              </w:rPr>
              <w:t xml:space="preserve"> виды Вооруженных Сил, рода войск;</w:t>
            </w:r>
          </w:p>
          <w:p w:rsidR="004A031D" w:rsidRPr="002E444C" w:rsidRDefault="004A031D" w:rsidP="0054782E">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1979" w:type="pct"/>
            <w:gridSpan w:val="2"/>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определяет виды вооруженных сил, рода войск;</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ориентируется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16"/>
              <w:jc w:val="both"/>
              <w:rPr>
                <w:rFonts w:ascii="Arial" w:hAnsi="Arial" w:cs="Arial"/>
                <w:bCs/>
                <w:i/>
                <w:sz w:val="24"/>
                <w:szCs w:val="24"/>
              </w:rPr>
            </w:pPr>
            <w:r w:rsidRPr="002E444C">
              <w:rPr>
                <w:rFonts w:ascii="Arial" w:hAnsi="Arial" w:cs="Arial"/>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54782E">
        <w:tc>
          <w:tcPr>
            <w:tcW w:w="2042" w:type="pct"/>
          </w:tcPr>
          <w:p w:rsidR="004A031D" w:rsidRPr="002E444C" w:rsidRDefault="004A031D" w:rsidP="0054782E">
            <w:pPr>
              <w:spacing w:after="0" w:line="240" w:lineRule="auto"/>
              <w:ind w:firstLine="306"/>
              <w:jc w:val="both"/>
              <w:rPr>
                <w:rFonts w:ascii="Arial" w:hAnsi="Arial" w:cs="Arial"/>
                <w:iCs/>
                <w:sz w:val="24"/>
                <w:szCs w:val="24"/>
              </w:rPr>
            </w:pPr>
            <w:r w:rsidRPr="002E444C">
              <w:rPr>
                <w:rFonts w:ascii="Arial" w:hAnsi="Arial" w:cs="Arial"/>
                <w:iCs/>
                <w:sz w:val="24"/>
                <w:szCs w:val="24"/>
              </w:rPr>
              <w:t>оказывать</w:t>
            </w:r>
            <w:r w:rsidRPr="002E444C">
              <w:rPr>
                <w:rFonts w:ascii="Arial" w:hAnsi="Arial" w:cs="Arial"/>
                <w:iCs/>
                <w:sz w:val="24"/>
                <w:szCs w:val="24"/>
                <w:vertAlign w:val="superscript"/>
              </w:rPr>
              <w:footnoteReference w:id="4"/>
            </w:r>
            <w:r w:rsidRPr="002E444C">
              <w:rPr>
                <w:rFonts w:ascii="Arial" w:hAnsi="Arial" w:cs="Arial"/>
                <w:iCs/>
                <w:sz w:val="24"/>
                <w:szCs w:val="24"/>
              </w:rPr>
              <w:t xml:space="preserve"> первую медицинскую помощь в различных ситуациях;</w:t>
            </w:r>
          </w:p>
          <w:p w:rsidR="004A031D" w:rsidRPr="002E444C" w:rsidRDefault="004A031D" w:rsidP="0054782E">
            <w:pPr>
              <w:spacing w:after="0" w:line="240" w:lineRule="auto"/>
              <w:ind w:firstLine="306"/>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54782E">
            <w:pPr>
              <w:spacing w:after="0" w:line="240" w:lineRule="auto"/>
              <w:ind w:firstLine="306"/>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1979" w:type="pct"/>
            <w:gridSpan w:val="2"/>
          </w:tcPr>
          <w:p w:rsidR="004A031D" w:rsidRPr="002E444C" w:rsidRDefault="004A031D" w:rsidP="0054782E">
            <w:pPr>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демонстрирует умение оказать первую медицинскую помощь в различных ситуациях;</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владеет принципами профилактики инфекционных заболеваний;</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определяет показатели здоровья и оценивает физическое состояние;</w:t>
            </w:r>
          </w:p>
          <w:p w:rsidR="004A031D" w:rsidRPr="002E444C" w:rsidRDefault="004A031D" w:rsidP="0054782E">
            <w:pPr>
              <w:spacing w:after="0" w:line="240" w:lineRule="auto"/>
              <w:ind w:firstLine="316"/>
              <w:jc w:val="both"/>
              <w:rPr>
                <w:rFonts w:ascii="Arial" w:hAnsi="Arial" w:cs="Arial"/>
                <w:bCs/>
                <w:i/>
                <w:sz w:val="24"/>
                <w:szCs w:val="24"/>
              </w:rPr>
            </w:pPr>
            <w:r w:rsidRPr="002E444C">
              <w:rPr>
                <w:rFonts w:ascii="Arial" w:hAnsi="Arial" w:cs="Arial"/>
                <w:bCs/>
                <w:iCs/>
                <w:sz w:val="24"/>
                <w:szCs w:val="24"/>
              </w:rPr>
              <w:t>составляет индивидуальные карты здоровья с режимом дня, графиком питания</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bl>
    <w:p w:rsidR="004A031D" w:rsidRPr="002E444C" w:rsidRDefault="004A031D" w:rsidP="004A031D">
      <w:pPr>
        <w:shd w:val="clear" w:color="auto" w:fill="FFFFFF"/>
        <w:jc w:val="center"/>
        <w:rPr>
          <w:rFonts w:ascii="Arial" w:hAnsi="Arial" w:cs="Arial"/>
          <w:b/>
          <w:i/>
          <w:sz w:val="24"/>
          <w:szCs w:val="24"/>
        </w:rPr>
      </w:pPr>
    </w:p>
    <w:p w:rsidR="0054344A" w:rsidRPr="002E444C" w:rsidRDefault="004A031D" w:rsidP="004A031D">
      <w:pPr>
        <w:rPr>
          <w:rFonts w:ascii="Arial" w:hAnsi="Arial" w:cs="Arial"/>
          <w:sz w:val="24"/>
          <w:szCs w:val="24"/>
        </w:rPr>
      </w:pPr>
      <w:r w:rsidRPr="002E444C">
        <w:rPr>
          <w:rFonts w:ascii="Arial" w:hAnsi="Arial" w:cs="Arial"/>
          <w:i/>
          <w:sz w:val="24"/>
          <w:szCs w:val="24"/>
        </w:rPr>
        <w:br w:type="page"/>
      </w:r>
    </w:p>
    <w:sectPr w:rsidR="0054344A" w:rsidRPr="002E44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0BA" w:rsidRDefault="00B620BA" w:rsidP="004A031D">
      <w:pPr>
        <w:spacing w:after="0" w:line="240" w:lineRule="auto"/>
      </w:pPr>
      <w:r>
        <w:separator/>
      </w:r>
    </w:p>
  </w:endnote>
  <w:endnote w:type="continuationSeparator" w:id="0">
    <w:p w:rsidR="00B620BA" w:rsidRDefault="00B620BA" w:rsidP="004A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059363"/>
      <w:docPartObj>
        <w:docPartGallery w:val="Page Numbers (Bottom of Page)"/>
        <w:docPartUnique/>
      </w:docPartObj>
    </w:sdtPr>
    <w:sdtEndPr/>
    <w:sdtContent>
      <w:p w:rsidR="009600D2" w:rsidRDefault="009600D2">
        <w:pPr>
          <w:pStyle w:val="a5"/>
          <w:jc w:val="right"/>
        </w:pPr>
        <w:r>
          <w:fldChar w:fldCharType="begin"/>
        </w:r>
        <w:r>
          <w:instrText>PAGE   \* MERGEFORMAT</w:instrText>
        </w:r>
        <w:r>
          <w:fldChar w:fldCharType="separate"/>
        </w:r>
        <w:r w:rsidR="004B588F" w:rsidRPr="004B588F">
          <w:rPr>
            <w:noProof/>
            <w:lang w:val="ru-RU"/>
          </w:rPr>
          <w:t>14</w:t>
        </w:r>
        <w:r>
          <w:fldChar w:fldCharType="end"/>
        </w:r>
      </w:p>
    </w:sdtContent>
  </w:sdt>
  <w:p w:rsidR="009600D2" w:rsidRDefault="009600D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0BA" w:rsidRDefault="00B620BA" w:rsidP="004A031D">
      <w:pPr>
        <w:spacing w:after="0" w:line="240" w:lineRule="auto"/>
      </w:pPr>
      <w:r>
        <w:separator/>
      </w:r>
    </w:p>
  </w:footnote>
  <w:footnote w:type="continuationSeparator" w:id="0">
    <w:p w:rsidR="00B620BA" w:rsidRDefault="00B620BA" w:rsidP="004A031D">
      <w:pPr>
        <w:spacing w:after="0" w:line="240" w:lineRule="auto"/>
      </w:pPr>
      <w:r>
        <w:continuationSeparator/>
      </w:r>
    </w:p>
  </w:footnote>
  <w:footnote w:id="1">
    <w:p w:rsidR="004A031D" w:rsidRPr="00DC621B" w:rsidRDefault="004A031D" w:rsidP="004A031D">
      <w:pPr>
        <w:pStyle w:val="aa"/>
        <w:ind w:left="-567" w:right="-284"/>
        <w:rPr>
          <w:lang w:val="ru-RU"/>
        </w:rPr>
      </w:pPr>
      <w:r>
        <w:rPr>
          <w:rStyle w:val="ac"/>
        </w:rPr>
        <w:footnoteRef/>
      </w:r>
      <w:r>
        <w:rPr>
          <w:lang w:val="ru-RU"/>
        </w:rPr>
        <w:t xml:space="preserve">Результаты освоения </w:t>
      </w:r>
      <w:r w:rsidRPr="00DC621B">
        <w:rPr>
          <w:lang w:val="ru-RU"/>
        </w:rPr>
        <w:t>модуля «Основы военной службы» (для юношей)</w:t>
      </w:r>
    </w:p>
  </w:footnote>
  <w:footnote w:id="2">
    <w:p w:rsidR="004A031D" w:rsidRPr="00DC621B" w:rsidRDefault="004A031D" w:rsidP="004A031D">
      <w:pPr>
        <w:pStyle w:val="aa"/>
        <w:ind w:left="-567"/>
        <w:rPr>
          <w:lang w:val="ru-RU"/>
        </w:rPr>
      </w:pPr>
      <w:r>
        <w:rPr>
          <w:rStyle w:val="ac"/>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3">
    <w:p w:rsidR="004A031D" w:rsidRPr="000A35DC" w:rsidRDefault="004A031D" w:rsidP="004A031D">
      <w:pPr>
        <w:pStyle w:val="aa"/>
        <w:ind w:left="-567"/>
        <w:rPr>
          <w:lang w:val="ru-RU"/>
        </w:rPr>
      </w:pPr>
      <w:r>
        <w:rPr>
          <w:rStyle w:val="ac"/>
        </w:rPr>
        <w:footnoteRef/>
      </w:r>
      <w:r w:rsidRPr="000A35DC">
        <w:rPr>
          <w:lang w:val="ru-RU"/>
        </w:rPr>
        <w:t xml:space="preserve"> Результаты освоения модуля «Основы военной службы» (для юношей)</w:t>
      </w:r>
    </w:p>
  </w:footnote>
  <w:footnote w:id="4">
    <w:p w:rsidR="004A031D" w:rsidRPr="004A031D" w:rsidRDefault="004A031D" w:rsidP="004A031D">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A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3BC95461"/>
    <w:multiLevelType w:val="hybridMultilevel"/>
    <w:tmpl w:val="AA46E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5300F3"/>
    <w:multiLevelType w:val="hybridMultilevel"/>
    <w:tmpl w:val="0BF63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6D5"/>
    <w:rsid w:val="002E444C"/>
    <w:rsid w:val="004A031D"/>
    <w:rsid w:val="004B588F"/>
    <w:rsid w:val="0054344A"/>
    <w:rsid w:val="00754A0B"/>
    <w:rsid w:val="009600D2"/>
    <w:rsid w:val="00B620BA"/>
    <w:rsid w:val="00D93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basedOn w:val="a"/>
    <w:link w:val="a9"/>
    <w:uiPriority w:val="99"/>
    <w:semiHidden/>
    <w:unhideWhenUsed/>
    <w:rsid w:val="004A031D"/>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4A031D"/>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A031D"/>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4A031D"/>
    <w:pPr>
      <w:spacing w:before="120" w:after="120" w:line="240" w:lineRule="auto"/>
      <w:ind w:left="708"/>
    </w:pPr>
    <w:rPr>
      <w:rFonts w:ascii="Times New Roman" w:hAnsi="Times New Roman"/>
      <w:sz w:val="24"/>
      <w:szCs w:val="24"/>
      <w:lang w:val="x-none" w:eastAsia="x-none"/>
    </w:rPr>
  </w:style>
  <w:style w:type="character" w:styleId="af0">
    <w:name w:val="Emphasis"/>
    <w:qFormat/>
    <w:rsid w:val="004A031D"/>
    <w:rPr>
      <w:rFonts w:cs="Times New Roman"/>
      <w:i/>
    </w:rPr>
  </w:style>
  <w:style w:type="paragraph" w:styleId="af1">
    <w:name w:val="Balloon Text"/>
    <w:basedOn w:val="a"/>
    <w:link w:val="af2"/>
    <w:uiPriority w:val="99"/>
    <w:rsid w:val="004A031D"/>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5">
    <w:name w:val="annotation text"/>
    <w:basedOn w:val="a"/>
    <w:link w:val="af6"/>
    <w:uiPriority w:val="99"/>
    <w:unhideWhenUsed/>
    <w:rsid w:val="004A031D"/>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7">
    <w:name w:val="annotation subject"/>
    <w:basedOn w:val="af5"/>
    <w:next w:val="af5"/>
    <w:link w:val="af8"/>
    <w:uiPriority w:val="99"/>
    <w:unhideWhenUsed/>
    <w:rsid w:val="004A031D"/>
    <w:rPr>
      <w:rFonts w:ascii="Times New Roman" w:hAnsi="Times New Roman"/>
      <w:b/>
      <w:bCs/>
    </w:rPr>
  </w:style>
  <w:style w:type="character" w:customStyle="1" w:styleId="af8">
    <w:name w:val="Тема примечания Знак"/>
    <w:basedOn w:val="af6"/>
    <w:link w:val="af7"/>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9">
    <w:name w:val="Цветовое выделение"/>
    <w:uiPriority w:val="99"/>
    <w:rsid w:val="004A031D"/>
    <w:rPr>
      <w:b/>
      <w:color w:val="26282F"/>
    </w:rPr>
  </w:style>
  <w:style w:type="character" w:customStyle="1" w:styleId="afa">
    <w:name w:val="Гипертекстовая ссылка"/>
    <w:uiPriority w:val="99"/>
    <w:rsid w:val="004A031D"/>
    <w:rPr>
      <w:b/>
      <w:color w:val="106BBE"/>
    </w:rPr>
  </w:style>
  <w:style w:type="character" w:customStyle="1" w:styleId="afb">
    <w:name w:val="Активная гипертекстовая ссылка"/>
    <w:uiPriority w:val="99"/>
    <w:rsid w:val="004A031D"/>
    <w:rPr>
      <w:b/>
      <w:color w:val="106BBE"/>
      <w:u w:val="single"/>
    </w:rPr>
  </w:style>
  <w:style w:type="paragraph" w:customStyle="1" w:styleId="afc">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4A031D"/>
  </w:style>
  <w:style w:type="paragraph" w:customStyle="1" w:styleId="afe">
    <w:name w:val="Внимание: недобросовестность!"/>
    <w:basedOn w:val="afc"/>
    <w:next w:val="a"/>
    <w:uiPriority w:val="99"/>
    <w:rsid w:val="004A031D"/>
  </w:style>
  <w:style w:type="character" w:customStyle="1" w:styleId="aff">
    <w:name w:val="Выделение для Базового Поиска"/>
    <w:uiPriority w:val="99"/>
    <w:rsid w:val="004A031D"/>
    <w:rPr>
      <w:b/>
      <w:color w:val="0058A9"/>
    </w:rPr>
  </w:style>
  <w:style w:type="character" w:customStyle="1" w:styleId="aff0">
    <w:name w:val="Выделение для Базового Поиска (курсив)"/>
    <w:uiPriority w:val="99"/>
    <w:rsid w:val="004A031D"/>
    <w:rPr>
      <w:b/>
      <w:i/>
      <w:color w:val="0058A9"/>
    </w:rPr>
  </w:style>
  <w:style w:type="paragraph" w:customStyle="1" w:styleId="aff1">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4A031D"/>
    <w:rPr>
      <w:b/>
      <w:bCs/>
      <w:color w:val="0058A9"/>
      <w:shd w:val="clear" w:color="auto" w:fill="ECE9D8"/>
    </w:rPr>
  </w:style>
  <w:style w:type="paragraph" w:customStyle="1" w:styleId="aff3">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4A031D"/>
    <w:rPr>
      <w:b/>
      <w:color w:val="26282F"/>
    </w:rPr>
  </w:style>
  <w:style w:type="paragraph" w:customStyle="1" w:styleId="aff7">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4A031D"/>
    <w:rPr>
      <w:b/>
      <w:color w:val="FF0000"/>
    </w:rPr>
  </w:style>
  <w:style w:type="paragraph" w:customStyle="1" w:styleId="aff9">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4A031D"/>
    <w:pPr>
      <w:spacing w:after="0"/>
      <w:jc w:val="left"/>
    </w:pPr>
  </w:style>
  <w:style w:type="paragraph" w:customStyle="1" w:styleId="affb">
    <w:name w:val="Интерактивный заголовок"/>
    <w:basedOn w:val="15"/>
    <w:next w:val="a"/>
    <w:uiPriority w:val="99"/>
    <w:rsid w:val="004A031D"/>
    <w:rPr>
      <w:u w:val="single"/>
    </w:rPr>
  </w:style>
  <w:style w:type="paragraph" w:customStyle="1" w:styleId="affc">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4A031D"/>
    <w:pPr>
      <w:spacing w:before="180"/>
      <w:ind w:left="360" w:right="360" w:firstLine="0"/>
    </w:pPr>
    <w:rPr>
      <w:shd w:val="clear" w:color="auto" w:fill="EAEFED"/>
    </w:rPr>
  </w:style>
  <w:style w:type="paragraph" w:customStyle="1" w:styleId="affe">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4A031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4A031D"/>
    <w:rPr>
      <w:i/>
      <w:iCs/>
    </w:rPr>
  </w:style>
  <w:style w:type="paragraph" w:customStyle="1" w:styleId="afff1">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4A031D"/>
    <w:rPr>
      <w:sz w:val="14"/>
      <w:szCs w:val="14"/>
    </w:rPr>
  </w:style>
  <w:style w:type="paragraph" w:customStyle="1" w:styleId="afff3">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4A031D"/>
    <w:rPr>
      <w:sz w:val="14"/>
      <w:szCs w:val="14"/>
    </w:rPr>
  </w:style>
  <w:style w:type="paragraph" w:customStyle="1" w:styleId="afff5">
    <w:name w:val="Комментарий пользователя"/>
    <w:basedOn w:val="afff"/>
    <w:next w:val="a"/>
    <w:uiPriority w:val="99"/>
    <w:rsid w:val="004A031D"/>
    <w:pPr>
      <w:jc w:val="left"/>
    </w:pPr>
    <w:rPr>
      <w:shd w:val="clear" w:color="auto" w:fill="FFDFE0"/>
    </w:rPr>
  </w:style>
  <w:style w:type="paragraph" w:customStyle="1" w:styleId="afff6">
    <w:name w:val="Куда обратиться?"/>
    <w:basedOn w:val="afc"/>
    <w:next w:val="a"/>
    <w:uiPriority w:val="99"/>
    <w:rsid w:val="004A031D"/>
  </w:style>
  <w:style w:type="paragraph" w:customStyle="1" w:styleId="afff7">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4A031D"/>
    <w:rPr>
      <w:b/>
      <w:color w:val="26282F"/>
      <w:shd w:val="clear" w:color="auto" w:fill="FFF580"/>
    </w:rPr>
  </w:style>
  <w:style w:type="paragraph" w:customStyle="1" w:styleId="afff9">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4A031D"/>
    <w:rPr>
      <w:b/>
      <w:color w:val="000000"/>
      <w:shd w:val="clear" w:color="auto" w:fill="D8EDE8"/>
    </w:rPr>
  </w:style>
  <w:style w:type="paragraph" w:customStyle="1" w:styleId="afffb">
    <w:name w:val="Необходимые документы"/>
    <w:basedOn w:val="afc"/>
    <w:next w:val="a"/>
    <w:uiPriority w:val="99"/>
    <w:rsid w:val="004A031D"/>
    <w:pPr>
      <w:ind w:firstLine="118"/>
    </w:pPr>
  </w:style>
  <w:style w:type="paragraph" w:customStyle="1" w:styleId="afffc">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4A031D"/>
    <w:pPr>
      <w:ind w:left="140"/>
    </w:pPr>
  </w:style>
  <w:style w:type="character" w:customStyle="1" w:styleId="affff">
    <w:name w:val="Опечатки"/>
    <w:uiPriority w:val="99"/>
    <w:rsid w:val="004A031D"/>
    <w:rPr>
      <w:color w:val="FF0000"/>
    </w:rPr>
  </w:style>
  <w:style w:type="paragraph" w:customStyle="1" w:styleId="affff0">
    <w:name w:val="Переменная часть"/>
    <w:basedOn w:val="aff2"/>
    <w:next w:val="a"/>
    <w:uiPriority w:val="99"/>
    <w:rsid w:val="004A031D"/>
    <w:rPr>
      <w:sz w:val="18"/>
      <w:szCs w:val="18"/>
    </w:rPr>
  </w:style>
  <w:style w:type="paragraph" w:customStyle="1" w:styleId="affff1">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4A031D"/>
    <w:rPr>
      <w:b/>
      <w:bCs/>
    </w:rPr>
  </w:style>
  <w:style w:type="paragraph" w:customStyle="1" w:styleId="affff3">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4A031D"/>
    <w:rPr>
      <w:sz w:val="20"/>
      <w:szCs w:val="20"/>
    </w:rPr>
  </w:style>
  <w:style w:type="paragraph" w:customStyle="1" w:styleId="affff5">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4A031D"/>
  </w:style>
  <w:style w:type="paragraph" w:customStyle="1" w:styleId="affff7">
    <w:name w:val="Примечание."/>
    <w:basedOn w:val="afc"/>
    <w:next w:val="a"/>
    <w:uiPriority w:val="99"/>
    <w:rsid w:val="004A031D"/>
  </w:style>
  <w:style w:type="character" w:customStyle="1" w:styleId="affff8">
    <w:name w:val="Продолжение ссылки"/>
    <w:uiPriority w:val="99"/>
    <w:rsid w:val="004A031D"/>
  </w:style>
  <w:style w:type="paragraph" w:customStyle="1" w:styleId="affff9">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4A031D"/>
    <w:rPr>
      <w:b/>
      <w:color w:val="26282F"/>
    </w:rPr>
  </w:style>
  <w:style w:type="character" w:customStyle="1" w:styleId="affffb">
    <w:name w:val="Сравнение редакций. Добавленный фрагмент"/>
    <w:uiPriority w:val="99"/>
    <w:rsid w:val="004A031D"/>
    <w:rPr>
      <w:color w:val="000000"/>
      <w:shd w:val="clear" w:color="auto" w:fill="C1D7FF"/>
    </w:rPr>
  </w:style>
  <w:style w:type="character" w:customStyle="1" w:styleId="affffc">
    <w:name w:val="Сравнение редакций. Удаленный фрагмент"/>
    <w:uiPriority w:val="99"/>
    <w:rsid w:val="004A031D"/>
    <w:rPr>
      <w:color w:val="000000"/>
      <w:shd w:val="clear" w:color="auto" w:fill="C4C413"/>
    </w:rPr>
  </w:style>
  <w:style w:type="paragraph" w:customStyle="1" w:styleId="affffd">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4A031D"/>
    <w:rPr>
      <w:b/>
      <w:color w:val="749232"/>
    </w:rPr>
  </w:style>
  <w:style w:type="paragraph" w:customStyle="1" w:styleId="afffff">
    <w:name w:val="Текст в таблице"/>
    <w:basedOn w:val="afffc"/>
    <w:next w:val="a"/>
    <w:uiPriority w:val="99"/>
    <w:rsid w:val="004A031D"/>
    <w:pPr>
      <w:ind w:firstLine="500"/>
    </w:pPr>
  </w:style>
  <w:style w:type="paragraph" w:customStyle="1" w:styleId="afffff0">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4A031D"/>
    <w:rPr>
      <w:b/>
      <w:strike/>
      <w:color w:val="666600"/>
    </w:rPr>
  </w:style>
  <w:style w:type="paragraph" w:customStyle="1" w:styleId="afffff3">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4A031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4A031D"/>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4A031D"/>
    <w:rPr>
      <w:rFonts w:ascii="Calibri" w:eastAsia="Times New Roman" w:hAnsi="Calibri" w:cs="Times New Roman"/>
      <w:sz w:val="20"/>
      <w:szCs w:val="20"/>
      <w:lang w:val="x-none" w:eastAsia="x-none"/>
    </w:rPr>
  </w:style>
  <w:style w:type="character" w:styleId="afffff9">
    <w:name w:val="endnote reference"/>
    <w:uiPriority w:val="99"/>
    <w:semiHidden/>
    <w:unhideWhenUsed/>
    <w:rsid w:val="004A031D"/>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4A031D"/>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4A031D"/>
    <w:rPr>
      <w:rFonts w:ascii="Times New Roman" w:hAnsi="Times New Roman"/>
      <w:sz w:val="24"/>
      <w:szCs w:val="24"/>
      <w:lang w:val="en-US" w:eastAsia="nl-NL"/>
    </w:rPr>
  </w:style>
  <w:style w:type="character" w:styleId="afffffa">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4A031D"/>
    <w:rPr>
      <w:color w:val="0000FF"/>
      <w:u w:val="single"/>
    </w:rPr>
  </w:style>
  <w:style w:type="character" w:styleId="afffffc">
    <w:name w:val="Subtle Emphasis"/>
    <w:uiPriority w:val="19"/>
    <w:qFormat/>
    <w:rsid w:val="004A031D"/>
    <w:rPr>
      <w:i/>
      <w:iCs/>
      <w:color w:val="404040"/>
    </w:rPr>
  </w:style>
  <w:style w:type="paragraph" w:styleId="afffffd">
    <w:name w:val="Subtitle"/>
    <w:basedOn w:val="a"/>
    <w:next w:val="a"/>
    <w:link w:val="afffffe"/>
    <w:uiPriority w:val="99"/>
    <w:qFormat/>
    <w:rsid w:val="004A031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4A031D"/>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6"/>
    <w:uiPriority w:val="39"/>
    <w:rsid w:val="004A03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1">
    <w:name w:val="No Spacing"/>
    <w:link w:val="affffff2"/>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4">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2">
    <w:name w:val="Без интервала Знак"/>
    <w:link w:val="affffff1"/>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7">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6"/>
    <w:uiPriority w:val="59"/>
    <w:rsid w:val="004A031D"/>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6"/>
    <w:uiPriority w:val="39"/>
    <w:rsid w:val="004A03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4A031D"/>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basedOn w:val="a"/>
    <w:link w:val="a9"/>
    <w:uiPriority w:val="99"/>
    <w:semiHidden/>
    <w:unhideWhenUsed/>
    <w:rsid w:val="004A031D"/>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4A031D"/>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A031D"/>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4A031D"/>
    <w:pPr>
      <w:spacing w:before="120" w:after="120" w:line="240" w:lineRule="auto"/>
      <w:ind w:left="708"/>
    </w:pPr>
    <w:rPr>
      <w:rFonts w:ascii="Times New Roman" w:hAnsi="Times New Roman"/>
      <w:sz w:val="24"/>
      <w:szCs w:val="24"/>
      <w:lang w:val="x-none" w:eastAsia="x-none"/>
    </w:rPr>
  </w:style>
  <w:style w:type="character" w:styleId="af0">
    <w:name w:val="Emphasis"/>
    <w:qFormat/>
    <w:rsid w:val="004A031D"/>
    <w:rPr>
      <w:rFonts w:cs="Times New Roman"/>
      <w:i/>
    </w:rPr>
  </w:style>
  <w:style w:type="paragraph" w:styleId="af1">
    <w:name w:val="Balloon Text"/>
    <w:basedOn w:val="a"/>
    <w:link w:val="af2"/>
    <w:uiPriority w:val="99"/>
    <w:rsid w:val="004A031D"/>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5">
    <w:name w:val="annotation text"/>
    <w:basedOn w:val="a"/>
    <w:link w:val="af6"/>
    <w:uiPriority w:val="99"/>
    <w:unhideWhenUsed/>
    <w:rsid w:val="004A031D"/>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7">
    <w:name w:val="annotation subject"/>
    <w:basedOn w:val="af5"/>
    <w:next w:val="af5"/>
    <w:link w:val="af8"/>
    <w:uiPriority w:val="99"/>
    <w:unhideWhenUsed/>
    <w:rsid w:val="004A031D"/>
    <w:rPr>
      <w:rFonts w:ascii="Times New Roman" w:hAnsi="Times New Roman"/>
      <w:b/>
      <w:bCs/>
    </w:rPr>
  </w:style>
  <w:style w:type="character" w:customStyle="1" w:styleId="af8">
    <w:name w:val="Тема примечания Знак"/>
    <w:basedOn w:val="af6"/>
    <w:link w:val="af7"/>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9">
    <w:name w:val="Цветовое выделение"/>
    <w:uiPriority w:val="99"/>
    <w:rsid w:val="004A031D"/>
    <w:rPr>
      <w:b/>
      <w:color w:val="26282F"/>
    </w:rPr>
  </w:style>
  <w:style w:type="character" w:customStyle="1" w:styleId="afa">
    <w:name w:val="Гипертекстовая ссылка"/>
    <w:uiPriority w:val="99"/>
    <w:rsid w:val="004A031D"/>
    <w:rPr>
      <w:b/>
      <w:color w:val="106BBE"/>
    </w:rPr>
  </w:style>
  <w:style w:type="character" w:customStyle="1" w:styleId="afb">
    <w:name w:val="Активная гипертекстовая ссылка"/>
    <w:uiPriority w:val="99"/>
    <w:rsid w:val="004A031D"/>
    <w:rPr>
      <w:b/>
      <w:color w:val="106BBE"/>
      <w:u w:val="single"/>
    </w:rPr>
  </w:style>
  <w:style w:type="paragraph" w:customStyle="1" w:styleId="afc">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4A031D"/>
  </w:style>
  <w:style w:type="paragraph" w:customStyle="1" w:styleId="afe">
    <w:name w:val="Внимание: недобросовестность!"/>
    <w:basedOn w:val="afc"/>
    <w:next w:val="a"/>
    <w:uiPriority w:val="99"/>
    <w:rsid w:val="004A031D"/>
  </w:style>
  <w:style w:type="character" w:customStyle="1" w:styleId="aff">
    <w:name w:val="Выделение для Базового Поиска"/>
    <w:uiPriority w:val="99"/>
    <w:rsid w:val="004A031D"/>
    <w:rPr>
      <w:b/>
      <w:color w:val="0058A9"/>
    </w:rPr>
  </w:style>
  <w:style w:type="character" w:customStyle="1" w:styleId="aff0">
    <w:name w:val="Выделение для Базового Поиска (курсив)"/>
    <w:uiPriority w:val="99"/>
    <w:rsid w:val="004A031D"/>
    <w:rPr>
      <w:b/>
      <w:i/>
      <w:color w:val="0058A9"/>
    </w:rPr>
  </w:style>
  <w:style w:type="paragraph" w:customStyle="1" w:styleId="aff1">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4A031D"/>
    <w:rPr>
      <w:b/>
      <w:bCs/>
      <w:color w:val="0058A9"/>
      <w:shd w:val="clear" w:color="auto" w:fill="ECE9D8"/>
    </w:rPr>
  </w:style>
  <w:style w:type="paragraph" w:customStyle="1" w:styleId="aff3">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4A031D"/>
    <w:rPr>
      <w:b/>
      <w:color w:val="26282F"/>
    </w:rPr>
  </w:style>
  <w:style w:type="paragraph" w:customStyle="1" w:styleId="aff7">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4A031D"/>
    <w:rPr>
      <w:b/>
      <w:color w:val="FF0000"/>
    </w:rPr>
  </w:style>
  <w:style w:type="paragraph" w:customStyle="1" w:styleId="aff9">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4A031D"/>
    <w:pPr>
      <w:spacing w:after="0"/>
      <w:jc w:val="left"/>
    </w:pPr>
  </w:style>
  <w:style w:type="paragraph" w:customStyle="1" w:styleId="affb">
    <w:name w:val="Интерактивный заголовок"/>
    <w:basedOn w:val="15"/>
    <w:next w:val="a"/>
    <w:uiPriority w:val="99"/>
    <w:rsid w:val="004A031D"/>
    <w:rPr>
      <w:u w:val="single"/>
    </w:rPr>
  </w:style>
  <w:style w:type="paragraph" w:customStyle="1" w:styleId="affc">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4A031D"/>
    <w:pPr>
      <w:spacing w:before="180"/>
      <w:ind w:left="360" w:right="360" w:firstLine="0"/>
    </w:pPr>
    <w:rPr>
      <w:shd w:val="clear" w:color="auto" w:fill="EAEFED"/>
    </w:rPr>
  </w:style>
  <w:style w:type="paragraph" w:customStyle="1" w:styleId="affe">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4A031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4A031D"/>
    <w:rPr>
      <w:i/>
      <w:iCs/>
    </w:rPr>
  </w:style>
  <w:style w:type="paragraph" w:customStyle="1" w:styleId="afff1">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4A031D"/>
    <w:rPr>
      <w:sz w:val="14"/>
      <w:szCs w:val="14"/>
    </w:rPr>
  </w:style>
  <w:style w:type="paragraph" w:customStyle="1" w:styleId="afff3">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4A031D"/>
    <w:rPr>
      <w:sz w:val="14"/>
      <w:szCs w:val="14"/>
    </w:rPr>
  </w:style>
  <w:style w:type="paragraph" w:customStyle="1" w:styleId="afff5">
    <w:name w:val="Комментарий пользователя"/>
    <w:basedOn w:val="afff"/>
    <w:next w:val="a"/>
    <w:uiPriority w:val="99"/>
    <w:rsid w:val="004A031D"/>
    <w:pPr>
      <w:jc w:val="left"/>
    </w:pPr>
    <w:rPr>
      <w:shd w:val="clear" w:color="auto" w:fill="FFDFE0"/>
    </w:rPr>
  </w:style>
  <w:style w:type="paragraph" w:customStyle="1" w:styleId="afff6">
    <w:name w:val="Куда обратиться?"/>
    <w:basedOn w:val="afc"/>
    <w:next w:val="a"/>
    <w:uiPriority w:val="99"/>
    <w:rsid w:val="004A031D"/>
  </w:style>
  <w:style w:type="paragraph" w:customStyle="1" w:styleId="afff7">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4A031D"/>
    <w:rPr>
      <w:b/>
      <w:color w:val="26282F"/>
      <w:shd w:val="clear" w:color="auto" w:fill="FFF580"/>
    </w:rPr>
  </w:style>
  <w:style w:type="paragraph" w:customStyle="1" w:styleId="afff9">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4A031D"/>
    <w:rPr>
      <w:b/>
      <w:color w:val="000000"/>
      <w:shd w:val="clear" w:color="auto" w:fill="D8EDE8"/>
    </w:rPr>
  </w:style>
  <w:style w:type="paragraph" w:customStyle="1" w:styleId="afffb">
    <w:name w:val="Необходимые документы"/>
    <w:basedOn w:val="afc"/>
    <w:next w:val="a"/>
    <w:uiPriority w:val="99"/>
    <w:rsid w:val="004A031D"/>
    <w:pPr>
      <w:ind w:firstLine="118"/>
    </w:pPr>
  </w:style>
  <w:style w:type="paragraph" w:customStyle="1" w:styleId="afffc">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4A031D"/>
    <w:pPr>
      <w:ind w:left="140"/>
    </w:pPr>
  </w:style>
  <w:style w:type="character" w:customStyle="1" w:styleId="affff">
    <w:name w:val="Опечатки"/>
    <w:uiPriority w:val="99"/>
    <w:rsid w:val="004A031D"/>
    <w:rPr>
      <w:color w:val="FF0000"/>
    </w:rPr>
  </w:style>
  <w:style w:type="paragraph" w:customStyle="1" w:styleId="affff0">
    <w:name w:val="Переменная часть"/>
    <w:basedOn w:val="aff2"/>
    <w:next w:val="a"/>
    <w:uiPriority w:val="99"/>
    <w:rsid w:val="004A031D"/>
    <w:rPr>
      <w:sz w:val="18"/>
      <w:szCs w:val="18"/>
    </w:rPr>
  </w:style>
  <w:style w:type="paragraph" w:customStyle="1" w:styleId="affff1">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4A031D"/>
    <w:rPr>
      <w:b/>
      <w:bCs/>
    </w:rPr>
  </w:style>
  <w:style w:type="paragraph" w:customStyle="1" w:styleId="affff3">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4A031D"/>
    <w:rPr>
      <w:sz w:val="20"/>
      <w:szCs w:val="20"/>
    </w:rPr>
  </w:style>
  <w:style w:type="paragraph" w:customStyle="1" w:styleId="affff5">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4A031D"/>
  </w:style>
  <w:style w:type="paragraph" w:customStyle="1" w:styleId="affff7">
    <w:name w:val="Примечание."/>
    <w:basedOn w:val="afc"/>
    <w:next w:val="a"/>
    <w:uiPriority w:val="99"/>
    <w:rsid w:val="004A031D"/>
  </w:style>
  <w:style w:type="character" w:customStyle="1" w:styleId="affff8">
    <w:name w:val="Продолжение ссылки"/>
    <w:uiPriority w:val="99"/>
    <w:rsid w:val="004A031D"/>
  </w:style>
  <w:style w:type="paragraph" w:customStyle="1" w:styleId="affff9">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4A031D"/>
    <w:rPr>
      <w:b/>
      <w:color w:val="26282F"/>
    </w:rPr>
  </w:style>
  <w:style w:type="character" w:customStyle="1" w:styleId="affffb">
    <w:name w:val="Сравнение редакций. Добавленный фрагмент"/>
    <w:uiPriority w:val="99"/>
    <w:rsid w:val="004A031D"/>
    <w:rPr>
      <w:color w:val="000000"/>
      <w:shd w:val="clear" w:color="auto" w:fill="C1D7FF"/>
    </w:rPr>
  </w:style>
  <w:style w:type="character" w:customStyle="1" w:styleId="affffc">
    <w:name w:val="Сравнение редакций. Удаленный фрагмент"/>
    <w:uiPriority w:val="99"/>
    <w:rsid w:val="004A031D"/>
    <w:rPr>
      <w:color w:val="000000"/>
      <w:shd w:val="clear" w:color="auto" w:fill="C4C413"/>
    </w:rPr>
  </w:style>
  <w:style w:type="paragraph" w:customStyle="1" w:styleId="affffd">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4A031D"/>
    <w:rPr>
      <w:b/>
      <w:color w:val="749232"/>
    </w:rPr>
  </w:style>
  <w:style w:type="paragraph" w:customStyle="1" w:styleId="afffff">
    <w:name w:val="Текст в таблице"/>
    <w:basedOn w:val="afffc"/>
    <w:next w:val="a"/>
    <w:uiPriority w:val="99"/>
    <w:rsid w:val="004A031D"/>
    <w:pPr>
      <w:ind w:firstLine="500"/>
    </w:pPr>
  </w:style>
  <w:style w:type="paragraph" w:customStyle="1" w:styleId="afffff0">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4A031D"/>
    <w:rPr>
      <w:b/>
      <w:strike/>
      <w:color w:val="666600"/>
    </w:rPr>
  </w:style>
  <w:style w:type="paragraph" w:customStyle="1" w:styleId="afffff3">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4A031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4A031D"/>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4A031D"/>
    <w:rPr>
      <w:rFonts w:ascii="Calibri" w:eastAsia="Times New Roman" w:hAnsi="Calibri" w:cs="Times New Roman"/>
      <w:sz w:val="20"/>
      <w:szCs w:val="20"/>
      <w:lang w:val="x-none" w:eastAsia="x-none"/>
    </w:rPr>
  </w:style>
  <w:style w:type="character" w:styleId="afffff9">
    <w:name w:val="endnote reference"/>
    <w:uiPriority w:val="99"/>
    <w:semiHidden/>
    <w:unhideWhenUsed/>
    <w:rsid w:val="004A031D"/>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4A031D"/>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4A031D"/>
    <w:rPr>
      <w:rFonts w:ascii="Times New Roman" w:hAnsi="Times New Roman"/>
      <w:sz w:val="24"/>
      <w:szCs w:val="24"/>
      <w:lang w:val="en-US" w:eastAsia="nl-NL"/>
    </w:rPr>
  </w:style>
  <w:style w:type="character" w:styleId="afffffa">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4A031D"/>
    <w:rPr>
      <w:color w:val="0000FF"/>
      <w:u w:val="single"/>
    </w:rPr>
  </w:style>
  <w:style w:type="character" w:styleId="afffffc">
    <w:name w:val="Subtle Emphasis"/>
    <w:uiPriority w:val="19"/>
    <w:qFormat/>
    <w:rsid w:val="004A031D"/>
    <w:rPr>
      <w:i/>
      <w:iCs/>
      <w:color w:val="404040"/>
    </w:rPr>
  </w:style>
  <w:style w:type="paragraph" w:styleId="afffffd">
    <w:name w:val="Subtitle"/>
    <w:basedOn w:val="a"/>
    <w:next w:val="a"/>
    <w:link w:val="afffffe"/>
    <w:uiPriority w:val="99"/>
    <w:qFormat/>
    <w:rsid w:val="004A031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4A031D"/>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6"/>
    <w:uiPriority w:val="39"/>
    <w:rsid w:val="004A03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1">
    <w:name w:val="No Spacing"/>
    <w:link w:val="affffff2"/>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4">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2">
    <w:name w:val="Без интервала Знак"/>
    <w:link w:val="affffff1"/>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7">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6"/>
    <w:uiPriority w:val="59"/>
    <w:rsid w:val="004A031D"/>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6"/>
    <w:uiPriority w:val="39"/>
    <w:rsid w:val="004A03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4A031D"/>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48966" TargetMode="External"/><Relationship Id="rId18" Type="http://schemas.openxmlformats.org/officeDocument/2006/relationships/hyperlink" Target="http://bzhde.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lanbook.com/book/288905" TargetMode="External"/><Relationship Id="rId17" Type="http://schemas.openxmlformats.org/officeDocument/2006/relationships/hyperlink" Target="https://urait.ru/bcode/471671" TargetMode="External"/><Relationship Id="rId2" Type="http://schemas.openxmlformats.org/officeDocument/2006/relationships/styles" Target="styles.xml"/><Relationship Id="rId16" Type="http://schemas.openxmlformats.org/officeDocument/2006/relationships/hyperlink" Target="http://www.mchs.gov.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293030" TargetMode="External"/><Relationship Id="rId5" Type="http://schemas.openxmlformats.org/officeDocument/2006/relationships/webSettings" Target="webSettings.xml"/><Relationship Id="rId15" Type="http://schemas.openxmlformats.org/officeDocument/2006/relationships/hyperlink" Target="http://www.magbvt.ru" TargetMode="External"/><Relationship Id="rId10" Type="http://schemas.openxmlformats.org/officeDocument/2006/relationships/hyperlink" Target="https://e.lanbook.com/book/2798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3682/100492" TargetMode="External"/><Relationship Id="rId14" Type="http://schemas.openxmlformats.org/officeDocument/2006/relationships/hyperlink" Target="https://e.lanbook.com/book/31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4537</Words>
  <Characters>25866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4</cp:revision>
  <dcterms:created xsi:type="dcterms:W3CDTF">2023-11-06T05:18:00Z</dcterms:created>
  <dcterms:modified xsi:type="dcterms:W3CDTF">2024-11-19T05:54:00Z</dcterms:modified>
</cp:coreProperties>
</file>