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B116DC" w:rsidRPr="00B116DC" w:rsidRDefault="00B116DC" w:rsidP="00B116D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B116DC" w:rsidRPr="00B116DC" w:rsidRDefault="00F06FC5" w:rsidP="00B116DC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5.16</w:t>
      </w:r>
      <w:r w:rsidR="00B116DC" w:rsidRPr="00B116DC">
        <w:rPr>
          <w:rFonts w:ascii="Arial" w:hAnsi="Arial" w:cs="Arial"/>
          <w:sz w:val="24"/>
          <w:szCs w:val="24"/>
        </w:rPr>
        <w:t xml:space="preserve"> к ООП СПО (ППССЗ) </w:t>
      </w:r>
    </w:p>
    <w:p w:rsidR="00B116DC" w:rsidRPr="00B116DC" w:rsidRDefault="00B116DC" w:rsidP="00F06FC5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по специальности </w:t>
      </w:r>
      <w:r w:rsidR="00F06FC5" w:rsidRPr="00F06FC5">
        <w:rPr>
          <w:rFonts w:ascii="Arial" w:eastAsia="Times New Roman" w:hAnsi="Arial" w:cs="Arial"/>
          <w:sz w:val="24"/>
          <w:szCs w:val="24"/>
        </w:rPr>
        <w:t>49.02.01 Физическая культура</w:t>
      </w:r>
    </w:p>
    <w:p w:rsidR="00B116DC" w:rsidRPr="00B116DC" w:rsidRDefault="00B116DC" w:rsidP="00B116D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B116DC">
        <w:rPr>
          <w:rFonts w:ascii="Arial" w:hAnsi="Arial" w:cs="Arial"/>
          <w:caps/>
          <w:sz w:val="24"/>
          <w:szCs w:val="24"/>
        </w:rPr>
        <w:tab/>
      </w:r>
      <w:r w:rsidRPr="00B116DC">
        <w:rPr>
          <w:rFonts w:ascii="Arial" w:hAnsi="Arial" w:cs="Arial"/>
          <w:caps/>
          <w:sz w:val="24"/>
          <w:szCs w:val="24"/>
        </w:rPr>
        <w:tab/>
      </w: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B116DC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B116DC" w:rsidRPr="00B116DC" w:rsidRDefault="00B116DC" w:rsidP="00B116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B116DC" w:rsidRPr="00B116DC" w:rsidRDefault="00B116DC" w:rsidP="00B116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r w:rsidRPr="00B116DC">
        <w:rPr>
          <w:rFonts w:ascii="Arial" w:hAnsi="Arial" w:cs="Arial"/>
          <w:b/>
          <w:bCs/>
          <w:color w:val="000000"/>
          <w:sz w:val="24"/>
          <w:szCs w:val="24"/>
        </w:rPr>
        <w:t>ОП</w:t>
      </w:r>
      <w:r w:rsidR="00F06FC5">
        <w:rPr>
          <w:rFonts w:ascii="Arial" w:hAnsi="Arial" w:cs="Arial"/>
          <w:b/>
          <w:bCs/>
          <w:color w:val="000000"/>
          <w:sz w:val="24"/>
          <w:szCs w:val="24"/>
        </w:rPr>
        <w:t>Ц.1</w:t>
      </w:r>
      <w:r w:rsidRPr="00B116DC">
        <w:rPr>
          <w:rFonts w:ascii="Arial" w:hAnsi="Arial" w:cs="Arial"/>
          <w:b/>
          <w:bCs/>
          <w:color w:val="000000"/>
          <w:sz w:val="24"/>
          <w:szCs w:val="24"/>
        </w:rPr>
        <w:t>6 Основы цифровой экономики</w:t>
      </w:r>
    </w:p>
    <w:p w:rsidR="00B116DC" w:rsidRPr="00B116DC" w:rsidRDefault="00B116DC" w:rsidP="00B116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116DC">
        <w:rPr>
          <w:rFonts w:ascii="Arial" w:hAnsi="Arial" w:cs="Arial"/>
          <w:b/>
          <w:bCs/>
          <w:color w:val="000000"/>
          <w:sz w:val="24"/>
          <w:szCs w:val="24"/>
        </w:rPr>
        <w:t>(Основы цифровых коммуникаций)</w:t>
      </w:r>
    </w:p>
    <w:bookmarkEnd w:id="0"/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57D2" w:rsidRDefault="001157D2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57D2" w:rsidRDefault="001157D2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57D2" w:rsidRDefault="001157D2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57D2" w:rsidRDefault="001157D2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59DB" w:rsidRDefault="009059DB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59DB" w:rsidRDefault="009059DB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59DB" w:rsidRPr="00B116DC" w:rsidRDefault="009059DB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6DC" w:rsidRDefault="00B23C7A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3.15pt;margin-top:3.85pt;width:103.9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" stroked="f"/>
            </w:pict>
          </mc:Fallback>
        </mc:AlternateContent>
      </w:r>
      <w:r w:rsidR="00F06FC5">
        <w:rPr>
          <w:rFonts w:ascii="Arial" w:hAnsi="Arial" w:cs="Arial"/>
          <w:sz w:val="24"/>
          <w:szCs w:val="24"/>
        </w:rPr>
        <w:t>2024</w:t>
      </w:r>
      <w:r w:rsidR="00B116DC" w:rsidRPr="00B116DC">
        <w:rPr>
          <w:rFonts w:ascii="Arial" w:hAnsi="Arial" w:cs="Arial"/>
          <w:sz w:val="24"/>
          <w:szCs w:val="24"/>
        </w:rPr>
        <w:t xml:space="preserve"> г.</w:t>
      </w:r>
    </w:p>
    <w:p w:rsidR="009059DB" w:rsidRDefault="009059DB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59DB" w:rsidRDefault="009059DB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59DB" w:rsidRPr="00B116DC" w:rsidRDefault="009059DB" w:rsidP="00B116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6FC5" w:rsidRPr="00F06FC5" w:rsidRDefault="001157D2" w:rsidP="00F06FC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A63B4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 w:rsidRPr="00A63B47">
        <w:rPr>
          <w:rFonts w:ascii="Arial" w:eastAsia="Times New Roman" w:hAnsi="Arial" w:cs="Arial"/>
          <w:sz w:val="24"/>
          <w:szCs w:val="24"/>
        </w:rPr>
        <w:t xml:space="preserve"> ОПЦ.16 Основы цифровой экономики (</w:t>
      </w:r>
      <w:r w:rsidRPr="001157D2">
        <w:rPr>
          <w:rFonts w:ascii="Arial" w:eastAsia="Times New Roman" w:hAnsi="Arial" w:cs="Arial"/>
          <w:sz w:val="24"/>
          <w:szCs w:val="24"/>
        </w:rPr>
        <w:t>Основы цифровых коммуникаций</w:t>
      </w:r>
      <w:r w:rsidRPr="00A63B47">
        <w:rPr>
          <w:rFonts w:ascii="Arial" w:eastAsia="Times New Roman" w:hAnsi="Arial" w:cs="Arial"/>
          <w:sz w:val="24"/>
          <w:szCs w:val="24"/>
        </w:rPr>
        <w:t>)</w:t>
      </w:r>
      <w:r w:rsidR="00F06FC5">
        <w:rPr>
          <w:rFonts w:ascii="Arial" w:eastAsia="Times New Roman" w:hAnsi="Arial" w:cs="Arial"/>
          <w:sz w:val="24"/>
          <w:szCs w:val="24"/>
        </w:rPr>
        <w:t xml:space="preserve"> </w:t>
      </w:r>
      <w:r w:rsidR="00F06FC5" w:rsidRPr="00F06FC5">
        <w:rPr>
          <w:rFonts w:ascii="Arial" w:eastAsia="Times New Roman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утвержденным Приказом Министерства просвещения Российской Федерации, от 11 ноября 2022 г. № 968, зарегистрированного в Министерстве Юстиции Российской Федерации от 19.12.2022 (регистрационный № 71643).</w:t>
      </w:r>
      <w:proofErr w:type="gramEnd"/>
    </w:p>
    <w:p w:rsidR="00F06FC5" w:rsidRPr="00A63B47" w:rsidRDefault="00F06FC5" w:rsidP="00F06F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157D2" w:rsidRPr="00A63B47" w:rsidRDefault="001157D2" w:rsidP="001157D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1157D2" w:rsidRPr="00A63B47" w:rsidRDefault="001157D2" w:rsidP="00F06F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3B47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A63B47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66244" w:rsidRPr="00566244" w:rsidRDefault="001157D2" w:rsidP="005662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A63B47">
        <w:rPr>
          <w:rFonts w:ascii="Arial" w:hAnsi="Arial" w:cs="Arial"/>
          <w:b/>
          <w:sz w:val="24"/>
          <w:szCs w:val="24"/>
        </w:rPr>
        <w:t xml:space="preserve">Разработчики: </w:t>
      </w:r>
      <w:r w:rsidR="00566244" w:rsidRPr="00566244">
        <w:rPr>
          <w:rFonts w:ascii="Arial" w:eastAsia="Times New Roman" w:hAnsi="Arial" w:cs="Arial"/>
          <w:sz w:val="24"/>
          <w:szCs w:val="24"/>
        </w:rPr>
        <w:t xml:space="preserve">Попова Е.В. преподаватель высшей квалификационной категории, ГАПОУ ТО «Голышмановский </w:t>
      </w:r>
      <w:proofErr w:type="spellStart"/>
      <w:r w:rsidR="00566244" w:rsidRPr="00566244">
        <w:rPr>
          <w:rFonts w:ascii="Arial" w:eastAsia="Times New Roman" w:hAnsi="Arial" w:cs="Arial"/>
          <w:sz w:val="24"/>
          <w:szCs w:val="24"/>
        </w:rPr>
        <w:t>агропедколледж</w:t>
      </w:r>
      <w:proofErr w:type="spellEnd"/>
      <w:r w:rsidR="00566244" w:rsidRPr="00566244">
        <w:rPr>
          <w:rFonts w:ascii="Arial" w:eastAsia="Times New Roman" w:hAnsi="Arial" w:cs="Arial"/>
          <w:sz w:val="24"/>
          <w:szCs w:val="24"/>
        </w:rPr>
        <w:t>»</w:t>
      </w:r>
    </w:p>
    <w:p w:rsidR="00566244" w:rsidRPr="00566244" w:rsidRDefault="00566244" w:rsidP="00566244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1157D2" w:rsidRPr="00A63B47" w:rsidRDefault="001157D2" w:rsidP="005662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1157D2" w:rsidRPr="00A63B47" w:rsidRDefault="001157D2" w:rsidP="001157D2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1157D2" w:rsidRPr="00A63B47" w:rsidRDefault="001157D2" w:rsidP="001157D2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1157D2" w:rsidRPr="00A63B47" w:rsidRDefault="001157D2" w:rsidP="001157D2">
      <w:pPr>
        <w:rPr>
          <w:rFonts w:ascii="Arial" w:eastAsia="Times New Roman" w:hAnsi="Arial" w:cs="Arial"/>
          <w:b/>
          <w:i/>
          <w:sz w:val="24"/>
          <w:szCs w:val="24"/>
        </w:rPr>
      </w:pPr>
      <w:r w:rsidRPr="00A63B47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1157D2" w:rsidRPr="00A63B47" w:rsidRDefault="001157D2" w:rsidP="001157D2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63B4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1157D2" w:rsidRPr="00A63B47" w:rsidRDefault="001157D2" w:rsidP="001157D2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63B47">
        <w:rPr>
          <w:rFonts w:ascii="Arial" w:eastAsia="Times New Roman" w:hAnsi="Arial" w:cs="Arial"/>
          <w:sz w:val="24"/>
          <w:szCs w:val="24"/>
        </w:rPr>
        <w:t>ОПЦ.16 Основы циф</w:t>
      </w:r>
      <w:r w:rsidR="00F06FC5">
        <w:rPr>
          <w:rFonts w:ascii="Arial" w:eastAsia="Times New Roman" w:hAnsi="Arial" w:cs="Arial"/>
          <w:sz w:val="24"/>
          <w:szCs w:val="24"/>
        </w:rPr>
        <w:t>ровой экономики (Основы цифровых</w:t>
      </w:r>
      <w:r w:rsidRPr="00A63B47">
        <w:rPr>
          <w:rFonts w:ascii="Arial" w:eastAsia="Times New Roman" w:hAnsi="Arial" w:cs="Arial"/>
          <w:sz w:val="24"/>
          <w:szCs w:val="24"/>
        </w:rPr>
        <w:t xml:space="preserve"> </w:t>
      </w:r>
      <w:r w:rsidR="00F06FC5">
        <w:rPr>
          <w:rFonts w:ascii="Arial" w:eastAsia="Times New Roman" w:hAnsi="Arial" w:cs="Arial"/>
          <w:sz w:val="24"/>
          <w:szCs w:val="24"/>
        </w:rPr>
        <w:t>коммуникаций</w:t>
      </w:r>
      <w:r w:rsidRPr="00A63B47">
        <w:rPr>
          <w:rFonts w:ascii="Arial" w:eastAsia="Times New Roman" w:hAnsi="Arial" w:cs="Arial"/>
          <w:sz w:val="24"/>
          <w:szCs w:val="24"/>
        </w:rPr>
        <w:t>)</w:t>
      </w:r>
    </w:p>
    <w:p w:rsidR="001157D2" w:rsidRPr="00A63B47" w:rsidRDefault="001157D2" w:rsidP="00F503F4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before="18"/>
        <w:ind w:hanging="11"/>
        <w:rPr>
          <w:rFonts w:ascii="Arial" w:hAnsi="Arial" w:cs="Arial"/>
          <w:b/>
          <w:sz w:val="24"/>
          <w:szCs w:val="24"/>
        </w:rPr>
      </w:pPr>
      <w:r w:rsidRPr="00A63B47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F503F4" w:rsidRDefault="001157D2" w:rsidP="00F503F4">
      <w:pPr>
        <w:pStyle w:val="aa"/>
        <w:spacing w:after="0"/>
        <w:ind w:left="0" w:firstLine="720"/>
        <w:jc w:val="both"/>
        <w:rPr>
          <w:rFonts w:ascii="Arial" w:eastAsia="Times New Roman" w:hAnsi="Arial" w:cs="Arial"/>
        </w:rPr>
      </w:pPr>
      <w:proofErr w:type="gramStart"/>
      <w:r w:rsidRPr="00A63B47">
        <w:rPr>
          <w:rFonts w:ascii="Arial" w:eastAsia="Times New Roman" w:hAnsi="Arial" w:cs="Arial"/>
          <w:color w:val="000000"/>
          <w:shd w:val="clear" w:color="auto" w:fill="FFFFFF"/>
        </w:rPr>
        <w:t>Программа учебной дисциплины</w:t>
      </w:r>
      <w:r w:rsidRPr="00A63B47">
        <w:rPr>
          <w:rFonts w:ascii="Arial" w:eastAsia="Times New Roman" w:hAnsi="Arial" w:cs="Arial"/>
        </w:rPr>
        <w:t xml:space="preserve"> ОПЦ.16 Основы цифровой экономики (</w:t>
      </w:r>
      <w:r w:rsidRPr="001157D2">
        <w:rPr>
          <w:rFonts w:ascii="Arial" w:eastAsia="Times New Roman" w:hAnsi="Arial" w:cs="Arial"/>
        </w:rPr>
        <w:t>Основы цифровых коммуникаций</w:t>
      </w:r>
      <w:r w:rsidRPr="00A63B47">
        <w:rPr>
          <w:rFonts w:ascii="Arial" w:eastAsia="Times New Roman" w:hAnsi="Arial" w:cs="Arial"/>
        </w:rPr>
        <w:t xml:space="preserve">) </w:t>
      </w:r>
      <w:r w:rsidRPr="00A63B47">
        <w:rPr>
          <w:rFonts w:ascii="Arial" w:eastAsia="Times New Roman" w:hAnsi="Arial" w:cs="Arial"/>
          <w:color w:val="000000"/>
          <w:shd w:val="clear" w:color="auto" w:fill="FFFFFF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="00F06FC5" w:rsidRPr="00F06FC5">
        <w:rPr>
          <w:rFonts w:ascii="Arial" w:eastAsia="Times New Roman" w:hAnsi="Arial" w:cs="Arial"/>
          <w:color w:val="000000"/>
          <w:shd w:val="clear" w:color="auto" w:fill="FFFFFF"/>
        </w:rPr>
        <w:t>49.02.01 Физическая культура</w:t>
      </w:r>
      <w:r w:rsidRPr="00A63B47">
        <w:rPr>
          <w:rFonts w:ascii="Arial" w:eastAsia="Times New Roman" w:hAnsi="Arial" w:cs="Arial"/>
          <w:color w:val="000000"/>
          <w:shd w:val="clear" w:color="auto" w:fill="FFFFFF"/>
        </w:rPr>
        <w:t>,</w:t>
      </w:r>
      <w:r w:rsidR="00F06FC5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Pr="00A63B47">
        <w:rPr>
          <w:rFonts w:ascii="Arial" w:eastAsia="Times New Roman" w:hAnsi="Arial" w:cs="Arial"/>
          <w:color w:val="000000"/>
          <w:shd w:val="clear" w:color="auto" w:fill="FFFFFF"/>
        </w:rPr>
        <w:t xml:space="preserve">разработана </w:t>
      </w:r>
      <w:r w:rsidR="00F06FC5" w:rsidRPr="00F06FC5">
        <w:rPr>
          <w:rFonts w:ascii="Arial" w:eastAsia="Times New Roman" w:hAnsi="Arial" w:cs="Arial"/>
        </w:rPr>
        <w:t>на основе 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утвержденным Приказом Министерства просвещения Российской Федерации, от 11 ноября 2022 г. № 968, зарегистрированного в Министерстве Юстиции Российской Федерации</w:t>
      </w:r>
      <w:proofErr w:type="gramEnd"/>
      <w:r w:rsidR="00F06FC5" w:rsidRPr="00F06FC5">
        <w:rPr>
          <w:rFonts w:ascii="Arial" w:eastAsia="Times New Roman" w:hAnsi="Arial" w:cs="Arial"/>
        </w:rPr>
        <w:t xml:space="preserve"> от 19.12.2022 (регистрационный № 71643).</w:t>
      </w:r>
    </w:p>
    <w:p w:rsidR="00F503F4" w:rsidRDefault="001157D2" w:rsidP="00F503F4">
      <w:pPr>
        <w:pStyle w:val="aa"/>
        <w:spacing w:after="0"/>
        <w:ind w:left="0" w:firstLine="720"/>
        <w:jc w:val="both"/>
        <w:rPr>
          <w:rFonts w:ascii="Arial" w:hAnsi="Arial" w:cs="Arial"/>
          <w:b/>
        </w:rPr>
      </w:pPr>
      <w:r w:rsidRPr="00F503F4">
        <w:rPr>
          <w:rFonts w:ascii="Arial" w:hAnsi="Arial" w:cs="Arial"/>
          <w:b/>
        </w:rPr>
        <w:t>2.</w:t>
      </w:r>
      <w:r w:rsidR="00F503F4">
        <w:rPr>
          <w:rFonts w:ascii="Arial" w:hAnsi="Arial" w:cs="Arial"/>
          <w:b/>
        </w:rPr>
        <w:t xml:space="preserve"> </w:t>
      </w:r>
      <w:r w:rsidRPr="00F503F4">
        <w:rPr>
          <w:rFonts w:ascii="Arial" w:hAnsi="Arial" w:cs="Arial"/>
          <w:b/>
        </w:rPr>
        <w:t>Цель и задачи учебной дисциплины</w:t>
      </w:r>
      <w:r w:rsidR="00F503F4">
        <w:rPr>
          <w:rFonts w:ascii="Arial" w:hAnsi="Arial" w:cs="Arial"/>
          <w:b/>
        </w:rPr>
        <w:t>.</w:t>
      </w:r>
    </w:p>
    <w:p w:rsidR="00F503F4" w:rsidRDefault="00F503F4" w:rsidP="00F503F4">
      <w:pPr>
        <w:pStyle w:val="aa"/>
        <w:spacing w:after="0"/>
        <w:ind w:left="0" w:firstLine="720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Цель: о</w:t>
      </w:r>
      <w:r w:rsidR="001157D2" w:rsidRPr="00F503F4">
        <w:rPr>
          <w:rFonts w:ascii="Arial" w:eastAsia="Calibri" w:hAnsi="Arial" w:cs="Arial"/>
          <w:lang w:eastAsia="en-US"/>
        </w:rPr>
        <w:t>беспечить формирование профессиональных и общих компетенций по всем</w:t>
      </w:r>
      <w:r w:rsidR="001157D2" w:rsidRPr="00A63B47">
        <w:rPr>
          <w:rFonts w:ascii="Arial" w:eastAsia="Calibri" w:hAnsi="Arial" w:cs="Arial"/>
          <w:lang w:eastAsia="en-US"/>
        </w:rPr>
        <w:t xml:space="preserve"> видам деятельности ФГОС по специальности </w:t>
      </w:r>
      <w:r w:rsidRPr="00F06FC5">
        <w:rPr>
          <w:rFonts w:ascii="Arial" w:eastAsia="Times New Roman" w:hAnsi="Arial" w:cs="Arial"/>
          <w:color w:val="000000"/>
          <w:shd w:val="clear" w:color="auto" w:fill="FFFFFF"/>
        </w:rPr>
        <w:t>49.02.01 Физическая культура</w:t>
      </w:r>
      <w:r>
        <w:rPr>
          <w:rFonts w:ascii="Arial" w:eastAsia="Calibri" w:hAnsi="Arial" w:cs="Arial"/>
          <w:lang w:eastAsia="en-US"/>
        </w:rPr>
        <w:t>.</w:t>
      </w:r>
    </w:p>
    <w:p w:rsidR="001157D2" w:rsidRPr="00A63B47" w:rsidRDefault="00F503F4" w:rsidP="00F503F4">
      <w:pPr>
        <w:pStyle w:val="aa"/>
        <w:spacing w:after="0"/>
        <w:ind w:left="0" w:firstLine="72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Задачи:</w:t>
      </w:r>
    </w:p>
    <w:p w:rsidR="001157D2" w:rsidRPr="001157D2" w:rsidRDefault="001157D2" w:rsidP="00F50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3B47">
        <w:rPr>
          <w:rFonts w:ascii="Arial" w:hAnsi="Arial" w:cs="Arial"/>
          <w:color w:val="000000"/>
          <w:sz w:val="24"/>
          <w:szCs w:val="24"/>
        </w:rPr>
        <w:t>1.</w:t>
      </w:r>
      <w:r w:rsidR="00F503F4">
        <w:rPr>
          <w:rFonts w:ascii="Arial" w:hAnsi="Arial" w:cs="Arial"/>
          <w:color w:val="000000"/>
          <w:sz w:val="24"/>
          <w:szCs w:val="24"/>
        </w:rPr>
        <w:t xml:space="preserve"> </w:t>
      </w:r>
      <w:r w:rsidRPr="001157D2">
        <w:rPr>
          <w:rFonts w:ascii="Arial" w:hAnsi="Arial" w:cs="Arial"/>
          <w:color w:val="000000"/>
          <w:sz w:val="24"/>
          <w:szCs w:val="24"/>
        </w:rPr>
        <w:t xml:space="preserve">Использовать </w:t>
      </w:r>
      <w:proofErr w:type="gramStart"/>
      <w:r w:rsidRPr="001157D2">
        <w:rPr>
          <w:rFonts w:ascii="Arial" w:hAnsi="Arial" w:cs="Arial"/>
          <w:color w:val="000000"/>
          <w:sz w:val="24"/>
          <w:szCs w:val="24"/>
        </w:rPr>
        <w:t>интернет-техноло</w:t>
      </w:r>
      <w:r>
        <w:rPr>
          <w:rFonts w:ascii="Arial" w:hAnsi="Arial" w:cs="Arial"/>
          <w:color w:val="000000"/>
          <w:sz w:val="24"/>
          <w:szCs w:val="24"/>
        </w:rPr>
        <w:t>гии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в коммуникационной практике.</w:t>
      </w:r>
    </w:p>
    <w:p w:rsidR="001157D2" w:rsidRPr="001157D2" w:rsidRDefault="001157D2" w:rsidP="00F50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</w:t>
      </w:r>
      <w:r w:rsidR="00F503F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В</w:t>
      </w:r>
      <w:r w:rsidRPr="001157D2">
        <w:rPr>
          <w:rFonts w:ascii="Arial" w:hAnsi="Arial" w:cs="Arial"/>
          <w:color w:val="000000"/>
          <w:sz w:val="24"/>
          <w:szCs w:val="24"/>
        </w:rPr>
        <w:t>ыбирать стратегию цифровой коммуникации в соответствии с задачам</w:t>
      </w:r>
      <w:r>
        <w:rPr>
          <w:rFonts w:ascii="Arial" w:hAnsi="Arial" w:cs="Arial"/>
          <w:color w:val="000000"/>
          <w:sz w:val="24"/>
          <w:szCs w:val="24"/>
        </w:rPr>
        <w:t>и профессиональной деятельности.</w:t>
      </w:r>
    </w:p>
    <w:p w:rsidR="001157D2" w:rsidRPr="001157D2" w:rsidRDefault="001157D2" w:rsidP="00F50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</w:t>
      </w:r>
      <w:r w:rsidR="00F503F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</w:t>
      </w:r>
      <w:r w:rsidRPr="001157D2">
        <w:rPr>
          <w:rFonts w:ascii="Arial" w:hAnsi="Arial" w:cs="Arial"/>
          <w:color w:val="000000"/>
          <w:sz w:val="24"/>
          <w:szCs w:val="24"/>
        </w:rPr>
        <w:t>спользовать и</w:t>
      </w:r>
      <w:r>
        <w:rPr>
          <w:rFonts w:ascii="Arial" w:hAnsi="Arial" w:cs="Arial"/>
          <w:color w:val="000000"/>
          <w:sz w:val="24"/>
          <w:szCs w:val="24"/>
        </w:rPr>
        <w:t>нструменты цифрового маркетинга.</w:t>
      </w:r>
    </w:p>
    <w:p w:rsidR="001157D2" w:rsidRPr="001157D2" w:rsidRDefault="001157D2" w:rsidP="00F50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</w:t>
      </w:r>
      <w:r w:rsidR="00F503F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С</w:t>
      </w:r>
      <w:r w:rsidRPr="001157D2">
        <w:rPr>
          <w:rFonts w:ascii="Arial" w:hAnsi="Arial" w:cs="Arial"/>
          <w:color w:val="000000"/>
          <w:sz w:val="24"/>
          <w:szCs w:val="24"/>
        </w:rPr>
        <w:t>обл</w:t>
      </w:r>
      <w:r>
        <w:rPr>
          <w:rFonts w:ascii="Arial" w:hAnsi="Arial" w:cs="Arial"/>
          <w:color w:val="000000"/>
          <w:sz w:val="24"/>
          <w:szCs w:val="24"/>
        </w:rPr>
        <w:t>юдать правила цифрового этикета.</w:t>
      </w:r>
    </w:p>
    <w:p w:rsidR="001157D2" w:rsidRPr="001157D2" w:rsidRDefault="001157D2" w:rsidP="00F50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</w:t>
      </w:r>
      <w:r w:rsidR="00F503F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Р</w:t>
      </w:r>
      <w:r w:rsidRPr="001157D2">
        <w:rPr>
          <w:rFonts w:ascii="Arial" w:hAnsi="Arial" w:cs="Arial"/>
          <w:color w:val="000000"/>
          <w:sz w:val="24"/>
          <w:szCs w:val="24"/>
        </w:rPr>
        <w:t>ешать задачи профессиональной деятельности на основе цифровой ком</w:t>
      </w:r>
      <w:r>
        <w:rPr>
          <w:rFonts w:ascii="Arial" w:hAnsi="Arial" w:cs="Arial"/>
          <w:color w:val="000000"/>
          <w:sz w:val="24"/>
          <w:szCs w:val="24"/>
        </w:rPr>
        <w:t>муникации.</w:t>
      </w:r>
    </w:p>
    <w:p w:rsidR="001157D2" w:rsidRDefault="001157D2" w:rsidP="00F50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</w:t>
      </w:r>
      <w:r w:rsidR="00F503F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В</w:t>
      </w:r>
      <w:r w:rsidRPr="001157D2">
        <w:rPr>
          <w:rFonts w:ascii="Arial" w:hAnsi="Arial" w:cs="Arial"/>
          <w:color w:val="000000"/>
          <w:sz w:val="24"/>
          <w:szCs w:val="24"/>
        </w:rPr>
        <w:t>ыбирать техническое оборудование и програм</w:t>
      </w:r>
      <w:r>
        <w:rPr>
          <w:rFonts w:ascii="Arial" w:hAnsi="Arial" w:cs="Arial"/>
          <w:color w:val="000000"/>
          <w:sz w:val="24"/>
          <w:szCs w:val="24"/>
        </w:rPr>
        <w:t>м</w:t>
      </w:r>
      <w:r w:rsidRPr="001157D2">
        <w:rPr>
          <w:rFonts w:ascii="Arial" w:hAnsi="Arial" w:cs="Arial"/>
          <w:color w:val="000000"/>
          <w:sz w:val="24"/>
          <w:szCs w:val="24"/>
        </w:rPr>
        <w:t>ное обеспечение для цифровой коммуникации.</w:t>
      </w:r>
    </w:p>
    <w:p w:rsidR="001157D2" w:rsidRPr="00A63B47" w:rsidRDefault="001157D2" w:rsidP="00115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1157D2" w:rsidRDefault="001157D2" w:rsidP="00F503F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63B47">
        <w:rPr>
          <w:rFonts w:ascii="Arial" w:hAnsi="Arial" w:cs="Arial"/>
          <w:b/>
          <w:sz w:val="24"/>
          <w:szCs w:val="24"/>
        </w:rPr>
        <w:t>3.Основные разделы дисциплины и количество часов на изучение дисциплины</w:t>
      </w:r>
      <w:r w:rsidR="00F503F4">
        <w:rPr>
          <w:rFonts w:ascii="Arial" w:hAnsi="Arial" w:cs="Arial"/>
          <w:b/>
          <w:sz w:val="24"/>
          <w:szCs w:val="24"/>
        </w:rPr>
        <w:t>.</w:t>
      </w:r>
      <w:r w:rsidRPr="00A63B47">
        <w:rPr>
          <w:rFonts w:ascii="Arial" w:hAnsi="Arial" w:cs="Arial"/>
          <w:b/>
          <w:sz w:val="24"/>
          <w:szCs w:val="24"/>
        </w:rPr>
        <w:t xml:space="preserve"> </w:t>
      </w:r>
    </w:p>
    <w:p w:rsidR="001157D2" w:rsidRPr="00A63B47" w:rsidRDefault="001157D2" w:rsidP="001157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1157D2" w:rsidRPr="00A63B47" w:rsidTr="001157D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7D2" w:rsidRPr="00A63B47" w:rsidRDefault="001157D2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B4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7D2" w:rsidRPr="00A63B47" w:rsidRDefault="001157D2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B47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7D2" w:rsidRPr="00A63B47" w:rsidRDefault="001157D2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B47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F503F4" w:rsidRPr="00A63B47" w:rsidTr="00E214D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3F4" w:rsidRPr="00A63B47" w:rsidRDefault="00F503F4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B4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F4" w:rsidRPr="00A63B47" w:rsidRDefault="00F503F4" w:rsidP="00115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A4D0D">
              <w:rPr>
                <w:rFonts w:ascii="Arial" w:hAnsi="Arial" w:cs="Arial"/>
                <w:sz w:val="24"/>
                <w:szCs w:val="24"/>
              </w:rPr>
              <w:t>Раздел 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4D0D">
              <w:rPr>
                <w:rFonts w:ascii="Arial" w:hAnsi="Arial" w:cs="Arial"/>
                <w:sz w:val="24"/>
                <w:szCs w:val="24"/>
              </w:rPr>
              <w:t>Направления реализации цифровой коммуникации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F4" w:rsidRPr="00A63B47" w:rsidRDefault="00F503F4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F503F4" w:rsidRPr="00A63B47" w:rsidTr="00E214D7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3F4" w:rsidRPr="00A63B47" w:rsidRDefault="00F503F4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F4" w:rsidRPr="00A63B47" w:rsidRDefault="00F503F4" w:rsidP="00115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63B47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F4" w:rsidRPr="00A63B47" w:rsidRDefault="00F503F4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B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157D2" w:rsidRPr="00A63B47" w:rsidTr="001157D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7D2" w:rsidRPr="00A63B47" w:rsidRDefault="001157D2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7D2" w:rsidRPr="00A63B47" w:rsidRDefault="001157D2" w:rsidP="001157D2">
            <w:pPr>
              <w:spacing w:after="0" w:line="240" w:lineRule="auto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A63B47"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7D2" w:rsidRPr="00A63B47" w:rsidRDefault="001157D2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B4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1157D2" w:rsidRPr="00A63B47" w:rsidRDefault="001157D2" w:rsidP="001157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157D2" w:rsidRPr="00A63B47" w:rsidRDefault="001157D2" w:rsidP="00F503F4">
      <w:pPr>
        <w:spacing w:before="120" w:after="120"/>
        <w:ind w:firstLine="720"/>
        <w:rPr>
          <w:rFonts w:ascii="Arial" w:hAnsi="Arial" w:cs="Arial"/>
          <w:b/>
          <w:sz w:val="24"/>
          <w:szCs w:val="24"/>
        </w:rPr>
      </w:pPr>
      <w:r w:rsidRPr="00A63B47">
        <w:rPr>
          <w:rFonts w:ascii="Arial" w:hAnsi="Arial" w:cs="Arial"/>
          <w:b/>
          <w:sz w:val="24"/>
          <w:szCs w:val="24"/>
        </w:rPr>
        <w:t xml:space="preserve">4.Периодичность и формы </w:t>
      </w:r>
      <w:r w:rsidR="00F503F4">
        <w:rPr>
          <w:rFonts w:ascii="Arial" w:hAnsi="Arial" w:cs="Arial"/>
          <w:b/>
          <w:sz w:val="24"/>
          <w:szCs w:val="24"/>
        </w:rPr>
        <w:t xml:space="preserve">текущего контроля промежуточной </w:t>
      </w:r>
      <w:r w:rsidRPr="00A63B47">
        <w:rPr>
          <w:rFonts w:ascii="Arial" w:hAnsi="Arial" w:cs="Arial"/>
          <w:b/>
          <w:sz w:val="24"/>
          <w:szCs w:val="24"/>
        </w:rPr>
        <w:t>аттестации</w:t>
      </w:r>
    </w:p>
    <w:p w:rsidR="00F503F4" w:rsidRPr="00F503F4" w:rsidRDefault="00F503F4" w:rsidP="00F503F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F503F4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F503F4">
        <w:rPr>
          <w:rFonts w:ascii="Arial" w:eastAsia="Times New Roman" w:hAnsi="Arial" w:cs="Arial"/>
          <w:sz w:val="24"/>
          <w:szCs w:val="24"/>
        </w:rPr>
        <w:t>ОПЦ.16 Основы цифровой экономики (Основы цифровых коммуникаций)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F503F4">
        <w:rPr>
          <w:rFonts w:ascii="Arial" w:eastAsia="Calibri" w:hAnsi="Arial" w:cs="Arial"/>
          <w:bCs/>
          <w:sz w:val="24"/>
          <w:szCs w:val="24"/>
        </w:rPr>
        <w:t xml:space="preserve">проводится в форме зачета. </w:t>
      </w:r>
      <w:r w:rsidRPr="00F503F4">
        <w:rPr>
          <w:rFonts w:ascii="Arial" w:eastAsia="Calibri" w:hAnsi="Arial" w:cs="Arial"/>
          <w:sz w:val="24"/>
          <w:szCs w:val="24"/>
        </w:rPr>
        <w:t xml:space="preserve"> </w:t>
      </w:r>
    </w:p>
    <w:p w:rsidR="00F503F4" w:rsidRPr="00F503F4" w:rsidRDefault="00F503F4" w:rsidP="00F503F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116DC" w:rsidRPr="00B116DC" w:rsidRDefault="00F503F4" w:rsidP="00F503F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F503F4">
        <w:rPr>
          <w:rFonts w:ascii="Arial" w:eastAsia="Times New Roman" w:hAnsi="Arial" w:cs="Arial"/>
          <w:sz w:val="24"/>
          <w:szCs w:val="24"/>
        </w:rPr>
        <w:br w:type="page"/>
      </w:r>
      <w:r w:rsidR="00B116DC" w:rsidRPr="00B116DC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B116DC" w:rsidRPr="00B116DC" w:rsidRDefault="00B116DC" w:rsidP="00B116DC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116DC" w:rsidRPr="00B116DC" w:rsidTr="001157D2">
        <w:tc>
          <w:tcPr>
            <w:tcW w:w="7501" w:type="dxa"/>
          </w:tcPr>
          <w:p w:rsidR="00B116DC" w:rsidRPr="00B116DC" w:rsidRDefault="00B116DC" w:rsidP="00B116DC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B116DC" w:rsidRPr="00B116DC" w:rsidRDefault="00855241" w:rsidP="00115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B116DC" w:rsidRPr="00B116DC" w:rsidTr="001157D2">
        <w:tc>
          <w:tcPr>
            <w:tcW w:w="7501" w:type="dxa"/>
          </w:tcPr>
          <w:p w:rsidR="00B116DC" w:rsidRPr="00B116DC" w:rsidRDefault="00B116DC" w:rsidP="00B116DC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B116DC" w:rsidRPr="00B116DC" w:rsidRDefault="00855241" w:rsidP="001157D2">
            <w:pPr>
              <w:ind w:firstLine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B116DC" w:rsidRPr="00B116DC" w:rsidTr="001157D2">
        <w:tc>
          <w:tcPr>
            <w:tcW w:w="7501" w:type="dxa"/>
          </w:tcPr>
          <w:p w:rsidR="00B116DC" w:rsidRPr="00B116DC" w:rsidRDefault="00B116DC" w:rsidP="00B116DC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B116DC" w:rsidRPr="00B116DC" w:rsidRDefault="00855241" w:rsidP="001157D2">
            <w:pPr>
              <w:ind w:firstLine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B116DC" w:rsidRPr="00B116DC" w:rsidTr="001157D2">
        <w:tc>
          <w:tcPr>
            <w:tcW w:w="7501" w:type="dxa"/>
          </w:tcPr>
          <w:p w:rsidR="00B116DC" w:rsidRPr="00B116DC" w:rsidRDefault="00B116DC" w:rsidP="00B116DC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B116DC" w:rsidRPr="00B116DC" w:rsidRDefault="00B116DC" w:rsidP="001157D2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116DC" w:rsidRPr="00B116DC" w:rsidRDefault="00855241" w:rsidP="00115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</w:tbl>
    <w:p w:rsidR="00B116DC" w:rsidRPr="00B116DC" w:rsidRDefault="00B116DC" w:rsidP="00B116DC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B116DC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F503F4">
        <w:rPr>
          <w:rFonts w:ascii="Arial" w:hAnsi="Arial" w:cs="Arial"/>
          <w:b/>
          <w:sz w:val="24"/>
          <w:szCs w:val="24"/>
        </w:rPr>
        <w:lastRenderedPageBreak/>
        <w:t>1.</w:t>
      </w:r>
      <w:r w:rsidRPr="00B116DC">
        <w:rPr>
          <w:rFonts w:ascii="Arial" w:hAnsi="Arial" w:cs="Arial"/>
          <w:b/>
          <w:i/>
          <w:sz w:val="24"/>
          <w:szCs w:val="24"/>
        </w:rPr>
        <w:t xml:space="preserve"> </w:t>
      </w:r>
      <w:r w:rsidRPr="00B116DC">
        <w:rPr>
          <w:rFonts w:ascii="Arial" w:hAnsi="Arial" w:cs="Arial"/>
          <w:b/>
          <w:sz w:val="24"/>
          <w:szCs w:val="24"/>
        </w:rPr>
        <w:t>ОБЩАЯ ХАРАКТЕРИСТИКА  ПРОГРАММЫ УЧЕБНОЙ ДИСЦИПЛИНЫ ОП</w:t>
      </w:r>
      <w:r w:rsidR="00F503F4">
        <w:rPr>
          <w:rFonts w:ascii="Arial" w:hAnsi="Arial" w:cs="Arial"/>
          <w:b/>
          <w:sz w:val="24"/>
          <w:szCs w:val="24"/>
        </w:rPr>
        <w:t>Ц.16</w:t>
      </w:r>
      <w:r w:rsidRPr="00B116DC">
        <w:rPr>
          <w:rFonts w:ascii="Arial" w:hAnsi="Arial" w:cs="Arial"/>
          <w:b/>
          <w:sz w:val="24"/>
          <w:szCs w:val="24"/>
        </w:rPr>
        <w:t xml:space="preserve"> Основы цифровой экономики (Основы цифровых коммуникаций)</w:t>
      </w:r>
    </w:p>
    <w:p w:rsidR="00B116DC" w:rsidRPr="00B116DC" w:rsidRDefault="00B116DC" w:rsidP="00B116DC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B11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B116DC">
        <w:rPr>
          <w:rFonts w:ascii="Arial" w:hAnsi="Arial" w:cs="Arial"/>
          <w:color w:val="000000"/>
          <w:sz w:val="24"/>
          <w:szCs w:val="24"/>
        </w:rPr>
        <w:tab/>
      </w:r>
    </w:p>
    <w:p w:rsidR="00F503F4" w:rsidRDefault="00F503F4" w:rsidP="00F503F4">
      <w:pPr>
        <w:pStyle w:val="aa"/>
        <w:spacing w:after="0"/>
        <w:ind w:left="0" w:firstLine="720"/>
        <w:jc w:val="both"/>
        <w:rPr>
          <w:rFonts w:ascii="Arial" w:eastAsia="Times New Roman" w:hAnsi="Arial" w:cs="Arial"/>
        </w:rPr>
      </w:pPr>
      <w:proofErr w:type="gramStart"/>
      <w:r w:rsidRPr="00A63B47">
        <w:rPr>
          <w:rFonts w:ascii="Arial" w:eastAsia="Times New Roman" w:hAnsi="Arial" w:cs="Arial"/>
          <w:color w:val="000000"/>
          <w:shd w:val="clear" w:color="auto" w:fill="FFFFFF"/>
        </w:rPr>
        <w:t>Программа учебной дисциплины</w:t>
      </w:r>
      <w:r w:rsidRPr="00A63B47">
        <w:rPr>
          <w:rFonts w:ascii="Arial" w:eastAsia="Times New Roman" w:hAnsi="Arial" w:cs="Arial"/>
        </w:rPr>
        <w:t xml:space="preserve"> ОПЦ.16 Основы цифровой экономики (</w:t>
      </w:r>
      <w:r w:rsidRPr="001157D2">
        <w:rPr>
          <w:rFonts w:ascii="Arial" w:eastAsia="Times New Roman" w:hAnsi="Arial" w:cs="Arial"/>
        </w:rPr>
        <w:t>Основы цифровых коммуникаций</w:t>
      </w:r>
      <w:r w:rsidRPr="00A63B47">
        <w:rPr>
          <w:rFonts w:ascii="Arial" w:eastAsia="Times New Roman" w:hAnsi="Arial" w:cs="Arial"/>
        </w:rPr>
        <w:t xml:space="preserve">) </w:t>
      </w:r>
      <w:r w:rsidRPr="00A63B47">
        <w:rPr>
          <w:rFonts w:ascii="Arial" w:eastAsia="Times New Roman" w:hAnsi="Arial" w:cs="Arial"/>
          <w:color w:val="000000"/>
          <w:shd w:val="clear" w:color="auto" w:fill="FFFFFF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F06FC5">
        <w:rPr>
          <w:rFonts w:ascii="Arial" w:eastAsia="Times New Roman" w:hAnsi="Arial" w:cs="Arial"/>
          <w:color w:val="000000"/>
          <w:shd w:val="clear" w:color="auto" w:fill="FFFFFF"/>
        </w:rPr>
        <w:t>49.02.01 Физическая культура</w:t>
      </w:r>
      <w:r w:rsidRPr="00A63B47">
        <w:rPr>
          <w:rFonts w:ascii="Arial" w:eastAsia="Times New Roman" w:hAnsi="Arial" w:cs="Arial"/>
          <w:color w:val="000000"/>
          <w:shd w:val="clear" w:color="auto" w:fill="FFFFFF"/>
        </w:rPr>
        <w:t>,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Pr="00A63B47">
        <w:rPr>
          <w:rFonts w:ascii="Arial" w:eastAsia="Times New Roman" w:hAnsi="Arial" w:cs="Arial"/>
          <w:color w:val="000000"/>
          <w:shd w:val="clear" w:color="auto" w:fill="FFFFFF"/>
        </w:rPr>
        <w:t xml:space="preserve">разработана </w:t>
      </w:r>
      <w:r w:rsidRPr="00F06FC5">
        <w:rPr>
          <w:rFonts w:ascii="Arial" w:eastAsia="Times New Roman" w:hAnsi="Arial" w:cs="Arial"/>
        </w:rPr>
        <w:t>на основе 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утвержденным Приказом Министерства просвещения Российской Федерации, от 11 ноября 2022 г. № 968, зарегистрированного в Министерстве Юстиции Российской Федерации</w:t>
      </w:r>
      <w:proofErr w:type="gramEnd"/>
      <w:r w:rsidRPr="00F06FC5">
        <w:rPr>
          <w:rFonts w:ascii="Arial" w:eastAsia="Times New Roman" w:hAnsi="Arial" w:cs="Arial"/>
        </w:rPr>
        <w:t xml:space="preserve"> от 19.12.2022 (регистрационный № 71643).</w:t>
      </w:r>
    </w:p>
    <w:p w:rsidR="00B116DC" w:rsidRPr="00B116DC" w:rsidRDefault="00B116DC" w:rsidP="00B116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F503F4">
        <w:rPr>
          <w:rFonts w:ascii="Arial" w:hAnsi="Arial" w:cs="Arial"/>
          <w:color w:val="000000"/>
          <w:sz w:val="24"/>
          <w:szCs w:val="24"/>
        </w:rPr>
        <w:t>ОПЦ.16</w:t>
      </w:r>
      <w:r w:rsidRPr="00B116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116DC">
        <w:rPr>
          <w:rFonts w:ascii="Arial" w:hAnsi="Arial" w:cs="Arial"/>
          <w:bCs/>
          <w:color w:val="000000"/>
          <w:sz w:val="24"/>
          <w:szCs w:val="24"/>
        </w:rPr>
        <w:t>Основы цифровой экономики (Основы цифровых коммуникаций)</w:t>
      </w:r>
      <w:r w:rsidRPr="00B116DC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специальности: 44.02.02 Преподавание в начальных классах.</w:t>
      </w:r>
    </w:p>
    <w:p w:rsidR="00B116DC" w:rsidRPr="00B116DC" w:rsidRDefault="00B116DC" w:rsidP="00B11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B116DC" w:rsidRPr="00B116DC" w:rsidRDefault="00B116DC" w:rsidP="00B116DC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B116DC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B116DC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B116DC" w:rsidRPr="00B116DC" w:rsidRDefault="00B116DC" w:rsidP="00B116DC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4438"/>
        <w:gridCol w:w="2977"/>
      </w:tblGrid>
      <w:tr w:rsidR="00B116DC" w:rsidRPr="00B116DC" w:rsidTr="001157D2">
        <w:trPr>
          <w:trHeight w:val="649"/>
        </w:trPr>
        <w:tc>
          <w:tcPr>
            <w:tcW w:w="1941" w:type="dxa"/>
            <w:hideMark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 xml:space="preserve">ПК, </w:t>
            </w:r>
            <w:proofErr w:type="gramStart"/>
            <w:r w:rsidRPr="00B116DC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438" w:type="dxa"/>
            <w:hideMark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2977" w:type="dxa"/>
            <w:hideMark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B116DC" w:rsidRPr="00B116DC" w:rsidTr="001157D2">
        <w:trPr>
          <w:trHeight w:val="4187"/>
        </w:trPr>
        <w:tc>
          <w:tcPr>
            <w:tcW w:w="1941" w:type="dxa"/>
          </w:tcPr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ОК.01</w:t>
            </w:r>
          </w:p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ОК.02</w:t>
            </w:r>
          </w:p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ОК.05</w:t>
            </w:r>
          </w:p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ПК 1.1. – 4.5.</w:t>
            </w:r>
          </w:p>
        </w:tc>
        <w:tc>
          <w:tcPr>
            <w:tcW w:w="4438" w:type="dxa"/>
          </w:tcPr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 xml:space="preserve">- использовать </w:t>
            </w:r>
            <w:proofErr w:type="gramStart"/>
            <w:r w:rsidRPr="00B116DC">
              <w:rPr>
                <w:rFonts w:ascii="Arial" w:hAnsi="Arial" w:cs="Arial"/>
                <w:sz w:val="24"/>
                <w:szCs w:val="24"/>
              </w:rPr>
              <w:t>интернет-технологии</w:t>
            </w:r>
            <w:proofErr w:type="gramEnd"/>
            <w:r w:rsidRPr="00B116DC">
              <w:rPr>
                <w:rFonts w:ascii="Arial" w:hAnsi="Arial" w:cs="Arial"/>
                <w:sz w:val="24"/>
                <w:szCs w:val="24"/>
              </w:rPr>
              <w:t xml:space="preserve"> в коммуникационной практике;</w:t>
            </w:r>
          </w:p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выбирать стратегию цифровой коммуникации в соответствии с задачами профессиональной деятельности;</w:t>
            </w:r>
          </w:p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использовать инструменты цифрового маркетинга;</w:t>
            </w:r>
          </w:p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соблюдать правила цифрового этикета;</w:t>
            </w:r>
          </w:p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решать задачи профессиональной деятельности на основе цифровой коммуникации;</w:t>
            </w:r>
          </w:p>
          <w:p w:rsidR="00B116DC" w:rsidRPr="00B116DC" w:rsidRDefault="00B116DC" w:rsidP="00B116DC">
            <w:pPr>
              <w:widowControl w:val="0"/>
              <w:numPr>
                <w:ilvl w:val="0"/>
                <w:numId w:val="8"/>
              </w:numPr>
              <w:tabs>
                <w:tab w:val="left" w:pos="244"/>
              </w:tabs>
              <w:suppressAutoHyphens/>
              <w:autoSpaceDE w:val="0"/>
              <w:autoSpaceDN w:val="0"/>
              <w:spacing w:before="1" w:after="0" w:line="240" w:lineRule="auto"/>
              <w:ind w:left="0" w:right="196" w:firstLine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выбирать техническое оборудование и программное обеспечение для цифровой коммуникации.</w:t>
            </w:r>
          </w:p>
        </w:tc>
        <w:tc>
          <w:tcPr>
            <w:tcW w:w="2977" w:type="dxa"/>
          </w:tcPr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основные характеристики коммуникационных процессов в цифровой среде;</w:t>
            </w:r>
          </w:p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стратегии цифровой коммуникации;</w:t>
            </w:r>
          </w:p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основные возможности сети Интернет для делового и межличностного общения;</w:t>
            </w:r>
          </w:p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основы цифрового маркетинга;</w:t>
            </w:r>
          </w:p>
          <w:p w:rsidR="00B116DC" w:rsidRPr="00B116DC" w:rsidRDefault="00B116DC" w:rsidP="00115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- правила цифрового этикета.</w:t>
            </w:r>
          </w:p>
        </w:tc>
      </w:tr>
    </w:tbl>
    <w:p w:rsidR="00B116DC" w:rsidRDefault="00B116DC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55241" w:rsidRDefault="00855241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55241" w:rsidRDefault="00855241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55241" w:rsidRPr="00B116DC" w:rsidRDefault="00855241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B116DC" w:rsidRPr="00B116DC" w:rsidTr="001157D2">
        <w:tc>
          <w:tcPr>
            <w:tcW w:w="7338" w:type="dxa"/>
          </w:tcPr>
          <w:p w:rsidR="00B116DC" w:rsidRPr="00B116DC" w:rsidRDefault="00B116DC" w:rsidP="001157D2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B116DC" w:rsidRPr="00B116DC" w:rsidRDefault="00B116DC" w:rsidP="001157D2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B116DC" w:rsidRPr="00B116DC" w:rsidRDefault="00B116DC" w:rsidP="001157D2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116DC" w:rsidRPr="00B116DC" w:rsidRDefault="00B116DC" w:rsidP="001157D2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программы </w:t>
            </w: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B116DC" w:rsidRPr="00B116DC" w:rsidTr="001157D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DC" w:rsidRPr="00B116DC" w:rsidRDefault="00B116DC" w:rsidP="001157D2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B116DC">
              <w:rPr>
                <w:rFonts w:ascii="Arial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B116DC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B116DC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B116DC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B116DC" w:rsidRPr="00B116DC" w:rsidRDefault="00B116DC" w:rsidP="001157D2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B116DC" w:rsidRPr="00B116DC" w:rsidTr="001157D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B116DC" w:rsidRPr="00B116DC" w:rsidRDefault="00B116DC" w:rsidP="001157D2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ЛР 10</w:t>
            </w:r>
          </w:p>
        </w:tc>
      </w:tr>
    </w:tbl>
    <w:p w:rsidR="00B116DC" w:rsidRPr="00B116DC" w:rsidRDefault="00B116DC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116DC" w:rsidRPr="00B116DC" w:rsidRDefault="00B116DC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116DC" w:rsidRPr="00B116DC" w:rsidRDefault="00B116DC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116DC" w:rsidRPr="00B116DC" w:rsidRDefault="00B116DC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116DC" w:rsidRPr="00B116DC" w:rsidRDefault="00B116DC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B116DC" w:rsidRPr="00B116DC" w:rsidRDefault="00B116DC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B116DC" w:rsidRPr="00B116DC" w:rsidRDefault="00B116DC" w:rsidP="00B116DC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B116DC" w:rsidRPr="00B116DC" w:rsidTr="001157D2">
        <w:trPr>
          <w:trHeight w:val="423"/>
        </w:trPr>
        <w:tc>
          <w:tcPr>
            <w:tcW w:w="4073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116DC" w:rsidRPr="00B116DC" w:rsidTr="001157D2">
        <w:trPr>
          <w:trHeight w:val="330"/>
        </w:trPr>
        <w:tc>
          <w:tcPr>
            <w:tcW w:w="4073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B116DC" w:rsidRPr="00B116DC" w:rsidRDefault="002B6CAE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B116DC" w:rsidRPr="00B116DC" w:rsidTr="001157D2">
        <w:trPr>
          <w:trHeight w:val="279"/>
        </w:trPr>
        <w:tc>
          <w:tcPr>
            <w:tcW w:w="5000" w:type="pct"/>
            <w:gridSpan w:val="2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B116DC" w:rsidRPr="00B116DC" w:rsidTr="001157D2">
        <w:trPr>
          <w:trHeight w:val="330"/>
        </w:trPr>
        <w:tc>
          <w:tcPr>
            <w:tcW w:w="4073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116DC" w:rsidRPr="00B116DC" w:rsidRDefault="002B6CAE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B116DC" w:rsidRPr="00B116DC" w:rsidTr="001157D2">
        <w:trPr>
          <w:trHeight w:val="381"/>
        </w:trPr>
        <w:tc>
          <w:tcPr>
            <w:tcW w:w="4073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927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B116DC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B116DC" w:rsidRPr="00B116DC" w:rsidTr="001157D2">
        <w:trPr>
          <w:trHeight w:val="317"/>
        </w:trPr>
        <w:tc>
          <w:tcPr>
            <w:tcW w:w="4073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B116DC" w:rsidRPr="00B116DC" w:rsidRDefault="002B6CAE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B116DC" w:rsidRPr="00B116DC" w:rsidTr="001157D2">
        <w:trPr>
          <w:trHeight w:val="400"/>
        </w:trPr>
        <w:tc>
          <w:tcPr>
            <w:tcW w:w="4073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B116DC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B116DC" w:rsidRPr="00B116DC" w:rsidTr="001157D2">
        <w:trPr>
          <w:trHeight w:val="372"/>
        </w:trPr>
        <w:tc>
          <w:tcPr>
            <w:tcW w:w="4073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B116DC" w:rsidRPr="00B116DC" w:rsidRDefault="002B6CAE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B116DC" w:rsidRPr="00B116DC" w:rsidTr="001157D2">
        <w:trPr>
          <w:trHeight w:val="308"/>
        </w:trPr>
        <w:tc>
          <w:tcPr>
            <w:tcW w:w="4073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Pr="00B116DC">
              <w:rPr>
                <w:rFonts w:ascii="Arial" w:hAnsi="Arial" w:cs="Arial"/>
                <w:iCs/>
                <w:sz w:val="24"/>
                <w:szCs w:val="24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B116DC" w:rsidRPr="00B116DC" w:rsidRDefault="00B116DC" w:rsidP="001157D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B116DC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B116DC" w:rsidRPr="00B116DC" w:rsidRDefault="00B116DC" w:rsidP="00B116DC">
      <w:pPr>
        <w:rPr>
          <w:rFonts w:ascii="Arial" w:hAnsi="Arial" w:cs="Arial"/>
          <w:b/>
          <w:i/>
          <w:sz w:val="24"/>
          <w:szCs w:val="24"/>
        </w:rPr>
        <w:sectPr w:rsidR="00B116DC" w:rsidRPr="00B116DC" w:rsidSect="001157D2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B116DC" w:rsidRPr="00B116DC" w:rsidRDefault="00B116DC" w:rsidP="00B116DC">
      <w:pPr>
        <w:rPr>
          <w:rFonts w:ascii="Arial" w:hAnsi="Arial" w:cs="Arial"/>
          <w:b/>
          <w:bCs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 Основы цифровой экономики (Основы цифровых коммуникаций)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1"/>
        <w:gridCol w:w="9337"/>
        <w:gridCol w:w="1176"/>
        <w:gridCol w:w="2116"/>
      </w:tblGrid>
      <w:tr w:rsidR="00B116DC" w:rsidRPr="00B116DC" w:rsidTr="005A4D0D">
        <w:trPr>
          <w:trHeight w:val="20"/>
        </w:trPr>
        <w:tc>
          <w:tcPr>
            <w:tcW w:w="771" w:type="pct"/>
          </w:tcPr>
          <w:p w:rsidR="00B116DC" w:rsidRPr="00B116DC" w:rsidRDefault="00B116DC" w:rsidP="001157D2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27" w:type="pct"/>
          </w:tcPr>
          <w:p w:rsidR="00B116DC" w:rsidRPr="00B116DC" w:rsidRDefault="00B116DC" w:rsidP="001157D2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4" w:type="pct"/>
          </w:tcPr>
          <w:p w:rsidR="00B116DC" w:rsidRPr="00B116DC" w:rsidRDefault="00B116DC" w:rsidP="001157D2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B116DC" w:rsidRPr="00B116DC" w:rsidRDefault="00B116DC" w:rsidP="001157D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709" w:type="pct"/>
          </w:tcPr>
          <w:p w:rsidR="00B116DC" w:rsidRPr="00B116DC" w:rsidRDefault="00B116DC" w:rsidP="001157D2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  <w:p w:rsidR="00B116DC" w:rsidRPr="00B116DC" w:rsidRDefault="00B116DC" w:rsidP="001157D2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Коды личностных результатов </w:t>
            </w:r>
          </w:p>
        </w:tc>
      </w:tr>
      <w:tr w:rsidR="00B116DC" w:rsidRPr="00B116DC" w:rsidTr="005A4D0D">
        <w:trPr>
          <w:trHeight w:val="20"/>
        </w:trPr>
        <w:tc>
          <w:tcPr>
            <w:tcW w:w="771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7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94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09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3898" w:type="pct"/>
            <w:gridSpan w:val="2"/>
          </w:tcPr>
          <w:p w:rsidR="005A4D0D" w:rsidRPr="00B116DC" w:rsidRDefault="005A4D0D" w:rsidP="005A4D0D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1.Направления реализации цифровой коммуникации </w:t>
            </w:r>
          </w:p>
        </w:tc>
        <w:tc>
          <w:tcPr>
            <w:tcW w:w="394" w:type="pct"/>
          </w:tcPr>
          <w:p w:rsidR="005A4D0D" w:rsidRPr="00B116DC" w:rsidRDefault="002B6CAE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72</w:t>
            </w:r>
          </w:p>
        </w:tc>
        <w:tc>
          <w:tcPr>
            <w:tcW w:w="709" w:type="pc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Тема 1.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Основы цифровых коммуникаций</w:t>
            </w:r>
          </w:p>
        </w:tc>
        <w:tc>
          <w:tcPr>
            <w:tcW w:w="3127" w:type="pc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4" w:type="pc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ОК.01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ОК.02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ОК.04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ОК.05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ПК 1.1. – 4.5.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ЛР 8,10</w:t>
            </w:r>
          </w:p>
        </w:tc>
      </w:tr>
      <w:tr w:rsidR="005A4D0D" w:rsidRPr="00B116DC" w:rsidTr="00F60661">
        <w:trPr>
          <w:trHeight w:val="563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4D0D" w:rsidRPr="005A4D0D" w:rsidRDefault="005A4D0D" w:rsidP="001157D2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4D0D">
              <w:rPr>
                <w:rFonts w:ascii="Arial" w:hAnsi="Arial" w:cs="Arial"/>
                <w:color w:val="000000"/>
                <w:sz w:val="24"/>
                <w:szCs w:val="24"/>
              </w:rPr>
              <w:t>Основные понятия в сфере цифровой коммуникации</w:t>
            </w:r>
          </w:p>
          <w:p w:rsidR="005A4D0D" w:rsidRPr="005A4D0D" w:rsidRDefault="005A4D0D" w:rsidP="001157D2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4D0D">
              <w:rPr>
                <w:rFonts w:ascii="Arial" w:hAnsi="Arial" w:cs="Arial"/>
                <w:color w:val="000000"/>
                <w:sz w:val="24"/>
                <w:szCs w:val="24"/>
              </w:rPr>
              <w:t>Интернет как основа развития цифровых коммуникаций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135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4D0D" w:rsidRPr="005A4D0D" w:rsidRDefault="005A4D0D" w:rsidP="001157D2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№1.</w:t>
            </w:r>
            <w:r w:rsidRPr="005A4D0D">
              <w:rPr>
                <w:rFonts w:ascii="Arial" w:hAnsi="Arial" w:cs="Arial"/>
                <w:color w:val="000000"/>
                <w:sz w:val="24"/>
                <w:szCs w:val="24"/>
              </w:rPr>
              <w:t>Технологии общения в интернете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</w:tcBorders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81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4D0D" w:rsidRPr="005A4D0D" w:rsidRDefault="005A4D0D" w:rsidP="001157D2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№2.</w:t>
            </w:r>
            <w:r w:rsidRPr="005A4D0D">
              <w:rPr>
                <w:rFonts w:ascii="Arial" w:hAnsi="Arial" w:cs="Arial"/>
                <w:color w:val="000000"/>
                <w:sz w:val="24"/>
                <w:szCs w:val="24"/>
              </w:rPr>
              <w:t>Стратегии цифровой коммуникации в интернете</w:t>
            </w:r>
          </w:p>
        </w:tc>
        <w:tc>
          <w:tcPr>
            <w:tcW w:w="394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6DC" w:rsidRPr="00B116DC" w:rsidTr="005A4D0D">
        <w:trPr>
          <w:trHeight w:val="20"/>
        </w:trPr>
        <w:tc>
          <w:tcPr>
            <w:tcW w:w="771" w:type="pct"/>
            <w:vMerge w:val="restar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Виды и технологии цифровых коммуникаций</w:t>
            </w:r>
          </w:p>
        </w:tc>
        <w:tc>
          <w:tcPr>
            <w:tcW w:w="3127" w:type="pct"/>
          </w:tcPr>
          <w:p w:rsidR="00B116DC" w:rsidRPr="005A4D0D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4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B116DC" w:rsidRPr="00B116DC" w:rsidTr="005A4D0D">
        <w:trPr>
          <w:trHeight w:val="20"/>
        </w:trPr>
        <w:tc>
          <w:tcPr>
            <w:tcW w:w="771" w:type="pct"/>
            <w:vMerge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B116DC" w:rsidRPr="005A4D0D" w:rsidRDefault="00B116DC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Cs/>
                <w:sz w:val="24"/>
                <w:szCs w:val="24"/>
              </w:rPr>
              <w:t>Деловые коммуникации в цифровой среде</w:t>
            </w:r>
          </w:p>
        </w:tc>
        <w:tc>
          <w:tcPr>
            <w:tcW w:w="394" w:type="pct"/>
            <w:vMerge w:val="restar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vMerge w:val="restar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ОК.01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ОК.02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ОК.04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ОК.05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ПК 1.1. – 4.5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ЛР 8,10</w:t>
            </w:r>
          </w:p>
        </w:tc>
      </w:tr>
      <w:tr w:rsidR="00B116DC" w:rsidRPr="00B116DC" w:rsidTr="005A4D0D">
        <w:trPr>
          <w:trHeight w:val="20"/>
        </w:trPr>
        <w:tc>
          <w:tcPr>
            <w:tcW w:w="771" w:type="pct"/>
            <w:vMerge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B116DC" w:rsidRPr="005A4D0D" w:rsidRDefault="00B116DC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5A4D0D">
              <w:rPr>
                <w:rFonts w:ascii="Arial" w:hAnsi="Arial" w:cs="Arial"/>
                <w:bCs/>
                <w:sz w:val="24"/>
                <w:szCs w:val="24"/>
              </w:rPr>
              <w:t>Межличностная</w:t>
            </w:r>
            <w:proofErr w:type="gramEnd"/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 интернет-коммуникация</w:t>
            </w:r>
          </w:p>
        </w:tc>
        <w:tc>
          <w:tcPr>
            <w:tcW w:w="394" w:type="pct"/>
            <w:vMerge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>Цифровой маркетинг</w:t>
            </w:r>
          </w:p>
        </w:tc>
        <w:tc>
          <w:tcPr>
            <w:tcW w:w="394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№4.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>Цифровой этикет</w:t>
            </w:r>
          </w:p>
        </w:tc>
        <w:tc>
          <w:tcPr>
            <w:tcW w:w="394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B116DC" w:rsidRPr="00B116DC" w:rsidTr="005A4D0D">
        <w:trPr>
          <w:trHeight w:val="20"/>
        </w:trPr>
        <w:tc>
          <w:tcPr>
            <w:tcW w:w="771" w:type="pct"/>
            <w:vMerge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B116DC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работа.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>Анализ ситуаций использования цифрового этикета по предложенному плану</w:t>
            </w:r>
          </w:p>
        </w:tc>
        <w:tc>
          <w:tcPr>
            <w:tcW w:w="394" w:type="pct"/>
          </w:tcPr>
          <w:p w:rsidR="00B116DC" w:rsidRPr="00B116DC" w:rsidRDefault="002B6CAE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  <w:r w:rsidR="005A4D0D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709" w:type="pct"/>
            <w:vMerge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Система </w:t>
            </w: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цифровых коммуникаций</w:t>
            </w: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94" w:type="pc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Cs/>
                <w:sz w:val="24"/>
                <w:szCs w:val="24"/>
              </w:rPr>
              <w:t>Структура рынка цифровых коммуникаций в России и за рубежом</w:t>
            </w:r>
          </w:p>
        </w:tc>
        <w:tc>
          <w:tcPr>
            <w:tcW w:w="394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09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ОК.01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ОК.02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ОК.04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ОК.05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ПК 1.1. – 4.5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ЛР 8,10</w:t>
            </w: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Cs/>
                <w:sz w:val="24"/>
                <w:szCs w:val="24"/>
              </w:rPr>
              <w:t>Стратегия продвижения брендов в цифровых каналах: исследовательская работа,</w:t>
            </w:r>
          </w:p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Cs/>
                <w:sz w:val="24"/>
                <w:szCs w:val="24"/>
              </w:rPr>
              <w:t>анализ целевой аудитории, каналы коммуникации, показатели эффективности</w:t>
            </w:r>
          </w:p>
        </w:tc>
        <w:tc>
          <w:tcPr>
            <w:tcW w:w="394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5A4D0D">
              <w:rPr>
                <w:rFonts w:ascii="Arial" w:hAnsi="Arial" w:cs="Arial"/>
                <w:bCs/>
                <w:sz w:val="24"/>
                <w:szCs w:val="24"/>
              </w:rPr>
              <w:t>Стратегия использования инструментов работы в социальных медиа: ключевые тренды, основные каналы и форматы коммуникации</w:t>
            </w:r>
            <w:proofErr w:type="gramEnd"/>
          </w:p>
        </w:tc>
        <w:tc>
          <w:tcPr>
            <w:tcW w:w="394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 Мобильные платформы: использование платформ мессенджеров в цифровой коммуникации</w:t>
            </w:r>
          </w:p>
        </w:tc>
        <w:tc>
          <w:tcPr>
            <w:tcW w:w="394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09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ОК.01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ОК.02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ОК.04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ОК.05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ПК 1.1. – 4.5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ЛР 8,10</w:t>
            </w: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№6.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 Мобильные платформы: использование платформ мобильных приложений в цифровой коммуникации</w:t>
            </w:r>
          </w:p>
        </w:tc>
        <w:tc>
          <w:tcPr>
            <w:tcW w:w="394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№7.</w:t>
            </w:r>
            <w:r w:rsidR="002B6C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>Управление цифровыми проектами: эффективные бизнес-процессы, планирование ресурсов, контроль качества и показателей эффективности</w:t>
            </w:r>
          </w:p>
        </w:tc>
        <w:tc>
          <w:tcPr>
            <w:tcW w:w="394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работа.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>Проанализировать</w:t>
            </w:r>
            <w:r w:rsidR="002B6C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стратегии использования инструментов работы </w:t>
            </w:r>
            <w:proofErr w:type="gramStart"/>
            <w:r w:rsidRPr="005A4D0D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proofErr w:type="gramEnd"/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 социальных медиа (предложены педагогом)</w:t>
            </w:r>
          </w:p>
        </w:tc>
        <w:tc>
          <w:tcPr>
            <w:tcW w:w="394" w:type="pct"/>
          </w:tcPr>
          <w:p w:rsidR="005A4D0D" w:rsidRPr="00B116DC" w:rsidRDefault="002B6CAE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  <w:r w:rsidR="005A4D0D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709" w:type="pc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>Тема 4.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Цифровая стратегия 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4" w:type="pc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Cs/>
                <w:sz w:val="24"/>
                <w:szCs w:val="24"/>
              </w:rPr>
              <w:t>Простейшая цифровая стратегия</w:t>
            </w:r>
          </w:p>
        </w:tc>
        <w:tc>
          <w:tcPr>
            <w:tcW w:w="394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ОК.01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ОК.02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ОК.04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ОК.05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ПК 1.1. – 4.5</w:t>
            </w:r>
          </w:p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ЛР 8,10</w:t>
            </w: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Расширение на социальные сети </w:t>
            </w:r>
          </w:p>
        </w:tc>
        <w:tc>
          <w:tcPr>
            <w:tcW w:w="394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5A4D0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№8.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Примеры удачных постов в </w:t>
            </w:r>
            <w:r w:rsidR="00DC1592">
              <w:rPr>
                <w:rFonts w:ascii="Arial" w:hAnsi="Arial" w:cs="Arial"/>
                <w:bCs/>
                <w:sz w:val="24"/>
                <w:szCs w:val="24"/>
              </w:rPr>
              <w:t xml:space="preserve">социальной сети </w:t>
            </w:r>
            <w:proofErr w:type="spellStart"/>
            <w:r w:rsidR="00DC1592">
              <w:rPr>
                <w:rFonts w:ascii="Arial" w:hAnsi="Arial" w:cs="Arial"/>
                <w:bCs/>
                <w:sz w:val="24"/>
                <w:szCs w:val="24"/>
              </w:rPr>
              <w:t>ВКонтакте</w:t>
            </w:r>
            <w:proofErr w:type="spellEnd"/>
            <w:r w:rsidR="00DC1592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 Примеры неудачных постов в Контакте.</w:t>
            </w:r>
          </w:p>
        </w:tc>
        <w:tc>
          <w:tcPr>
            <w:tcW w:w="394" w:type="pct"/>
            <w:vMerge w:val="restart"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№9.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>План публикаций и поддержка. Бриф и контракт.</w:t>
            </w:r>
          </w:p>
        </w:tc>
        <w:tc>
          <w:tcPr>
            <w:tcW w:w="394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A4D0D" w:rsidRPr="00B116DC" w:rsidTr="005A4D0D">
        <w:trPr>
          <w:trHeight w:val="20"/>
        </w:trPr>
        <w:tc>
          <w:tcPr>
            <w:tcW w:w="771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5A4D0D" w:rsidRPr="005A4D0D" w:rsidRDefault="005A4D0D" w:rsidP="005A4D0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работа.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>Анализ</w:t>
            </w:r>
            <w:r w:rsidR="002B6C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 xml:space="preserve">удачных постов в Контакте. Примеры неудачных постов в </w:t>
            </w:r>
            <w:r w:rsidR="00DC1592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r w:rsidRPr="005A4D0D">
              <w:rPr>
                <w:rFonts w:ascii="Arial" w:hAnsi="Arial" w:cs="Arial"/>
                <w:bCs/>
                <w:sz w:val="24"/>
                <w:szCs w:val="24"/>
              </w:rPr>
              <w:t>Контакте.</w:t>
            </w:r>
          </w:p>
        </w:tc>
        <w:tc>
          <w:tcPr>
            <w:tcW w:w="394" w:type="pct"/>
          </w:tcPr>
          <w:p w:rsidR="005A4D0D" w:rsidRPr="00B116DC" w:rsidRDefault="002B6CAE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5A4D0D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709" w:type="pct"/>
            <w:vMerge/>
          </w:tcPr>
          <w:p w:rsidR="005A4D0D" w:rsidRPr="00B116DC" w:rsidRDefault="005A4D0D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B116DC" w:rsidRPr="00B116DC" w:rsidTr="005A4D0D">
        <w:trPr>
          <w:trHeight w:val="20"/>
        </w:trPr>
        <w:tc>
          <w:tcPr>
            <w:tcW w:w="771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7" w:type="pct"/>
          </w:tcPr>
          <w:p w:rsidR="00B116DC" w:rsidRPr="005A4D0D" w:rsidRDefault="00B116DC" w:rsidP="001157D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394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  <w:vMerge/>
          </w:tcPr>
          <w:p w:rsidR="00B116DC" w:rsidRPr="00B116DC" w:rsidRDefault="00B116DC" w:rsidP="001157D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B116DC" w:rsidRPr="00B116DC" w:rsidTr="005A4D0D">
        <w:trPr>
          <w:trHeight w:val="20"/>
        </w:trPr>
        <w:tc>
          <w:tcPr>
            <w:tcW w:w="3898" w:type="pct"/>
            <w:gridSpan w:val="2"/>
          </w:tcPr>
          <w:p w:rsidR="00B116DC" w:rsidRPr="005A4D0D" w:rsidRDefault="00B116DC" w:rsidP="001157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D0D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94" w:type="pct"/>
            <w:vAlign w:val="center"/>
          </w:tcPr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  <w:tc>
          <w:tcPr>
            <w:tcW w:w="709" w:type="pct"/>
          </w:tcPr>
          <w:p w:rsidR="00B116DC" w:rsidRPr="00B116DC" w:rsidRDefault="00B116DC" w:rsidP="001157D2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B116DC" w:rsidRPr="00B116DC" w:rsidRDefault="00B116DC" w:rsidP="00B116DC">
      <w:pPr>
        <w:pStyle w:val="aa"/>
        <w:ind w:left="709"/>
        <w:rPr>
          <w:rFonts w:ascii="Arial" w:hAnsi="Arial" w:cs="Arial"/>
          <w:i/>
        </w:rPr>
      </w:pPr>
    </w:p>
    <w:p w:rsidR="00B116DC" w:rsidRPr="00B116DC" w:rsidRDefault="00B116DC" w:rsidP="00B116DC">
      <w:pPr>
        <w:ind w:firstLine="709"/>
        <w:rPr>
          <w:rFonts w:ascii="Arial" w:hAnsi="Arial" w:cs="Arial"/>
          <w:i/>
          <w:sz w:val="24"/>
          <w:szCs w:val="24"/>
        </w:rPr>
        <w:sectPr w:rsidR="00B116DC" w:rsidRPr="00B116DC" w:rsidSect="001157D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116DC" w:rsidRPr="00B116DC" w:rsidRDefault="00B116DC" w:rsidP="00B116DC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B116DC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Реализация программы дисциплины Основы цифровой экономики (Основы цифровых коммуникаций) требует наличия учебного кабинета математических дисциплин.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- посадочные места по количеству </w:t>
      </w:r>
      <w:proofErr w:type="gramStart"/>
      <w:r w:rsidRPr="00B116DC">
        <w:rPr>
          <w:rFonts w:ascii="Arial" w:hAnsi="Arial" w:cs="Arial"/>
          <w:sz w:val="24"/>
          <w:szCs w:val="24"/>
        </w:rPr>
        <w:t>обучающихся</w:t>
      </w:r>
      <w:proofErr w:type="gramEnd"/>
      <w:r w:rsidRPr="00B116DC">
        <w:rPr>
          <w:rFonts w:ascii="Arial" w:hAnsi="Arial" w:cs="Arial"/>
          <w:sz w:val="24"/>
          <w:szCs w:val="24"/>
        </w:rPr>
        <w:t>;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B116DC" w:rsidRPr="00B116DC" w:rsidRDefault="00B116DC" w:rsidP="00B116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116DC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B116DC">
        <w:rPr>
          <w:rFonts w:ascii="Arial" w:hAnsi="Arial" w:cs="Arial"/>
          <w:sz w:val="24"/>
          <w:szCs w:val="24"/>
        </w:rPr>
        <w:t>.</w:t>
      </w:r>
    </w:p>
    <w:p w:rsidR="00B116DC" w:rsidRPr="00B116DC" w:rsidRDefault="00B116DC" w:rsidP="00B116D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B116DC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B116DC" w:rsidRPr="00B116DC" w:rsidRDefault="00B116DC" w:rsidP="00B116DC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Перечень</w:t>
      </w:r>
      <w:r w:rsidRPr="00B116DC">
        <w:rPr>
          <w:rFonts w:ascii="Arial" w:hAnsi="Arial" w:cs="Arial"/>
          <w:sz w:val="24"/>
          <w:szCs w:val="24"/>
        </w:rPr>
        <w:tab/>
        <w:t>рекомендуемых</w:t>
      </w:r>
      <w:r w:rsidRPr="00B116DC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B116DC" w:rsidRPr="00B116DC" w:rsidRDefault="00B116DC" w:rsidP="00B116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Основные источники:</w:t>
      </w:r>
    </w:p>
    <w:p w:rsidR="00B116DC" w:rsidRPr="00B116DC" w:rsidRDefault="00B116DC" w:rsidP="00B116DC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Шарков Ф.И.</w:t>
      </w:r>
      <w:r w:rsidRPr="00B116DC">
        <w:rPr>
          <w:rFonts w:ascii="Arial" w:hAnsi="Arial" w:cs="Arial"/>
          <w:sz w:val="24"/>
          <w:szCs w:val="24"/>
        </w:rPr>
        <w:tab/>
        <w:t xml:space="preserve">Интерактивные электронные коммуникации (возникновение "Четвертой волны"): уч. пособие М.: Дашков и Ко // ЭБС "Университетская библиотека </w:t>
      </w:r>
      <w:proofErr w:type="spellStart"/>
      <w:r w:rsidRPr="00B116DC">
        <w:rPr>
          <w:rFonts w:ascii="Arial" w:hAnsi="Arial" w:cs="Arial"/>
          <w:sz w:val="24"/>
          <w:szCs w:val="24"/>
        </w:rPr>
        <w:t>online</w:t>
      </w:r>
      <w:proofErr w:type="spellEnd"/>
      <w:r w:rsidRPr="00B116DC">
        <w:rPr>
          <w:rFonts w:ascii="Arial" w:hAnsi="Arial" w:cs="Arial"/>
          <w:sz w:val="24"/>
          <w:szCs w:val="24"/>
        </w:rPr>
        <w:t xml:space="preserve">", 2017, </w:t>
      </w:r>
      <w:hyperlink r:id="rId11" w:history="1">
        <w:r w:rsidRPr="00B116DC">
          <w:rPr>
            <w:rStyle w:val="a9"/>
            <w:rFonts w:ascii="Arial" w:hAnsi="Arial" w:cs="Arial"/>
            <w:sz w:val="24"/>
            <w:szCs w:val="24"/>
          </w:rPr>
          <w:t>http://biblioclub.ru/index.php?page=book&amp;id=454124</w:t>
        </w:r>
      </w:hyperlink>
    </w:p>
    <w:p w:rsidR="00B116DC" w:rsidRPr="00B116DC" w:rsidRDefault="00B116DC" w:rsidP="00B116DC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Василика М. А. Основы теории коммуникации [Текст] </w:t>
      </w:r>
      <w:proofErr w:type="gramStart"/>
      <w:r w:rsidRPr="00B116DC">
        <w:rPr>
          <w:rFonts w:ascii="Arial" w:hAnsi="Arial" w:cs="Arial"/>
          <w:sz w:val="24"/>
          <w:szCs w:val="24"/>
        </w:rPr>
        <w:t>:у</w:t>
      </w:r>
      <w:proofErr w:type="gramEnd"/>
      <w:r w:rsidRPr="00B116DC">
        <w:rPr>
          <w:rFonts w:ascii="Arial" w:hAnsi="Arial" w:cs="Arial"/>
          <w:sz w:val="24"/>
          <w:szCs w:val="24"/>
        </w:rPr>
        <w:t xml:space="preserve">чебник / под ред. М. А. Василика. - М.: </w:t>
      </w:r>
      <w:proofErr w:type="spellStart"/>
      <w:r w:rsidRPr="00B116DC">
        <w:rPr>
          <w:rFonts w:ascii="Arial" w:hAnsi="Arial" w:cs="Arial"/>
          <w:sz w:val="24"/>
          <w:szCs w:val="24"/>
        </w:rPr>
        <w:t>Гардарики</w:t>
      </w:r>
      <w:proofErr w:type="spellEnd"/>
      <w:r w:rsidRPr="00B116DC">
        <w:rPr>
          <w:rFonts w:ascii="Arial" w:hAnsi="Arial" w:cs="Arial"/>
          <w:sz w:val="24"/>
          <w:szCs w:val="24"/>
        </w:rPr>
        <w:t>, 2018. - 615 с.</w:t>
      </w:r>
    </w:p>
    <w:p w:rsidR="00B116DC" w:rsidRPr="00B116DC" w:rsidRDefault="00B116DC" w:rsidP="00B116DC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Павлова О. А. Использование информационно-коммуникационных технологий в образовательном процессе [Электронный ресурс]: Учебное пособие [для студентов </w:t>
      </w:r>
      <w:proofErr w:type="spellStart"/>
      <w:r w:rsidRPr="00B116DC">
        <w:rPr>
          <w:rFonts w:ascii="Arial" w:hAnsi="Arial" w:cs="Arial"/>
          <w:sz w:val="24"/>
          <w:szCs w:val="24"/>
        </w:rPr>
        <w:t>бакалавриата</w:t>
      </w:r>
      <w:proofErr w:type="spellEnd"/>
      <w:r w:rsidRPr="00B116DC">
        <w:rPr>
          <w:rFonts w:ascii="Arial" w:hAnsi="Arial" w:cs="Arial"/>
          <w:sz w:val="24"/>
          <w:szCs w:val="24"/>
        </w:rPr>
        <w:t xml:space="preserve">, обучающихся по направлению подготовки «Педагогическое образование»] / О. А. Павлова, Н. И. </w:t>
      </w:r>
      <w:proofErr w:type="spellStart"/>
      <w:r w:rsidRPr="00B116DC">
        <w:rPr>
          <w:rFonts w:ascii="Arial" w:hAnsi="Arial" w:cs="Arial"/>
          <w:sz w:val="24"/>
          <w:szCs w:val="24"/>
        </w:rPr>
        <w:t>Чиркова</w:t>
      </w:r>
      <w:proofErr w:type="spellEnd"/>
      <w:r w:rsidRPr="00B116DC">
        <w:rPr>
          <w:rFonts w:ascii="Arial" w:hAnsi="Arial" w:cs="Arial"/>
          <w:sz w:val="24"/>
          <w:szCs w:val="24"/>
        </w:rPr>
        <w:t xml:space="preserve">-Саратов: Вузовское образование, 2018. - 47с. - Режим доступа: </w:t>
      </w:r>
      <w:hyperlink r:id="rId12" w:history="1">
        <w:r w:rsidRPr="00B116DC">
          <w:rPr>
            <w:rStyle w:val="a9"/>
            <w:rFonts w:ascii="Arial" w:hAnsi="Arial" w:cs="Arial"/>
            <w:sz w:val="24"/>
            <w:szCs w:val="24"/>
          </w:rPr>
          <w:t>http://www.iprbookshop.ru/75273.html</w:t>
        </w:r>
      </w:hyperlink>
    </w:p>
    <w:p w:rsidR="00B116DC" w:rsidRPr="00B116DC" w:rsidRDefault="00B116DC" w:rsidP="00B116DC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Шевченко Д. А. Маркетинг образования в России [Электронный ресурс]: [учебник для вузов по направлению подготовки "Экономика"] / Д. А. Шевченко - М.: ЮНИТИ-ДАНА, 2017. - 447с.: ил. – Режим доступа: </w:t>
      </w:r>
      <w:hyperlink r:id="rId13" w:history="1">
        <w:r w:rsidRPr="00B116DC">
          <w:rPr>
            <w:rStyle w:val="a9"/>
            <w:rFonts w:ascii="Arial" w:hAnsi="Arial" w:cs="Arial"/>
            <w:sz w:val="24"/>
            <w:szCs w:val="24"/>
          </w:rPr>
          <w:t>https://xn--90ax2c.xn--p1ai/</w:t>
        </w:r>
        <w:proofErr w:type="spellStart"/>
        <w:r w:rsidRPr="00B116DC">
          <w:rPr>
            <w:rStyle w:val="a9"/>
            <w:rFonts w:ascii="Arial" w:hAnsi="Arial" w:cs="Arial"/>
            <w:sz w:val="24"/>
            <w:szCs w:val="24"/>
          </w:rPr>
          <w:t>catalog</w:t>
        </w:r>
        <w:proofErr w:type="spellEnd"/>
        <w:r w:rsidRPr="00B116DC">
          <w:rPr>
            <w:rStyle w:val="a9"/>
            <w:rFonts w:ascii="Arial" w:hAnsi="Arial" w:cs="Arial"/>
            <w:sz w:val="24"/>
            <w:szCs w:val="24"/>
          </w:rPr>
          <w:t>/000199_000009_008908282/</w:t>
        </w:r>
      </w:hyperlink>
    </w:p>
    <w:p w:rsidR="00B116DC" w:rsidRPr="00B116DC" w:rsidRDefault="00B116DC" w:rsidP="00B116DC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Минин А. Я. Информационные технологии в образовании [Электронный ресурс]: Учебное пособие / Минин А. Я. - Москва: Московский педагогический государственный университет, 2019. - 148с. - Режим доступа: </w:t>
      </w:r>
      <w:hyperlink r:id="rId14" w:history="1">
        <w:r w:rsidRPr="00B116DC">
          <w:rPr>
            <w:rStyle w:val="a9"/>
            <w:rFonts w:ascii="Arial" w:hAnsi="Arial" w:cs="Arial"/>
            <w:sz w:val="24"/>
            <w:szCs w:val="24"/>
          </w:rPr>
          <w:t>http://www.iprbookshop.ru/72493.html</w:t>
        </w:r>
      </w:hyperlink>
    </w:p>
    <w:p w:rsidR="00B116DC" w:rsidRPr="00B116DC" w:rsidRDefault="00B116DC" w:rsidP="00B116DC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Михеева, Е.В. Информационные технологии в профессиональной деятельности: </w:t>
      </w:r>
      <w:proofErr w:type="spellStart"/>
      <w:r w:rsidRPr="00B116DC">
        <w:rPr>
          <w:rFonts w:ascii="Arial" w:hAnsi="Arial" w:cs="Arial"/>
          <w:sz w:val="24"/>
          <w:szCs w:val="24"/>
        </w:rPr>
        <w:t>учеб</w:t>
      </w:r>
      <w:proofErr w:type="gramStart"/>
      <w:r w:rsidRPr="00B116DC">
        <w:rPr>
          <w:rFonts w:ascii="Arial" w:hAnsi="Arial" w:cs="Arial"/>
          <w:sz w:val="24"/>
          <w:szCs w:val="24"/>
        </w:rPr>
        <w:t>.п</w:t>
      </w:r>
      <w:proofErr w:type="gramEnd"/>
      <w:r w:rsidRPr="00B116DC">
        <w:rPr>
          <w:rFonts w:ascii="Arial" w:hAnsi="Arial" w:cs="Arial"/>
          <w:sz w:val="24"/>
          <w:szCs w:val="24"/>
        </w:rPr>
        <w:t>особие</w:t>
      </w:r>
      <w:proofErr w:type="spellEnd"/>
      <w:r w:rsidRPr="00B116DC">
        <w:rPr>
          <w:rFonts w:ascii="Arial" w:hAnsi="Arial" w:cs="Arial"/>
          <w:sz w:val="24"/>
          <w:szCs w:val="24"/>
        </w:rPr>
        <w:t xml:space="preserve"> для студ. сред. проф. образования /Е.В. Михеева. – 6-е изд., стер. – М.: Издательский центр «Академия», 2017.- 384 с.</w:t>
      </w:r>
    </w:p>
    <w:p w:rsidR="00B116DC" w:rsidRPr="00B116DC" w:rsidRDefault="00B116DC" w:rsidP="00B116DC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Михеева, Е.В. Практикум по информационным технологиям в профессиональной деятельности: </w:t>
      </w:r>
      <w:proofErr w:type="spellStart"/>
      <w:r w:rsidRPr="00B116DC">
        <w:rPr>
          <w:rFonts w:ascii="Arial" w:hAnsi="Arial" w:cs="Arial"/>
          <w:sz w:val="24"/>
          <w:szCs w:val="24"/>
        </w:rPr>
        <w:t>учеб</w:t>
      </w:r>
      <w:proofErr w:type="gramStart"/>
      <w:r w:rsidRPr="00B116DC">
        <w:rPr>
          <w:rFonts w:ascii="Arial" w:hAnsi="Arial" w:cs="Arial"/>
          <w:sz w:val="24"/>
          <w:szCs w:val="24"/>
        </w:rPr>
        <w:t>.п</w:t>
      </w:r>
      <w:proofErr w:type="gramEnd"/>
      <w:r w:rsidRPr="00B116DC">
        <w:rPr>
          <w:rFonts w:ascii="Arial" w:hAnsi="Arial" w:cs="Arial"/>
          <w:sz w:val="24"/>
          <w:szCs w:val="24"/>
        </w:rPr>
        <w:t>особие</w:t>
      </w:r>
      <w:proofErr w:type="spellEnd"/>
      <w:r w:rsidRPr="00B116DC">
        <w:rPr>
          <w:rFonts w:ascii="Arial" w:hAnsi="Arial" w:cs="Arial"/>
          <w:sz w:val="24"/>
          <w:szCs w:val="24"/>
        </w:rPr>
        <w:t xml:space="preserve"> для студ. сред. проф. образования /Е.В. Михеева. – 13-е изд., стер. – М.: Издательский центр «Академия», 2017.</w:t>
      </w:r>
      <w:r w:rsidRPr="00B116DC">
        <w:rPr>
          <w:rFonts w:ascii="Arial" w:eastAsia="Calibri" w:hAnsi="Arial" w:cs="Arial"/>
          <w:sz w:val="24"/>
          <w:szCs w:val="24"/>
        </w:rPr>
        <w:t xml:space="preserve"> –</w:t>
      </w:r>
      <w:r w:rsidRPr="00B116DC">
        <w:rPr>
          <w:rFonts w:ascii="Arial" w:hAnsi="Arial" w:cs="Arial"/>
          <w:sz w:val="24"/>
          <w:szCs w:val="24"/>
        </w:rPr>
        <w:t xml:space="preserve"> 256 с.</w:t>
      </w:r>
    </w:p>
    <w:p w:rsidR="00B116DC" w:rsidRPr="00B116DC" w:rsidRDefault="00B116DC" w:rsidP="00B116DC">
      <w:pPr>
        <w:tabs>
          <w:tab w:val="left" w:pos="1186"/>
        </w:tabs>
        <w:spacing w:after="0" w:line="232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Дополнительные источники:</w:t>
      </w:r>
    </w:p>
    <w:p w:rsidR="00B116DC" w:rsidRPr="00B116DC" w:rsidRDefault="00B116DC" w:rsidP="00B116DC">
      <w:pPr>
        <w:numPr>
          <w:ilvl w:val="0"/>
          <w:numId w:val="24"/>
        </w:numPr>
        <w:tabs>
          <w:tab w:val="left" w:pos="142"/>
        </w:tabs>
        <w:spacing w:after="0" w:line="264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B116D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116DC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B116DC">
        <w:rPr>
          <w:rFonts w:ascii="Arial" w:hAnsi="Arial" w:cs="Arial"/>
          <w:sz w:val="24"/>
          <w:szCs w:val="24"/>
        </w:rPr>
        <w:t>Лапидус</w:t>
      </w:r>
      <w:proofErr w:type="spellEnd"/>
      <w:r w:rsidRPr="00B116DC">
        <w:rPr>
          <w:rFonts w:ascii="Arial" w:hAnsi="Arial" w:cs="Arial"/>
          <w:sz w:val="24"/>
          <w:szCs w:val="24"/>
        </w:rPr>
        <w:t>. М.</w:t>
      </w:r>
      <w:proofErr w:type="gramStart"/>
      <w:r w:rsidRPr="00B116D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116DC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proofErr w:type="gramStart"/>
      <w:r w:rsidRPr="00B116DC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B116DC">
        <w:rPr>
          <w:rFonts w:ascii="Arial" w:hAnsi="Arial" w:cs="Arial"/>
          <w:sz w:val="24"/>
          <w:szCs w:val="24"/>
        </w:rPr>
        <w:t>) (</w:t>
      </w:r>
      <w:hyperlink r:id="rId15" w:history="1">
        <w:r w:rsidRPr="00B116DC">
          <w:rPr>
            <w:rStyle w:val="a9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B116DC">
        <w:rPr>
          <w:rFonts w:ascii="Arial" w:hAnsi="Arial" w:cs="Arial"/>
          <w:sz w:val="24"/>
          <w:szCs w:val="24"/>
        </w:rPr>
        <w:t>)</w:t>
      </w:r>
      <w:proofErr w:type="gramEnd"/>
    </w:p>
    <w:p w:rsidR="00B116DC" w:rsidRPr="00B116DC" w:rsidRDefault="00B116DC" w:rsidP="00B116DC">
      <w:pPr>
        <w:numPr>
          <w:ilvl w:val="0"/>
          <w:numId w:val="24"/>
        </w:numPr>
        <w:tabs>
          <w:tab w:val="left" w:pos="142"/>
        </w:tabs>
        <w:spacing w:after="0" w:line="264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lastRenderedPageBreak/>
        <w:t>Цифровая экономика</w:t>
      </w:r>
      <w:proofErr w:type="gramStart"/>
      <w:r w:rsidRPr="00B116D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116DC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B116D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116DC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proofErr w:type="gramStart"/>
      <w:r w:rsidRPr="00B116DC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B116DC">
        <w:rPr>
          <w:rFonts w:ascii="Arial" w:hAnsi="Arial" w:cs="Arial"/>
          <w:sz w:val="24"/>
          <w:szCs w:val="24"/>
        </w:rPr>
        <w:t>) (</w:t>
      </w:r>
      <w:hyperlink r:id="rId16" w:history="1">
        <w:r w:rsidRPr="00B116DC">
          <w:rPr>
            <w:rStyle w:val="a9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B116DC">
        <w:rPr>
          <w:rFonts w:ascii="Arial" w:hAnsi="Arial" w:cs="Arial"/>
          <w:sz w:val="24"/>
          <w:szCs w:val="24"/>
        </w:rPr>
        <w:t>)</w:t>
      </w:r>
      <w:proofErr w:type="gramEnd"/>
    </w:p>
    <w:p w:rsidR="00B116DC" w:rsidRPr="00B116DC" w:rsidRDefault="00B116DC" w:rsidP="00B116DC">
      <w:pPr>
        <w:numPr>
          <w:ilvl w:val="0"/>
          <w:numId w:val="24"/>
        </w:numPr>
        <w:tabs>
          <w:tab w:val="left" w:pos="142"/>
        </w:tabs>
        <w:spacing w:after="0" w:line="264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B116D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116DC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B116DC">
        <w:rPr>
          <w:rFonts w:ascii="Arial" w:hAnsi="Arial" w:cs="Arial"/>
          <w:sz w:val="24"/>
          <w:szCs w:val="24"/>
        </w:rPr>
        <w:t>Лапидус</w:t>
      </w:r>
      <w:proofErr w:type="spellEnd"/>
      <w:r w:rsidRPr="00B116DC">
        <w:rPr>
          <w:rFonts w:ascii="Arial" w:hAnsi="Arial" w:cs="Arial"/>
          <w:sz w:val="24"/>
          <w:szCs w:val="24"/>
        </w:rPr>
        <w:t>. М.: ИНФРА-М, 2018. 381 с. (Научная мысль)        (</w:t>
      </w:r>
      <w:hyperlink r:id="rId17" w:history="1">
        <w:r w:rsidRPr="00B116DC">
          <w:rPr>
            <w:rStyle w:val="a9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B116DC">
        <w:rPr>
          <w:rFonts w:ascii="Arial" w:hAnsi="Arial" w:cs="Arial"/>
          <w:sz w:val="24"/>
          <w:szCs w:val="24"/>
        </w:rPr>
        <w:t>)</w:t>
      </w:r>
    </w:p>
    <w:p w:rsidR="00B116DC" w:rsidRPr="00B116DC" w:rsidRDefault="00B116DC" w:rsidP="00B116DC">
      <w:pPr>
        <w:numPr>
          <w:ilvl w:val="0"/>
          <w:numId w:val="24"/>
        </w:numPr>
        <w:tabs>
          <w:tab w:val="left" w:pos="142"/>
        </w:tabs>
        <w:spacing w:after="0" w:line="264" w:lineRule="auto"/>
        <w:ind w:left="142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формирования : </w:t>
      </w:r>
      <w:proofErr w:type="spellStart"/>
      <w:r w:rsidRPr="00B116DC">
        <w:rPr>
          <w:rFonts w:ascii="Arial" w:hAnsi="Arial" w:cs="Arial"/>
          <w:sz w:val="24"/>
          <w:szCs w:val="24"/>
        </w:rPr>
        <w:t>учеб</w:t>
      </w:r>
      <w:proofErr w:type="gramStart"/>
      <w:r w:rsidRPr="00B116DC">
        <w:rPr>
          <w:rFonts w:ascii="Arial" w:hAnsi="Arial" w:cs="Arial"/>
          <w:sz w:val="24"/>
          <w:szCs w:val="24"/>
        </w:rPr>
        <w:t>.п</w:t>
      </w:r>
      <w:proofErr w:type="gramEnd"/>
      <w:r w:rsidRPr="00B116DC">
        <w:rPr>
          <w:rFonts w:ascii="Arial" w:hAnsi="Arial" w:cs="Arial"/>
          <w:sz w:val="24"/>
          <w:szCs w:val="24"/>
        </w:rPr>
        <w:t>особие</w:t>
      </w:r>
      <w:proofErr w:type="spellEnd"/>
      <w:r w:rsidRPr="00B116DC">
        <w:rPr>
          <w:rFonts w:ascii="Arial" w:hAnsi="Arial" w:cs="Arial"/>
          <w:sz w:val="24"/>
          <w:szCs w:val="24"/>
        </w:rPr>
        <w:t xml:space="preserve"> / О.И. Донцова, С.А. </w:t>
      </w:r>
      <w:proofErr w:type="spellStart"/>
      <w:r w:rsidRPr="00B116DC">
        <w:rPr>
          <w:rFonts w:ascii="Arial" w:hAnsi="Arial" w:cs="Arial"/>
          <w:sz w:val="24"/>
          <w:szCs w:val="24"/>
        </w:rPr>
        <w:t>Логвинов</w:t>
      </w:r>
      <w:proofErr w:type="spellEnd"/>
      <w:r w:rsidRPr="00B116DC">
        <w:rPr>
          <w:rFonts w:ascii="Arial" w:hAnsi="Arial" w:cs="Arial"/>
          <w:sz w:val="24"/>
          <w:szCs w:val="24"/>
        </w:rPr>
        <w:t>. - М.: Альфа-М</w:t>
      </w:r>
      <w:proofErr w:type="gramStart"/>
      <w:r w:rsidRPr="00B116D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116DC">
        <w:rPr>
          <w:rFonts w:ascii="Arial" w:hAnsi="Arial" w:cs="Arial"/>
          <w:sz w:val="24"/>
          <w:szCs w:val="24"/>
        </w:rPr>
        <w:t xml:space="preserve"> ИНФРА-М, 2018. - 208 с. - (Магистратура). (</w:t>
      </w:r>
      <w:hyperlink r:id="rId18" w:history="1">
        <w:r w:rsidRPr="00B116DC">
          <w:rPr>
            <w:rStyle w:val="a9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B116DC">
        <w:rPr>
          <w:rFonts w:ascii="Arial" w:hAnsi="Arial" w:cs="Arial"/>
          <w:sz w:val="24"/>
          <w:szCs w:val="24"/>
        </w:rPr>
        <w:t>)</w:t>
      </w:r>
    </w:p>
    <w:p w:rsidR="00B116DC" w:rsidRPr="00B116DC" w:rsidRDefault="00B116DC" w:rsidP="00B116DC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Интернет-ресурсы:</w:t>
      </w:r>
    </w:p>
    <w:p w:rsidR="00B116DC" w:rsidRPr="00B116DC" w:rsidRDefault="00B116DC" w:rsidP="00B116DC">
      <w:pPr>
        <w:numPr>
          <w:ilvl w:val="0"/>
          <w:numId w:val="20"/>
        </w:numPr>
        <w:tabs>
          <w:tab w:val="left" w:pos="142"/>
        </w:tabs>
        <w:spacing w:after="0" w:line="264" w:lineRule="auto"/>
        <w:ind w:right="-569"/>
        <w:contextualSpacing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 xml:space="preserve">Курс в </w:t>
      </w:r>
      <w:proofErr w:type="spellStart"/>
      <w:r w:rsidRPr="00B116DC">
        <w:rPr>
          <w:rFonts w:ascii="Arial" w:hAnsi="Arial" w:cs="Arial"/>
          <w:sz w:val="24"/>
          <w:szCs w:val="24"/>
        </w:rPr>
        <w:t>Moodle</w:t>
      </w:r>
      <w:proofErr w:type="spellEnd"/>
      <w:r w:rsidRPr="00B116DC">
        <w:rPr>
          <w:rFonts w:ascii="Arial" w:hAnsi="Arial" w:cs="Arial"/>
          <w:sz w:val="24"/>
          <w:szCs w:val="24"/>
        </w:rPr>
        <w:t xml:space="preserve"> "Цифровые коммуникации" </w:t>
      </w:r>
      <w:hyperlink r:id="rId19" w:history="1">
        <w:r w:rsidRPr="00B116DC">
          <w:rPr>
            <w:rStyle w:val="a9"/>
            <w:rFonts w:ascii="Arial" w:hAnsi="Arial" w:cs="Arial"/>
            <w:sz w:val="24"/>
            <w:szCs w:val="24"/>
          </w:rPr>
          <w:t>https://portal.edu.asu.ru/course/view.php?id=3799</w:t>
        </w:r>
      </w:hyperlink>
    </w:p>
    <w:p w:rsidR="00B116DC" w:rsidRPr="00B116DC" w:rsidRDefault="00B116DC" w:rsidP="00B116DC">
      <w:pPr>
        <w:numPr>
          <w:ilvl w:val="0"/>
          <w:numId w:val="20"/>
        </w:numPr>
        <w:tabs>
          <w:tab w:val="left" w:pos="142"/>
        </w:tabs>
        <w:spacing w:after="0" w:line="264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116DC">
        <w:rPr>
          <w:rFonts w:ascii="Arial" w:hAnsi="Arial" w:cs="Arial"/>
          <w:sz w:val="24"/>
          <w:szCs w:val="24"/>
        </w:rPr>
        <w:t>Цифровая экономика - http://digital-economy.ru</w:t>
      </w:r>
    </w:p>
    <w:p w:rsidR="00B116DC" w:rsidRPr="00B116DC" w:rsidRDefault="00B116DC" w:rsidP="00B116DC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B116DC" w:rsidRPr="00B116DC" w:rsidRDefault="00B116DC" w:rsidP="00B116DC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855241" w:rsidRDefault="00855241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B116DC" w:rsidRPr="00B116DC" w:rsidRDefault="00B116DC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B116DC">
        <w:rPr>
          <w:rFonts w:ascii="Arial" w:hAnsi="Arial" w:cs="Arial"/>
          <w:b/>
          <w:bCs/>
          <w:sz w:val="24"/>
          <w:szCs w:val="24"/>
        </w:rPr>
        <w:lastRenderedPageBreak/>
        <w:t xml:space="preserve">4. КОНТРОЛЬ И ОЦЕНКА РЕЗУЛЬТАТОВ </w:t>
      </w:r>
    </w:p>
    <w:p w:rsidR="00B116DC" w:rsidRPr="00B116DC" w:rsidRDefault="00B116DC" w:rsidP="00B116DC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B116DC">
        <w:rPr>
          <w:rFonts w:ascii="Arial" w:hAnsi="Arial" w:cs="Arial"/>
          <w:b/>
          <w:bCs/>
          <w:sz w:val="24"/>
          <w:szCs w:val="24"/>
        </w:rPr>
        <w:t>ОСВОЕНИЯ УЧЕБНОЙ ДИСЦИПЛИНЫ</w:t>
      </w:r>
    </w:p>
    <w:p w:rsidR="00B116DC" w:rsidRPr="00B116DC" w:rsidRDefault="00B116DC" w:rsidP="00B116DC">
      <w:pPr>
        <w:spacing w:after="0" w:line="337" w:lineRule="exact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4139"/>
        <w:gridCol w:w="1752"/>
      </w:tblGrid>
      <w:tr w:rsidR="00B116DC" w:rsidRPr="00B116DC" w:rsidTr="001157D2">
        <w:tc>
          <w:tcPr>
            <w:tcW w:w="1982" w:type="pct"/>
          </w:tcPr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B116DC" w:rsidRPr="00B116DC" w:rsidRDefault="00B116DC" w:rsidP="001157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116D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B116DC" w:rsidRPr="00B116DC" w:rsidTr="001157D2">
        <w:tc>
          <w:tcPr>
            <w:tcW w:w="1982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ОК.01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ОК.02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ОК.04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ОК.05</w:t>
            </w:r>
          </w:p>
          <w:p w:rsidR="00B116DC" w:rsidRPr="00B116DC" w:rsidRDefault="00B116DC" w:rsidP="001157D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ПК 1.1. – 4.5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Основные характеристики коммуникационных процессов в цифровой среде;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стратегии цифровой коммуникации;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основные возможности сети Интернет для делового и межличностного общения;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основы цифрового маркетинга;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правила цифрового этикета.</w:t>
            </w:r>
          </w:p>
        </w:tc>
        <w:tc>
          <w:tcPr>
            <w:tcW w:w="2222" w:type="pct"/>
          </w:tcPr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Знает: основы системного подхода, методов поиска, анализа и синтеза информации; основные виды источников информации; основные теоретико-методологические положения философии, социологии, культурологи, экономики; особенности методологии концептуальных подходов к пониманию природы информации как научной и философской категории; основные методы научного исследования.</w:t>
            </w:r>
          </w:p>
        </w:tc>
        <w:tc>
          <w:tcPr>
            <w:tcW w:w="796" w:type="pct"/>
          </w:tcPr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Практическая работа 1-9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Зачет </w:t>
            </w:r>
          </w:p>
        </w:tc>
      </w:tr>
      <w:tr w:rsidR="00B116DC" w:rsidRPr="00B116DC" w:rsidTr="001157D2">
        <w:tc>
          <w:tcPr>
            <w:tcW w:w="1982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ОК.01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ОК.02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ОК.04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ОК.05</w:t>
            </w:r>
          </w:p>
          <w:p w:rsidR="00B116DC" w:rsidRPr="00B116DC" w:rsidRDefault="00B116DC" w:rsidP="001157D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ПК 1.1. – 4.5</w:t>
            </w:r>
          </w:p>
          <w:p w:rsidR="00B116DC" w:rsidRPr="00B116DC" w:rsidRDefault="00B116DC" w:rsidP="001157D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</w:t>
            </w:r>
            <w:proofErr w:type="gramStart"/>
            <w:r w:rsidRPr="00B116DC">
              <w:rPr>
                <w:rFonts w:ascii="Arial" w:hAnsi="Arial" w:cs="Arial"/>
                <w:bCs/>
                <w:sz w:val="24"/>
                <w:szCs w:val="24"/>
              </w:rPr>
              <w:t>интернет-технологии</w:t>
            </w:r>
            <w:proofErr w:type="gramEnd"/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 в коммуникационной практике;</w:t>
            </w:r>
          </w:p>
          <w:p w:rsidR="00B116DC" w:rsidRPr="00B116DC" w:rsidRDefault="001157D2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B116DC" w:rsidRPr="00B116DC">
              <w:rPr>
                <w:rFonts w:ascii="Arial" w:hAnsi="Arial" w:cs="Arial"/>
                <w:bCs/>
                <w:sz w:val="24"/>
                <w:szCs w:val="24"/>
              </w:rPr>
              <w:t>выбирать стратегию цифровой коммуникации в соответствии с задачами профессиональной деятельности;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использовать инструменты цифрового маркетинга;</w:t>
            </w:r>
          </w:p>
          <w:p w:rsidR="00B116DC" w:rsidRPr="00B116DC" w:rsidRDefault="001157D2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B116DC" w:rsidRPr="00B116DC">
              <w:rPr>
                <w:rFonts w:ascii="Arial" w:hAnsi="Arial" w:cs="Arial"/>
                <w:bCs/>
                <w:sz w:val="24"/>
                <w:szCs w:val="24"/>
              </w:rPr>
              <w:t>соблюдать правила цифрового этикета;</w:t>
            </w:r>
          </w:p>
          <w:p w:rsidR="00B116DC" w:rsidRPr="00B116DC" w:rsidRDefault="001157D2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B116DC" w:rsidRPr="00B116DC">
              <w:rPr>
                <w:rFonts w:ascii="Arial" w:hAnsi="Arial" w:cs="Arial"/>
                <w:bCs/>
                <w:sz w:val="24"/>
                <w:szCs w:val="24"/>
              </w:rPr>
              <w:t>решать задачи профессиональной деятельности на основе цифровой коммуникации;</w:t>
            </w:r>
          </w:p>
          <w:p w:rsidR="00B116DC" w:rsidRPr="00B116DC" w:rsidRDefault="001157D2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B116DC" w:rsidRPr="00B116DC">
              <w:rPr>
                <w:rFonts w:ascii="Arial" w:hAnsi="Arial" w:cs="Arial"/>
                <w:bCs/>
                <w:sz w:val="24"/>
                <w:szCs w:val="24"/>
              </w:rPr>
              <w:t xml:space="preserve">выбирать техническое оборудование и </w:t>
            </w:r>
            <w:proofErr w:type="spellStart"/>
            <w:r w:rsidR="00B116DC" w:rsidRPr="00B116DC">
              <w:rPr>
                <w:rFonts w:ascii="Arial" w:hAnsi="Arial" w:cs="Arial"/>
                <w:bCs/>
                <w:sz w:val="24"/>
                <w:szCs w:val="24"/>
              </w:rPr>
              <w:t>програмное</w:t>
            </w:r>
            <w:proofErr w:type="spellEnd"/>
            <w:r w:rsidR="00B116DC" w:rsidRPr="00B116DC">
              <w:rPr>
                <w:rFonts w:ascii="Arial" w:hAnsi="Arial" w:cs="Arial"/>
                <w:bCs/>
                <w:sz w:val="24"/>
                <w:szCs w:val="24"/>
              </w:rPr>
              <w:t xml:space="preserve"> обеспечение для цифровой коммуникации.</w:t>
            </w:r>
          </w:p>
        </w:tc>
        <w:tc>
          <w:tcPr>
            <w:tcW w:w="2222" w:type="pct"/>
          </w:tcPr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Умеет: осуществлять поиск, анализ, синтез информации для решения поставленных экономических задач в сфере культуры; использовать философский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анализировать мировоззренческие, социально и личностно значимые философские проблемы; формировать и аргументировано отстаивать собственную позицию по различным социальным и философским </w:t>
            </w:r>
            <w:proofErr w:type="spellStart"/>
            <w:r w:rsidRPr="00B116DC">
              <w:rPr>
                <w:rFonts w:ascii="Arial" w:hAnsi="Arial" w:cs="Arial"/>
                <w:bCs/>
                <w:sz w:val="24"/>
                <w:szCs w:val="24"/>
              </w:rPr>
              <w:t>проблемам</w:t>
            </w:r>
            <w:proofErr w:type="gramStart"/>
            <w:r w:rsidRPr="00B116DC">
              <w:rPr>
                <w:rFonts w:ascii="Arial" w:hAnsi="Arial" w:cs="Arial"/>
                <w:bCs/>
                <w:sz w:val="24"/>
                <w:szCs w:val="24"/>
              </w:rPr>
              <w:t>;о</w:t>
            </w:r>
            <w:proofErr w:type="gramEnd"/>
            <w:r w:rsidRPr="00B116DC">
              <w:rPr>
                <w:rFonts w:ascii="Arial" w:hAnsi="Arial" w:cs="Arial"/>
                <w:bCs/>
                <w:sz w:val="24"/>
                <w:szCs w:val="24"/>
              </w:rPr>
              <w:t>босновывать</w:t>
            </w:r>
            <w:proofErr w:type="spellEnd"/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 и адекватно оценивать современные явления и процессы в общественной жизни на основе системного подхода; самостоятельно анализировать общенаучные тенденции и направления развития </w:t>
            </w:r>
            <w:proofErr w:type="spellStart"/>
            <w:r w:rsidRPr="00B116DC">
              <w:rPr>
                <w:rFonts w:ascii="Arial" w:hAnsi="Arial" w:cs="Arial"/>
                <w:bCs/>
                <w:sz w:val="24"/>
                <w:szCs w:val="24"/>
              </w:rPr>
              <w:t>социогуманитарных</w:t>
            </w:r>
            <w:proofErr w:type="spellEnd"/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 наук в условиях информационного </w:t>
            </w:r>
            <w:r w:rsidRPr="00B116D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общества; самостоятельно анализировать </w:t>
            </w:r>
            <w:proofErr w:type="spellStart"/>
            <w:r w:rsidRPr="00B116DC">
              <w:rPr>
                <w:rFonts w:ascii="Arial" w:hAnsi="Arial" w:cs="Arial"/>
                <w:bCs/>
                <w:sz w:val="24"/>
                <w:szCs w:val="24"/>
              </w:rPr>
              <w:t>культуро</w:t>
            </w:r>
            <w:proofErr w:type="spellEnd"/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-логическую, естественнонаучную, историческую, психолого-педагогическую ин-формацию; определять ценностные свойства различных видов источников ин-формации; оценивать и прогнозировать последствия своей научной и профессиональной деятельности; сопоставлять </w:t>
            </w:r>
            <w:proofErr w:type="gramStart"/>
            <w:r w:rsidRPr="00B116DC">
              <w:rPr>
                <w:rFonts w:ascii="Arial" w:hAnsi="Arial" w:cs="Arial"/>
                <w:bCs/>
                <w:sz w:val="24"/>
                <w:szCs w:val="24"/>
              </w:rPr>
              <w:t>раз-личные</w:t>
            </w:r>
            <w:proofErr w:type="gramEnd"/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 точки зрения на многообразие явлений и событий, аргументировано обосновывать своё мнение</w:t>
            </w:r>
          </w:p>
        </w:tc>
        <w:tc>
          <w:tcPr>
            <w:tcW w:w="796" w:type="pct"/>
          </w:tcPr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Практическая работа 1-9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B116DC" w:rsidRPr="00B116DC" w:rsidTr="001157D2">
        <w:tc>
          <w:tcPr>
            <w:tcW w:w="1982" w:type="pct"/>
          </w:tcPr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ОК.01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ОК.02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ОК.04</w:t>
            </w:r>
          </w:p>
          <w:p w:rsidR="00B116DC" w:rsidRPr="00B116DC" w:rsidRDefault="00B116DC" w:rsidP="001157D2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ОК.05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ПК 1.1. – 4.5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технологиями цифрового маркетинга;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2222" w:type="pct"/>
          </w:tcPr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Владеет: навыками системного применения методов поиска, сбора, анализа и синтеза информации; навыками внутренней и внешней критики различных видов источников информации; способностью анализировать и синтезировать информацию, связанную с проблемами современного общества, а также природой и технологиями формирования основ личностного мировоззрения; методологией и методикой проведения социологического исследования; методологией и методикой изучения наиболее значимых фактов, явлений, процессов в </w:t>
            </w:r>
            <w:proofErr w:type="spellStart"/>
            <w:r w:rsidRPr="00B116DC">
              <w:rPr>
                <w:rFonts w:ascii="Arial" w:hAnsi="Arial" w:cs="Arial"/>
                <w:bCs/>
                <w:sz w:val="24"/>
                <w:szCs w:val="24"/>
              </w:rPr>
              <w:t>социогуманитарной</w:t>
            </w:r>
            <w:proofErr w:type="spellEnd"/>
            <w:r w:rsidRPr="00B116DC">
              <w:rPr>
                <w:rFonts w:ascii="Arial" w:hAnsi="Arial" w:cs="Arial"/>
                <w:bCs/>
                <w:sz w:val="24"/>
                <w:szCs w:val="24"/>
              </w:rPr>
              <w:t xml:space="preserve"> сфере.</w:t>
            </w:r>
            <w:proofErr w:type="gramEnd"/>
          </w:p>
        </w:tc>
        <w:tc>
          <w:tcPr>
            <w:tcW w:w="796" w:type="pct"/>
          </w:tcPr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Практическая работа 1-9</w:t>
            </w:r>
          </w:p>
          <w:p w:rsidR="00B116DC" w:rsidRPr="00B116DC" w:rsidRDefault="00B116DC" w:rsidP="001157D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116DC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B116DC" w:rsidRPr="00B116DC" w:rsidRDefault="00B116DC" w:rsidP="00B116DC">
      <w:pPr>
        <w:spacing w:after="0" w:line="314" w:lineRule="exact"/>
        <w:rPr>
          <w:rFonts w:ascii="Arial" w:hAnsi="Arial" w:cs="Arial"/>
          <w:sz w:val="24"/>
          <w:szCs w:val="24"/>
        </w:rPr>
      </w:pPr>
    </w:p>
    <w:p w:rsidR="00B116DC" w:rsidRP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P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B116DC" w:rsidRDefault="00B116DC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855241" w:rsidRDefault="00855241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855241" w:rsidRDefault="00855241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855241" w:rsidRPr="00B116DC" w:rsidRDefault="00855241" w:rsidP="0053505B">
      <w:pPr>
        <w:spacing w:after="0"/>
        <w:rPr>
          <w:rFonts w:ascii="Arial" w:hAnsi="Arial" w:cs="Arial"/>
          <w:i/>
          <w:sz w:val="24"/>
          <w:szCs w:val="24"/>
        </w:rPr>
      </w:pPr>
    </w:p>
    <w:sectPr w:rsidR="00855241" w:rsidRPr="00B116DC" w:rsidSect="009059DB">
      <w:pgSz w:w="11906" w:h="16838"/>
      <w:pgMar w:top="1134" w:right="850" w:bottom="28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E9" w:rsidRDefault="00BA1FE9" w:rsidP="0053505B">
      <w:pPr>
        <w:spacing w:after="0" w:line="240" w:lineRule="auto"/>
      </w:pPr>
      <w:r>
        <w:separator/>
      </w:r>
    </w:p>
  </w:endnote>
  <w:endnote w:type="continuationSeparator" w:id="0">
    <w:p w:rsidR="00BA1FE9" w:rsidRDefault="00BA1FE9" w:rsidP="0053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61" w:rsidRDefault="00631149" w:rsidP="001157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606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0661" w:rsidRDefault="00F60661" w:rsidP="001157D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61" w:rsidRDefault="00631149">
    <w:pPr>
      <w:pStyle w:val="a3"/>
      <w:jc w:val="center"/>
    </w:pPr>
    <w:r>
      <w:fldChar w:fldCharType="begin"/>
    </w:r>
    <w:r w:rsidR="00F60661">
      <w:instrText>PAGE   \* MERGEFORMAT</w:instrText>
    </w:r>
    <w:r>
      <w:fldChar w:fldCharType="separate"/>
    </w:r>
    <w:r w:rsidR="002B6CAE">
      <w:rPr>
        <w:noProof/>
      </w:rPr>
      <w:t>2</w:t>
    </w:r>
    <w:r>
      <w:rPr>
        <w:noProof/>
      </w:rPr>
      <w:fldChar w:fldCharType="end"/>
    </w:r>
  </w:p>
  <w:p w:rsidR="00F60661" w:rsidRDefault="00F60661" w:rsidP="001157D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E9" w:rsidRDefault="00BA1FE9" w:rsidP="0053505B">
      <w:pPr>
        <w:spacing w:after="0" w:line="240" w:lineRule="auto"/>
      </w:pPr>
      <w:r>
        <w:separator/>
      </w:r>
    </w:p>
  </w:footnote>
  <w:footnote w:type="continuationSeparator" w:id="0">
    <w:p w:rsidR="00BA1FE9" w:rsidRDefault="00BA1FE9" w:rsidP="00535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B46873D6"/>
    <w:lvl w:ilvl="0" w:tplc="4C361200">
      <w:start w:val="3"/>
      <w:numFmt w:val="decimal"/>
      <w:lvlText w:val="%1."/>
      <w:lvlJc w:val="left"/>
      <w:pPr>
        <w:ind w:left="0" w:firstLine="0"/>
      </w:pPr>
    </w:lvl>
    <w:lvl w:ilvl="1" w:tplc="F1141152">
      <w:numFmt w:val="decimal"/>
      <w:lvlText w:val=""/>
      <w:lvlJc w:val="left"/>
      <w:pPr>
        <w:ind w:left="0" w:firstLine="0"/>
      </w:pPr>
    </w:lvl>
    <w:lvl w:ilvl="2" w:tplc="F58A5DB0">
      <w:numFmt w:val="decimal"/>
      <w:lvlText w:val=""/>
      <w:lvlJc w:val="left"/>
      <w:pPr>
        <w:ind w:left="0" w:firstLine="0"/>
      </w:pPr>
    </w:lvl>
    <w:lvl w:ilvl="3" w:tplc="A1FCDD2E">
      <w:numFmt w:val="decimal"/>
      <w:lvlText w:val=""/>
      <w:lvlJc w:val="left"/>
      <w:pPr>
        <w:ind w:left="0" w:firstLine="0"/>
      </w:pPr>
    </w:lvl>
    <w:lvl w:ilvl="4" w:tplc="EA3E08F8">
      <w:numFmt w:val="decimal"/>
      <w:lvlText w:val=""/>
      <w:lvlJc w:val="left"/>
      <w:pPr>
        <w:ind w:left="0" w:firstLine="0"/>
      </w:pPr>
    </w:lvl>
    <w:lvl w:ilvl="5" w:tplc="79425F2A">
      <w:numFmt w:val="decimal"/>
      <w:lvlText w:val=""/>
      <w:lvlJc w:val="left"/>
      <w:pPr>
        <w:ind w:left="0" w:firstLine="0"/>
      </w:pPr>
    </w:lvl>
    <w:lvl w:ilvl="6" w:tplc="428C70D6">
      <w:numFmt w:val="decimal"/>
      <w:lvlText w:val=""/>
      <w:lvlJc w:val="left"/>
      <w:pPr>
        <w:ind w:left="0" w:firstLine="0"/>
      </w:pPr>
    </w:lvl>
    <w:lvl w:ilvl="7" w:tplc="4DA07666">
      <w:numFmt w:val="decimal"/>
      <w:lvlText w:val=""/>
      <w:lvlJc w:val="left"/>
      <w:pPr>
        <w:ind w:left="0" w:firstLine="0"/>
      </w:pPr>
    </w:lvl>
    <w:lvl w:ilvl="8" w:tplc="B91293A8">
      <w:numFmt w:val="decimal"/>
      <w:lvlText w:val=""/>
      <w:lvlJc w:val="left"/>
      <w:pPr>
        <w:ind w:left="0" w:firstLine="0"/>
      </w:pPr>
    </w:lvl>
  </w:abstractNum>
  <w:abstractNum w:abstractNumId="1">
    <w:nsid w:val="0000491C"/>
    <w:multiLevelType w:val="hybridMultilevel"/>
    <w:tmpl w:val="D0B68118"/>
    <w:lvl w:ilvl="0" w:tplc="150A720A">
      <w:start w:val="1"/>
      <w:numFmt w:val="decimal"/>
      <w:lvlText w:val="%1."/>
      <w:lvlJc w:val="left"/>
      <w:pPr>
        <w:ind w:left="0" w:firstLine="0"/>
      </w:pPr>
    </w:lvl>
    <w:lvl w:ilvl="1" w:tplc="66367C3A">
      <w:numFmt w:val="decimal"/>
      <w:lvlText w:val=""/>
      <w:lvlJc w:val="left"/>
      <w:pPr>
        <w:ind w:left="0" w:firstLine="0"/>
      </w:pPr>
    </w:lvl>
    <w:lvl w:ilvl="2" w:tplc="43F0A53C">
      <w:numFmt w:val="decimal"/>
      <w:lvlText w:val=""/>
      <w:lvlJc w:val="left"/>
      <w:pPr>
        <w:ind w:left="0" w:firstLine="0"/>
      </w:pPr>
    </w:lvl>
    <w:lvl w:ilvl="3" w:tplc="574EDE00">
      <w:numFmt w:val="decimal"/>
      <w:lvlText w:val=""/>
      <w:lvlJc w:val="left"/>
      <w:pPr>
        <w:ind w:left="0" w:firstLine="0"/>
      </w:pPr>
    </w:lvl>
    <w:lvl w:ilvl="4" w:tplc="3E967456">
      <w:numFmt w:val="decimal"/>
      <w:lvlText w:val=""/>
      <w:lvlJc w:val="left"/>
      <w:pPr>
        <w:ind w:left="0" w:firstLine="0"/>
      </w:pPr>
    </w:lvl>
    <w:lvl w:ilvl="5" w:tplc="866A0DCE">
      <w:numFmt w:val="decimal"/>
      <w:lvlText w:val=""/>
      <w:lvlJc w:val="left"/>
      <w:pPr>
        <w:ind w:left="0" w:firstLine="0"/>
      </w:pPr>
    </w:lvl>
    <w:lvl w:ilvl="6" w:tplc="13249A04">
      <w:numFmt w:val="decimal"/>
      <w:lvlText w:val=""/>
      <w:lvlJc w:val="left"/>
      <w:pPr>
        <w:ind w:left="0" w:firstLine="0"/>
      </w:pPr>
    </w:lvl>
    <w:lvl w:ilvl="7" w:tplc="14CC441A">
      <w:numFmt w:val="decimal"/>
      <w:lvlText w:val=""/>
      <w:lvlJc w:val="left"/>
      <w:pPr>
        <w:ind w:left="0" w:firstLine="0"/>
      </w:pPr>
    </w:lvl>
    <w:lvl w:ilvl="8" w:tplc="F5EE6630">
      <w:numFmt w:val="decimal"/>
      <w:lvlText w:val=""/>
      <w:lvlJc w:val="left"/>
      <w:pPr>
        <w:ind w:left="0" w:firstLine="0"/>
      </w:pPr>
    </w:lvl>
  </w:abstractNum>
  <w:abstractNum w:abstractNumId="2">
    <w:nsid w:val="00004D06"/>
    <w:multiLevelType w:val="hybridMultilevel"/>
    <w:tmpl w:val="D0C6EA06"/>
    <w:lvl w:ilvl="0" w:tplc="A3C8995A">
      <w:start w:val="6"/>
      <w:numFmt w:val="decimal"/>
      <w:lvlText w:val="%1."/>
      <w:lvlJc w:val="left"/>
      <w:pPr>
        <w:ind w:left="0" w:firstLine="0"/>
      </w:pPr>
    </w:lvl>
    <w:lvl w:ilvl="1" w:tplc="B2C6D774">
      <w:numFmt w:val="decimal"/>
      <w:lvlText w:val=""/>
      <w:lvlJc w:val="left"/>
      <w:pPr>
        <w:ind w:left="0" w:firstLine="0"/>
      </w:pPr>
    </w:lvl>
    <w:lvl w:ilvl="2" w:tplc="388497B8">
      <w:numFmt w:val="decimal"/>
      <w:lvlText w:val=""/>
      <w:lvlJc w:val="left"/>
      <w:pPr>
        <w:ind w:left="0" w:firstLine="0"/>
      </w:pPr>
    </w:lvl>
    <w:lvl w:ilvl="3" w:tplc="F134F82E">
      <w:numFmt w:val="decimal"/>
      <w:lvlText w:val=""/>
      <w:lvlJc w:val="left"/>
      <w:pPr>
        <w:ind w:left="0" w:firstLine="0"/>
      </w:pPr>
    </w:lvl>
    <w:lvl w:ilvl="4" w:tplc="7E180364">
      <w:numFmt w:val="decimal"/>
      <w:lvlText w:val=""/>
      <w:lvlJc w:val="left"/>
      <w:pPr>
        <w:ind w:left="0" w:firstLine="0"/>
      </w:pPr>
    </w:lvl>
    <w:lvl w:ilvl="5" w:tplc="579EA74E">
      <w:numFmt w:val="decimal"/>
      <w:lvlText w:val=""/>
      <w:lvlJc w:val="left"/>
      <w:pPr>
        <w:ind w:left="0" w:firstLine="0"/>
      </w:pPr>
    </w:lvl>
    <w:lvl w:ilvl="6" w:tplc="EA9AD7EC">
      <w:numFmt w:val="decimal"/>
      <w:lvlText w:val=""/>
      <w:lvlJc w:val="left"/>
      <w:pPr>
        <w:ind w:left="0" w:firstLine="0"/>
      </w:pPr>
    </w:lvl>
    <w:lvl w:ilvl="7" w:tplc="F64EC3C6">
      <w:numFmt w:val="decimal"/>
      <w:lvlText w:val=""/>
      <w:lvlJc w:val="left"/>
      <w:pPr>
        <w:ind w:left="0" w:firstLine="0"/>
      </w:pPr>
    </w:lvl>
    <w:lvl w:ilvl="8" w:tplc="2018ABF6">
      <w:numFmt w:val="decimal"/>
      <w:lvlText w:val=""/>
      <w:lvlJc w:val="left"/>
      <w:pPr>
        <w:ind w:left="0" w:firstLine="0"/>
      </w:pPr>
    </w:lvl>
  </w:abstractNum>
  <w:abstractNum w:abstractNumId="3">
    <w:nsid w:val="00004DB7"/>
    <w:multiLevelType w:val="hybridMultilevel"/>
    <w:tmpl w:val="78108326"/>
    <w:lvl w:ilvl="0" w:tplc="EB62B802">
      <w:start w:val="4"/>
      <w:numFmt w:val="decimal"/>
      <w:lvlText w:val="%1."/>
      <w:lvlJc w:val="left"/>
      <w:pPr>
        <w:ind w:left="0" w:firstLine="0"/>
      </w:pPr>
    </w:lvl>
    <w:lvl w:ilvl="1" w:tplc="AD38BA06">
      <w:numFmt w:val="decimal"/>
      <w:lvlText w:val=""/>
      <w:lvlJc w:val="left"/>
      <w:pPr>
        <w:ind w:left="0" w:firstLine="0"/>
      </w:pPr>
    </w:lvl>
    <w:lvl w:ilvl="2" w:tplc="2F0C4B20">
      <w:numFmt w:val="decimal"/>
      <w:lvlText w:val=""/>
      <w:lvlJc w:val="left"/>
      <w:pPr>
        <w:ind w:left="0" w:firstLine="0"/>
      </w:pPr>
    </w:lvl>
    <w:lvl w:ilvl="3" w:tplc="57CEDE7C">
      <w:numFmt w:val="decimal"/>
      <w:lvlText w:val=""/>
      <w:lvlJc w:val="left"/>
      <w:pPr>
        <w:ind w:left="0" w:firstLine="0"/>
      </w:pPr>
    </w:lvl>
    <w:lvl w:ilvl="4" w:tplc="E256B6A2">
      <w:numFmt w:val="decimal"/>
      <w:lvlText w:val=""/>
      <w:lvlJc w:val="left"/>
      <w:pPr>
        <w:ind w:left="0" w:firstLine="0"/>
      </w:pPr>
    </w:lvl>
    <w:lvl w:ilvl="5" w:tplc="1C904A82">
      <w:numFmt w:val="decimal"/>
      <w:lvlText w:val=""/>
      <w:lvlJc w:val="left"/>
      <w:pPr>
        <w:ind w:left="0" w:firstLine="0"/>
      </w:pPr>
    </w:lvl>
    <w:lvl w:ilvl="6" w:tplc="C9B26670">
      <w:numFmt w:val="decimal"/>
      <w:lvlText w:val=""/>
      <w:lvlJc w:val="left"/>
      <w:pPr>
        <w:ind w:left="0" w:firstLine="0"/>
      </w:pPr>
    </w:lvl>
    <w:lvl w:ilvl="7" w:tplc="37E4A71E">
      <w:numFmt w:val="decimal"/>
      <w:lvlText w:val=""/>
      <w:lvlJc w:val="left"/>
      <w:pPr>
        <w:ind w:left="0" w:firstLine="0"/>
      </w:pPr>
    </w:lvl>
    <w:lvl w:ilvl="8" w:tplc="C7F6DE98">
      <w:numFmt w:val="decimal"/>
      <w:lvlText w:val=""/>
      <w:lvlJc w:val="left"/>
      <w:pPr>
        <w:ind w:left="0" w:firstLine="0"/>
      </w:pPr>
    </w:lvl>
  </w:abstractNum>
  <w:abstractNum w:abstractNumId="4">
    <w:nsid w:val="014B4271"/>
    <w:multiLevelType w:val="hybridMultilevel"/>
    <w:tmpl w:val="BC56A3A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F5CA7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9B06178"/>
    <w:multiLevelType w:val="hybridMultilevel"/>
    <w:tmpl w:val="17B0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0A1C1698"/>
    <w:multiLevelType w:val="hybridMultilevel"/>
    <w:tmpl w:val="E02A5C70"/>
    <w:lvl w:ilvl="0" w:tplc="48D81F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0A300465"/>
    <w:multiLevelType w:val="hybridMultilevel"/>
    <w:tmpl w:val="A83CA9F2"/>
    <w:lvl w:ilvl="0" w:tplc="18D28854">
      <w:numFmt w:val="bullet"/>
      <w:lvlText w:val=""/>
      <w:lvlJc w:val="left"/>
      <w:pPr>
        <w:ind w:left="940" w:hanging="360"/>
      </w:pPr>
      <w:rPr>
        <w:rFonts w:hint="default"/>
        <w:w w:val="99"/>
        <w:lang w:val="ru-RU" w:eastAsia="en-US" w:bidi="ar-SA"/>
      </w:rPr>
    </w:lvl>
    <w:lvl w:ilvl="1" w:tplc="9B08F81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4CAB4A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B2E806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FDC762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0AD4D07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664352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5ACCC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2CE22A76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9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138E6E06"/>
    <w:multiLevelType w:val="hybridMultilevel"/>
    <w:tmpl w:val="338AC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8772F"/>
    <w:multiLevelType w:val="hybridMultilevel"/>
    <w:tmpl w:val="32A4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D2100A"/>
    <w:multiLevelType w:val="hybridMultilevel"/>
    <w:tmpl w:val="49BAB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447F78"/>
    <w:multiLevelType w:val="hybridMultilevel"/>
    <w:tmpl w:val="D89C6A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64464"/>
    <w:multiLevelType w:val="hybridMultilevel"/>
    <w:tmpl w:val="ED82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A19F0"/>
    <w:multiLevelType w:val="hybridMultilevel"/>
    <w:tmpl w:val="E2F8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BF11236"/>
    <w:multiLevelType w:val="hybridMultilevel"/>
    <w:tmpl w:val="9A0A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AB051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C3B66"/>
    <w:multiLevelType w:val="hybridMultilevel"/>
    <w:tmpl w:val="3A042116"/>
    <w:lvl w:ilvl="0" w:tplc="A148BA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DB54D7"/>
    <w:multiLevelType w:val="hybridMultilevel"/>
    <w:tmpl w:val="63F6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7535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41C38"/>
    <w:multiLevelType w:val="hybridMultilevel"/>
    <w:tmpl w:val="7BC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2D13DB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7"/>
  </w:num>
  <w:num w:numId="4">
    <w:abstractNumId w:val="16"/>
  </w:num>
  <w:num w:numId="5">
    <w:abstractNumId w:val="4"/>
  </w:num>
  <w:num w:numId="6">
    <w:abstractNumId w:val="19"/>
  </w:num>
  <w:num w:numId="7">
    <w:abstractNumId w:val="6"/>
  </w:num>
  <w:num w:numId="8">
    <w:abstractNumId w:val="8"/>
  </w:num>
  <w:num w:numId="9">
    <w:abstractNumId w:val="5"/>
  </w:num>
  <w:num w:numId="10">
    <w:abstractNumId w:val="24"/>
  </w:num>
  <w:num w:numId="11">
    <w:abstractNumId w:val="14"/>
  </w:num>
  <w:num w:numId="12">
    <w:abstractNumId w:val="18"/>
  </w:num>
  <w:num w:numId="13">
    <w:abstractNumId w:val="20"/>
  </w:num>
  <w:num w:numId="14">
    <w:abstractNumId w:val="23"/>
  </w:num>
  <w:num w:numId="15">
    <w:abstractNumId w:val="15"/>
  </w:num>
  <w:num w:numId="16">
    <w:abstractNumId w:val="7"/>
  </w:num>
  <w:num w:numId="17">
    <w:abstractNumId w:val="22"/>
  </w:num>
  <w:num w:numId="1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</w:num>
  <w:num w:numId="24">
    <w:abstractNumId w:val="13"/>
  </w:num>
  <w:num w:numId="25">
    <w:abstractNumId w:val="1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27E39"/>
    <w:rsid w:val="00046473"/>
    <w:rsid w:val="000B0829"/>
    <w:rsid w:val="000C1F78"/>
    <w:rsid w:val="000F22C3"/>
    <w:rsid w:val="001157D2"/>
    <w:rsid w:val="00126011"/>
    <w:rsid w:val="00162625"/>
    <w:rsid w:val="001701AB"/>
    <w:rsid w:val="00185B3D"/>
    <w:rsid w:val="00193E55"/>
    <w:rsid w:val="001979F4"/>
    <w:rsid w:val="001A2652"/>
    <w:rsid w:val="001A2CC9"/>
    <w:rsid w:val="001B448A"/>
    <w:rsid w:val="001C7528"/>
    <w:rsid w:val="001D42E0"/>
    <w:rsid w:val="001D599D"/>
    <w:rsid w:val="001E4E79"/>
    <w:rsid w:val="001E598C"/>
    <w:rsid w:val="001F1156"/>
    <w:rsid w:val="002025AD"/>
    <w:rsid w:val="00205C9C"/>
    <w:rsid w:val="0022613A"/>
    <w:rsid w:val="002266BB"/>
    <w:rsid w:val="00237C93"/>
    <w:rsid w:val="0024034C"/>
    <w:rsid w:val="0024179E"/>
    <w:rsid w:val="00264055"/>
    <w:rsid w:val="0027375F"/>
    <w:rsid w:val="00283BED"/>
    <w:rsid w:val="00290E90"/>
    <w:rsid w:val="002B337D"/>
    <w:rsid w:val="002B6CAE"/>
    <w:rsid w:val="0031066E"/>
    <w:rsid w:val="003137BE"/>
    <w:rsid w:val="003235E9"/>
    <w:rsid w:val="0035202E"/>
    <w:rsid w:val="00360ED7"/>
    <w:rsid w:val="003756E2"/>
    <w:rsid w:val="00387818"/>
    <w:rsid w:val="003935E2"/>
    <w:rsid w:val="00396B42"/>
    <w:rsid w:val="003B415F"/>
    <w:rsid w:val="003D0C2A"/>
    <w:rsid w:val="003E1C76"/>
    <w:rsid w:val="003F781A"/>
    <w:rsid w:val="004005E0"/>
    <w:rsid w:val="00410FB9"/>
    <w:rsid w:val="00431E07"/>
    <w:rsid w:val="004812A2"/>
    <w:rsid w:val="00484AF0"/>
    <w:rsid w:val="004B56D2"/>
    <w:rsid w:val="004C0715"/>
    <w:rsid w:val="005057E4"/>
    <w:rsid w:val="00512997"/>
    <w:rsid w:val="00513033"/>
    <w:rsid w:val="005138FF"/>
    <w:rsid w:val="00532DDB"/>
    <w:rsid w:val="0053505B"/>
    <w:rsid w:val="00537E66"/>
    <w:rsid w:val="00565B26"/>
    <w:rsid w:val="00566244"/>
    <w:rsid w:val="00567DF4"/>
    <w:rsid w:val="00574046"/>
    <w:rsid w:val="005803F6"/>
    <w:rsid w:val="005829AE"/>
    <w:rsid w:val="00583818"/>
    <w:rsid w:val="005953AF"/>
    <w:rsid w:val="005A0E35"/>
    <w:rsid w:val="005A4D0D"/>
    <w:rsid w:val="006063F5"/>
    <w:rsid w:val="00610187"/>
    <w:rsid w:val="006237D1"/>
    <w:rsid w:val="00631149"/>
    <w:rsid w:val="0066437F"/>
    <w:rsid w:val="006665F0"/>
    <w:rsid w:val="00672F38"/>
    <w:rsid w:val="006E462F"/>
    <w:rsid w:val="006F58F8"/>
    <w:rsid w:val="00715A3A"/>
    <w:rsid w:val="00722C6A"/>
    <w:rsid w:val="007252B1"/>
    <w:rsid w:val="00730526"/>
    <w:rsid w:val="00732FC7"/>
    <w:rsid w:val="00735DDB"/>
    <w:rsid w:val="00736838"/>
    <w:rsid w:val="007429D2"/>
    <w:rsid w:val="00743299"/>
    <w:rsid w:val="00746045"/>
    <w:rsid w:val="007639F2"/>
    <w:rsid w:val="00765D6E"/>
    <w:rsid w:val="00766215"/>
    <w:rsid w:val="00783CFB"/>
    <w:rsid w:val="007A40CE"/>
    <w:rsid w:val="007C42DF"/>
    <w:rsid w:val="007D73E1"/>
    <w:rsid w:val="007F3CFD"/>
    <w:rsid w:val="007F60CA"/>
    <w:rsid w:val="0081362E"/>
    <w:rsid w:val="008546FE"/>
    <w:rsid w:val="00855241"/>
    <w:rsid w:val="00887762"/>
    <w:rsid w:val="008E3BD5"/>
    <w:rsid w:val="008F4488"/>
    <w:rsid w:val="009059DB"/>
    <w:rsid w:val="00923133"/>
    <w:rsid w:val="00926BB1"/>
    <w:rsid w:val="009329D3"/>
    <w:rsid w:val="009536D4"/>
    <w:rsid w:val="00965174"/>
    <w:rsid w:val="009768E8"/>
    <w:rsid w:val="009A6B84"/>
    <w:rsid w:val="009D43C8"/>
    <w:rsid w:val="009E42A2"/>
    <w:rsid w:val="00A10079"/>
    <w:rsid w:val="00A10C1A"/>
    <w:rsid w:val="00A15D77"/>
    <w:rsid w:val="00A444E0"/>
    <w:rsid w:val="00A63B47"/>
    <w:rsid w:val="00AB1CB9"/>
    <w:rsid w:val="00AB291B"/>
    <w:rsid w:val="00AD4EDF"/>
    <w:rsid w:val="00AE4F00"/>
    <w:rsid w:val="00AF2696"/>
    <w:rsid w:val="00B116DC"/>
    <w:rsid w:val="00B121A7"/>
    <w:rsid w:val="00B23C7A"/>
    <w:rsid w:val="00B31726"/>
    <w:rsid w:val="00B424BE"/>
    <w:rsid w:val="00B85EEB"/>
    <w:rsid w:val="00B90975"/>
    <w:rsid w:val="00B93E43"/>
    <w:rsid w:val="00B940EA"/>
    <w:rsid w:val="00BA1FE9"/>
    <w:rsid w:val="00BA50C9"/>
    <w:rsid w:val="00C01D37"/>
    <w:rsid w:val="00C43638"/>
    <w:rsid w:val="00C659A7"/>
    <w:rsid w:val="00C66061"/>
    <w:rsid w:val="00CA6568"/>
    <w:rsid w:val="00CB2EEB"/>
    <w:rsid w:val="00CE237B"/>
    <w:rsid w:val="00CE7ED8"/>
    <w:rsid w:val="00CF7B70"/>
    <w:rsid w:val="00D15015"/>
    <w:rsid w:val="00D349B3"/>
    <w:rsid w:val="00D5541A"/>
    <w:rsid w:val="00D561A0"/>
    <w:rsid w:val="00D56586"/>
    <w:rsid w:val="00D81807"/>
    <w:rsid w:val="00D8585A"/>
    <w:rsid w:val="00D9786F"/>
    <w:rsid w:val="00DC1592"/>
    <w:rsid w:val="00DD0A54"/>
    <w:rsid w:val="00E02F97"/>
    <w:rsid w:val="00E03A44"/>
    <w:rsid w:val="00E13818"/>
    <w:rsid w:val="00E402A8"/>
    <w:rsid w:val="00E4348E"/>
    <w:rsid w:val="00E51A26"/>
    <w:rsid w:val="00E61644"/>
    <w:rsid w:val="00E71FD5"/>
    <w:rsid w:val="00EB3D2C"/>
    <w:rsid w:val="00F06FC5"/>
    <w:rsid w:val="00F12195"/>
    <w:rsid w:val="00F15B04"/>
    <w:rsid w:val="00F24755"/>
    <w:rsid w:val="00F2789E"/>
    <w:rsid w:val="00F33825"/>
    <w:rsid w:val="00F503F4"/>
    <w:rsid w:val="00F60661"/>
    <w:rsid w:val="00F63EE1"/>
    <w:rsid w:val="00F6492B"/>
    <w:rsid w:val="00F67F10"/>
    <w:rsid w:val="00F90913"/>
    <w:rsid w:val="00FB12F8"/>
    <w:rsid w:val="00FC7C46"/>
    <w:rsid w:val="00FE1443"/>
    <w:rsid w:val="00FF3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link w:val="ab"/>
    <w:uiPriority w:val="99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c">
    <w:name w:val="Emphasis"/>
    <w:basedOn w:val="a0"/>
    <w:uiPriority w:val="20"/>
    <w:qFormat/>
    <w:rsid w:val="0053505B"/>
    <w:rPr>
      <w:i/>
    </w:rPr>
  </w:style>
  <w:style w:type="paragraph" w:styleId="ad">
    <w:name w:val="header"/>
    <w:basedOn w:val="a"/>
    <w:link w:val="ae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1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character" w:customStyle="1" w:styleId="ab">
    <w:name w:val="Абзац списка Знак"/>
    <w:link w:val="aa"/>
    <w:uiPriority w:val="99"/>
    <w:locked/>
    <w:rsid w:val="007639F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link w:val="ab"/>
    <w:uiPriority w:val="99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c">
    <w:name w:val="Emphasis"/>
    <w:basedOn w:val="a0"/>
    <w:uiPriority w:val="20"/>
    <w:qFormat/>
    <w:rsid w:val="0053505B"/>
    <w:rPr>
      <w:i/>
    </w:rPr>
  </w:style>
  <w:style w:type="paragraph" w:styleId="ad">
    <w:name w:val="header"/>
    <w:basedOn w:val="a"/>
    <w:link w:val="ae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1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character" w:customStyle="1" w:styleId="ab">
    <w:name w:val="Абзац списка Знак"/>
    <w:link w:val="aa"/>
    <w:uiPriority w:val="99"/>
    <w:locked/>
    <w:rsid w:val="007639F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xn--90ax2c.xn--p1ai/catalog/000199_000009_008908282/" TargetMode="External"/><Relationship Id="rId18" Type="http://schemas.openxmlformats.org/officeDocument/2006/relationships/hyperlink" Target="http://znanium.com/bookread2.php?book=94439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75273.html" TargetMode="External"/><Relationship Id="rId17" Type="http://schemas.openxmlformats.org/officeDocument/2006/relationships/hyperlink" Target="http://znanium.com/bookread2.php?book=9454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bookread2.php?book=95981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club.ru/index.php?page=book&amp;id=45412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nanium.com/bookread2.php?book=947029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portal.edu.asu.ru/course/view.php?id=3799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7249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53BF9-276C-4985-9E95-0D730421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2024-10-21T10:54:00Z</cp:lastPrinted>
  <dcterms:created xsi:type="dcterms:W3CDTF">2024-11-14T11:49:00Z</dcterms:created>
  <dcterms:modified xsi:type="dcterms:W3CDTF">2024-11-14T11:49:00Z</dcterms:modified>
</cp:coreProperties>
</file>