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ДЕПАРТАМЕНТ ОБРАЗОВАНИЯ И НАУКИ ТЮМЕНСКОЙ ОБЛАСТИ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ГОСУДАРСТВЕННОЕ АВТОНОМНОЕ ПРОФЕССИОНАЛЬНОЕ                                                                          ОБРАЗОВАТЕЛЬНОЕ УЧРЕЖДЕНИЕ ТЮМЕНСКОЙ ОБЛАСТИ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«ГОЛЫШМАНОВСКИЙ АГРОПЕДАГОГИЧЕСКИЙ КОЛЛЕДЖ»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Приложение №     к ООП СПО (ППССЗ)</w:t>
      </w:r>
    </w:p>
    <w:p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                                                         </w:t>
      </w:r>
      <w:r>
        <w:rPr>
          <w:rFonts w:ascii="Arial" w:cs="Arial" w:hAnsi="Arial"/>
          <w:sz w:val="24"/>
          <w:szCs w:val="24"/>
        </w:rPr>
        <w:t xml:space="preserve">по специальности </w:t>
      </w:r>
      <w:r>
        <w:rPr>
          <w:rFonts w:ascii="Arial" w:cs="Arial" w:hAnsi="Arial"/>
          <w:sz w:val="24"/>
          <w:szCs w:val="24"/>
        </w:rPr>
        <w:t>49.02.01 Физическая культура</w:t>
      </w:r>
      <w:r>
        <w:rPr>
          <w:rFonts w:ascii="Arial" w:cs="Arial" w:hAnsi="Arial"/>
          <w:sz w:val="24"/>
          <w:szCs w:val="24"/>
        </w:rPr>
        <w:t xml:space="preserve"> </w:t>
      </w:r>
    </w:p>
    <w:p>
      <w:pPr>
        <w:spacing w:after="0" w:line="240" w:lineRule="auto"/>
        <w:jc w:val="right"/>
        <w:rPr>
          <w:rFonts w:ascii="Arial" w:cs="Arial" w:hAnsi="Arial"/>
          <w:b/>
          <w:bCs/>
          <w:sz w:val="24"/>
          <w:szCs w:val="24"/>
        </w:rPr>
      </w:pPr>
    </w:p>
    <w:p>
      <w:pPr>
        <w:pStyle w:val="BodyText"/>
        <w:jc w:val="righ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spacing w:before="8"/>
        <w:rPr>
          <w:rFonts w:ascii="Arial" w:cs="Arial" w:hAnsi="Arial"/>
        </w:rPr>
      </w:pPr>
    </w:p>
    <w:p>
      <w:pPr>
        <w:pStyle w:val="BodyText"/>
        <w:spacing w:before="8"/>
        <w:rPr>
          <w:rFonts w:ascii="Arial" w:cs="Arial" w:hAnsi="Arial"/>
        </w:rPr>
      </w:pPr>
    </w:p>
    <w:p>
      <w:pPr>
        <w:pStyle w:val="BodyText"/>
        <w:ind w:left="163"/>
        <w:jc w:val="center"/>
        <w:rPr>
          <w:rFonts w:ascii="Arial" w:cs="Arial" w:hAnsi="Arial"/>
        </w:rPr>
      </w:pPr>
      <w:bookmarkStart w:id="0" w:name="ПРОГРАММА_УЧЕБНОЙ_ДИСЦИПЛИНЫ"/>
      <w:bookmarkEnd w:id="0"/>
      <w:r>
        <w:rPr>
          <w:rFonts w:ascii="Arial" w:cs="Arial" w:hAnsi="Arial"/>
        </w:rPr>
        <w:t>Р</w:t>
      </w:r>
      <w:r>
        <w:rPr>
          <w:rFonts w:ascii="Arial" w:cs="Arial" w:hAnsi="Arial"/>
        </w:rPr>
        <w:t xml:space="preserve">АБОЧАЯ </w:t>
      </w:r>
      <w:r>
        <w:rPr>
          <w:rFonts w:ascii="Arial" w:cs="Arial" w:hAnsi="Arial"/>
        </w:rPr>
        <w:t>ПРОГРАММА</w:t>
      </w:r>
      <w:r>
        <w:rPr>
          <w:rFonts w:ascii="Arial" w:cs="Arial" w:hAnsi="Arial"/>
          <w:spacing w:val="-12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ДИСЦИПЛИНЫ</w:t>
      </w:r>
    </w:p>
    <w:p>
      <w:pPr>
        <w:pStyle w:val="BodyText"/>
        <w:spacing w:before="5"/>
        <w:rPr>
          <w:rFonts w:ascii="Arial" w:cs="Arial" w:hAnsi="Arial"/>
        </w:rPr>
      </w:pPr>
    </w:p>
    <w:p>
      <w:pPr>
        <w:pStyle w:val="Heading1"/>
        <w:ind w:left="176"/>
        <w:rPr>
          <w:rFonts w:ascii="Arial" w:cs="Arial" w:hAnsi="Arial"/>
          <w:i w:val="off"/>
          <w:iCs w:val="off"/>
          <w:u w:val="single"/>
        </w:rPr>
      </w:pPr>
      <w:r>
        <w:rPr>
          <w:rFonts w:ascii="Arial" w:cs="Arial" w:hAnsi="Arial"/>
          <w:i w:val="off"/>
          <w:iCs w:val="off"/>
          <w:u w:val="single"/>
        </w:rPr>
        <w:t>СГЦ.03</w:t>
      </w:r>
      <w:r>
        <w:rPr>
          <w:rFonts w:ascii="Arial" w:cs="Arial" w:hAnsi="Arial"/>
          <w:i w:val="off"/>
          <w:iCs w:val="off"/>
          <w:u w:val="single"/>
        </w:rPr>
        <w:t xml:space="preserve">  Безопасность жизнедеятельности</w:t>
      </w: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 </w:t>
      </w: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jc w:val="center"/>
        <w:rPr>
          <w:rFonts w:ascii="Arial" w:cs="Arial" w:hAnsi="Arial"/>
          <w:b/>
        </w:rPr>
      </w:pPr>
    </w:p>
    <w:p>
      <w:pPr>
        <w:jc w:val="center"/>
        <w:rPr>
          <w:rFonts w:ascii="Arial" w:cs="Arial" w:hAnsi="Arial"/>
          <w:b/>
        </w:rPr>
      </w:pPr>
    </w:p>
    <w:p>
      <w:pPr>
        <w:jc w:val="center"/>
        <w:rPr>
          <w:rFonts w:ascii="Arial" w:cs="Arial" w:hAnsi="Arial"/>
          <w:b/>
        </w:rPr>
      </w:pPr>
    </w:p>
    <w:p>
      <w:pPr>
        <w:jc w:val="center"/>
        <w:rPr>
          <w:rFonts w:ascii="Arial" w:cs="Arial" w:hAnsi="Arial"/>
          <w:b/>
        </w:rPr>
      </w:pPr>
    </w:p>
    <w:p>
      <w:pPr>
        <w:jc w:val="center"/>
        <w:rPr>
          <w:rFonts w:ascii="Arial" w:cs="Arial" w:hAnsi="Arial"/>
          <w:b/>
        </w:rPr>
      </w:pPr>
    </w:p>
    <w:p>
      <w:pPr>
        <w:jc w:val="center"/>
        <w:rPr>
          <w:rFonts w:ascii="Arial" w:cs="Arial" w:hAnsi="Arial"/>
          <w:b/>
        </w:rPr>
      </w:pPr>
    </w:p>
    <w:p>
      <w:pPr>
        <w:jc w:val="center"/>
        <w:rPr>
          <w:rFonts w:ascii="Arial" w:cs="Arial" w:hAnsi="Arial"/>
          <w:b/>
        </w:rPr>
      </w:pPr>
    </w:p>
    <w:p>
      <w:pPr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2023 - 2024 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>учебный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 xml:space="preserve"> год</w:t>
      </w:r>
    </w:p>
    <w:p>
      <w:pPr>
        <w:rPr>
          <w:rFonts w:ascii="Arial" w:cs="Arial" w:hAnsi="Arial"/>
          <w:b/>
        </w:rPr>
      </w:pPr>
    </w:p>
    <w:p>
      <w:pPr>
        <w:rPr>
          <w:rFonts w:ascii="Arial" w:cs="Arial" w:hAnsi="Arial"/>
          <w:b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i/>
          <w:sz w:val="24"/>
          <w:szCs w:val="24"/>
          <w:vertAlign w:val="superscript"/>
        </w:rPr>
      </w:pPr>
      <w:r>
        <w:rPr>
          <w:rFonts w:ascii="Arial" w:cs="Arial" w:hAnsi="Arial"/>
          <w:sz w:val="24"/>
          <w:szCs w:val="24"/>
          <w:lang w:eastAsia="en-US"/>
        </w:rPr>
        <w:t xml:space="preserve">Программа СЦГ. 03 </w:t>
      </w:r>
      <w:r>
        <w:rPr>
          <w:rFonts w:ascii="Arial" w:cs="Arial" w:hAnsi="Arial"/>
          <w:spacing w:val="-14"/>
          <w:sz w:val="24"/>
          <w:szCs w:val="24"/>
          <w:lang w:eastAsia="en-US"/>
        </w:rPr>
        <w:t>«Безопасность жизнедеятельности</w:t>
      </w:r>
      <w:r>
        <w:rPr>
          <w:rFonts w:ascii="Arial" w:cs="Arial" w:hAnsi="Arial"/>
          <w:sz w:val="24"/>
          <w:szCs w:val="24"/>
          <w:lang w:eastAsia="en-US"/>
        </w:rPr>
        <w:t>»</w:t>
      </w:r>
      <w:r>
        <w:rPr>
          <w:rFonts w:ascii="Arial" w:cs="Arial" w:hAnsi="Arial"/>
          <w:sz w:val="24"/>
          <w:szCs w:val="24"/>
          <w:lang w:eastAsia="en-US"/>
        </w:rPr>
        <w:t xml:space="preserve"> </w:t>
      </w:r>
      <w:r>
        <w:rPr>
          <w:rFonts w:ascii="Arial" w:cs="Arial" w:hAnsi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>
        <w:rPr>
          <w:rFonts w:ascii="Arial" w:cs="Arial" w:hAnsi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</w:t>
      </w:r>
      <w:r>
        <w:rPr>
          <w:rFonts w:ascii="Arial" w:cs="Arial" w:hAnsi="Arial"/>
          <w:color w:val="000000"/>
          <w:sz w:val="24"/>
          <w:szCs w:val="24"/>
        </w:rPr>
        <w:t xml:space="preserve">профессионального образования по специальности </w:t>
      </w:r>
      <w:r>
        <w:rPr>
          <w:rFonts w:ascii="Arial" w:cs="Arial" w:hAnsi="Arial"/>
          <w:sz w:val="24"/>
          <w:szCs w:val="24"/>
        </w:rPr>
        <w:t>49.02.01 Физическая культура</w:t>
      </w:r>
      <w:r>
        <w:rPr>
          <w:rFonts w:ascii="Arial" w:cs="Arial" w:hAnsi="Arial"/>
          <w:color w:val="000000"/>
          <w:sz w:val="24"/>
          <w:szCs w:val="24"/>
        </w:rPr>
        <w:t xml:space="preserve">, утвержденного Приказом </w:t>
      </w:r>
      <w:r>
        <w:rPr>
          <w:rFonts w:ascii="Arial" w:cs="Arial" w:hAnsi="Arial"/>
          <w:color w:val="000000"/>
          <w:sz w:val="24"/>
          <w:szCs w:val="24"/>
        </w:rPr>
        <w:t>Минпросвещения</w:t>
      </w:r>
      <w:r>
        <w:rPr>
          <w:rFonts w:ascii="Arial" w:cs="Arial" w:hAnsi="Arial"/>
          <w:color w:val="000000"/>
          <w:sz w:val="24"/>
          <w:szCs w:val="24"/>
        </w:rPr>
        <w:t xml:space="preserve"> России  № 742 от 17.08.2022 г. (зарегистрирован Министерством юстиции Российской Федерации 22.09.2022 г., </w:t>
      </w:r>
      <w:r>
        <w:rPr>
          <w:rFonts w:ascii="Arial" w:cs="Arial" w:hAnsi="Arial"/>
          <w:color w:val="000000"/>
          <w:sz w:val="24"/>
          <w:szCs w:val="24"/>
        </w:rPr>
        <w:t xml:space="preserve">регистрационный № 70193) </w:t>
      </w:r>
    </w:p>
    <w:p>
      <w:pPr>
        <w:pStyle w:val="BodyText"/>
        <w:spacing w:before="66"/>
        <w:ind w:left="679" w:right="502" w:firstLine="710"/>
        <w:jc w:val="both"/>
        <w:rPr>
          <w:rFonts w:ascii="Arial" w:cs="Arial" w:hAnsi="Arial"/>
        </w:rPr>
      </w:pPr>
    </w:p>
    <w:p>
      <w:pPr>
        <w:pStyle w:val="BodyText"/>
        <w:ind w:left="679" w:right="499"/>
        <w:jc w:val="both"/>
        <w:rPr>
          <w:rFonts w:ascii="Arial" w:cs="Arial" w:hAnsi="Arial"/>
        </w:rPr>
      </w:pPr>
    </w:p>
    <w:p>
      <w:pPr>
        <w:pStyle w:val="BodyText"/>
        <w:ind w:left="679" w:right="499"/>
        <w:jc w:val="both"/>
        <w:rPr>
          <w:rFonts w:ascii="Arial" w:cs="Arial" w:hAnsi="Arial"/>
        </w:rPr>
      </w:pPr>
      <w:r>
        <w:rPr>
          <w:rFonts w:ascii="Arial" w:cs="Arial" w:hAnsi="Arial"/>
          <w:b/>
        </w:rPr>
        <w:t>Организация-разработчик:</w:t>
      </w:r>
      <w:r>
        <w:rPr>
          <w:rFonts w:ascii="Arial" w:cs="Arial" w:hAnsi="Arial"/>
          <w:b/>
          <w:spacing w:val="1"/>
        </w:rPr>
        <w:t xml:space="preserve"> </w:t>
      </w:r>
      <w:r>
        <w:rPr>
          <w:rFonts w:ascii="Arial" w:cs="Arial" w:hAnsi="Arial"/>
        </w:rPr>
        <w:t>государственное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автономное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профессиональное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образовательное учреждение Тюменской области «Голышмановский агропедагогический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колледж»</w:t>
      </w:r>
    </w:p>
    <w:p>
      <w:pPr>
        <w:pStyle w:val="BodyText"/>
        <w:spacing w:before="1"/>
        <w:rPr>
          <w:rFonts w:ascii="Arial" w:cs="Arial" w:hAnsi="Arial"/>
        </w:rPr>
      </w:pPr>
    </w:p>
    <w:p>
      <w:pPr>
        <w:pStyle w:val="BodyText"/>
        <w:ind w:left="679"/>
        <w:jc w:val="both"/>
        <w:rPr>
          <w:rFonts w:ascii="Arial" w:cs="Arial" w:hAnsi="Arial"/>
          <w:sz w:val="24"/>
          <w:szCs w:val="24"/>
        </w:rPr>
        <w:sectPr>
          <w:footerReference w:type="default" r:id="rId20"/>
          <w:pgSz w:w="11910" w:h="16840"/>
          <w:pgMar w:top="1040" w:right="340" w:bottom="1160" w:left="1020" w:header="0" w:footer="976" w:gutter="0"/>
          <w:pgNumType w:start="2"/>
          <w:cols w:space="720"/>
        </w:sectPr>
      </w:pPr>
      <w:r>
        <w:rPr>
          <w:rFonts w:ascii="Arial" w:cs="Arial" w:hAnsi="Arial"/>
          <w:b/>
          <w:spacing w:val="-3"/>
        </w:rPr>
        <w:t>Разработчик:</w:t>
      </w:r>
      <w:r>
        <w:rPr>
          <w:rFonts w:ascii="Arial" w:cs="Arial" w:hAnsi="Arial"/>
          <w:b/>
          <w:spacing w:val="2"/>
        </w:rPr>
        <w:t xml:space="preserve"> </w:t>
      </w:r>
      <w:r>
        <w:rPr>
          <w:rFonts w:ascii="Arial" w:cs="Arial" w:hAnsi="Arial"/>
          <w:spacing w:val="-3"/>
        </w:rPr>
        <w:t xml:space="preserve">Горбань И. Н., </w:t>
      </w:r>
      <w:r>
        <w:rPr>
          <w:rFonts w:ascii="Arial" w:cs="Arial" w:hAnsi="Arial"/>
          <w:spacing w:val="-3"/>
        </w:rPr>
        <w:t>преподаватель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  <w:spacing w:val="-2"/>
        </w:rPr>
        <w:t>ГАПОУ</w:t>
      </w:r>
      <w:r>
        <w:rPr>
          <w:rFonts w:ascii="Arial" w:cs="Arial" w:hAnsi="Arial"/>
          <w:spacing w:val="-12"/>
        </w:rPr>
        <w:t xml:space="preserve"> </w:t>
      </w:r>
      <w:r>
        <w:rPr>
          <w:rFonts w:ascii="Arial" w:cs="Arial" w:hAnsi="Arial"/>
          <w:spacing w:val="-2"/>
        </w:rPr>
        <w:t>ТО</w:t>
      </w:r>
      <w:r>
        <w:rPr>
          <w:rFonts w:ascii="Arial" w:cs="Arial" w:hAnsi="Arial"/>
          <w:spacing w:val="-10"/>
        </w:rPr>
        <w:t xml:space="preserve"> </w:t>
      </w:r>
      <w:r>
        <w:rPr>
          <w:rFonts w:ascii="Arial" w:cs="Arial" w:hAnsi="Arial"/>
          <w:spacing w:val="-2"/>
        </w:rPr>
        <w:t>«Голышмановский</w:t>
      </w:r>
      <w:r>
        <w:rPr>
          <w:rFonts w:ascii="Arial" w:cs="Arial" w:hAnsi="Arial"/>
          <w:spacing w:val="-9"/>
        </w:rPr>
        <w:t xml:space="preserve"> </w:t>
      </w:r>
      <w:r>
        <w:rPr>
          <w:rFonts w:ascii="Arial" w:cs="Arial" w:hAnsi="Arial"/>
          <w:spacing w:val="-2"/>
        </w:rPr>
        <w:t>агропедколледж»</w:t>
      </w:r>
      <w:r>
        <w:rPr>
          <w:rFonts w:ascii="Arial" w:cs="Arial" w:hAnsi="Arial"/>
        </w:rPr>
        <w:t>
</w:t>
      </w:r>
    </w:p>
    <w:p>
      <w:pPr>
        <w:widowControl w:val="off"/>
        <w:spacing w:after="0" w:line="240" w:lineRule="auto"/>
        <w:ind w:left="1739" w:right="1667"/>
        <w:jc w:val="center"/>
        <w:rPr>
          <w:rFonts w:ascii="Arial" w:cs="Arial" w:hAnsi="Arial"/>
          <w:b/>
          <w:sz w:val="24"/>
          <w:szCs w:val="24"/>
          <w:lang w:eastAsia="en-US"/>
        </w:rPr>
      </w:pPr>
      <w:r>
        <w:rPr>
          <w:rFonts w:ascii="Arial" w:cs="Arial" w:hAnsi="Arial"/>
          <w:b/>
          <w:sz w:val="24"/>
          <w:szCs w:val="24"/>
          <w:lang w:eastAsia="en-US"/>
        </w:rPr>
        <w:t>Аннотация программы учебной дисциплины</w:t>
      </w:r>
    </w:p>
    <w:p>
      <w:pPr>
        <w:widowControl w:val="off"/>
        <w:spacing w:after="0" w:line="240" w:lineRule="auto"/>
        <w:ind w:left="1739" w:right="1667"/>
        <w:jc w:val="center"/>
        <w:rPr>
          <w:rFonts w:ascii="Arial" w:cs="Arial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ind w:left="1739" w:right="1667"/>
        <w:jc w:val="center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>СЦГ.03</w:t>
      </w:r>
      <w:r>
        <w:rPr>
          <w:rFonts w:ascii="Arial" w:cs="Arial" w:hAnsi="Arial"/>
          <w:spacing w:val="-14"/>
          <w:sz w:val="24"/>
          <w:szCs w:val="24"/>
          <w:lang w:eastAsia="en-US"/>
        </w:rPr>
        <w:t xml:space="preserve"> «Безопасность жизнедеятельности</w:t>
      </w:r>
      <w:r>
        <w:rPr>
          <w:rFonts w:ascii="Arial" w:cs="Arial" w:hAnsi="Arial"/>
          <w:sz w:val="24"/>
          <w:szCs w:val="24"/>
          <w:lang w:eastAsia="en-US"/>
        </w:rPr>
        <w:t>»</w:t>
      </w:r>
    </w:p>
    <w:p>
      <w:pPr>
        <w:widowControl w:val="off"/>
        <w:spacing w:after="0" w:line="240" w:lineRule="auto"/>
        <w:rPr>
          <w:rFonts w:ascii="Arial" w:cs="Arial" w:hAnsi="Arial"/>
          <w:sz w:val="24"/>
          <w:szCs w:val="24"/>
          <w:lang w:eastAsia="en-US"/>
        </w:rPr>
      </w:pPr>
    </w:p>
    <w:p>
      <w:pPr>
        <w:widowControl w:val="off"/>
        <w:numPr>
          <w:ilvl w:val="0"/>
          <w:numId w:val="11"/>
        </w:numPr>
        <w:spacing w:after="0" w:line="240" w:lineRule="auto"/>
        <w:contextualSpacing w:val="on"/>
        <w:jc w:val="both"/>
        <w:rPr>
          <w:rFonts w:ascii="Arial" w:cs="Arial" w:eastAsia="Calibri" w:hAnsi="Arial"/>
          <w:b/>
          <w:bCs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bCs/>
          <w:sz w:val="24"/>
          <w:szCs w:val="24"/>
          <w:lang w:eastAsia="en-US"/>
        </w:rPr>
        <w:t xml:space="preserve">Нормативная база и УМК. </w:t>
      </w:r>
    </w:p>
    <w:p>
      <w:pPr>
        <w:widowControl w:val="off"/>
        <w:spacing w:after="0" w:line="240" w:lineRule="auto"/>
        <w:ind w:right="0" w:firstLine="720"/>
        <w:contextualSpacing w:val="on"/>
        <w:jc w:val="both"/>
        <w:rPr>
          <w:rFonts w:ascii="Arial" w:cs="Arial" w:hAnsi="Arial"/>
          <w:i/>
          <w:sz w:val="24"/>
          <w:szCs w:val="24"/>
          <w:vertAlign w:val="superscript"/>
        </w:rPr>
      </w:pPr>
      <w:r>
        <w:rPr>
          <w:rFonts w:ascii="Arial" w:cs="Arial" w:hAnsi="Arial"/>
          <w:sz w:val="24"/>
          <w:szCs w:val="24"/>
          <w:lang w:eastAsia="en-US"/>
        </w:rPr>
        <w:t xml:space="preserve">Программа </w:t>
      </w:r>
      <w:r>
        <w:rPr>
          <w:rFonts w:ascii="Arial" w:cs="Arial" w:hAnsi="Arial"/>
          <w:sz w:val="24"/>
          <w:szCs w:val="24"/>
          <w:lang w:eastAsia="en-US"/>
        </w:rPr>
        <w:t>СЦГ.03</w:t>
      </w:r>
      <w:r>
        <w:rPr>
          <w:rFonts w:ascii="Arial" w:cs="Arial" w:hAnsi="Arial"/>
          <w:spacing w:val="-14"/>
          <w:sz w:val="24"/>
          <w:szCs w:val="24"/>
          <w:lang w:eastAsia="en-US"/>
        </w:rPr>
        <w:t xml:space="preserve"> «Безопасность жизнедеятельности</w:t>
      </w:r>
      <w:r>
        <w:rPr>
          <w:rFonts w:ascii="Arial" w:cs="Arial" w:hAnsi="Arial"/>
          <w:sz w:val="24"/>
          <w:szCs w:val="24"/>
          <w:lang w:eastAsia="en-US"/>
        </w:rPr>
        <w:t xml:space="preserve">» </w:t>
      </w:r>
      <w:r>
        <w:rPr>
          <w:rFonts w:ascii="Arial" w:cs="Arial" w:hAnsi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>
        <w:rPr>
          <w:rFonts w:ascii="Arial" w:cs="Arial" w:hAnsi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>
        <w:rPr>
          <w:rFonts w:ascii="Arial" w:cs="Arial" w:hAnsi="Arial"/>
          <w:sz w:val="24"/>
          <w:szCs w:val="24"/>
        </w:rPr>
        <w:t>49.02.01 Физическая культура</w:t>
      </w:r>
      <w:r>
        <w:rPr>
          <w:rFonts w:ascii="Arial" w:cs="Arial" w:hAnsi="Arial"/>
          <w:color w:val="000000"/>
          <w:sz w:val="24"/>
          <w:szCs w:val="24"/>
        </w:rPr>
        <w:t xml:space="preserve">, утвержденного Приказом </w:t>
      </w:r>
      <w:r>
        <w:rPr>
          <w:rFonts w:ascii="Arial" w:cs="Arial" w:hAnsi="Arial"/>
          <w:color w:val="000000"/>
          <w:sz w:val="24"/>
          <w:szCs w:val="24"/>
        </w:rPr>
        <w:t>Минпросвещения</w:t>
      </w:r>
      <w:r>
        <w:rPr>
          <w:rFonts w:ascii="Arial" w:cs="Arial" w:hAnsi="Arial"/>
          <w:color w:val="000000"/>
          <w:sz w:val="24"/>
          <w:szCs w:val="24"/>
        </w:rPr>
        <w:t xml:space="preserve"> России  № 742 от 17.08.2022 г. (</w:t>
      </w:r>
      <w:r>
        <w:rPr>
          <w:rFonts w:ascii="Arial" w:cs="Arial" w:hAnsi="Arial"/>
          <w:color w:val="000000"/>
          <w:sz w:val="24"/>
          <w:szCs w:val="24"/>
        </w:rPr>
        <w:t>зарегистрирован</w:t>
      </w:r>
      <w:r>
        <w:rPr>
          <w:rFonts w:ascii="Arial" w:cs="Arial" w:hAnsi="Arial"/>
          <w:color w:val="000000"/>
          <w:sz w:val="24"/>
          <w:szCs w:val="24"/>
        </w:rPr>
        <w:t xml:space="preserve"> Министерством юстиции Российской Федерации 22.09.2022 г., регистрационный № 70193) 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p>
      <w:pPr>
        <w:widowControl w:val="off"/>
        <w:numPr>
          <w:ilvl w:val="0"/>
          <w:numId w:val="11"/>
        </w:numPr>
        <w:spacing w:after="0" w:line="240" w:lineRule="auto"/>
        <w:contextualSpacing w:val="on"/>
        <w:jc w:val="both"/>
        <w:rPr>
          <w:rFonts w:ascii="Arial" w:cs="Arial" w:eastAsia="Calibri" w:hAnsi="Arial"/>
          <w:b/>
          <w:bCs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bCs/>
          <w:sz w:val="24"/>
          <w:szCs w:val="24"/>
          <w:lang w:eastAsia="en-US"/>
        </w:rPr>
        <w:t>Цель и задачи учебной дисциплины:</w:t>
      </w:r>
    </w:p>
    <w:p>
      <w:pPr>
        <w:pStyle w:val="TableParagraph"/>
        <w:tabs>
          <w:tab w:val="left" w:pos="567"/>
        </w:tabs>
        <w:ind w:right="9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Theme="minorEastAsia" w:hAnsi="Arial"/>
          <w:sz w:val="24"/>
          <w:szCs w:val="24"/>
        </w:rPr>
        <w:t>-</w:t>
      </w:r>
      <w:r>
        <w:rPr>
          <w:rFonts w:ascii="Arial" w:cs="Arial" w:hAnsi="Arial"/>
          <w:sz w:val="24"/>
          <w:szCs w:val="24"/>
        </w:rPr>
        <w:t>организовывать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проводить</w:t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мероприятия по защите работающих 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населения от негативных воздействий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чрезвычайных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ситуаций;</w:t>
      </w:r>
    </w:p>
    <w:p>
      <w:pPr>
        <w:pStyle w:val="TableParagraph"/>
        <w:numPr>
          <w:ilvl w:val="0"/>
          <w:numId w:val="12"/>
        </w:numPr>
        <w:tabs>
          <w:tab w:val="left" w:pos="255"/>
        </w:tabs>
        <w:ind w:right="128" w:firstLine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предпринимать профилактические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меры для снижения уровня опасностей</w:t>
      </w:r>
      <w:r>
        <w:rPr>
          <w:rFonts w:ascii="Arial" w:cs="Arial" w:hAnsi="Arial"/>
          <w:spacing w:val="-5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различного вида и их последствий 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профессиональной деятельности 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быту;</w:t>
      </w:r>
    </w:p>
    <w:p>
      <w:pPr>
        <w:pStyle w:val="TableParagraph"/>
        <w:numPr>
          <w:ilvl w:val="0"/>
          <w:numId w:val="12"/>
        </w:numPr>
        <w:tabs>
          <w:tab w:val="left" w:pos="255"/>
        </w:tabs>
        <w:ind w:right="757" w:firstLine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использовать средства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индивидуальной</w:t>
      </w:r>
      <w:r>
        <w:rPr>
          <w:rFonts w:ascii="Arial" w:cs="Arial" w:hAnsi="Arial"/>
          <w:spacing w:val="-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коллективной</w:t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защиты от оружия массового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поражения;</w:t>
      </w:r>
    </w:p>
    <w:p>
      <w:pPr>
        <w:pStyle w:val="TableParagraph"/>
        <w:numPr>
          <w:ilvl w:val="0"/>
          <w:numId w:val="12"/>
        </w:numPr>
        <w:tabs>
          <w:tab w:val="left" w:pos="255"/>
        </w:tabs>
        <w:ind w:right="457" w:firstLine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применять первичные средства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пожаротушения; ориентироваться в</w:t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перечне военно-учетных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специальностей и самостоятельно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определять среди них; родственные</w:t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полученной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специальности;</w:t>
      </w:r>
    </w:p>
    <w:p>
      <w:pPr>
        <w:pStyle w:val="TableParagraph"/>
        <w:numPr>
          <w:ilvl w:val="0"/>
          <w:numId w:val="12"/>
        </w:numPr>
        <w:tabs>
          <w:tab w:val="left" w:pos="255"/>
        </w:tabs>
        <w:ind w:right="132" w:firstLine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применять</w:t>
      </w:r>
      <w:r>
        <w:rPr>
          <w:rFonts w:ascii="Arial" w:cs="Arial" w:hAnsi="Arial"/>
          <w:spacing w:val="-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профессиональные</w:t>
      </w:r>
      <w:r>
        <w:rPr>
          <w:rFonts w:ascii="Arial" w:cs="Arial" w:hAnsi="Arial"/>
          <w:spacing w:val="-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знания</w:t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 ходе исполнения обязанностей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военной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службы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 воинских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должностях в соответствии с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полученной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специальностью;</w:t>
      </w:r>
    </w:p>
    <w:p>
      <w:pPr>
        <w:pStyle w:val="TableParagraph"/>
        <w:numPr>
          <w:ilvl w:val="0"/>
          <w:numId w:val="12"/>
        </w:numPr>
        <w:tabs>
          <w:tab w:val="left" w:pos="255"/>
        </w:tabs>
        <w:ind w:right="207" w:firstLine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владеть</w:t>
      </w:r>
      <w:r>
        <w:rPr>
          <w:rFonts w:ascii="Arial" w:cs="Arial" w:hAnsi="Arial"/>
          <w:spacing w:val="-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способами</w:t>
      </w:r>
      <w:r>
        <w:rPr>
          <w:rFonts w:ascii="Arial" w:cs="Arial" w:hAnsi="Arial"/>
          <w:spacing w:val="-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бесконфликтного</w:t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общения и </w:t>
      </w:r>
      <w:r>
        <w:rPr>
          <w:rFonts w:ascii="Arial" w:cs="Arial" w:hAnsi="Arial"/>
          <w:sz w:val="24"/>
          <w:szCs w:val="24"/>
        </w:rPr>
        <w:t>саморегуляции</w:t>
      </w:r>
      <w:r>
        <w:rPr>
          <w:rFonts w:ascii="Arial" w:cs="Arial" w:hAnsi="Arial"/>
          <w:sz w:val="24"/>
          <w:szCs w:val="24"/>
        </w:rPr>
        <w:t xml:space="preserve"> 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повседневной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деятельности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экстремальных условиях военной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службы;</w:t>
      </w:r>
    </w:p>
    <w:p>
      <w:pPr>
        <w:numPr>
          <w:ilvl w:val="0"/>
          <w:numId w:val="14"/>
        </w:num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оказывать первую помощь</w:t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пострадавшим.</w:t>
      </w:r>
    </w:p>
    <w:p>
      <w:pPr>
        <w:spacing w:after="0" w:line="240" w:lineRule="auto"/>
        <w:jc w:val="both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Arial" w:cs="Arial" w:eastAsia="Calibri" w:hAnsi="Arial"/>
          <w:b/>
          <w:bCs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bCs/>
          <w:sz w:val="24"/>
          <w:szCs w:val="24"/>
          <w:lang w:eastAsia="en-US"/>
        </w:rPr>
        <w:t>3. Основные разделы дисциплины и количество часов на изучение дисциплины.</w:t>
      </w:r>
    </w:p>
    <w:p>
      <w:pPr>
        <w:spacing w:after="0" w:line="240" w:lineRule="auto"/>
        <w:jc w:val="both"/>
        <w:rPr>
          <w:rFonts w:ascii="Arial" w:cs="Arial" w:eastAsia="Calibri" w:hAnsi="Arial"/>
          <w:b/>
          <w:bCs/>
          <w:sz w:val="24"/>
          <w:szCs w:val="24"/>
          <w:lang w:eastAsia="en-US"/>
        </w:rPr>
      </w:pPr>
    </w:p>
    <w:tbl>
      <w:tblPr>
        <w:tblStyle w:val="Сеткатаблицы12"/>
        <w:tblW w:w="0" w:type="auto"/>
        <w:tblInd w:w="720" w:type="dxa"/>
        <w:tblLook w:val="04A0"/>
      </w:tblPr>
      <w:tblGrid>
        <w:gridCol w:w="806"/>
        <w:gridCol w:w="5094"/>
        <w:gridCol w:w="2951"/>
      </w:tblGrid>
      <w:tr>
        <w:trPr>
          <w:cnfStyle w:val="100000000000"/>
        </w:trPr>
        <w:tc>
          <w:tcPr>
            <w:cnfStyle w:val="101000000000"/>
            <w:tcW w:w="806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№</w:t>
            </w:r>
          </w:p>
        </w:tc>
        <w:tc>
          <w:tcPr>
            <w:cnfStyle w:val="100000000000"/>
            <w:tcW w:w="5094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Основные разделы дисциплины</w:t>
            </w:r>
          </w:p>
        </w:tc>
        <w:tc>
          <w:tcPr>
            <w:cnfStyle w:val="100000000000"/>
            <w:tcW w:w="2951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Количество часов на изучение</w:t>
            </w:r>
          </w:p>
        </w:tc>
      </w:tr>
      <w:tr>
        <w:trPr>
          <w:cnfStyle w:val="000000100000"/>
        </w:trPr>
        <w:tc>
          <w:tcPr>
            <w:cnfStyle w:val="001000100000"/>
            <w:tcW w:w="806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1.</w:t>
            </w:r>
          </w:p>
        </w:tc>
        <w:tc>
          <w:tcPr>
            <w:cnfStyle w:val="000000100000"/>
            <w:tcW w:w="5094" w:type="dxa"/>
          </w:tcPr>
          <w:p>
            <w:pPr>
              <w:pStyle w:val="TableParagraph"/>
              <w:spacing w:line="273" w:lineRule="exact"/>
              <w:ind w:left="110"/>
              <w:jc w:val="both"/>
              <w:rPr>
                <w:rFonts w:ascii="Arial" w:cs="Arial" w:hAnsi="Arial"/>
                <w:b w:val="off"/>
                <w:bCs w:val="off"/>
                <w:sz w:val="24"/>
                <w:szCs w:val="24"/>
              </w:rPr>
            </w:pPr>
            <w:r>
              <w:rPr>
                <w:rFonts w:ascii="Arial" w:cs="Arial" w:hAnsi="Arial"/>
                <w:b w:val="off"/>
                <w:bCs w:val="off"/>
                <w:sz w:val="24"/>
                <w:szCs w:val="24"/>
              </w:rPr>
              <w:t xml:space="preserve">Раздел </w:t>
            </w:r>
            <w:r>
              <w:rPr>
                <w:rFonts w:ascii="Arial" w:cs="Arial" w:hAnsi="Arial"/>
                <w:b w:val="off"/>
                <w:bCs w:val="off"/>
                <w:sz w:val="24"/>
                <w:szCs w:val="24"/>
              </w:rPr>
              <w:t>1.Обеспечение</w:t>
            </w:r>
            <w:r>
              <w:rPr>
                <w:rFonts w:ascii="Arial" w:cs="Arial" w:hAnsi="Arial"/>
                <w:b w:val="off"/>
                <w:bCs w:val="off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 w:val="off"/>
                <w:bCs w:val="off"/>
                <w:sz w:val="24"/>
                <w:szCs w:val="24"/>
              </w:rPr>
              <w:t>личной</w:t>
            </w:r>
          </w:p>
          <w:p>
            <w:pPr>
              <w:pStyle w:val="TableParagraph"/>
              <w:spacing w:before="6" w:line="237" w:lineRule="auto"/>
              <w:ind w:left="110" w:right="201"/>
              <w:jc w:val="both"/>
              <w:rPr>
                <w:rFonts w:ascii="Arial" w:cs="Arial" w:hAnsi="Arial"/>
                <w:b w:val="off"/>
                <w:bCs w:val="off"/>
                <w:sz w:val="24"/>
                <w:szCs w:val="24"/>
              </w:rPr>
            </w:pPr>
            <w:r>
              <w:rPr>
                <w:rFonts w:ascii="Arial" w:cs="Arial" w:hAnsi="Arial"/>
                <w:b w:val="off"/>
                <w:bCs w:val="off"/>
                <w:sz w:val="24"/>
                <w:szCs w:val="24"/>
              </w:rPr>
              <w:t>безопасности и</w:t>
            </w:r>
            <w:r>
              <w:rPr>
                <w:rFonts w:ascii="Arial" w:cs="Arial" w:hAnsi="Arial"/>
                <w:b w:val="off"/>
                <w:bCs w:val="off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 w:val="off"/>
                <w:bCs w:val="off"/>
                <w:sz w:val="24"/>
                <w:szCs w:val="24"/>
              </w:rPr>
              <w:t>сохранения</w:t>
            </w:r>
          </w:p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  <w:b w:val="off"/>
                <w:bCs w:val="off"/>
              </w:rPr>
            </w:pPr>
            <w:r>
              <w:rPr>
                <w:rFonts w:ascii="Arial" w:cs="Arial" w:hAnsi="Arial"/>
                <w:b w:val="off"/>
                <w:bCs w:val="off"/>
                <w:sz w:val="24"/>
                <w:szCs w:val="24"/>
              </w:rPr>
              <w:t>здоровья</w:t>
            </w:r>
          </w:p>
        </w:tc>
        <w:tc>
          <w:tcPr>
            <w:cnfStyle w:val="000000100000"/>
            <w:tcW w:w="2951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14</w:t>
            </w:r>
          </w:p>
        </w:tc>
      </w:tr>
      <w:tr>
        <w:trPr>
          <w:cnfStyle w:val="000000010000"/>
        </w:trPr>
        <w:tc>
          <w:tcPr>
            <w:cnfStyle w:val="001000010000"/>
            <w:tcW w:w="806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2.</w:t>
            </w:r>
          </w:p>
        </w:tc>
        <w:tc>
          <w:tcPr>
            <w:cnfStyle w:val="000000010000"/>
            <w:tcW w:w="5094" w:type="dxa"/>
          </w:tcPr>
          <w:p>
            <w:pPr>
              <w:pStyle w:val="TableParagraph"/>
              <w:ind w:left="110" w:right="97"/>
              <w:jc w:val="both"/>
              <w:rPr>
                <w:rFonts w:ascii="Arial" w:cs="Arial" w:eastAsia="Calibri" w:hAnsi="Arial"/>
                <w:b w:val="off"/>
                <w:bCs w:val="off"/>
              </w:rPr>
            </w:pPr>
            <w:r>
              <w:rPr>
                <w:rFonts w:ascii="Arial" w:cs="Arial" w:hAnsi="Arial"/>
                <w:b w:val="off"/>
                <w:bCs w:val="off"/>
                <w:sz w:val="24"/>
                <w:szCs w:val="24"/>
              </w:rPr>
              <w:t xml:space="preserve">Раздел </w:t>
            </w:r>
            <w:r>
              <w:rPr>
                <w:rFonts w:ascii="Arial" w:cs="Arial" w:hAnsi="Arial"/>
                <w:b w:val="off"/>
                <w:bCs w:val="off"/>
                <w:sz w:val="24"/>
                <w:szCs w:val="24"/>
              </w:rPr>
              <w:t>2.</w:t>
            </w:r>
            <w:r>
              <w:rPr>
                <w:rFonts w:ascii="Arial" w:cs="Arial" w:hAnsi="Arial"/>
                <w:b w:val="off"/>
                <w:bCs w:val="off"/>
                <w:sz w:val="24"/>
                <w:szCs w:val="24"/>
              </w:rPr>
              <w:t>Государственна</w:t>
            </w:r>
            <w:r>
              <w:rPr>
                <w:rFonts w:ascii="Arial" w:cs="Arial" w:hAnsi="Arial"/>
                <w:b w:val="off"/>
                <w:bCs w:val="off"/>
                <w:sz w:val="24"/>
                <w:szCs w:val="24"/>
              </w:rPr>
              <w:t>я</w:t>
            </w:r>
            <w:r>
              <w:rPr>
                <w:rFonts w:ascii="Arial" w:cs="Arial" w:hAnsi="Arial"/>
                <w:b w:val="off"/>
                <w:bCs w:val="off"/>
                <w:sz w:val="24"/>
                <w:szCs w:val="24"/>
              </w:rPr>
              <w:t xml:space="preserve"> система</w:t>
            </w:r>
            <w:r>
              <w:rPr>
                <w:rFonts w:ascii="Arial" w:cs="Arial" w:hAnsi="Arial"/>
                <w:b w:val="off"/>
                <w:bCs w:val="of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 w:val="off"/>
                <w:bCs w:val="off"/>
                <w:sz w:val="24"/>
                <w:szCs w:val="24"/>
              </w:rPr>
              <w:t xml:space="preserve">обеспечения </w:t>
            </w:r>
            <w:r>
              <w:rPr>
                <w:rFonts w:ascii="Arial" w:cs="Arial" w:hAnsi="Arial"/>
                <w:b w:val="off"/>
                <w:bCs w:val="off"/>
                <w:sz w:val="24"/>
                <w:szCs w:val="24"/>
              </w:rPr>
              <w:t>безопасности</w:t>
            </w:r>
            <w:r>
              <w:rPr>
                <w:rFonts w:ascii="Arial" w:cs="Arial" w:hAnsi="Arial"/>
                <w:b w:val="off"/>
                <w:bCs w:val="off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 w:val="off"/>
                <w:bCs w:val="off"/>
                <w:sz w:val="24"/>
                <w:szCs w:val="24"/>
              </w:rPr>
              <w:t>населения</w:t>
            </w:r>
          </w:p>
        </w:tc>
        <w:tc>
          <w:tcPr>
            <w:cnfStyle w:val="000000010000"/>
            <w:tcW w:w="2951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19</w:t>
            </w:r>
          </w:p>
        </w:tc>
      </w:tr>
      <w:tr>
        <w:trPr>
          <w:cnfStyle w:val="000000100000"/>
        </w:trPr>
        <w:tc>
          <w:tcPr>
            <w:cnfStyle w:val="001000100000"/>
            <w:tcW w:w="806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3.</w:t>
            </w:r>
          </w:p>
        </w:tc>
        <w:tc>
          <w:tcPr>
            <w:cnfStyle w:val="000000100000"/>
            <w:tcW w:w="5094" w:type="dxa"/>
          </w:tcPr>
          <w:p>
            <w:pPr>
              <w:pStyle w:val="TableParagraph"/>
              <w:ind w:left="110" w:right="870"/>
              <w:jc w:val="both"/>
              <w:rPr>
                <w:rFonts w:ascii="Arial" w:cs="Arial" w:hAnsi="Arial"/>
                <w:b w:val="off"/>
                <w:bCs w:val="off"/>
                <w:sz w:val="24"/>
                <w:szCs w:val="24"/>
              </w:rPr>
            </w:pPr>
            <w:r>
              <w:rPr>
                <w:rFonts w:ascii="Arial" w:cs="Arial" w:hAnsi="Arial"/>
                <w:b w:val="off"/>
                <w:bCs w:val="off"/>
                <w:spacing w:val="-1"/>
                <w:sz w:val="24"/>
                <w:szCs w:val="24"/>
              </w:rPr>
              <w:t xml:space="preserve">Раздел </w:t>
            </w:r>
            <w:r>
              <w:rPr>
                <w:rFonts w:ascii="Arial" w:cs="Arial" w:hAnsi="Arial"/>
                <w:b w:val="off"/>
                <w:bCs w:val="off"/>
                <w:sz w:val="24"/>
                <w:szCs w:val="24"/>
              </w:rPr>
              <w:t>3.</w:t>
            </w:r>
            <w:r>
              <w:rPr>
                <w:rFonts w:ascii="Arial" w:cs="Arial" w:hAnsi="Arial"/>
                <w:b w:val="off"/>
                <w:bCs w:val="off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 w:val="off"/>
                <w:bCs w:val="off"/>
                <w:sz w:val="24"/>
                <w:szCs w:val="24"/>
              </w:rPr>
              <w:t>Основы</w:t>
            </w:r>
            <w:r>
              <w:rPr>
                <w:rFonts w:ascii="Arial" w:cs="Arial" w:hAnsi="Arial"/>
                <w:b w:val="off"/>
                <w:bCs w:val="of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 w:val="off"/>
                <w:bCs w:val="off"/>
                <w:sz w:val="24"/>
                <w:szCs w:val="24"/>
              </w:rPr>
              <w:t>обороны</w:t>
            </w:r>
          </w:p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  <w:b w:val="off"/>
                <w:bCs w:val="off"/>
              </w:rPr>
            </w:pPr>
            <w:r>
              <w:rPr>
                <w:rFonts w:ascii="Arial" w:cs="Arial" w:hAnsi="Arial"/>
                <w:b w:val="off"/>
                <w:bCs w:val="off"/>
                <w:sz w:val="24"/>
                <w:szCs w:val="24"/>
              </w:rPr>
              <w:t>государства и</w:t>
            </w:r>
            <w:r>
              <w:rPr>
                <w:rFonts w:ascii="Arial" w:cs="Arial" w:hAnsi="Arial"/>
                <w:b w:val="off"/>
                <w:bCs w:val="off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 w:val="off"/>
                <w:bCs w:val="off"/>
                <w:sz w:val="24"/>
                <w:szCs w:val="24"/>
              </w:rPr>
              <w:t>воинская</w:t>
            </w:r>
            <w:r>
              <w:rPr>
                <w:rFonts w:ascii="Arial" w:cs="Arial" w:hAnsi="Arial"/>
                <w:b w:val="off"/>
                <w:bCs w:val="of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 w:val="off"/>
                <w:bCs w:val="off"/>
                <w:sz w:val="24"/>
                <w:szCs w:val="24"/>
              </w:rPr>
              <w:t>обязанность</w:t>
            </w:r>
          </w:p>
        </w:tc>
        <w:tc>
          <w:tcPr>
            <w:cnfStyle w:val="000000100000"/>
            <w:tcW w:w="2951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9</w:t>
            </w:r>
          </w:p>
        </w:tc>
      </w:tr>
      <w:tr>
        <w:trPr>
          <w:cnfStyle w:val="000000010000"/>
        </w:trPr>
        <w:tc>
          <w:tcPr>
            <w:cnfStyle w:val="001000010000"/>
            <w:tcW w:w="806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4.</w:t>
            </w:r>
          </w:p>
        </w:tc>
        <w:tc>
          <w:tcPr>
            <w:cnfStyle w:val="000000010000"/>
            <w:tcW w:w="5094" w:type="dxa"/>
          </w:tcPr>
          <w:p>
            <w:pPr>
              <w:pStyle w:val="TableParagraph"/>
              <w:ind w:left="110" w:right="381"/>
              <w:jc w:val="both"/>
              <w:rPr>
                <w:rFonts w:ascii="Arial" w:cs="Arial" w:eastAsia="Calibri" w:hAnsi="Arial"/>
                <w:b w:val="off"/>
                <w:bCs w:val="off"/>
              </w:rPr>
            </w:pPr>
            <w:r>
              <w:rPr>
                <w:rFonts w:ascii="Arial" w:cs="Arial" w:hAnsi="Arial"/>
                <w:b w:val="off"/>
                <w:bCs w:val="off"/>
                <w:sz w:val="24"/>
                <w:szCs w:val="24"/>
              </w:rPr>
              <w:t>Раздел4. Основы</w:t>
            </w:r>
            <w:r>
              <w:rPr>
                <w:rFonts w:ascii="Arial" w:cs="Arial" w:hAnsi="Arial"/>
                <w:b w:val="off"/>
                <w:bCs w:val="of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 w:val="off"/>
                <w:bCs w:val="off"/>
                <w:sz w:val="24"/>
                <w:szCs w:val="24"/>
              </w:rPr>
              <w:t>медицинских</w:t>
            </w:r>
            <w:r>
              <w:rPr>
                <w:rFonts w:ascii="Arial" w:cs="Arial" w:hAnsi="Arial"/>
                <w:b w:val="off"/>
                <w:bCs w:val="off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 w:val="off"/>
                <w:bCs w:val="off"/>
                <w:sz w:val="24"/>
                <w:szCs w:val="24"/>
              </w:rPr>
              <w:t>знаний</w:t>
            </w:r>
            <w:r>
              <w:rPr>
                <w:rFonts w:ascii="Arial" w:cs="Arial" w:hAnsi="Arial"/>
                <w:b w:val="off"/>
                <w:bCs w:val="off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 w:val="off"/>
                <w:bCs w:val="off"/>
                <w:sz w:val="24"/>
                <w:szCs w:val="24"/>
              </w:rPr>
              <w:t xml:space="preserve">и </w:t>
            </w:r>
            <w:r>
              <w:rPr>
                <w:rFonts w:ascii="Arial" w:cs="Arial" w:hAnsi="Arial"/>
                <w:b w:val="off"/>
                <w:bCs w:val="off"/>
                <w:sz w:val="24"/>
                <w:szCs w:val="24"/>
              </w:rPr>
              <w:t>здорового</w:t>
            </w:r>
            <w:r>
              <w:rPr>
                <w:rFonts w:ascii="Arial" w:cs="Arial" w:hAnsi="Arial"/>
                <w:b w:val="off"/>
                <w:bCs w:val="of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 w:val="off"/>
                <w:bCs w:val="off"/>
                <w:sz w:val="24"/>
                <w:szCs w:val="24"/>
              </w:rPr>
              <w:t>образа</w:t>
            </w:r>
            <w:r>
              <w:rPr>
                <w:rFonts w:ascii="Arial" w:cs="Arial" w:hAnsi="Arial"/>
                <w:b w:val="off"/>
                <w:bCs w:val="off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 w:val="off"/>
                <w:bCs w:val="off"/>
                <w:sz w:val="24"/>
                <w:szCs w:val="24"/>
              </w:rPr>
              <w:t>жизни</w:t>
            </w:r>
          </w:p>
        </w:tc>
        <w:tc>
          <w:tcPr>
            <w:cnfStyle w:val="000000010000"/>
            <w:tcW w:w="2951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30</w:t>
            </w:r>
          </w:p>
        </w:tc>
      </w:tr>
    </w:tbl>
    <w:p>
      <w:pPr>
        <w:widowControl w:val="off"/>
        <w:numPr>
          <w:ilvl w:val="0"/>
          <w:numId w:val="11"/>
        </w:numPr>
        <w:spacing w:after="0" w:line="240" w:lineRule="auto"/>
        <w:contextualSpacing w:val="on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 xml:space="preserve">Периодичность и формы текущего контроля и промежуточной аттестации. </w:t>
      </w:r>
      <w:r>
        <w:rPr>
          <w:rFonts w:ascii="Arial" w:cs="Arial" w:hAnsi="Arial"/>
          <w:sz w:val="24"/>
          <w:szCs w:val="24"/>
        </w:rPr>
        <w:t xml:space="preserve">Экспертное наблюдение за выступлениями с рефератами, ответы на вопросы, </w:t>
      </w:r>
      <w:r>
        <w:rPr>
          <w:rFonts w:ascii="Arial" w:cs="Arial" w:hAnsi="Arial"/>
          <w:sz w:val="24"/>
          <w:szCs w:val="24"/>
        </w:rPr>
        <w:t>контрольная</w:t>
      </w:r>
      <w:r>
        <w:rPr>
          <w:rFonts w:ascii="Arial" w:cs="Arial" w:hAnsi="Arial"/>
          <w:sz w:val="24"/>
          <w:szCs w:val="24"/>
        </w:rPr>
        <w:t xml:space="preserve"> работы по разделам, </w:t>
      </w:r>
      <w:r>
        <w:rPr>
          <w:rFonts w:ascii="Arial" w:cs="Arial" w:hAnsi="Arial"/>
          <w:sz w:val="24"/>
          <w:szCs w:val="24"/>
        </w:rPr>
        <w:t>дифференцированный зачет</w:t>
      </w:r>
      <w:r>
        <w:rPr>
          <w:rFonts w:ascii="Arial" w:cs="Arial" w:hAnsi="Arial"/>
          <w:sz w:val="24"/>
          <w:szCs w:val="24"/>
        </w:rPr>
        <w:t>.</w:t>
      </w:r>
    </w:p>
    <w:p>
      <w:pPr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20"/>
        <w:jc w:val="both"/>
        <w:rPr>
          <w:rFonts w:ascii="Arial" w:cs="Arial" w:hAnsi="Arial"/>
          <w:color w:val="000000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sz w:val="24"/>
          <w:szCs w:val="24"/>
          <w:lang w:eastAsia="en-US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sz w:val="24"/>
          <w:szCs w:val="24"/>
          <w:lang w:eastAsia="en-US"/>
        </w:rPr>
      </w:pP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  <w:lang w:eastAsia="en-US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sz w:val="24"/>
          <w:szCs w:val="24"/>
          <w:lang w:eastAsia="en-US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sz w:val="24"/>
          <w:szCs w:val="24"/>
          <w:lang w:eastAsia="en-US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sz w:val="24"/>
          <w:szCs w:val="24"/>
          <w:lang w:eastAsia="en-US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sz w:val="24"/>
          <w:szCs w:val="24"/>
          <w:lang w:eastAsia="en-US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</w:p>
    <w:p>
      <w:pPr>
        <w:pStyle w:val="Heading1"/>
        <w:spacing w:before="71"/>
        <w:ind w:left="174"/>
        <w:rPr>
          <w:rFonts w:ascii="Arial" w:cs="Arial" w:hAnsi="Arial"/>
        </w:rPr>
      </w:pPr>
      <w:r>
        <w:rPr>
          <w:rFonts w:ascii="Arial" w:cs="Arial" w:hAnsi="Arial"/>
        </w:rPr>
        <w:t>Содержание</w:t>
      </w:r>
    </w:p>
    <w:p>
      <w:pPr>
        <w:pStyle w:val="Toc1"/>
        <w:tabs>
          <w:tab w:val="right" w:leader="dot" w:pos="9437"/>
        </w:tabs>
        <w:rPr>
          <w:rFonts w:ascii="Arial" w:cs="Arial" w:hAnsi="Arial"/>
        </w:rPr>
      </w:pPr>
      <w:r>
        <w:fldChar w:fldCharType="begin"/>
      </w:r>
      <w:r>
        <w:instrText xml:space="preserve">HYPERLINK \l "_TOC_250005" </w:instrText>
      </w:r>
      <w:r>
        <w:fldChar w:fldCharType="separate"/>
      </w:r>
      <w:r>
        <w:rPr>
          <w:rFonts w:ascii="Arial" w:cs="Arial" w:hAnsi="Arial"/>
        </w:rPr>
        <w:t>Пояснительная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записка</w:t>
      </w:r>
      <w:r>
        <w:rPr>
          <w:rFonts w:ascii="Arial" w:cs="Arial" w:hAnsi="Arial"/>
        </w:rPr>
        <w:tab/>
        <w:t>4</w:t>
      </w:r>
      <w:r>
        <w:fldChar w:fldCharType="end"/>
      </w:r>
    </w:p>
    <w:p>
      <w:pPr>
        <w:pStyle w:val="Toc2"/>
        <w:rPr>
          <w:rFonts w:ascii="Arial" w:cs="Arial" w:hAnsi="Arial"/>
        </w:rPr>
      </w:pPr>
      <w:r>
        <w:rPr>
          <w:rFonts w:ascii="Arial" w:cs="Arial" w:hAnsi="Arial"/>
        </w:rPr>
        <w:t>Общая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характеристика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«Основы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безопасности</w:t>
      </w:r>
    </w:p>
    <w:p>
      <w:pPr>
        <w:pStyle w:val="Toc2"/>
        <w:tabs>
          <w:tab w:val="right" w:leader="dot" w:pos="10000"/>
        </w:tabs>
        <w:spacing w:before="4"/>
        <w:rPr>
          <w:rFonts w:ascii="Arial" w:cs="Arial" w:hAnsi="Arial"/>
        </w:rPr>
      </w:pPr>
      <w:r>
        <w:rPr>
          <w:rFonts w:ascii="Arial" w:cs="Arial" w:hAnsi="Arial"/>
        </w:rPr>
        <w:t>жизнедеятельности»</w:t>
      </w:r>
      <w:r>
        <w:rPr>
          <w:rFonts w:ascii="Arial" w:cs="Arial" w:hAnsi="Arial"/>
        </w:rPr>
        <w:tab/>
        <w:t>4</w:t>
      </w:r>
    </w:p>
    <w:p>
      <w:pPr>
        <w:pStyle w:val="Toc2"/>
        <w:tabs>
          <w:tab w:val="right" w:leader="dot" w:pos="10019"/>
        </w:tabs>
        <w:rPr>
          <w:rFonts w:ascii="Arial" w:cs="Arial" w:hAnsi="Arial"/>
        </w:rPr>
      </w:pPr>
      <w:r>
        <w:fldChar w:fldCharType="begin"/>
      </w:r>
      <w:r>
        <w:instrText xml:space="preserve">HYPERLINK \l "_TOC_250004" </w:instrText>
      </w:r>
      <w:r>
        <w:fldChar w:fldCharType="separate"/>
      </w:r>
      <w:r>
        <w:rPr>
          <w:rFonts w:ascii="Arial" w:cs="Arial" w:hAnsi="Arial"/>
        </w:rPr>
        <w:t>Место</w:t>
      </w:r>
      <w:r>
        <w:rPr>
          <w:rFonts w:ascii="Arial" w:cs="Arial" w:hAnsi="Arial"/>
          <w:spacing w:val="6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учебном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плане</w:t>
      </w:r>
      <w:r>
        <w:rPr>
          <w:rFonts w:ascii="Arial" w:cs="Arial" w:hAnsi="Arial"/>
        </w:rPr>
        <w:tab/>
        <w:t>5</w:t>
      </w:r>
      <w:r>
        <w:fldChar w:fldCharType="end"/>
      </w:r>
    </w:p>
    <w:p>
      <w:pPr>
        <w:pStyle w:val="Toc2"/>
        <w:tabs>
          <w:tab w:val="right" w:leader="dot" w:pos="10009"/>
        </w:tabs>
        <w:rPr>
          <w:rFonts w:ascii="Arial" w:cs="Arial" w:hAnsi="Arial"/>
        </w:rPr>
      </w:pPr>
      <w:r>
        <w:fldChar w:fldCharType="begin"/>
      </w:r>
      <w:r>
        <w:instrText xml:space="preserve">HYPERLINK \l "_TOC_250003" </w:instrText>
      </w:r>
      <w:r>
        <w:fldChar w:fldCharType="separate"/>
      </w:r>
      <w:r>
        <w:rPr>
          <w:rFonts w:ascii="Arial" w:cs="Arial" w:hAnsi="Arial"/>
        </w:rPr>
        <w:t>Результаты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</w:rPr>
        <w:tab/>
        <w:t>6</w:t>
      </w:r>
      <w:r>
        <w:fldChar w:fldCharType="end"/>
      </w:r>
    </w:p>
    <w:p>
      <w:pPr>
        <w:pStyle w:val="Toc2"/>
        <w:tabs>
          <w:tab w:val="right" w:leader="dot" w:pos="10019"/>
        </w:tabs>
        <w:rPr>
          <w:rFonts w:ascii="Arial" w:cs="Arial" w:hAnsi="Arial"/>
        </w:rPr>
      </w:pPr>
      <w:r>
        <w:fldChar w:fldCharType="begin"/>
      </w:r>
      <w:r>
        <w:instrText xml:space="preserve">HYPERLINK \l "_TOC_250002" </w:instrText>
      </w:r>
      <w:r>
        <w:fldChar w:fldCharType="separate"/>
      </w:r>
      <w:r>
        <w:rPr>
          <w:rFonts w:ascii="Arial" w:cs="Arial" w:hAnsi="Arial"/>
        </w:rPr>
        <w:t>Содержание учебной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</w:rPr>
        <w:tab/>
        <w:t>9</w:t>
      </w:r>
      <w:r>
        <w:fldChar w:fldCharType="end"/>
      </w:r>
    </w:p>
    <w:p>
      <w:pPr>
        <w:pStyle w:val="Toc2"/>
        <w:tabs>
          <w:tab w:val="right" w:leader="dot" w:pos="9961"/>
        </w:tabs>
        <w:rPr>
          <w:rFonts w:ascii="Arial" w:cs="Arial" w:hAnsi="Arial"/>
        </w:rPr>
      </w:pPr>
      <w:r>
        <w:fldChar w:fldCharType="begin"/>
      </w:r>
      <w:r>
        <w:instrText xml:space="preserve">HYPERLINK \l "_TOC_250001" </w:instrText>
      </w:r>
      <w:r>
        <w:fldChar w:fldCharType="separate"/>
      </w:r>
      <w:r>
        <w:rPr>
          <w:rFonts w:ascii="Arial" w:cs="Arial" w:hAnsi="Arial"/>
        </w:rPr>
        <w:t>Тематическое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планирование</w:t>
      </w:r>
      <w:r>
        <w:rPr>
          <w:rFonts w:ascii="Arial" w:cs="Arial" w:hAnsi="Arial"/>
        </w:rPr>
        <w:tab/>
        <w:t>10</w:t>
      </w:r>
      <w:r>
        <w:fldChar w:fldCharType="end"/>
      </w:r>
    </w:p>
    <w:p>
      <w:pPr>
        <w:pStyle w:val="Toc2"/>
        <w:tabs>
          <w:tab w:val="right" w:leader="dot" w:pos="9981"/>
        </w:tabs>
        <w:rPr>
          <w:rFonts w:ascii="Arial" w:cs="Arial" w:hAnsi="Arial"/>
        </w:rPr>
      </w:pPr>
      <w:r>
        <w:rPr>
          <w:rFonts w:ascii="Arial" w:cs="Arial" w:hAnsi="Arial"/>
        </w:rPr>
        <w:t>Характеристика основных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видов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деятельности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студентов</w:t>
      </w:r>
      <w:r>
        <w:rPr>
          <w:rFonts w:ascii="Arial" w:cs="Arial" w:hAnsi="Arial"/>
        </w:rPr>
        <w:tab/>
        <w:t>15</w:t>
      </w:r>
    </w:p>
    <w:p>
      <w:pPr>
        <w:pStyle w:val="Toc2"/>
        <w:spacing w:before="277" w:line="275" w:lineRule="exact"/>
        <w:rPr>
          <w:rFonts w:ascii="Arial" w:cs="Arial" w:hAnsi="Arial"/>
        </w:rPr>
      </w:pPr>
      <w:r>
        <w:rPr>
          <w:rFonts w:ascii="Arial" w:cs="Arial" w:hAnsi="Arial"/>
        </w:rPr>
        <w:t>Учебно-методическое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материально-техническое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обеспечение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программы</w:t>
      </w:r>
    </w:p>
    <w:p>
      <w:pPr>
        <w:pStyle w:val="Toc2"/>
        <w:tabs>
          <w:tab w:val="right" w:leader="dot" w:pos="9981"/>
        </w:tabs>
        <w:spacing w:before="0" w:line="275" w:lineRule="exact"/>
        <w:rPr>
          <w:rFonts w:ascii="Arial" w:cs="Arial" w:hAnsi="Arial"/>
        </w:rPr>
      </w:pP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«Основы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безопасности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жизнедеятельности»</w:t>
      </w:r>
      <w:r>
        <w:rPr>
          <w:rFonts w:ascii="Arial" w:cs="Arial" w:hAnsi="Arial"/>
        </w:rPr>
        <w:tab/>
        <w:t>16</w:t>
      </w:r>
    </w:p>
    <w:p>
      <w:pPr>
        <w:pStyle w:val="Toc2"/>
        <w:tabs>
          <w:tab w:val="right" w:leader="dot" w:pos="10005"/>
        </w:tabs>
        <w:rPr>
          <w:rFonts w:ascii="Arial" w:cs="Arial" w:hAnsi="Arial"/>
          <w:sz w:val="24"/>
          <w:szCs w:val="24"/>
        </w:rPr>
        <w:sectPr>
          <w:pgSz w:w="11910" w:h="16840"/>
          <w:pgMar w:top="1040" w:right="340" w:bottom="1240" w:left="1020" w:header="0" w:footer="976" w:gutter="0"/>
          <w:cols w:space="720"/>
        </w:sectPr>
      </w:pPr>
      <w:r>
        <w:fldChar w:fldCharType="begin"/>
      </w:r>
      <w:r>
        <w:instrText xml:space="preserve">HYPERLINK \l "_TOC_250000" </w:instrText>
      </w:r>
      <w:r>
        <w:fldChar w:fldCharType="separate"/>
      </w:r>
      <w:bookmarkStart w:id="1" w:name="Рекомендуемая_литература......._________"/>
      <w:bookmarkEnd w:id="1"/>
      <w:r>
        <w:rPr>
          <w:rFonts w:ascii="Arial" w:cs="Arial" w:hAnsi="Arial"/>
        </w:rPr>
        <w:t>Р</w:t>
      </w:r>
      <w:r>
        <w:rPr>
          <w:rFonts w:ascii="Arial" w:cs="Arial" w:hAnsi="Arial"/>
        </w:rPr>
        <w:t>екомендуемая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литература</w:t>
      </w:r>
      <w:r>
        <w:rPr>
          <w:rFonts w:ascii="Arial" w:cs="Arial" w:hAnsi="Arial"/>
        </w:rPr>
        <w:tab/>
        <w:t>17</w:t>
      </w:r>
      <w:r>
        <w:fldChar w:fldCharType="end"/>
      </w:r>
      <w:r>
        <w:rPr>
          <w:rFonts w:ascii="Arial" w:cs="Arial" w:hAnsi="Arial"/>
        </w:rPr>
        <w:t>
</w:t>
      </w:r>
    </w:p>
    <w:p>
      <w:pPr>
        <w:pStyle w:val="Heading1"/>
        <w:spacing w:before="71"/>
        <w:ind w:left="173"/>
        <w:rPr>
          <w:rFonts w:ascii="Arial" w:cs="Arial" w:hAnsi="Arial"/>
        </w:rPr>
      </w:pPr>
      <w:bookmarkStart w:id="2" w:name="_TOC_250005"/>
      <w:r>
        <w:rPr>
          <w:rFonts w:ascii="Arial" w:cs="Arial" w:hAnsi="Arial"/>
        </w:rPr>
        <w:t>ПОЯСНИТЕЛЬНАЯ</w:t>
      </w:r>
      <w:r>
        <w:rPr>
          <w:rFonts w:ascii="Arial" w:cs="Arial" w:hAnsi="Arial"/>
          <w:spacing w:val="-5"/>
        </w:rPr>
        <w:t xml:space="preserve"> </w:t>
      </w:r>
      <w:bookmarkEnd w:id="2"/>
      <w:r>
        <w:rPr>
          <w:rFonts w:ascii="Arial" w:cs="Arial" w:hAnsi="Arial"/>
        </w:rPr>
        <w:t>ЗАПИСКА</w:t>
      </w:r>
    </w:p>
    <w:p>
      <w:pPr>
        <w:pStyle w:val="BodyText"/>
        <w:spacing w:before="7"/>
        <w:rPr>
          <w:rFonts w:ascii="Arial" w:cs="Arial" w:hAnsi="Arial"/>
          <w:b/>
        </w:rPr>
      </w:pPr>
    </w:p>
    <w:p>
      <w:pPr>
        <w:pStyle w:val="BodyText"/>
        <w:ind w:left="679" w:right="498" w:firstLine="710"/>
        <w:jc w:val="both"/>
        <w:rPr>
          <w:rFonts w:ascii="Arial" w:cs="Arial" w:hAnsi="Arial"/>
        </w:rPr>
      </w:pPr>
      <w:r>
        <w:rPr>
          <w:rFonts w:ascii="Arial" w:cs="Arial" w:hAnsi="Arial"/>
        </w:rPr>
        <w:t>Программа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«Основы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безопасности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жизнедеятельности»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предназначена для изучения безопасности жизнедеятельности в учреждениях среднего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реализующих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образовательную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программу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(полного)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подготовке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квалифицированных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рабочих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специалистов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звена.</w:t>
      </w:r>
    </w:p>
    <w:p>
      <w:pPr>
        <w:pStyle w:val="BodyText"/>
        <w:spacing w:before="5" w:line="237" w:lineRule="auto"/>
        <w:ind w:left="679" w:right="509" w:firstLine="710"/>
        <w:jc w:val="both"/>
        <w:rPr>
          <w:rFonts w:ascii="Arial" w:cs="Arial" w:hAnsi="Arial"/>
        </w:rPr>
      </w:pPr>
      <w:r>
        <w:rPr>
          <w:rFonts w:ascii="Arial" w:cs="Arial" w:hAnsi="Arial"/>
        </w:rPr>
        <w:t>Программа разработана на основе требований ФГОС среднего общего образования,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предъявляемых</w:t>
      </w:r>
      <w:r>
        <w:rPr>
          <w:rFonts w:ascii="Arial" w:cs="Arial" w:hAnsi="Arial"/>
          <w:spacing w:val="40"/>
        </w:rPr>
        <w:t xml:space="preserve"> </w:t>
      </w:r>
      <w:r>
        <w:rPr>
          <w:rFonts w:ascii="Arial" w:cs="Arial" w:hAnsi="Arial"/>
        </w:rPr>
        <w:t>к</w:t>
      </w:r>
      <w:r>
        <w:rPr>
          <w:rFonts w:ascii="Arial" w:cs="Arial" w:hAnsi="Arial"/>
          <w:spacing w:val="43"/>
        </w:rPr>
        <w:t xml:space="preserve"> </w:t>
      </w:r>
      <w:r>
        <w:rPr>
          <w:rFonts w:ascii="Arial" w:cs="Arial" w:hAnsi="Arial"/>
        </w:rPr>
        <w:t>структуре,</w:t>
      </w:r>
      <w:r>
        <w:rPr>
          <w:rFonts w:ascii="Arial" w:cs="Arial" w:hAnsi="Arial"/>
          <w:spacing w:val="47"/>
        </w:rPr>
        <w:t xml:space="preserve"> </w:t>
      </w:r>
      <w:r>
        <w:rPr>
          <w:rFonts w:ascii="Arial" w:cs="Arial" w:hAnsi="Arial"/>
        </w:rPr>
        <w:t>содержанию</w:t>
      </w:r>
      <w:r>
        <w:rPr>
          <w:rFonts w:ascii="Arial" w:cs="Arial" w:hAnsi="Arial"/>
          <w:spacing w:val="38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42"/>
        </w:rPr>
        <w:t xml:space="preserve"> </w:t>
      </w:r>
      <w:r>
        <w:rPr>
          <w:rFonts w:ascii="Arial" w:cs="Arial" w:hAnsi="Arial"/>
        </w:rPr>
        <w:t>результатам</w:t>
      </w:r>
      <w:r>
        <w:rPr>
          <w:rFonts w:ascii="Arial" w:cs="Arial" w:hAnsi="Arial"/>
          <w:spacing w:val="41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40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41"/>
        </w:rPr>
        <w:t xml:space="preserve"> </w:t>
      </w:r>
      <w:r>
        <w:rPr>
          <w:rFonts w:ascii="Arial" w:cs="Arial" w:hAnsi="Arial"/>
        </w:rPr>
        <w:t>дисциплины</w:t>
      </w:r>
    </w:p>
    <w:p>
      <w:pPr>
        <w:pStyle w:val="BodyText"/>
        <w:spacing w:before="4"/>
        <w:ind w:left="679" w:right="501"/>
        <w:jc w:val="both"/>
        <w:rPr>
          <w:rFonts w:ascii="Arial" w:cs="Arial" w:hAnsi="Arial"/>
        </w:rPr>
      </w:pPr>
      <w:r>
        <w:rPr>
          <w:rFonts w:ascii="Arial" w:cs="Arial" w:hAnsi="Arial"/>
        </w:rPr>
        <w:t>«Основы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безопасности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жизнедеятельности»,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соответствии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Рекомендациями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организации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получения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пределах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образовательных программ среднего профессионального образования на базе основного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 образования с учетом требований федеральных государственных образовательных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стандартов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получаемой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специальности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(письмо Департамента государственной политики в сфере подготовки рабочих кадров 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 xml:space="preserve">ДПО </w:t>
      </w:r>
      <w:r>
        <w:rPr>
          <w:rFonts w:ascii="Arial" w:cs="Arial" w:hAnsi="Arial"/>
        </w:rPr>
        <w:t>Минобрнауки</w:t>
      </w:r>
      <w:r>
        <w:rPr>
          <w:rFonts w:ascii="Arial" w:cs="Arial" w:hAnsi="Arial"/>
        </w:rPr>
        <w:t xml:space="preserve"> России от 17.03.2015 № 06-259).</w:t>
      </w:r>
      <w:r>
        <w:rPr>
          <w:rFonts w:ascii="Arial" w:cs="Arial" w:hAnsi="Arial"/>
        </w:rPr>
        <w:t xml:space="preserve"> Содержание программы «Основы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безопасности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жизнедеятельности»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направлено на достижение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следующих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целей:</w:t>
      </w:r>
    </w:p>
    <w:p>
      <w:pPr>
        <w:pStyle w:val="BodyText"/>
        <w:spacing w:before="1"/>
        <w:ind w:left="679" w:right="498" w:firstLine="768"/>
        <w:jc w:val="both"/>
        <w:rPr>
          <w:rFonts w:ascii="Arial" w:cs="Arial" w:hAnsi="Arial"/>
        </w:rPr>
      </w:pPr>
      <w:r>
        <w:rPr>
          <w:rFonts w:ascii="Arial" w:cs="Arial" w:hAnsi="Arial"/>
        </w:rPr>
        <w:t>повышение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уровня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защищенности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жизненно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важных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интересов</w:t>
      </w:r>
      <w:r>
        <w:rPr>
          <w:rFonts w:ascii="Arial" w:cs="Arial" w:hAnsi="Arial"/>
          <w:spacing w:val="61"/>
        </w:rPr>
        <w:t xml:space="preserve"> </w:t>
      </w:r>
      <w:r>
        <w:rPr>
          <w:rFonts w:ascii="Arial" w:cs="Arial" w:hAnsi="Arial"/>
        </w:rPr>
        <w:t>личности,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общества и государства от внешних и внутренних угроз (жизненно важные интересы —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совокупность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потребностей,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удовлетворение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которых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надежно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обеспечивает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существование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возможности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прогрессивного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развития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личности,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общества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государства);</w:t>
      </w:r>
    </w:p>
    <w:p>
      <w:pPr>
        <w:pStyle w:val="BodyText"/>
        <w:spacing w:line="242" w:lineRule="auto"/>
        <w:ind w:left="679" w:right="514" w:firstLine="706"/>
        <w:jc w:val="both"/>
        <w:rPr>
          <w:rFonts w:ascii="Arial" w:cs="Arial" w:hAnsi="Arial"/>
        </w:rPr>
      </w:pPr>
      <w:r>
        <w:rPr>
          <w:rFonts w:ascii="Arial" w:cs="Arial" w:hAnsi="Arial"/>
        </w:rPr>
        <w:t>снижение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отрицательного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влияния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человеческого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фактора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безопасность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личности,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общества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государства;</w:t>
      </w:r>
    </w:p>
    <w:p>
      <w:pPr>
        <w:pStyle w:val="BodyText"/>
        <w:ind w:left="679" w:right="505" w:firstLine="768"/>
        <w:jc w:val="both"/>
        <w:rPr>
          <w:rFonts w:ascii="Arial" w:cs="Arial" w:hAnsi="Arial"/>
        </w:rPr>
      </w:pPr>
      <w:r>
        <w:rPr>
          <w:rFonts w:ascii="Arial" w:cs="Arial" w:hAnsi="Arial"/>
        </w:rPr>
        <w:t>формирование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антитеррористического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поведения,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отрицательного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отношения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приему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психоактивных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веществ,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том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числе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наркотиков;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обеспечение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профилактики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асоциального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поведения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учащихся</w:t>
      </w:r>
    </w:p>
    <w:p>
      <w:pPr>
        <w:pStyle w:val="BodyText"/>
        <w:ind w:left="679" w:right="500" w:firstLine="706"/>
        <w:jc w:val="both"/>
        <w:rPr>
          <w:rFonts w:ascii="Arial" w:cs="Arial" w:hAnsi="Arial"/>
        </w:rPr>
      </w:pPr>
      <w:r>
        <w:rPr>
          <w:rFonts w:ascii="Arial" w:cs="Arial" w:hAnsi="Arial"/>
        </w:rPr>
        <w:t>.Программа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«Основы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безопасности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жизнедеятельности»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является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основой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для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разработки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рабочих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которых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профессиональные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образовательные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организации,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реализующие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образовательную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программу</w:t>
      </w:r>
      <w:r>
        <w:rPr>
          <w:rFonts w:ascii="Arial" w:cs="Arial" w:hAnsi="Arial"/>
          <w:spacing w:val="6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пределах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ОПОП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базе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основного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уточняют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содержание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материала,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последовательность</w:t>
      </w:r>
      <w:r>
        <w:rPr>
          <w:rFonts w:ascii="Arial" w:cs="Arial" w:hAnsi="Arial"/>
          <w:spacing w:val="61"/>
        </w:rPr>
        <w:t xml:space="preserve"> </w:t>
      </w:r>
      <w:r>
        <w:rPr>
          <w:rFonts w:ascii="Arial" w:cs="Arial" w:hAnsi="Arial"/>
        </w:rPr>
        <w:t>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изучения, распределение учебных часов, тематику рефератов (докладов), индивидуальных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проектов,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виды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самостоятельных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работ,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учитывая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специфику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подготовки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квалифицированных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рабочих,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служащих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специалистов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звена,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осваиваемой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профессии.</w:t>
      </w:r>
    </w:p>
    <w:p>
      <w:pPr>
        <w:pStyle w:val="BodyText"/>
        <w:ind w:left="679" w:right="505" w:firstLine="768"/>
        <w:jc w:val="both"/>
        <w:rPr>
          <w:rFonts w:ascii="Arial" w:cs="Arial" w:hAnsi="Arial"/>
        </w:rPr>
      </w:pPr>
      <w:r>
        <w:rPr>
          <w:rFonts w:ascii="Arial" w:cs="Arial" w:hAnsi="Arial"/>
        </w:rPr>
        <w:t>Программа может использоваться другими профессиональными образовательными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организациями,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реализующими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образовательную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программу</w:t>
      </w:r>
      <w:r>
        <w:rPr>
          <w:rFonts w:ascii="Arial" w:cs="Arial" w:hAnsi="Arial"/>
          <w:spacing w:val="6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6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пределах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основной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образовательной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базе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основного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образования;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подготовки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квалифицированных рабочих, служащих; программы подготовки специалистов среднего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звена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(</w:t>
      </w:r>
      <w:r>
        <w:rPr>
          <w:rFonts w:ascii="Arial" w:cs="Arial" w:hAnsi="Arial"/>
          <w:color w:val="221f1f"/>
        </w:rPr>
        <w:t>ППССЗ</w:t>
      </w:r>
      <w:r>
        <w:rPr>
          <w:rFonts w:ascii="Arial" w:cs="Arial" w:hAnsi="Arial"/>
        </w:rPr>
        <w:t>).</w:t>
      </w:r>
    </w:p>
    <w:p>
      <w:pPr>
        <w:pStyle w:val="BodyText"/>
        <w:spacing w:before="1"/>
        <w:rPr>
          <w:rFonts w:ascii="Arial" w:cs="Arial" w:hAnsi="Arial"/>
        </w:rPr>
      </w:pPr>
    </w:p>
    <w:p>
      <w:pPr>
        <w:pStyle w:val="Heading1"/>
        <w:spacing w:before="1" w:line="275" w:lineRule="exact"/>
        <w:ind w:left="169"/>
        <w:rPr>
          <w:rFonts w:ascii="Arial" w:cs="Arial" w:hAnsi="Arial"/>
        </w:rPr>
      </w:pPr>
      <w:r>
        <w:rPr>
          <w:rFonts w:ascii="Arial" w:cs="Arial" w:hAnsi="Arial"/>
        </w:rPr>
        <w:t>ОБЩАЯ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ХАРАКТЕРИСТИКА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ДИСЦИПЛИНЫ</w:t>
      </w:r>
    </w:p>
    <w:p>
      <w:pPr>
        <w:spacing w:line="274" w:lineRule="exact"/>
        <w:ind w:left="169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«ОСНОВЫ</w:t>
      </w:r>
      <w:r>
        <w:rPr>
          <w:rFonts w:ascii="Arial" w:cs="Arial" w:hAnsi="Arial"/>
          <w:b/>
          <w:spacing w:val="-7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БЕЗОПАСНОСТИ</w:t>
      </w:r>
      <w:r>
        <w:rPr>
          <w:rFonts w:ascii="Arial" w:cs="Arial" w:hAnsi="Arial"/>
          <w:b/>
          <w:spacing w:val="-6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ЖИЗНЕДЕЯТЕЛЬНОСТИ»</w:t>
      </w:r>
    </w:p>
    <w:p>
      <w:pPr>
        <w:pStyle w:val="BodyText"/>
        <w:ind w:left="679" w:right="498" w:firstLine="706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Современных </w:t>
      </w:r>
      <w:r>
        <w:rPr>
          <w:rFonts w:ascii="Arial" w:cs="Arial" w:hAnsi="Arial"/>
        </w:rPr>
        <w:t>условиях</w:t>
      </w:r>
      <w:r>
        <w:rPr>
          <w:rFonts w:ascii="Arial" w:cs="Arial" w:hAnsi="Arial"/>
        </w:rPr>
        <w:t xml:space="preserve"> глобализации развития мировой экономики, усложнения,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интенсификации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увеличения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напряженности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деятельности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специалистов существенно возрастает общественно-</w:t>
      </w:r>
      <w:r>
        <w:rPr>
          <w:rFonts w:ascii="Arial" w:cs="Arial" w:hAnsi="Arial"/>
        </w:rPr>
        <w:t>производственное значение состояния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здоровья каждого человека. Здоровье становится приоритетной социальной ценностью. 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связи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этим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исключительную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важность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приобретает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высокая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подготовка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специалистов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различного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профиля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принятию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решений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действиям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предупреждению</w:t>
      </w:r>
      <w:r>
        <w:rPr>
          <w:rFonts w:ascii="Arial" w:cs="Arial" w:hAnsi="Arial"/>
          <w:spacing w:val="7"/>
        </w:rPr>
        <w:t xml:space="preserve"> </w:t>
      </w:r>
      <w:r>
        <w:rPr>
          <w:rFonts w:ascii="Arial" w:cs="Arial" w:hAnsi="Arial"/>
        </w:rPr>
        <w:t>чрезвычайных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ситуаций</w:t>
      </w:r>
      <w:r>
        <w:rPr>
          <w:rFonts w:ascii="Arial" w:cs="Arial" w:hAnsi="Arial"/>
          <w:spacing w:val="10"/>
        </w:rPr>
        <w:t xml:space="preserve"> </w:t>
      </w:r>
      <w:r>
        <w:rPr>
          <w:rFonts w:ascii="Arial" w:cs="Arial" w:hAnsi="Arial"/>
        </w:rPr>
        <w:t>(ЧС),</w:t>
      </w:r>
      <w:r>
        <w:rPr>
          <w:rFonts w:ascii="Arial" w:cs="Arial" w:hAnsi="Arial"/>
          <w:spacing w:val="10"/>
        </w:rPr>
        <w:t xml:space="preserve"> </w:t>
      </w:r>
      <w:r>
        <w:rPr>
          <w:rFonts w:ascii="Arial" w:cs="Arial" w:hAnsi="Arial"/>
        </w:rPr>
        <w:t>а</w:t>
      </w:r>
      <w:r>
        <w:rPr>
          <w:rFonts w:ascii="Arial" w:cs="Arial" w:hAnsi="Arial"/>
          <w:spacing w:val="7"/>
        </w:rPr>
        <w:t xml:space="preserve"> </w:t>
      </w:r>
      <w:r>
        <w:rPr>
          <w:rFonts w:ascii="Arial" w:cs="Arial" w:hAnsi="Arial"/>
        </w:rPr>
        <w:t>при</w:t>
      </w:r>
      <w:r>
        <w:rPr>
          <w:rFonts w:ascii="Arial" w:cs="Arial" w:hAnsi="Arial"/>
          <w:spacing w:val="5"/>
        </w:rPr>
        <w:t xml:space="preserve"> </w:t>
      </w:r>
      <w:r>
        <w:rPr>
          <w:rFonts w:ascii="Arial" w:cs="Arial" w:hAnsi="Arial"/>
        </w:rPr>
        <w:t>их</w:t>
      </w:r>
      <w:r>
        <w:rPr>
          <w:rFonts w:ascii="Arial" w:cs="Arial" w:hAnsi="Arial"/>
          <w:spacing w:val="4"/>
        </w:rPr>
        <w:t xml:space="preserve"> </w:t>
      </w:r>
      <w:r>
        <w:rPr>
          <w:rFonts w:ascii="Arial" w:cs="Arial" w:hAnsi="Arial"/>
        </w:rPr>
        <w:t>возникновении</w:t>
      </w:r>
      <w:r>
        <w:rPr>
          <w:rFonts w:ascii="Arial" w:cs="Arial" w:hAnsi="Arial"/>
          <w:spacing w:val="22"/>
        </w:rPr>
        <w:t xml:space="preserve"> </w:t>
      </w:r>
      <w:r>
        <w:rPr>
          <w:rFonts w:ascii="Arial" w:cs="Arial" w:hAnsi="Arial"/>
        </w:rPr>
        <w:t>—</w:t>
      </w:r>
      <w:r>
        <w:rPr>
          <w:rFonts w:ascii="Arial" w:cs="Arial" w:hAnsi="Arial"/>
          <w:spacing w:val="4"/>
        </w:rPr>
        <w:t xml:space="preserve"> </w:t>
      </w:r>
      <w:r>
        <w:rPr>
          <w:rFonts w:ascii="Arial" w:cs="Arial" w:hAnsi="Arial"/>
        </w:rPr>
        <w:t>к</w:t>
      </w:r>
      <w:r>
        <w:rPr>
          <w:rFonts w:ascii="Arial" w:cs="Arial" w:hAnsi="Arial"/>
          <w:spacing w:val="7"/>
        </w:rPr>
        <w:t xml:space="preserve"> </w:t>
      </w:r>
      <w:r>
        <w:rPr>
          <w:rFonts w:ascii="Arial" w:cs="Arial" w:hAnsi="Arial"/>
        </w:rPr>
        <w:t>проведению</w:t>
      </w:r>
    </w:p>
    <w:p>
      <w:pPr>
        <w:pStyle w:val="BodyText"/>
        <w:spacing w:before="66" w:line="242" w:lineRule="auto"/>
        <w:ind w:left="679" w:right="504"/>
        <w:jc w:val="both"/>
        <w:rPr>
          <w:rFonts w:ascii="Arial" w:cs="Arial" w:hAnsi="Arial"/>
        </w:rPr>
      </w:pPr>
      <w:r>
        <w:rPr>
          <w:rFonts w:ascii="Arial" w:cs="Arial" w:hAnsi="Arial"/>
        </w:rPr>
        <w:t>соответствующих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мероприятий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ликвидации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негативных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последствий,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60"/>
        </w:rPr>
        <w:t xml:space="preserve"> </w:t>
      </w:r>
      <w:r>
        <w:rPr>
          <w:rFonts w:ascii="Arial" w:cs="Arial" w:hAnsi="Arial"/>
        </w:rPr>
        <w:t>прежде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всего</w:t>
      </w:r>
      <w:r>
        <w:rPr>
          <w:rFonts w:ascii="Arial" w:cs="Arial" w:hAnsi="Arial"/>
          <w:spacing w:val="5"/>
        </w:rPr>
        <w:t xml:space="preserve"> </w:t>
      </w:r>
      <w:r>
        <w:rPr>
          <w:rFonts w:ascii="Arial" w:cs="Arial" w:hAnsi="Arial"/>
        </w:rPr>
        <w:t>к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оказанию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первой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помощи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пострадавшим.</w:t>
      </w:r>
    </w:p>
    <w:p>
      <w:pPr>
        <w:pStyle w:val="BodyText"/>
        <w:ind w:left="679" w:right="505" w:firstLine="706"/>
        <w:jc w:val="both"/>
        <w:rPr>
          <w:rFonts w:ascii="Arial" w:cs="Arial" w:hAnsi="Arial"/>
        </w:rPr>
      </w:pPr>
      <w:r>
        <w:rPr>
          <w:rFonts w:ascii="Arial" w:cs="Arial" w:hAnsi="Arial"/>
        </w:rPr>
        <w:t>Общеобразовательная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«Основы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безопасности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жизнедеятельности» изучает риски производственной, природной, социальной, бытовой,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 xml:space="preserve">городской и других сред обитания </w:t>
      </w:r>
      <w:r>
        <w:rPr>
          <w:rFonts w:ascii="Arial" w:cs="Arial" w:hAnsi="Arial"/>
        </w:rPr>
        <w:t>человека</w:t>
      </w:r>
      <w:r>
        <w:rPr>
          <w:rFonts w:ascii="Arial" w:cs="Arial" w:hAnsi="Arial"/>
        </w:rPr>
        <w:t xml:space="preserve"> как в условиях повседневной жизни, так и при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возникновении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чрезвычайных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ситуаций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техногенного,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природного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социального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характера. Данная дисциплина является начальной ступенью в освоении норм и правил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безопасности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обеспечении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комфортных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условий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жизнедеятельности.</w:t>
      </w:r>
    </w:p>
    <w:p>
      <w:pPr>
        <w:pStyle w:val="BodyText"/>
        <w:ind w:left="679" w:right="515" w:firstLine="706"/>
        <w:jc w:val="both"/>
        <w:rPr>
          <w:rFonts w:ascii="Arial" w:cs="Arial" w:hAnsi="Arial"/>
        </w:rPr>
      </w:pPr>
      <w:r>
        <w:rPr>
          <w:rFonts w:ascii="Arial" w:cs="Arial" w:hAnsi="Arial"/>
        </w:rPr>
        <w:t>Основными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содержательными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темами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являются: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введение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дисциплину, обеспечение личной безопасности и сохранение здоровья, государственная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система обеспечения безопасности населения, основы обороны государства и воинская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обязанность,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основы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медицинских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знаний.</w:t>
      </w:r>
    </w:p>
    <w:p>
      <w:pPr>
        <w:pStyle w:val="BodyText"/>
        <w:ind w:left="679" w:right="505" w:firstLine="706"/>
        <w:jc w:val="both"/>
        <w:rPr>
          <w:rFonts w:ascii="Arial" w:cs="Arial" w:hAnsi="Arial"/>
        </w:rPr>
      </w:pPr>
      <w:r>
        <w:rPr>
          <w:rFonts w:ascii="Arial" w:cs="Arial" w:hAnsi="Arial"/>
        </w:rPr>
        <w:t>Действующее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законодательство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предусматривает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обязательную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подготовку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основам военной службы для лиц мужского пола, которая должна проводиться во всех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организациях,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реализующих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образовательную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программу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пределах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ОПОП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базе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 xml:space="preserve">основного общего образования. </w:t>
      </w:r>
      <w:r>
        <w:rPr>
          <w:rFonts w:ascii="Arial" w:cs="Arial" w:hAnsi="Arial"/>
        </w:rPr>
        <w:t>В связи с этим программой предусмотрено проведение 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конце учебного года для обучающихся мужского пола пятидневных учебных сборов (35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часов),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сочетающих разнообразные формы организации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теоретических 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практических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занятий.</w:t>
      </w:r>
      <w:r>
        <w:rPr>
          <w:rFonts w:ascii="Arial" w:cs="Arial" w:hAnsi="Arial"/>
        </w:rPr>
        <w:t xml:space="preserve"> В итоге у юношей формируется адекватное представление о военной службе,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развиваются качества личности,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необходимые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для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ее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прохождения.</w:t>
      </w:r>
    </w:p>
    <w:p>
      <w:pPr>
        <w:pStyle w:val="BodyText"/>
        <w:ind w:left="679" w:right="503" w:firstLine="706"/>
        <w:jc w:val="both"/>
        <w:rPr>
          <w:rFonts w:ascii="Arial" w:cs="Arial" w:hAnsi="Arial"/>
        </w:rPr>
      </w:pPr>
      <w:r>
        <w:rPr>
          <w:rFonts w:ascii="Arial" w:cs="Arial" w:hAnsi="Arial"/>
        </w:rPr>
        <w:t>Для девушек в программе предусмотрен раздел «Основы медицинских знаний». 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процессе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изучения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формируются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знания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области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медицины,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умения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оказывать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первую медицинскую помощь при различных травмах. Девушки получают сведения 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здоровом образе жизни, основных средствах планирования семьи, ухода за младенцем,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поддержании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семье духовности,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комфортного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психологического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климата.</w:t>
      </w:r>
    </w:p>
    <w:p>
      <w:pPr>
        <w:pStyle w:val="BodyText"/>
        <w:ind w:left="679" w:right="501" w:firstLine="768"/>
        <w:jc w:val="both"/>
        <w:rPr>
          <w:rFonts w:ascii="Arial" w:cs="Arial" w:hAnsi="Arial"/>
        </w:rPr>
      </w:pPr>
      <w:r>
        <w:rPr>
          <w:rFonts w:ascii="Arial" w:cs="Arial" w:hAnsi="Arial"/>
        </w:rPr>
        <w:t>Изучение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общеобразовательной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«Основы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безопасности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жизнедеятельности»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завершается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подведением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итогов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форме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дифференцированного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зачета в рамках промежуточной аттестации студентов в процессе освоения ОПОП СПО на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базе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основного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получением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6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6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(</w:t>
      </w:r>
      <w:r>
        <w:rPr>
          <w:rFonts w:ascii="Arial" w:cs="Arial" w:hAnsi="Arial"/>
          <w:color w:val="221f1f"/>
        </w:rPr>
        <w:t>ППССЗ</w:t>
      </w:r>
      <w:r>
        <w:rPr>
          <w:rFonts w:ascii="Arial" w:cs="Arial" w:hAnsi="Arial"/>
        </w:rPr>
        <w:t>).</w:t>
      </w:r>
    </w:p>
    <w:p>
      <w:pPr>
        <w:pStyle w:val="BodyText"/>
        <w:ind w:left="679" w:right="502" w:firstLine="706"/>
        <w:jc w:val="both"/>
        <w:rPr>
          <w:rFonts w:ascii="Arial" w:cs="Arial" w:hAnsi="Arial"/>
        </w:rPr>
      </w:pP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приведены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два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варианта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примерных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тематических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планов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для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организации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процесса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изучении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«Основы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безопасности жизнедеятельности» (I вариант — совместное обучение юношей и девушек,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II вариант — раздельное обучение юношей и девушек) и тематический план проведения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учебных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сборов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для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юношей.</w:t>
      </w:r>
    </w:p>
    <w:p>
      <w:pPr>
        <w:pStyle w:val="BodyText"/>
        <w:spacing w:before="6"/>
        <w:rPr>
          <w:rFonts w:ascii="Arial" w:cs="Arial" w:hAnsi="Arial"/>
        </w:rPr>
      </w:pPr>
    </w:p>
    <w:p>
      <w:pPr>
        <w:pStyle w:val="Heading1"/>
        <w:ind w:left="170"/>
        <w:rPr>
          <w:rFonts w:ascii="Arial" w:cs="Arial" w:hAnsi="Arial"/>
        </w:rPr>
      </w:pPr>
      <w:bookmarkStart w:id="3" w:name="_TOC_250004"/>
      <w:r>
        <w:rPr>
          <w:rFonts w:ascii="Arial" w:cs="Arial" w:hAnsi="Arial"/>
        </w:rPr>
        <w:t>МЕСТО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УЧЕБНОМ</w:t>
      </w:r>
      <w:r>
        <w:rPr>
          <w:rFonts w:ascii="Arial" w:cs="Arial" w:hAnsi="Arial"/>
          <w:spacing w:val="2"/>
        </w:rPr>
        <w:t xml:space="preserve"> </w:t>
      </w:r>
      <w:bookmarkEnd w:id="3"/>
      <w:r>
        <w:rPr>
          <w:rFonts w:ascii="Arial" w:cs="Arial" w:hAnsi="Arial"/>
        </w:rPr>
        <w:t>ПЛАНЕ</w:t>
      </w:r>
    </w:p>
    <w:p>
      <w:pPr>
        <w:pStyle w:val="BodyText"/>
        <w:spacing w:before="7"/>
        <w:rPr>
          <w:rFonts w:ascii="Arial" w:cs="Arial" w:hAnsi="Arial"/>
          <w:b/>
        </w:rPr>
      </w:pPr>
    </w:p>
    <w:p>
      <w:pPr>
        <w:pStyle w:val="BodyText"/>
        <w:ind w:left="679" w:right="501" w:firstLine="768"/>
        <w:jc w:val="both"/>
        <w:rPr>
          <w:rFonts w:ascii="Arial" w:cs="Arial" w:hAnsi="Arial"/>
        </w:rPr>
      </w:pPr>
      <w:r>
        <w:rPr>
          <w:rFonts w:ascii="Arial" w:cs="Arial" w:hAnsi="Arial"/>
        </w:rPr>
        <w:t>Учебная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«Основы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безопасности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жизнедеятельности»</w:t>
      </w:r>
      <w:r>
        <w:rPr>
          <w:rFonts w:ascii="Arial" w:cs="Arial" w:hAnsi="Arial"/>
          <w:spacing w:val="61"/>
        </w:rPr>
        <w:t xml:space="preserve"> </w:t>
      </w:r>
      <w:r>
        <w:rPr>
          <w:rFonts w:ascii="Arial" w:cs="Arial" w:hAnsi="Arial"/>
        </w:rPr>
        <w:t>является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учебным предметом обязательной предметной области «Физическая культура, экология 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основы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безопасности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жизнедеятельности»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ФГОС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образования.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организациях,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реализующих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образовательную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программу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пределах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ОПОП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базе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основного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«Основы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безопасности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жизнедеятельности» изучается в общеобразовательном цикле учебного плана ОПОП СПО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базе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основного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получением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(</w:t>
      </w:r>
      <w:r>
        <w:rPr>
          <w:rFonts w:ascii="Arial" w:cs="Arial" w:hAnsi="Arial"/>
          <w:color w:val="221f1f"/>
        </w:rPr>
        <w:t>ППССЗ</w:t>
      </w:r>
      <w:r>
        <w:rPr>
          <w:rFonts w:ascii="Arial" w:cs="Arial" w:hAnsi="Arial"/>
        </w:rPr>
        <w:t xml:space="preserve">). В учебных планах </w:t>
      </w:r>
      <w:r>
        <w:rPr>
          <w:rFonts w:ascii="Arial" w:cs="Arial" w:hAnsi="Arial"/>
          <w:color w:val="221f1f"/>
        </w:rPr>
        <w:t xml:space="preserve">ППССЗ </w:t>
      </w:r>
      <w:r>
        <w:rPr>
          <w:rFonts w:ascii="Arial" w:cs="Arial" w:hAnsi="Arial"/>
        </w:rPr>
        <w:t>место учебной дисциплины «Основы безопасности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жизнедеятельности»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—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составе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общеобразовательных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формируемых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из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обязательных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предметных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областей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ФГОС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6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образования, для профессий СПО или специальностей СПО соответствующего профиля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образования.</w:t>
      </w:r>
    </w:p>
    <w:p>
      <w:pPr>
        <w:pStyle w:val="Heading1"/>
        <w:spacing w:before="71"/>
        <w:ind w:left="165"/>
        <w:rPr>
          <w:rFonts w:ascii="Arial" w:cs="Arial" w:hAnsi="Arial"/>
        </w:rPr>
      </w:pPr>
      <w:bookmarkStart w:id="4" w:name="_TOC_250003"/>
      <w:r>
        <w:rPr>
          <w:rFonts w:ascii="Arial" w:cs="Arial" w:hAnsi="Arial"/>
        </w:rPr>
        <w:t>РЕЗУЛЬТАТЫ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-6"/>
        </w:rPr>
        <w:t xml:space="preserve"> </w:t>
      </w:r>
      <w:bookmarkEnd w:id="4"/>
      <w:r>
        <w:rPr>
          <w:rFonts w:ascii="Arial" w:cs="Arial" w:hAnsi="Arial"/>
        </w:rPr>
        <w:t>ДИСЦИПЛИНЫ</w:t>
      </w:r>
    </w:p>
    <w:p>
      <w:pPr>
        <w:pStyle w:val="BodyText"/>
        <w:spacing w:before="7"/>
        <w:rPr>
          <w:rFonts w:ascii="Arial" w:cs="Arial" w:hAnsi="Arial"/>
          <w:b/>
        </w:rPr>
      </w:pPr>
    </w:p>
    <w:p>
      <w:pPr>
        <w:pStyle w:val="BodyText"/>
        <w:spacing w:line="242" w:lineRule="auto"/>
        <w:ind w:left="679"/>
        <w:rPr>
          <w:rFonts w:ascii="Arial" w:cs="Arial" w:hAnsi="Arial"/>
        </w:rPr>
      </w:pPr>
      <w:r>
        <w:rPr>
          <w:rFonts w:ascii="Arial" w:cs="Arial" w:hAnsi="Arial"/>
        </w:rPr>
        <w:t>Освоение</w:t>
      </w:r>
      <w:r>
        <w:rPr>
          <w:rFonts w:ascii="Arial" w:cs="Arial" w:hAnsi="Arial"/>
          <w:spacing w:val="34"/>
        </w:rPr>
        <w:t xml:space="preserve"> </w:t>
      </w:r>
      <w:r>
        <w:rPr>
          <w:rFonts w:ascii="Arial" w:cs="Arial" w:hAnsi="Arial"/>
        </w:rPr>
        <w:t>содержания</w:t>
      </w:r>
      <w:r>
        <w:rPr>
          <w:rFonts w:ascii="Arial" w:cs="Arial" w:hAnsi="Arial"/>
          <w:spacing w:val="41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41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38"/>
        </w:rPr>
        <w:t xml:space="preserve"> </w:t>
      </w:r>
      <w:r>
        <w:rPr>
          <w:rFonts w:ascii="Arial" w:cs="Arial" w:hAnsi="Arial"/>
        </w:rPr>
        <w:t>«Основы</w:t>
      </w:r>
      <w:r>
        <w:rPr>
          <w:rFonts w:ascii="Arial" w:cs="Arial" w:hAnsi="Arial"/>
          <w:spacing w:val="42"/>
        </w:rPr>
        <w:t xml:space="preserve"> </w:t>
      </w:r>
      <w:r>
        <w:rPr>
          <w:rFonts w:ascii="Arial" w:cs="Arial" w:hAnsi="Arial"/>
        </w:rPr>
        <w:t>безопасности</w:t>
      </w:r>
      <w:r>
        <w:rPr>
          <w:rFonts w:ascii="Arial" w:cs="Arial" w:hAnsi="Arial"/>
          <w:spacing w:val="37"/>
        </w:rPr>
        <w:t xml:space="preserve"> </w:t>
      </w:r>
      <w:r>
        <w:rPr>
          <w:rFonts w:ascii="Arial" w:cs="Arial" w:hAnsi="Arial"/>
        </w:rPr>
        <w:t>жизнедеятельности»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обеспечивает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достижение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следующих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  <w:b/>
        </w:rPr>
        <w:t>результатов</w:t>
      </w:r>
      <w:r>
        <w:rPr>
          <w:rFonts w:ascii="Arial" w:cs="Arial" w:hAnsi="Arial"/>
        </w:rPr>
        <w:t>:</w:t>
      </w:r>
    </w:p>
    <w:p>
      <w:pPr>
        <w:pStyle w:val="Heading1"/>
        <w:spacing w:line="274" w:lineRule="exact"/>
        <w:jc w:val="left"/>
        <w:rPr>
          <w:rFonts w:ascii="Arial" w:cs="Arial" w:hAnsi="Arial"/>
        </w:rPr>
      </w:pPr>
      <w:r>
        <w:rPr>
          <w:rFonts w:ascii="Arial" w:cs="Arial" w:hAnsi="Arial"/>
        </w:rPr>
        <w:t>личностных:</w:t>
      </w:r>
    </w:p>
    <w:p>
      <w:pPr>
        <w:pStyle w:val="BodyText"/>
        <w:spacing w:before="1" w:line="237" w:lineRule="auto"/>
        <w:ind w:left="679"/>
        <w:rPr>
          <w:rFonts w:ascii="Arial" w:cs="Arial" w:hAnsi="Arial"/>
        </w:rPr>
      </w:pPr>
      <w:r>
        <w:rPr>
          <w:rFonts w:ascii="Arial" w:cs="Arial" w:hAnsi="Arial"/>
        </w:rPr>
        <w:t>-развитие</w:t>
      </w:r>
      <w:r>
        <w:rPr>
          <w:rFonts w:ascii="Arial" w:cs="Arial" w:hAnsi="Arial"/>
          <w:spacing w:val="44"/>
        </w:rPr>
        <w:t xml:space="preserve"> </w:t>
      </w:r>
      <w:r>
        <w:rPr>
          <w:rFonts w:ascii="Arial" w:cs="Arial" w:hAnsi="Arial"/>
        </w:rPr>
        <w:t>личностных,</w:t>
      </w:r>
      <w:r>
        <w:rPr>
          <w:rFonts w:ascii="Arial" w:cs="Arial" w:hAnsi="Arial"/>
          <w:spacing w:val="47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47"/>
        </w:rPr>
        <w:t xml:space="preserve"> </w:t>
      </w:r>
      <w:r>
        <w:rPr>
          <w:rFonts w:ascii="Arial" w:cs="Arial" w:hAnsi="Arial"/>
        </w:rPr>
        <w:t>том</w:t>
      </w:r>
      <w:r>
        <w:rPr>
          <w:rFonts w:ascii="Arial" w:cs="Arial" w:hAnsi="Arial"/>
          <w:spacing w:val="51"/>
        </w:rPr>
        <w:t xml:space="preserve"> </w:t>
      </w:r>
      <w:r>
        <w:rPr>
          <w:rFonts w:ascii="Arial" w:cs="Arial" w:hAnsi="Arial"/>
        </w:rPr>
        <w:t>числе</w:t>
      </w:r>
      <w:r>
        <w:rPr>
          <w:rFonts w:ascii="Arial" w:cs="Arial" w:hAnsi="Arial"/>
          <w:spacing w:val="49"/>
        </w:rPr>
        <w:t xml:space="preserve"> </w:t>
      </w:r>
      <w:r>
        <w:rPr>
          <w:rFonts w:ascii="Arial" w:cs="Arial" w:hAnsi="Arial"/>
        </w:rPr>
        <w:t>духовных</w:t>
      </w:r>
      <w:r>
        <w:rPr>
          <w:rFonts w:ascii="Arial" w:cs="Arial" w:hAnsi="Arial"/>
          <w:spacing w:val="45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46"/>
        </w:rPr>
        <w:t xml:space="preserve"> </w:t>
      </w:r>
      <w:r>
        <w:rPr>
          <w:rFonts w:ascii="Arial" w:cs="Arial" w:hAnsi="Arial"/>
        </w:rPr>
        <w:t>физических,</w:t>
      </w:r>
      <w:r>
        <w:rPr>
          <w:rFonts w:ascii="Arial" w:cs="Arial" w:hAnsi="Arial"/>
          <w:spacing w:val="52"/>
        </w:rPr>
        <w:t xml:space="preserve"> </w:t>
      </w:r>
      <w:r>
        <w:rPr>
          <w:rFonts w:ascii="Arial" w:cs="Arial" w:hAnsi="Arial"/>
        </w:rPr>
        <w:t>качеств,</w:t>
      </w:r>
      <w:r>
        <w:rPr>
          <w:rFonts w:ascii="Arial" w:cs="Arial" w:hAnsi="Arial"/>
          <w:spacing w:val="42"/>
        </w:rPr>
        <w:t xml:space="preserve"> </w:t>
      </w:r>
      <w:r>
        <w:rPr>
          <w:rFonts w:ascii="Arial" w:cs="Arial" w:hAnsi="Arial"/>
        </w:rPr>
        <w:t>обеспечивающих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защищенность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жизненно важных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интересов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личности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от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внешних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внутренних угроз;</w:t>
      </w:r>
    </w:p>
    <w:p>
      <w:pPr>
        <w:pStyle w:val="BodyText"/>
        <w:spacing w:before="4" w:line="275" w:lineRule="exact"/>
        <w:ind w:left="679"/>
        <w:rPr>
          <w:rFonts w:ascii="Arial" w:cs="Arial" w:hAnsi="Arial"/>
        </w:rPr>
      </w:pPr>
      <w:r>
        <w:rPr>
          <w:rFonts w:ascii="Arial" w:cs="Arial" w:hAnsi="Arial"/>
        </w:rPr>
        <w:t>-готовность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к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служению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Отечеству,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его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защите;</w:t>
      </w:r>
    </w:p>
    <w:p>
      <w:pPr>
        <w:pStyle w:val="BodyText"/>
        <w:spacing w:line="242" w:lineRule="auto"/>
        <w:ind w:left="679"/>
        <w:rPr>
          <w:rFonts w:ascii="Arial" w:cs="Arial" w:hAnsi="Arial"/>
        </w:rPr>
      </w:pPr>
      <w:r>
        <w:rPr>
          <w:rFonts w:ascii="Arial" w:cs="Arial" w:hAnsi="Arial"/>
        </w:rPr>
        <w:t>−</w:t>
      </w:r>
      <w:r>
        <w:rPr>
          <w:rFonts w:ascii="Arial" w:cs="Arial" w:hAnsi="Arial"/>
          <w:spacing w:val="29"/>
        </w:rPr>
        <w:t xml:space="preserve"> </w:t>
      </w:r>
      <w:r>
        <w:rPr>
          <w:rFonts w:ascii="Arial" w:cs="Arial" w:hAnsi="Arial"/>
        </w:rPr>
        <w:t>формирование</w:t>
      </w:r>
      <w:r>
        <w:rPr>
          <w:rFonts w:ascii="Arial" w:cs="Arial" w:hAnsi="Arial"/>
          <w:spacing w:val="24"/>
        </w:rPr>
        <w:t xml:space="preserve"> </w:t>
      </w:r>
      <w:r>
        <w:rPr>
          <w:rFonts w:ascii="Arial" w:cs="Arial" w:hAnsi="Arial"/>
        </w:rPr>
        <w:t>потребности</w:t>
      </w:r>
      <w:r>
        <w:rPr>
          <w:rFonts w:ascii="Arial" w:cs="Arial" w:hAnsi="Arial"/>
          <w:spacing w:val="27"/>
        </w:rPr>
        <w:t xml:space="preserve"> </w:t>
      </w:r>
      <w:r>
        <w:rPr>
          <w:rFonts w:ascii="Arial" w:cs="Arial" w:hAnsi="Arial"/>
        </w:rPr>
        <w:t>соблюдать</w:t>
      </w:r>
      <w:r>
        <w:rPr>
          <w:rFonts w:ascii="Arial" w:cs="Arial" w:hAnsi="Arial"/>
          <w:spacing w:val="30"/>
        </w:rPr>
        <w:t xml:space="preserve"> </w:t>
      </w:r>
      <w:r>
        <w:rPr>
          <w:rFonts w:ascii="Arial" w:cs="Arial" w:hAnsi="Arial"/>
        </w:rPr>
        <w:t>нормы</w:t>
      </w:r>
      <w:r>
        <w:rPr>
          <w:rFonts w:ascii="Arial" w:cs="Arial" w:hAnsi="Arial"/>
          <w:spacing w:val="27"/>
        </w:rPr>
        <w:t xml:space="preserve"> </w:t>
      </w:r>
      <w:r>
        <w:rPr>
          <w:rFonts w:ascii="Arial" w:cs="Arial" w:hAnsi="Arial"/>
        </w:rPr>
        <w:t>здорового</w:t>
      </w:r>
      <w:r>
        <w:rPr>
          <w:rFonts w:ascii="Arial" w:cs="Arial" w:hAnsi="Arial"/>
          <w:spacing w:val="25"/>
        </w:rPr>
        <w:t xml:space="preserve"> </w:t>
      </w:r>
      <w:r>
        <w:rPr>
          <w:rFonts w:ascii="Arial" w:cs="Arial" w:hAnsi="Arial"/>
        </w:rPr>
        <w:t>образа</w:t>
      </w:r>
      <w:r>
        <w:rPr>
          <w:rFonts w:ascii="Arial" w:cs="Arial" w:hAnsi="Arial"/>
          <w:spacing w:val="24"/>
        </w:rPr>
        <w:t xml:space="preserve"> </w:t>
      </w:r>
      <w:r>
        <w:rPr>
          <w:rFonts w:ascii="Arial" w:cs="Arial" w:hAnsi="Arial"/>
        </w:rPr>
        <w:t>жизни,</w:t>
      </w:r>
      <w:r>
        <w:rPr>
          <w:rFonts w:ascii="Arial" w:cs="Arial" w:hAnsi="Arial"/>
          <w:spacing w:val="23"/>
        </w:rPr>
        <w:t xml:space="preserve"> </w:t>
      </w:r>
      <w:r>
        <w:rPr>
          <w:rFonts w:ascii="Arial" w:cs="Arial" w:hAnsi="Arial"/>
        </w:rPr>
        <w:t>осознанно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выполнять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правила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безопасности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жизнедеятельности;</w:t>
      </w:r>
    </w:p>
    <w:p>
      <w:pPr>
        <w:pStyle w:val="BodyText"/>
        <w:spacing w:line="271" w:lineRule="exact"/>
        <w:ind w:left="742"/>
        <w:rPr>
          <w:rFonts w:ascii="Arial" w:cs="Arial" w:hAnsi="Arial"/>
        </w:rPr>
      </w:pPr>
      <w:r>
        <w:rPr>
          <w:rFonts w:ascii="Arial" w:cs="Arial" w:hAnsi="Arial"/>
        </w:rPr>
        <w:t>-исключение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из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своей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жизни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вредных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привычек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(курения,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пьянства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т.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д.);</w:t>
      </w:r>
    </w:p>
    <w:p>
      <w:pPr>
        <w:pStyle w:val="BodyText"/>
        <w:spacing w:before="4" w:line="237" w:lineRule="auto"/>
        <w:ind w:left="679"/>
        <w:rPr>
          <w:rFonts w:ascii="Arial" w:cs="Arial" w:hAnsi="Arial"/>
        </w:rPr>
      </w:pPr>
      <w:r>
        <w:rPr>
          <w:rFonts w:ascii="Arial" w:cs="Arial" w:hAnsi="Arial"/>
        </w:rPr>
        <w:t>−</w:t>
      </w:r>
      <w:r>
        <w:rPr>
          <w:rFonts w:ascii="Arial" w:cs="Arial" w:hAnsi="Arial"/>
          <w:spacing w:val="42"/>
        </w:rPr>
        <w:t xml:space="preserve"> </w:t>
      </w:r>
      <w:r>
        <w:rPr>
          <w:rFonts w:ascii="Arial" w:cs="Arial" w:hAnsi="Arial"/>
        </w:rPr>
        <w:t>воспитание</w:t>
      </w:r>
      <w:r>
        <w:rPr>
          <w:rFonts w:ascii="Arial" w:cs="Arial" w:hAnsi="Arial"/>
          <w:spacing w:val="36"/>
        </w:rPr>
        <w:t xml:space="preserve"> </w:t>
      </w:r>
      <w:r>
        <w:rPr>
          <w:rFonts w:ascii="Arial" w:cs="Arial" w:hAnsi="Arial"/>
        </w:rPr>
        <w:t>ответственного</w:t>
      </w:r>
      <w:r>
        <w:rPr>
          <w:rFonts w:ascii="Arial" w:cs="Arial" w:hAnsi="Arial"/>
          <w:spacing w:val="42"/>
        </w:rPr>
        <w:t xml:space="preserve"> </w:t>
      </w:r>
      <w:r>
        <w:rPr>
          <w:rFonts w:ascii="Arial" w:cs="Arial" w:hAnsi="Arial"/>
        </w:rPr>
        <w:t>отношения</w:t>
      </w:r>
      <w:r>
        <w:rPr>
          <w:rFonts w:ascii="Arial" w:cs="Arial" w:hAnsi="Arial"/>
          <w:spacing w:val="43"/>
        </w:rPr>
        <w:t xml:space="preserve"> </w:t>
      </w:r>
      <w:r>
        <w:rPr>
          <w:rFonts w:ascii="Arial" w:cs="Arial" w:hAnsi="Arial"/>
        </w:rPr>
        <w:t>к</w:t>
      </w:r>
      <w:r>
        <w:rPr>
          <w:rFonts w:ascii="Arial" w:cs="Arial" w:hAnsi="Arial"/>
          <w:spacing w:val="40"/>
        </w:rPr>
        <w:t xml:space="preserve"> </w:t>
      </w:r>
      <w:r>
        <w:rPr>
          <w:rFonts w:ascii="Arial" w:cs="Arial" w:hAnsi="Arial"/>
        </w:rPr>
        <w:t>сохранению</w:t>
      </w:r>
      <w:r>
        <w:rPr>
          <w:rFonts w:ascii="Arial" w:cs="Arial" w:hAnsi="Arial"/>
          <w:spacing w:val="40"/>
        </w:rPr>
        <w:t xml:space="preserve"> </w:t>
      </w:r>
      <w:r>
        <w:rPr>
          <w:rFonts w:ascii="Arial" w:cs="Arial" w:hAnsi="Arial"/>
        </w:rPr>
        <w:t>окружающей</w:t>
      </w:r>
      <w:r>
        <w:rPr>
          <w:rFonts w:ascii="Arial" w:cs="Arial" w:hAnsi="Arial"/>
          <w:spacing w:val="43"/>
        </w:rPr>
        <w:t xml:space="preserve"> </w:t>
      </w:r>
      <w:r>
        <w:rPr>
          <w:rFonts w:ascii="Arial" w:cs="Arial" w:hAnsi="Arial"/>
        </w:rPr>
        <w:t>природной</w:t>
      </w:r>
      <w:r>
        <w:rPr>
          <w:rFonts w:ascii="Arial" w:cs="Arial" w:hAnsi="Arial"/>
          <w:spacing w:val="43"/>
        </w:rPr>
        <w:t xml:space="preserve"> </w:t>
      </w:r>
      <w:r>
        <w:rPr>
          <w:rFonts w:ascii="Arial" w:cs="Arial" w:hAnsi="Arial"/>
        </w:rPr>
        <w:t>среды,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личному</w:t>
      </w:r>
      <w:r>
        <w:rPr>
          <w:rFonts w:ascii="Arial" w:cs="Arial" w:hAnsi="Arial"/>
          <w:spacing w:val="-9"/>
        </w:rPr>
        <w:t xml:space="preserve"> </w:t>
      </w:r>
      <w:r>
        <w:rPr>
          <w:rFonts w:ascii="Arial" w:cs="Arial" w:hAnsi="Arial"/>
        </w:rPr>
        <w:t>здоровью,</w:t>
      </w:r>
      <w:r>
        <w:rPr>
          <w:rFonts w:ascii="Arial" w:cs="Arial" w:hAnsi="Arial"/>
          <w:spacing w:val="4"/>
        </w:rPr>
        <w:t xml:space="preserve"> </w:t>
      </w:r>
      <w:r>
        <w:rPr>
          <w:rFonts w:ascii="Arial" w:cs="Arial" w:hAnsi="Arial"/>
        </w:rPr>
        <w:t>как к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индивидуальной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общественной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ценности;</w:t>
      </w:r>
    </w:p>
    <w:p>
      <w:pPr>
        <w:pStyle w:val="BodyText"/>
        <w:spacing w:before="5" w:line="237" w:lineRule="auto"/>
        <w:ind w:left="679" w:right="739"/>
        <w:rPr>
          <w:rFonts w:ascii="Arial" w:cs="Arial" w:hAnsi="Arial"/>
        </w:rPr>
      </w:pPr>
      <w:r>
        <w:rPr>
          <w:rFonts w:ascii="Arial" w:cs="Arial" w:hAnsi="Arial"/>
        </w:rPr>
        <w:t>-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освоение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приемов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действий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опасных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чрезвычайных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ситуациях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природного,</w:t>
      </w:r>
      <w:r>
        <w:rPr>
          <w:rFonts w:ascii="Arial" w:cs="Arial" w:hAnsi="Arial"/>
          <w:spacing w:val="-58"/>
        </w:rPr>
        <w:t xml:space="preserve"> </w:t>
      </w:r>
      <w:r>
        <w:rPr>
          <w:rFonts w:ascii="Arial" w:cs="Arial" w:hAnsi="Arial"/>
        </w:rPr>
        <w:t>техногенного</w:t>
      </w:r>
      <w:r>
        <w:rPr>
          <w:rFonts w:ascii="Arial" w:cs="Arial" w:hAnsi="Arial"/>
          <w:spacing w:val="5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социального</w:t>
      </w:r>
      <w:r>
        <w:rPr>
          <w:rFonts w:ascii="Arial" w:cs="Arial" w:hAnsi="Arial"/>
          <w:spacing w:val="6"/>
        </w:rPr>
        <w:t xml:space="preserve"> </w:t>
      </w:r>
      <w:r>
        <w:rPr>
          <w:rFonts w:ascii="Arial" w:cs="Arial" w:hAnsi="Arial"/>
        </w:rPr>
        <w:t>характера;</w:t>
      </w:r>
    </w:p>
    <w:p>
      <w:pPr>
        <w:pStyle w:val="Heading1"/>
        <w:spacing w:before="3" w:line="275" w:lineRule="exact"/>
        <w:jc w:val="left"/>
        <w:rPr>
          <w:rFonts w:ascii="Arial" w:cs="Arial" w:hAnsi="Arial"/>
          <w:b w:val="off"/>
        </w:rPr>
      </w:pPr>
      <w:r>
        <w:rPr>
          <w:rFonts w:ascii="Arial" w:cs="Arial" w:hAnsi="Arial"/>
        </w:rPr>
        <w:t>метапредметных</w:t>
      </w:r>
      <w:r>
        <w:rPr>
          <w:rFonts w:ascii="Arial" w:cs="Arial" w:hAnsi="Arial"/>
          <w:b w:val="off"/>
        </w:rPr>
        <w:t>:</w:t>
      </w:r>
    </w:p>
    <w:p>
      <w:pPr>
        <w:pStyle w:val="BodyText"/>
        <w:ind w:left="679" w:right="502"/>
        <w:jc w:val="both"/>
        <w:rPr>
          <w:rFonts w:ascii="Arial" w:cs="Arial" w:hAnsi="Arial"/>
        </w:rPr>
      </w:pPr>
      <w:r>
        <w:rPr>
          <w:rFonts w:ascii="Arial" w:cs="Arial" w:hAnsi="Arial"/>
        </w:rPr>
        <w:t>-овладение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умениями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формулировать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личные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понятия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безопасности;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анализировать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причины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возникновения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опасных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чрезвычайных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ситуаций;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обобщать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сравнивать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последствия опасных и чрезвычайных ситуаций; выявлять причинно-следственные связи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опасных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ситуаций</w:t>
      </w:r>
      <w:r>
        <w:rPr>
          <w:rFonts w:ascii="Arial" w:cs="Arial" w:hAnsi="Arial"/>
          <w:spacing w:val="5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их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влияние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на безопасность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жизнедеятельности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человека;</w:t>
      </w:r>
    </w:p>
    <w:p>
      <w:pPr>
        <w:pStyle w:val="BodyText"/>
        <w:ind w:left="679" w:right="504"/>
        <w:jc w:val="both"/>
        <w:rPr>
          <w:rFonts w:ascii="Arial" w:cs="Arial" w:hAnsi="Arial"/>
        </w:rPr>
      </w:pPr>
      <w:r>
        <w:rPr>
          <w:rFonts w:ascii="Arial" w:cs="Arial" w:hAnsi="Arial"/>
        </w:rPr>
        <w:t>-овладение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навыками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самостоятельно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определять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цели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задачи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безопасному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поведению в повседневной жизни и в различных опасных и чрезвычайных ситуациях,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выбирать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средства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реализации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поставленных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целей,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оценивать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результаты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своей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деятельности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обеспечении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личной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безопасности;</w:t>
      </w:r>
    </w:p>
    <w:p>
      <w:pPr>
        <w:pStyle w:val="BodyText"/>
        <w:ind w:left="679" w:right="511"/>
        <w:jc w:val="both"/>
        <w:rPr>
          <w:rFonts w:ascii="Arial" w:cs="Arial" w:hAnsi="Arial"/>
        </w:rPr>
      </w:pPr>
      <w:r>
        <w:rPr>
          <w:rFonts w:ascii="Arial" w:cs="Arial" w:hAnsi="Arial"/>
        </w:rPr>
        <w:t>-формирование умения воспринимать и перерабатывать информацию, генерировать идеи,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моделировать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индивидуальные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подходы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обеспечению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личной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безопасности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повседневной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жизни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чрезвычайных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ситуациях;</w:t>
      </w:r>
    </w:p>
    <w:p>
      <w:pPr>
        <w:pStyle w:val="BodyText"/>
        <w:spacing w:before="3"/>
        <w:ind w:left="679" w:right="511"/>
        <w:jc w:val="both"/>
        <w:rPr>
          <w:rFonts w:ascii="Arial" w:cs="Arial" w:hAnsi="Arial"/>
        </w:rPr>
      </w:pPr>
      <w:r>
        <w:rPr>
          <w:rFonts w:ascii="Arial" w:cs="Arial" w:hAnsi="Arial"/>
        </w:rPr>
        <w:t>-приобретение опыта самостоятельного поиска, анализа и отбора информации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 области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безопасности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жизнедеятельности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использованием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различных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источников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новых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информационных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технологий;</w:t>
      </w:r>
    </w:p>
    <w:p>
      <w:pPr>
        <w:pStyle w:val="ListParagraph"/>
        <w:numPr>
          <w:ilvl w:val="0"/>
          <w:numId w:val="10"/>
        </w:numPr>
        <w:tabs>
          <w:tab w:val="left" w:pos="858"/>
        </w:tabs>
        <w:spacing w:line="242" w:lineRule="auto"/>
        <w:ind w:right="505" w:firstLine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развитие умения выражать свои мысли и способности слушать собеседника, понимать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его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точку</w:t>
      </w:r>
      <w:r>
        <w:rPr>
          <w:rFonts w:ascii="Arial" w:cs="Arial" w:hAnsi="Arial"/>
          <w:spacing w:val="-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зрения,</w:t>
      </w:r>
      <w:r>
        <w:rPr>
          <w:rFonts w:ascii="Arial" w:cs="Arial" w:hAnsi="Arial"/>
          <w:spacing w:val="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признавать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право</w:t>
      </w:r>
      <w:r>
        <w:rPr>
          <w:rFonts w:ascii="Arial" w:cs="Arial" w:hAnsi="Arial"/>
          <w:spacing w:val="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другого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человека на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иное</w:t>
      </w:r>
      <w:r>
        <w:rPr>
          <w:rFonts w:ascii="Arial" w:cs="Arial" w:hAnsi="Arial"/>
          <w:spacing w:val="-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мнение;</w:t>
      </w:r>
    </w:p>
    <w:p>
      <w:pPr>
        <w:pStyle w:val="BodyText"/>
        <w:spacing w:line="242" w:lineRule="auto"/>
        <w:ind w:left="679" w:right="514"/>
        <w:jc w:val="both"/>
        <w:rPr>
          <w:rFonts w:ascii="Arial" w:cs="Arial" w:hAnsi="Arial"/>
        </w:rPr>
      </w:pPr>
      <w:r>
        <w:rPr>
          <w:rFonts w:ascii="Arial" w:cs="Arial" w:hAnsi="Arial"/>
        </w:rPr>
        <w:t>-формирование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умений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взаимодействовать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окружающими,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выполнять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различные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социальные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роли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во</w:t>
      </w:r>
      <w:r>
        <w:rPr>
          <w:rFonts w:ascii="Arial" w:cs="Arial" w:hAnsi="Arial"/>
          <w:spacing w:val="5"/>
        </w:rPr>
        <w:t xml:space="preserve"> </w:t>
      </w:r>
      <w:r>
        <w:rPr>
          <w:rFonts w:ascii="Arial" w:cs="Arial" w:hAnsi="Arial"/>
        </w:rPr>
        <w:t>время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при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ликвидации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последствий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чрезвычайных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ситуаций;</w:t>
      </w:r>
    </w:p>
    <w:p>
      <w:pPr>
        <w:pStyle w:val="ListParagraph"/>
        <w:numPr>
          <w:ilvl w:val="0"/>
          <w:numId w:val="10"/>
        </w:numPr>
        <w:tabs>
          <w:tab w:val="left" w:pos="882"/>
        </w:tabs>
        <w:ind w:right="514" w:firstLine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формирование умения предвидеть возникновение опасных ситуаций по характерным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признакам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их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появления,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также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основе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анализа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специальной</w:t>
      </w:r>
      <w:r>
        <w:rPr>
          <w:rFonts w:ascii="Arial" w:cs="Arial" w:hAnsi="Arial"/>
          <w:spacing w:val="6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информации,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получаемой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из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различных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источников;</w:t>
      </w:r>
    </w:p>
    <w:p>
      <w:pPr>
        <w:pStyle w:val="ListParagraph"/>
        <w:numPr>
          <w:ilvl w:val="0"/>
          <w:numId w:val="10"/>
        </w:numPr>
        <w:tabs>
          <w:tab w:val="left" w:pos="824"/>
        </w:tabs>
        <w:spacing w:line="275" w:lineRule="exact"/>
        <w:ind w:left="823" w:hanging="145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развитие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умения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применять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полученные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теоретические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знания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</w:t>
      </w:r>
      <w:r>
        <w:rPr>
          <w:rFonts w:ascii="Arial" w:cs="Arial" w:hAnsi="Arial"/>
          <w:spacing w:val="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практике:</w:t>
      </w:r>
    </w:p>
    <w:p>
      <w:pPr>
        <w:pStyle w:val="BodyText"/>
        <w:ind w:left="679" w:right="512"/>
        <w:jc w:val="both"/>
        <w:rPr>
          <w:rFonts w:ascii="Arial" w:cs="Arial" w:hAnsi="Arial"/>
        </w:rPr>
      </w:pPr>
      <w:r>
        <w:rPr>
          <w:rFonts w:ascii="Arial" w:cs="Arial" w:hAnsi="Arial"/>
        </w:rPr>
        <w:t>− принимать обоснованные решения и вырабатывать план действий в конкретной опасной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ситуации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учетом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реально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складывающейся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обстановки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61"/>
        </w:rPr>
        <w:t xml:space="preserve"> </w:t>
      </w:r>
      <w:r>
        <w:rPr>
          <w:rFonts w:ascii="Arial" w:cs="Arial" w:hAnsi="Arial"/>
        </w:rPr>
        <w:t>индивидуальных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возможностей;</w:t>
      </w:r>
    </w:p>
    <w:p>
      <w:pPr>
        <w:pStyle w:val="BodyText"/>
        <w:ind w:left="679" w:right="499"/>
        <w:jc w:val="both"/>
        <w:rPr>
          <w:rFonts w:ascii="Arial" w:cs="Arial" w:hAnsi="Arial"/>
        </w:rPr>
      </w:pPr>
      <w:r>
        <w:rPr>
          <w:rFonts w:ascii="Arial" w:cs="Arial" w:hAnsi="Arial"/>
        </w:rPr>
        <w:t>-формирование умения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анализировать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явления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 события природного,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техногенного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социального характера, выявлять причины их возникновения и возможные последствия,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проектировать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модели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личного</w:t>
      </w:r>
      <w:r>
        <w:rPr>
          <w:rFonts w:ascii="Arial" w:cs="Arial" w:hAnsi="Arial"/>
          <w:spacing w:val="5"/>
        </w:rPr>
        <w:t xml:space="preserve"> </w:t>
      </w:r>
      <w:r>
        <w:rPr>
          <w:rFonts w:ascii="Arial" w:cs="Arial" w:hAnsi="Arial"/>
        </w:rPr>
        <w:t>безопасного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поведения;</w:t>
      </w:r>
    </w:p>
    <w:p>
      <w:pPr>
        <w:pStyle w:val="ListParagraph"/>
        <w:numPr>
          <w:ilvl w:val="0"/>
          <w:numId w:val="10"/>
        </w:numPr>
        <w:tabs>
          <w:tab w:val="left" w:pos="925"/>
        </w:tabs>
        <w:ind w:right="505" w:firstLine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развитие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умения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информировать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результатах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своих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наблюдений,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участвовать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дискуссии, отстаивать свою точку зрения, находить компромиссное решение в различных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ситуациях;</w:t>
      </w:r>
    </w:p>
    <w:p>
      <w:pPr>
        <w:pStyle w:val="BodyText"/>
        <w:spacing w:line="237" w:lineRule="auto"/>
        <w:ind w:left="679" w:right="739"/>
        <w:rPr>
          <w:rFonts w:ascii="Arial" w:cs="Arial" w:hAnsi="Arial"/>
        </w:rPr>
      </w:pPr>
      <w:r>
        <w:rPr>
          <w:rFonts w:ascii="Arial" w:cs="Arial" w:hAnsi="Arial"/>
        </w:rPr>
        <w:t>-освоение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знания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устройства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принципов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действия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бытовых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приборов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других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технических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средств,</w:t>
      </w:r>
      <w:r>
        <w:rPr>
          <w:rFonts w:ascii="Arial" w:cs="Arial" w:hAnsi="Arial"/>
          <w:spacing w:val="4"/>
        </w:rPr>
        <w:t xml:space="preserve"> </w:t>
      </w:r>
      <w:r>
        <w:rPr>
          <w:rFonts w:ascii="Arial" w:cs="Arial" w:hAnsi="Arial"/>
        </w:rPr>
        <w:t>используемых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повседневной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жизни;</w:t>
      </w:r>
    </w:p>
    <w:p>
      <w:pPr>
        <w:pStyle w:val="BodyText"/>
        <w:tabs>
          <w:tab w:val="left" w:pos="2420"/>
          <w:tab w:val="left" w:pos="3288"/>
          <w:tab w:val="left" w:pos="4828"/>
          <w:tab w:val="left" w:pos="6242"/>
          <w:tab w:val="left" w:pos="7355"/>
          <w:tab w:val="left" w:pos="8611"/>
          <w:tab w:val="left" w:pos="9933"/>
        </w:tabs>
        <w:spacing w:line="237" w:lineRule="auto"/>
        <w:ind w:left="679" w:right="502"/>
        <w:rPr>
          <w:rFonts w:ascii="Arial" w:cs="Arial" w:hAnsi="Arial"/>
        </w:rPr>
      </w:pPr>
      <w:r>
        <w:rPr>
          <w:rFonts w:ascii="Arial" w:cs="Arial" w:hAnsi="Arial"/>
        </w:rPr>
        <w:t>-приобретение</w:t>
      </w:r>
      <w:r>
        <w:rPr>
          <w:rFonts w:ascii="Arial" w:cs="Arial" w:hAnsi="Arial"/>
        </w:rPr>
        <w:tab/>
        <w:t>опыта</w:t>
      </w:r>
      <w:r>
        <w:rPr>
          <w:rFonts w:ascii="Arial" w:cs="Arial" w:hAnsi="Arial"/>
        </w:rPr>
        <w:tab/>
        <w:t>локализации</w:t>
      </w:r>
      <w:r>
        <w:rPr>
          <w:rFonts w:ascii="Arial" w:cs="Arial" w:hAnsi="Arial"/>
        </w:rPr>
        <w:tab/>
        <w:t>возможных</w:t>
      </w:r>
      <w:r>
        <w:rPr>
          <w:rFonts w:ascii="Arial" w:cs="Arial" w:hAnsi="Arial"/>
        </w:rPr>
        <w:tab/>
        <w:t>опасных</w:t>
      </w:r>
      <w:r>
        <w:rPr>
          <w:rFonts w:ascii="Arial" w:cs="Arial" w:hAnsi="Arial"/>
        </w:rPr>
        <w:tab/>
        <w:t>ситуаций,</w:t>
      </w:r>
      <w:r>
        <w:rPr>
          <w:rFonts w:ascii="Arial" w:cs="Arial" w:hAnsi="Arial"/>
        </w:rPr>
        <w:tab/>
        <w:t>связанных</w:t>
      </w:r>
      <w:r>
        <w:rPr>
          <w:rFonts w:ascii="Arial" w:cs="Arial" w:hAnsi="Arial"/>
        </w:rPr>
        <w:tab/>
      </w:r>
      <w:r>
        <w:rPr>
          <w:rFonts w:ascii="Arial" w:cs="Arial" w:hAnsi="Arial"/>
          <w:spacing w:val="-1"/>
        </w:rPr>
        <w:t>с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нарушением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работы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технических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средств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правил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их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эксплуатации;</w:t>
      </w:r>
    </w:p>
    <w:p>
      <w:pPr>
        <w:pStyle w:val="BodyText"/>
        <w:spacing w:before="4"/>
        <w:ind w:left="679"/>
        <w:rPr>
          <w:rFonts w:ascii="Arial" w:cs="Arial" w:hAnsi="Arial"/>
        </w:rPr>
      </w:pPr>
      <w:r>
        <w:rPr>
          <w:rFonts w:ascii="Arial" w:cs="Arial" w:hAnsi="Arial"/>
        </w:rPr>
        <w:t>-формирование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установки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здоровый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образ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жизни;</w:t>
      </w:r>
    </w:p>
    <w:p>
      <w:pPr>
        <w:pStyle w:val="BodyText"/>
        <w:spacing w:before="66"/>
        <w:ind w:left="679" w:right="502"/>
        <w:jc w:val="both"/>
        <w:rPr>
          <w:rFonts w:ascii="Arial" w:cs="Arial" w:hAnsi="Arial"/>
        </w:rPr>
      </w:pPr>
      <w:r>
        <w:rPr>
          <w:rFonts w:ascii="Arial" w:cs="Arial" w:hAnsi="Arial"/>
        </w:rPr>
        <w:t>− развитие необходимых физических качеств: выносливости, силы, ловкости, гибкости,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скоростных качеств, достаточных для того, чтобы выдерживать необходимые умственные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физические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нагрузки;</w:t>
      </w:r>
    </w:p>
    <w:p>
      <w:pPr>
        <w:pStyle w:val="Heading1"/>
        <w:spacing w:before="3" w:line="275" w:lineRule="exact"/>
        <w:jc w:val="left"/>
        <w:rPr>
          <w:rFonts w:ascii="Arial" w:cs="Arial" w:hAnsi="Arial"/>
          <w:b w:val="off"/>
        </w:rPr>
      </w:pPr>
      <w:r>
        <w:rPr>
          <w:rFonts w:ascii="Arial" w:cs="Arial" w:hAnsi="Arial"/>
        </w:rPr>
        <w:t>предметных</w:t>
      </w:r>
      <w:r>
        <w:rPr>
          <w:rFonts w:ascii="Arial" w:cs="Arial" w:hAnsi="Arial"/>
          <w:b w:val="off"/>
        </w:rPr>
        <w:t>:</w:t>
      </w:r>
    </w:p>
    <w:p>
      <w:pPr>
        <w:pStyle w:val="BodyText"/>
        <w:ind w:left="679" w:right="504"/>
        <w:jc w:val="both"/>
        <w:rPr>
          <w:rFonts w:ascii="Arial" w:cs="Arial" w:hAnsi="Arial"/>
        </w:rPr>
      </w:pPr>
      <w:r>
        <w:rPr>
          <w:rFonts w:ascii="Arial" w:cs="Arial" w:hAnsi="Arial"/>
        </w:rPr>
        <w:t>-</w:t>
      </w:r>
      <w:r>
        <w:rPr>
          <w:rFonts w:ascii="Arial" w:cs="Arial" w:hAnsi="Arial"/>
        </w:rPr>
        <w:t>сформированность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представлений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культуре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безопасности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жизнедеятельности,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том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числе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культуре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экологической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безопасности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как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жизненно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важной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социальн</w:t>
      </w:r>
      <w:r>
        <w:rPr>
          <w:rFonts w:ascii="Arial" w:cs="Arial" w:hAnsi="Arial"/>
        </w:rPr>
        <w:t>о-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нравственной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позиции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личности,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также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средстве,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повышающем</w:t>
      </w:r>
      <w:r>
        <w:rPr>
          <w:rFonts w:ascii="Arial" w:cs="Arial" w:hAnsi="Arial"/>
          <w:spacing w:val="61"/>
        </w:rPr>
        <w:t xml:space="preserve"> </w:t>
      </w:r>
      <w:r>
        <w:rPr>
          <w:rFonts w:ascii="Arial" w:cs="Arial" w:hAnsi="Arial"/>
        </w:rPr>
        <w:t>защищенность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личности,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общества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государства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от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внешних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внутренних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угроз,</w:t>
      </w:r>
      <w:r>
        <w:rPr>
          <w:rFonts w:ascii="Arial" w:cs="Arial" w:hAnsi="Arial"/>
          <w:spacing w:val="61"/>
        </w:rPr>
        <w:t xml:space="preserve"> </w:t>
      </w:r>
      <w:r>
        <w:rPr>
          <w:rFonts w:ascii="Arial" w:cs="Arial" w:hAnsi="Arial"/>
        </w:rPr>
        <w:t>включая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отрицательное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влияние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человеческого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фактора;</w:t>
      </w:r>
    </w:p>
    <w:p>
      <w:pPr>
        <w:pStyle w:val="BodyText"/>
        <w:spacing w:before="4" w:line="237" w:lineRule="auto"/>
        <w:ind w:left="679" w:right="512"/>
        <w:jc w:val="both"/>
        <w:rPr>
          <w:rFonts w:ascii="Arial" w:cs="Arial" w:hAnsi="Arial"/>
        </w:rPr>
      </w:pPr>
      <w:r>
        <w:rPr>
          <w:rFonts w:ascii="Arial" w:cs="Arial" w:hAnsi="Arial"/>
        </w:rPr>
        <w:t>-получение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знания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основ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государственной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системы,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российского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законодательства,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направленного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защиту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населения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от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внешних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внутренних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угроз;</w:t>
      </w:r>
    </w:p>
    <w:p>
      <w:pPr>
        <w:pStyle w:val="BodyText"/>
        <w:spacing w:before="6" w:line="237" w:lineRule="auto"/>
        <w:ind w:left="679" w:right="513"/>
        <w:jc w:val="both"/>
        <w:rPr>
          <w:rFonts w:ascii="Arial" w:cs="Arial" w:hAnsi="Arial"/>
        </w:rPr>
      </w:pPr>
      <w:r>
        <w:rPr>
          <w:rFonts w:ascii="Arial" w:cs="Arial" w:hAnsi="Arial"/>
        </w:rPr>
        <w:t>-</w:t>
      </w:r>
      <w:r>
        <w:rPr>
          <w:rFonts w:ascii="Arial" w:cs="Arial" w:hAnsi="Arial"/>
        </w:rPr>
        <w:t>сформированность</w:t>
      </w:r>
      <w:r>
        <w:rPr>
          <w:rFonts w:ascii="Arial" w:cs="Arial" w:hAnsi="Arial"/>
        </w:rPr>
        <w:t xml:space="preserve"> представлений о необходимости отрицания экстремизма,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терроризма,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других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действий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противоправного характера,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а также асоциального поведения;</w:t>
      </w:r>
    </w:p>
    <w:p>
      <w:pPr>
        <w:pStyle w:val="BodyText"/>
        <w:spacing w:before="3"/>
        <w:ind w:left="679" w:right="497"/>
        <w:jc w:val="both"/>
        <w:rPr>
          <w:rFonts w:ascii="Arial" w:cs="Arial" w:hAnsi="Arial"/>
        </w:rPr>
      </w:pPr>
      <w:r>
        <w:rPr>
          <w:rFonts w:ascii="Arial" w:cs="Arial" w:hAnsi="Arial"/>
        </w:rPr>
        <w:t>-</w:t>
      </w:r>
      <w:r>
        <w:rPr>
          <w:rFonts w:ascii="Arial" w:cs="Arial" w:hAnsi="Arial"/>
        </w:rPr>
        <w:t>сформированность</w:t>
      </w:r>
      <w:r>
        <w:rPr>
          <w:rFonts w:ascii="Arial" w:cs="Arial" w:hAnsi="Arial"/>
        </w:rPr>
        <w:t xml:space="preserve"> представлений о здоровом образе жизни как о средстве обеспечения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духовного,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физического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социального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благополучия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личности;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освоение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знания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распространенных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опасных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чрезвычайных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ситуаций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природного,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техногенного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социального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характера;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освоение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знания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факторов,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пагубно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влияющих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здоровье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человека;</w:t>
      </w:r>
    </w:p>
    <w:p>
      <w:pPr>
        <w:pStyle w:val="BodyText"/>
        <w:ind w:left="679" w:right="498"/>
        <w:jc w:val="both"/>
        <w:rPr>
          <w:rFonts w:ascii="Arial" w:cs="Arial" w:hAnsi="Arial"/>
        </w:rPr>
      </w:pPr>
      <w:r>
        <w:rPr>
          <w:rFonts w:ascii="Arial" w:cs="Arial" w:hAnsi="Arial"/>
        </w:rPr>
        <w:t>− развитие знания основных мер защиты (в том числе в области гражданской обороны) 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правил поведения в условиях опасных и чрезвычайных ситуаций; формирование умения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предвидеть возникновение опасных и чрезвычайных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ситуаций по характерным для них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признакам,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а также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использовать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различные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информационные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источники;</w:t>
      </w:r>
    </w:p>
    <w:p>
      <w:pPr>
        <w:pStyle w:val="BodyText"/>
        <w:ind w:left="679" w:right="512"/>
        <w:jc w:val="both"/>
        <w:rPr>
          <w:rFonts w:ascii="Arial" w:cs="Arial" w:hAnsi="Arial"/>
        </w:rPr>
      </w:pPr>
      <w:r>
        <w:rPr>
          <w:rFonts w:ascii="Arial" w:cs="Arial" w:hAnsi="Arial"/>
        </w:rPr>
        <w:t>-развитие умения применять полученные знания в области безопасности 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практике,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проектировать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модели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личного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безопасного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поведения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повседневной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жизни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различных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опасных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чрезвычайных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ситуациях;</w:t>
      </w:r>
    </w:p>
    <w:p>
      <w:pPr>
        <w:pStyle w:val="ListParagraph"/>
        <w:numPr>
          <w:ilvl w:val="0"/>
          <w:numId w:val="10"/>
        </w:numPr>
        <w:tabs>
          <w:tab w:val="left" w:pos="945"/>
        </w:tabs>
        <w:spacing w:before="2"/>
        <w:ind w:right="511" w:firstLine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получение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освоение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знания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основ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обороны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государства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воинской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службы: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законодательства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обороне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государства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воинской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обязанности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граждан;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прав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обязанностей гражданина до призыва, во время призыва и прохождения военной службы,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уставных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отношений,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быта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военнослужащих,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порядка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несения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службы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воинских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ритуалов,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строевой,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огневой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тактической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подготовки;</w:t>
      </w:r>
    </w:p>
    <w:p>
      <w:pPr>
        <w:pStyle w:val="BodyText"/>
        <w:ind w:left="679" w:right="500"/>
        <w:jc w:val="both"/>
        <w:rPr>
          <w:rFonts w:ascii="Arial" w:cs="Arial" w:hAnsi="Arial"/>
        </w:rPr>
      </w:pPr>
      <w:r>
        <w:rPr>
          <w:rFonts w:ascii="Arial" w:cs="Arial" w:hAnsi="Arial"/>
        </w:rPr>
        <w:t>-освоение знания основных видов военно-профессиональной деятельности,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особенностей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прохождения военной службы по призыву и контракту, увольнения с военной службы 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пребывания в запасе; владение основами медицинских знаний и оказания первой помощи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пострадавшим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неотложных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состояниях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(травмах,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отравлениях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различных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видах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поражений),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включая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знания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основных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инфекционных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заболеваниях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профилактике.</w:t>
      </w:r>
    </w:p>
    <w:p>
      <w:pPr>
        <w:pStyle w:val="BodyText"/>
        <w:spacing w:line="242" w:lineRule="auto"/>
        <w:ind w:left="679" w:right="512"/>
        <w:jc w:val="both"/>
        <w:rPr>
          <w:rFonts w:ascii="Arial" w:cs="Arial" w:hAnsi="Arial"/>
        </w:rPr>
      </w:pP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результате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обучающийся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осваивает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элементы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компетенций,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включающими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себя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способность:</w:t>
      </w:r>
    </w:p>
    <w:p>
      <w:pPr>
        <w:ind w:left="679" w:right="957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ОК 1</w:t>
      </w:r>
      <w:r>
        <w:rPr>
          <w:rFonts w:ascii="Arial" w:cs="Arial" w:hAnsi="Arial"/>
          <w:sz w:val="24"/>
          <w:szCs w:val="24"/>
        </w:rPr>
        <w:t xml:space="preserve"> П</w:t>
      </w:r>
      <w:r>
        <w:rPr>
          <w:rFonts w:ascii="Arial" w:cs="Arial" w:hAnsi="Arial"/>
          <w:sz w:val="24"/>
          <w:szCs w:val="24"/>
        </w:rPr>
        <w:t>онимать сущность и социальную значимость своей будущей профессии, проявлять</w:t>
      </w:r>
      <w:r>
        <w:rPr>
          <w:rFonts w:ascii="Arial" w:cs="Arial" w:hAnsi="Arial"/>
          <w:spacing w:val="-5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ней</w:t>
      </w:r>
      <w:r>
        <w:rPr>
          <w:rFonts w:ascii="Arial" w:cs="Arial" w:hAnsi="Arial"/>
          <w:spacing w:val="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устойчивый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интерес.</w:t>
      </w:r>
    </w:p>
    <w:p>
      <w:pPr>
        <w:tabs>
          <w:tab w:val="left" w:pos="1332"/>
          <w:tab w:val="left" w:pos="3393"/>
          <w:tab w:val="left" w:pos="5001"/>
          <w:tab w:val="left" w:pos="6686"/>
          <w:tab w:val="left" w:pos="8117"/>
          <w:tab w:val="left" w:pos="9183"/>
        </w:tabs>
        <w:ind w:left="679" w:right="508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ОК</w:t>
      </w:r>
      <w:r>
        <w:rPr>
          <w:rFonts w:ascii="Arial" w:cs="Arial" w:hAnsi="Arial"/>
          <w:sz w:val="24"/>
          <w:szCs w:val="24"/>
        </w:rPr>
        <w:tab/>
        <w:t>2Организовывать</w:t>
      </w:r>
      <w:r>
        <w:rPr>
          <w:rFonts w:ascii="Arial" w:cs="Arial" w:hAnsi="Arial"/>
          <w:sz w:val="24"/>
          <w:szCs w:val="24"/>
        </w:rPr>
        <w:tab/>
        <w:t>собственную</w:t>
      </w:r>
      <w:r>
        <w:rPr>
          <w:rFonts w:ascii="Arial" w:cs="Arial" w:hAnsi="Arial"/>
          <w:sz w:val="24"/>
          <w:szCs w:val="24"/>
        </w:rPr>
        <w:tab/>
        <w:t>деятельность,</w:t>
      </w:r>
      <w:r>
        <w:rPr>
          <w:rFonts w:ascii="Arial" w:cs="Arial" w:hAnsi="Arial"/>
          <w:sz w:val="24"/>
          <w:szCs w:val="24"/>
        </w:rPr>
        <w:tab/>
        <w:t>определять</w:t>
      </w:r>
      <w:r>
        <w:rPr>
          <w:rFonts w:ascii="Arial" w:cs="Arial" w:hAnsi="Arial"/>
          <w:sz w:val="24"/>
          <w:szCs w:val="24"/>
        </w:rPr>
        <w:tab/>
        <w:t>методы</w:t>
      </w:r>
      <w:r>
        <w:rPr>
          <w:rFonts w:ascii="Arial" w:cs="Arial" w:hAnsi="Arial"/>
          <w:sz w:val="24"/>
          <w:szCs w:val="24"/>
        </w:rPr>
        <w:tab/>
        <w:t>решения</w:t>
      </w:r>
      <w:r>
        <w:rPr>
          <w:rFonts w:ascii="Arial" w:cs="Arial" w:hAnsi="Arial"/>
          <w:spacing w:val="-5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профессиональных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задач,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оценивать их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эффективность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качество.</w:t>
      </w:r>
    </w:p>
    <w:p>
      <w:pPr>
        <w:spacing w:line="264" w:lineRule="exact"/>
        <w:ind w:left="679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ОК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3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</w:t>
      </w:r>
      <w:r>
        <w:rPr>
          <w:rFonts w:ascii="Arial" w:cs="Arial" w:hAnsi="Arial"/>
          <w:sz w:val="24"/>
          <w:szCs w:val="24"/>
        </w:rPr>
        <w:t>ценивать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риски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принимать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решения</w:t>
      </w:r>
      <w:r>
        <w:rPr>
          <w:rFonts w:ascii="Arial" w:cs="Arial" w:hAnsi="Arial"/>
          <w:spacing w:val="-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нестандартных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ситуациях.</w:t>
      </w:r>
    </w:p>
    <w:p>
      <w:pPr>
        <w:ind w:left="679" w:right="1087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ОК 4</w:t>
      </w:r>
      <w:r>
        <w:rPr>
          <w:rFonts w:ascii="Arial" w:cs="Arial" w:hAnsi="Arial"/>
          <w:sz w:val="24"/>
          <w:szCs w:val="24"/>
        </w:rPr>
        <w:t xml:space="preserve"> О</w:t>
      </w:r>
      <w:r>
        <w:rPr>
          <w:rFonts w:ascii="Arial" w:cs="Arial" w:hAnsi="Arial"/>
          <w:sz w:val="24"/>
          <w:szCs w:val="24"/>
        </w:rPr>
        <w:t>существлять поиск, анализ и оценку информации, необходимой для постановки и</w:t>
      </w:r>
      <w:r>
        <w:rPr>
          <w:rFonts w:ascii="Arial" w:cs="Arial" w:hAnsi="Arial"/>
          <w:spacing w:val="-5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решения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профессиональных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задач,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профессионального</w:t>
      </w:r>
      <w:r>
        <w:rPr>
          <w:rFonts w:ascii="Arial" w:cs="Arial" w:hAnsi="Arial"/>
          <w:spacing w:val="-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 личностного</w:t>
      </w:r>
      <w:r>
        <w:rPr>
          <w:rFonts w:ascii="Arial" w:cs="Arial" w:hAnsi="Arial"/>
          <w:spacing w:val="-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развития.</w:t>
      </w:r>
    </w:p>
    <w:p>
      <w:pPr>
        <w:ind w:left="679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ОК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5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z w:val="24"/>
          <w:szCs w:val="24"/>
        </w:rPr>
        <w:t>спользовать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информационно-коммуникационные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технологии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совершенствования</w:t>
      </w:r>
      <w:r>
        <w:rPr>
          <w:rFonts w:ascii="Arial" w:cs="Arial" w:hAnsi="Arial"/>
          <w:spacing w:val="-5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профессиональной деятельности.</w:t>
      </w:r>
    </w:p>
    <w:p>
      <w:pPr>
        <w:ind w:left="679" w:right="1254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ОК 6</w:t>
      </w:r>
      <w:r>
        <w:rPr>
          <w:rFonts w:ascii="Arial" w:cs="Arial" w:hAnsi="Arial"/>
          <w:sz w:val="24"/>
          <w:szCs w:val="24"/>
        </w:rPr>
        <w:t xml:space="preserve"> Р</w:t>
      </w:r>
      <w:r>
        <w:rPr>
          <w:rFonts w:ascii="Arial" w:cs="Arial" w:hAnsi="Arial"/>
          <w:sz w:val="24"/>
          <w:szCs w:val="24"/>
        </w:rPr>
        <w:t>аботать в коллективе и команде, взаимодействовать с коллегами и социальными</w:t>
      </w:r>
      <w:r>
        <w:rPr>
          <w:rFonts w:ascii="Arial" w:cs="Arial" w:hAnsi="Arial"/>
          <w:spacing w:val="-5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партнерами.</w:t>
      </w:r>
    </w:p>
    <w:p>
      <w:pPr>
        <w:ind w:left="679" w:right="739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ОК 7</w:t>
      </w:r>
      <w:r>
        <w:rPr>
          <w:rFonts w:ascii="Arial" w:cs="Arial" w:hAnsi="Arial"/>
          <w:sz w:val="24"/>
          <w:szCs w:val="24"/>
        </w:rPr>
        <w:t xml:space="preserve"> С</w:t>
      </w:r>
      <w:r>
        <w:rPr>
          <w:rFonts w:ascii="Arial" w:cs="Arial" w:hAnsi="Arial"/>
          <w:sz w:val="24"/>
          <w:szCs w:val="24"/>
        </w:rPr>
        <w:t>тавить цели, мотивировать деятельность занимающихся физической культурой 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спортом,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организовывать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контролировать их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работу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принятием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ответственности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за</w:t>
      </w:r>
    </w:p>
    <w:p>
      <w:pPr>
        <w:tabs>
          <w:tab w:val="left" w:pos="1793"/>
          <w:tab w:val="left" w:pos="4386"/>
          <w:tab w:val="left" w:pos="5534"/>
          <w:tab w:val="left" w:pos="5913"/>
          <w:tab w:val="left" w:pos="7407"/>
        </w:tabs>
        <w:spacing w:before="66"/>
        <w:ind w:left="679" w:right="504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качество</w:t>
      </w:r>
      <w:r>
        <w:rPr>
          <w:rFonts w:ascii="Arial" w:cs="Arial" w:hAnsi="Arial"/>
          <w:sz w:val="24"/>
          <w:szCs w:val="24"/>
        </w:rPr>
        <w:tab/>
        <w:t>учебно-тренировочного</w:t>
      </w:r>
      <w:r>
        <w:rPr>
          <w:rFonts w:ascii="Arial" w:cs="Arial" w:hAnsi="Arial"/>
          <w:sz w:val="24"/>
          <w:szCs w:val="24"/>
        </w:rPr>
        <w:tab/>
        <w:t>процесса</w:t>
      </w:r>
      <w:r>
        <w:rPr>
          <w:rFonts w:ascii="Arial" w:cs="Arial" w:hAnsi="Arial"/>
          <w:sz w:val="24"/>
          <w:szCs w:val="24"/>
        </w:rPr>
        <w:tab/>
        <w:t>и</w:t>
      </w:r>
      <w:r>
        <w:rPr>
          <w:rFonts w:ascii="Arial" w:cs="Arial" w:hAnsi="Arial"/>
          <w:sz w:val="24"/>
          <w:szCs w:val="24"/>
        </w:rPr>
        <w:tab/>
        <w:t>организации</w:t>
      </w:r>
      <w:r>
        <w:rPr>
          <w:rFonts w:ascii="Arial" w:cs="Arial" w:hAnsi="Arial"/>
          <w:sz w:val="24"/>
          <w:szCs w:val="24"/>
        </w:rPr>
        <w:tab/>
      </w:r>
      <w:r>
        <w:rPr>
          <w:rFonts w:ascii="Arial" w:cs="Arial" w:hAnsi="Arial"/>
          <w:spacing w:val="-1"/>
          <w:sz w:val="24"/>
          <w:szCs w:val="24"/>
        </w:rPr>
        <w:t>физкультурно-спортивных</w:t>
      </w:r>
      <w:r>
        <w:rPr>
          <w:rFonts w:ascii="Arial" w:cs="Arial" w:hAnsi="Arial"/>
          <w:spacing w:val="-5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мероприятий 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занятий.</w:t>
      </w:r>
    </w:p>
    <w:p>
      <w:pPr>
        <w:spacing w:line="244" w:lineRule="auto"/>
        <w:ind w:left="679" w:right="1375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ОК</w:t>
      </w:r>
      <w:r>
        <w:rPr>
          <w:rFonts w:ascii="Arial" w:cs="Arial" w:hAnsi="Arial"/>
          <w:sz w:val="24"/>
          <w:szCs w:val="24"/>
        </w:rPr>
        <w:t xml:space="preserve"> 8 Самостоятельно определять задачи профессионального и личностного развития,</w:t>
      </w:r>
      <w:r>
        <w:rPr>
          <w:rFonts w:ascii="Arial" w:cs="Arial" w:hAnsi="Arial"/>
          <w:spacing w:val="-5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заниматься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самообразованием,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осознанно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планировать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повышение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квалификации.</w:t>
      </w:r>
    </w:p>
    <w:p>
      <w:pPr>
        <w:ind w:left="679" w:right="1323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ОК 9</w:t>
      </w:r>
      <w:r>
        <w:rPr>
          <w:rFonts w:ascii="Arial" w:cs="Arial" w:hAnsi="Arial"/>
          <w:sz w:val="24"/>
          <w:szCs w:val="24"/>
        </w:rPr>
        <w:t xml:space="preserve"> О</w:t>
      </w:r>
      <w:r>
        <w:rPr>
          <w:rFonts w:ascii="Arial" w:cs="Arial" w:hAnsi="Arial"/>
          <w:sz w:val="24"/>
          <w:szCs w:val="24"/>
        </w:rPr>
        <w:t>существлять профессиональную деятельность в условиях обновления ее целей,</w:t>
      </w:r>
      <w:r>
        <w:rPr>
          <w:rFonts w:ascii="Arial" w:cs="Arial" w:hAnsi="Arial"/>
          <w:spacing w:val="-5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содержания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 смены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технологий.</w:t>
      </w:r>
    </w:p>
    <w:p>
      <w:pPr>
        <w:ind w:left="679" w:right="1071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ОК 10</w:t>
      </w:r>
      <w:r>
        <w:rPr>
          <w:rFonts w:ascii="Arial" w:cs="Arial" w:hAnsi="Arial"/>
          <w:sz w:val="24"/>
          <w:szCs w:val="24"/>
        </w:rPr>
        <w:t xml:space="preserve"> О</w:t>
      </w:r>
      <w:r>
        <w:rPr>
          <w:rFonts w:ascii="Arial" w:cs="Arial" w:hAnsi="Arial"/>
          <w:sz w:val="24"/>
          <w:szCs w:val="24"/>
        </w:rPr>
        <w:t>существлять профилактику травматизма, обеспечивать охрану жизни и здоровья</w:t>
      </w:r>
      <w:r>
        <w:rPr>
          <w:rFonts w:ascii="Arial" w:cs="Arial" w:hAnsi="Arial"/>
          <w:spacing w:val="-5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занимающихся.</w:t>
      </w:r>
    </w:p>
    <w:p>
      <w:pPr>
        <w:ind w:left="679" w:right="1639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ОК 11</w:t>
      </w:r>
      <w:r>
        <w:rPr>
          <w:rFonts w:ascii="Arial" w:cs="Arial" w:hAnsi="Arial"/>
          <w:sz w:val="24"/>
          <w:szCs w:val="24"/>
        </w:rPr>
        <w:t xml:space="preserve"> С</w:t>
      </w:r>
      <w:r>
        <w:rPr>
          <w:rFonts w:ascii="Arial" w:cs="Arial" w:hAnsi="Arial"/>
          <w:sz w:val="24"/>
          <w:szCs w:val="24"/>
        </w:rPr>
        <w:t>троить профессиональную деятельность с соблюдением правовых норм, ее</w:t>
      </w:r>
      <w:r>
        <w:rPr>
          <w:rFonts w:ascii="Arial" w:cs="Arial" w:hAnsi="Arial"/>
          <w:spacing w:val="-5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регулирующих.</w:t>
      </w:r>
    </w:p>
    <w:p>
      <w:pPr>
        <w:ind w:left="679" w:right="959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ОК 12</w:t>
      </w:r>
      <w:r>
        <w:rPr>
          <w:rFonts w:ascii="Arial" w:cs="Arial" w:hAnsi="Arial"/>
          <w:sz w:val="24"/>
          <w:szCs w:val="24"/>
        </w:rPr>
        <w:t xml:space="preserve"> В</w:t>
      </w:r>
      <w:r>
        <w:rPr>
          <w:rFonts w:ascii="Arial" w:cs="Arial" w:hAnsi="Arial"/>
          <w:sz w:val="24"/>
          <w:szCs w:val="24"/>
        </w:rPr>
        <w:t>ладеть профессионально значимыми двигательными действиями избранного вида</w:t>
      </w:r>
      <w:r>
        <w:rPr>
          <w:rFonts w:ascii="Arial" w:cs="Arial" w:hAnsi="Arial"/>
          <w:spacing w:val="-5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адаптивного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спорта,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базовых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новых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видов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физкультурно-спортивной деятельности.</w:t>
      </w:r>
    </w:p>
    <w:p>
      <w:pPr>
        <w:ind w:left="679" w:right="959"/>
        <w:rPr>
          <w:rFonts w:ascii="Arial" w:cs="Arial" w:hAnsi="Arial"/>
          <w:sz w:val="24"/>
          <w:szCs w:val="24"/>
        </w:rPr>
      </w:pPr>
    </w:p>
    <w:p>
      <w:pPr>
        <w:ind w:left="679" w:right="959"/>
        <w:rPr>
          <w:rFonts w:ascii="Arial" w:cs="Arial" w:hAnsi="Arial"/>
          <w:sz w:val="24"/>
          <w:szCs w:val="24"/>
        </w:rPr>
      </w:pPr>
    </w:p>
    <w:p>
      <w:pPr>
        <w:ind w:left="679" w:right="959"/>
        <w:rPr>
          <w:rFonts w:ascii="Arial" w:cs="Arial" w:hAnsi="Arial"/>
          <w:sz w:val="24"/>
          <w:szCs w:val="24"/>
        </w:rPr>
      </w:pPr>
    </w:p>
    <w:p>
      <w:pPr>
        <w:ind w:left="679" w:right="959"/>
        <w:rPr>
          <w:rFonts w:ascii="Arial" w:cs="Arial" w:hAnsi="Arial"/>
          <w:sz w:val="24"/>
          <w:szCs w:val="24"/>
        </w:rPr>
      </w:pPr>
    </w:p>
    <w:p>
      <w:pPr>
        <w:ind w:left="679" w:right="959"/>
        <w:rPr>
          <w:rFonts w:ascii="Arial" w:cs="Arial" w:hAnsi="Arial"/>
          <w:sz w:val="24"/>
          <w:szCs w:val="24"/>
        </w:rPr>
      </w:pPr>
    </w:p>
    <w:p>
      <w:pPr>
        <w:ind w:left="679" w:right="959"/>
        <w:rPr>
          <w:rFonts w:ascii="Arial" w:cs="Arial" w:hAnsi="Arial"/>
          <w:sz w:val="24"/>
          <w:szCs w:val="24"/>
        </w:rPr>
      </w:pPr>
    </w:p>
    <w:p>
      <w:pPr>
        <w:ind w:left="679" w:right="959"/>
        <w:rPr>
          <w:rFonts w:ascii="Arial" w:cs="Arial" w:hAnsi="Arial"/>
          <w:sz w:val="24"/>
          <w:szCs w:val="24"/>
        </w:rPr>
      </w:pPr>
    </w:p>
    <w:p>
      <w:pPr>
        <w:ind w:left="679" w:right="959"/>
        <w:rPr>
          <w:rFonts w:ascii="Arial" w:cs="Arial" w:hAnsi="Arial"/>
          <w:sz w:val="24"/>
          <w:szCs w:val="24"/>
        </w:rPr>
      </w:pPr>
    </w:p>
    <w:p>
      <w:pPr>
        <w:ind w:left="679" w:right="959"/>
        <w:rPr>
          <w:rFonts w:ascii="Arial" w:cs="Arial" w:hAnsi="Arial"/>
          <w:sz w:val="24"/>
          <w:szCs w:val="24"/>
        </w:rPr>
      </w:pPr>
    </w:p>
    <w:p>
      <w:pPr>
        <w:ind w:left="679" w:right="959"/>
        <w:rPr>
          <w:rFonts w:ascii="Arial" w:cs="Arial" w:hAnsi="Arial"/>
          <w:sz w:val="24"/>
          <w:szCs w:val="24"/>
        </w:rPr>
      </w:pPr>
    </w:p>
    <w:p>
      <w:pPr>
        <w:ind w:left="679" w:right="959"/>
        <w:rPr>
          <w:rFonts w:ascii="Arial" w:cs="Arial" w:hAnsi="Arial"/>
          <w:sz w:val="24"/>
          <w:szCs w:val="24"/>
        </w:rPr>
      </w:pPr>
    </w:p>
    <w:p>
      <w:pPr>
        <w:ind w:left="679" w:right="959"/>
        <w:rPr>
          <w:rFonts w:ascii="Arial" w:cs="Arial" w:hAnsi="Arial"/>
          <w:sz w:val="24"/>
          <w:szCs w:val="24"/>
        </w:rPr>
      </w:pPr>
    </w:p>
    <w:p>
      <w:pPr>
        <w:ind w:left="679" w:right="959"/>
        <w:rPr>
          <w:rFonts w:ascii="Arial" w:cs="Arial" w:hAnsi="Arial"/>
          <w:sz w:val="24"/>
          <w:szCs w:val="24"/>
        </w:rPr>
      </w:pPr>
    </w:p>
    <w:p>
      <w:pPr>
        <w:ind w:left="679" w:right="959"/>
        <w:rPr>
          <w:rFonts w:ascii="Arial" w:cs="Arial" w:hAnsi="Arial"/>
          <w:sz w:val="24"/>
          <w:szCs w:val="24"/>
        </w:rPr>
      </w:pPr>
    </w:p>
    <w:p>
      <w:pPr>
        <w:ind w:left="679" w:right="959"/>
        <w:rPr>
          <w:rFonts w:ascii="Arial" w:cs="Arial" w:hAnsi="Arial"/>
          <w:sz w:val="24"/>
          <w:szCs w:val="24"/>
        </w:rPr>
      </w:pPr>
    </w:p>
    <w:p>
      <w:pPr>
        <w:ind w:left="679" w:right="959"/>
        <w:rPr>
          <w:rFonts w:ascii="Arial" w:cs="Arial" w:hAnsi="Arial"/>
          <w:sz w:val="24"/>
          <w:szCs w:val="24"/>
        </w:rPr>
      </w:pPr>
    </w:p>
    <w:p>
      <w:pPr>
        <w:ind w:left="679" w:right="959"/>
        <w:rPr>
          <w:rFonts w:ascii="Arial" w:cs="Arial" w:hAnsi="Arial"/>
          <w:sz w:val="24"/>
          <w:szCs w:val="24"/>
        </w:rPr>
      </w:pPr>
    </w:p>
    <w:p>
      <w:pPr>
        <w:ind w:left="679" w:right="959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</w:rPr>
      </w:pPr>
    </w:p>
    <w:tbl>
      <w:tblPr>
        <w:tblStyle w:val="TableNormal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994"/>
        <w:gridCol w:w="4254"/>
        <w:gridCol w:w="4677"/>
      </w:tblGrid>
      <w:tr>
        <w:trPr>
          <w:trHeight w:val="829"/>
        </w:trPr>
        <w:tc>
          <w:tcPr>
            <w:cnfStyle w:val="101000000000"/>
            <w:tcW w:w="994" w:type="dxa"/>
          </w:tcPr>
          <w:p>
            <w:pPr>
              <w:pStyle w:val="TableParagraph"/>
              <w:spacing w:line="268" w:lineRule="exact"/>
              <w:ind w:left="302" w:hanging="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Код</w:t>
            </w:r>
          </w:p>
          <w:p>
            <w:pPr>
              <w:pStyle w:val="TableParagraph"/>
              <w:spacing w:line="274" w:lineRule="exact"/>
              <w:ind w:left="330" w:right="272" w:hanging="2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ПК,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</w:t>
            </w:r>
          </w:p>
        </w:tc>
        <w:tc>
          <w:tcPr>
            <w:cnfStyle w:val="100010000000"/>
            <w:tcW w:w="4254" w:type="dxa"/>
          </w:tcPr>
          <w:p>
            <w:pPr>
              <w:pStyle w:val="TableParagraph"/>
              <w:spacing w:line="268" w:lineRule="exact"/>
              <w:ind w:left="1708" w:right="170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Умения</w:t>
            </w:r>
          </w:p>
        </w:tc>
        <w:tc>
          <w:tcPr>
            <w:cnfStyle w:val="100100000000"/>
            <w:tcW w:w="4677" w:type="dxa"/>
          </w:tcPr>
          <w:p>
            <w:pPr>
              <w:pStyle w:val="TableParagraph"/>
              <w:spacing w:line="268" w:lineRule="exact"/>
              <w:ind w:left="1959" w:right="194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Знания</w:t>
            </w:r>
          </w:p>
        </w:tc>
      </w:tr>
      <w:tr>
        <w:trPr>
          <w:trHeight w:val="8555"/>
        </w:trPr>
        <w:tc>
          <w:tcPr>
            <w:cnfStyle w:val="011000000000"/>
            <w:tcW w:w="994" w:type="dxa"/>
          </w:tcPr>
          <w:p>
            <w:pPr>
              <w:pStyle w:val="TableParagraph"/>
              <w:spacing w:line="267" w:lineRule="exact"/>
              <w:ind w:left="120" w:right="11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01-</w:t>
            </w:r>
          </w:p>
          <w:p>
            <w:pPr>
              <w:pStyle w:val="TableParagraph"/>
              <w:spacing w:line="275" w:lineRule="exact"/>
              <w:ind w:left="120" w:right="10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12.</w:t>
            </w:r>
          </w:p>
        </w:tc>
        <w:tc>
          <w:tcPr>
            <w:cnfStyle w:val="010010000000"/>
            <w:tcW w:w="4254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val="left" w:pos="567"/>
              </w:tabs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организовывать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проводить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мероприятия по защите работающих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населения от негативных воздействий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чрезвычайных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ситуаций;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ind w:right="128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предпринимать профилактические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меры для снижения уровня опасностей</w:t>
            </w:r>
            <w:r>
              <w:rPr>
                <w:rFonts w:ascii="Arial" w:cs="Arial" w:hAnsi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различного вида и их последствий 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 деятельности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быту;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ind w:right="757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использовать средства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индивидуальной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коллективной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защиты от оружия массового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поражения;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ind w:right="457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применять первичные средства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пожаротушения; ориентироваться в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перечне военно-учетных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специальностей и самостоятельно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определять среди них; родственные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полученной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специальности;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ind w:right="132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применять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профессиональные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 ходе исполнения обязанностей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военной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службы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 воинских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должностях в соответствии с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полученной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специальностью;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ind w:right="207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владеть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способами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бесконфликтного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общения и </w:t>
            </w:r>
            <w:r>
              <w:rPr>
                <w:rFonts w:ascii="Arial" w:cs="Arial" w:hAnsi="Arial"/>
                <w:sz w:val="24"/>
                <w:szCs w:val="24"/>
              </w:rPr>
              <w:t>саморегуляции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 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повседневной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экстремальных условиях военной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службы;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4" w:lineRule="exact"/>
              <w:ind w:right="1253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оказывать первую помощь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пострадавшим.</w:t>
            </w:r>
          </w:p>
        </w:tc>
        <w:tc>
          <w:tcPr>
            <w:cnfStyle w:val="010100000000"/>
            <w:tcW w:w="4677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left" w:pos="404"/>
                <w:tab w:val="left" w:pos="1795"/>
                <w:tab w:val="left" w:pos="3119"/>
              </w:tabs>
              <w:ind w:right="97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принципы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обеспечения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устойчивости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объектов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экономики,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прогнозирования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событий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оценки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последствий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 техногенных чрезвычайных ситуациях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стихийных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явлениях,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том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числе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условиях противодействия терроризму как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серьезной</w:t>
            </w:r>
            <w:r>
              <w:rPr>
                <w:rFonts w:ascii="Arial" w:cs="Arial" w:hAnsi="Arial"/>
                <w:sz w:val="24"/>
                <w:szCs w:val="24"/>
              </w:rPr>
              <w:tab/>
              <w:t>угрозе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национальной</w:t>
            </w:r>
            <w:r>
              <w:rPr>
                <w:rFonts w:ascii="Arial" w:cs="Arial" w:hAnsi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безопасности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России;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615"/>
              </w:tabs>
              <w:ind w:right="97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потенциальных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опасностей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последствия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быту,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принципы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снижения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вероятности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реализации;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военной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службы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обороны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государства;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505"/>
              </w:tabs>
              <w:spacing w:line="237" w:lineRule="auto"/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задачи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мероприятия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гражданской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обороны;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332"/>
              </w:tabs>
              <w:spacing w:before="1" w:line="237" w:lineRule="auto"/>
              <w:ind w:right="10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способы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защиты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населения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оружия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массового</w:t>
            </w:r>
            <w:r>
              <w:rPr>
                <w:rFonts w:ascii="Arial" w:cs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поражения;</w:t>
            </w:r>
          </w:p>
          <w:p>
            <w:pPr>
              <w:pStyle w:val="TableParagraph"/>
              <w:spacing w:before="3"/>
              <w:ind w:left="105" w:right="9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-меры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пожарной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безопасности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правила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безопасного поведения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пожарах;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260"/>
              </w:tabs>
              <w:ind w:right="100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организацию и порядок призыва граждан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 военную службу и поступления на нее в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добровольном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порядке;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370"/>
              </w:tabs>
              <w:ind w:right="98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вооружения,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военной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техники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специального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снаряжения,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состоящих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вооружении,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(оснащении)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воинских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подразделений,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которых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имеются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военно-учетные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специальности,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родственные специальностям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4" w:lineRule="exact"/>
              <w:ind w:right="95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порядок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правила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оказания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первой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помощи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пострадавшим.</w:t>
            </w:r>
          </w:p>
        </w:tc>
      </w:tr>
    </w:tbl>
    <w:p>
      <w:pPr>
        <w:pStyle w:val="BodyText"/>
        <w:spacing w:before="3"/>
        <w:rPr>
          <w:rFonts w:ascii="Arial" w:cs="Arial" w:hAnsi="Arial"/>
        </w:rPr>
      </w:pPr>
    </w:p>
    <w:tbl>
      <w:tblPr>
        <w:tblStyle w:val="TableNormal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7798"/>
        <w:gridCol w:w="2127"/>
      </w:tblGrid>
      <w:tr>
        <w:trPr>
          <w:trHeight w:val="1103"/>
        </w:trPr>
        <w:tc>
          <w:tcPr>
            <w:cnfStyle w:val="101000000000"/>
            <w:tcW w:w="7798" w:type="dxa"/>
          </w:tcPr>
          <w:p>
            <w:pPr>
              <w:pStyle w:val="TableParagraph"/>
              <w:spacing w:line="237" w:lineRule="auto"/>
              <w:ind w:left="1949" w:right="1903" w:hanging="3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Личностные результаты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реализации программы воспитания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(дескрипторы)</w:t>
            </w:r>
          </w:p>
        </w:tc>
        <w:tc>
          <w:tcPr>
            <w:cnfStyle w:val="100100000000"/>
            <w:tcW w:w="2127" w:type="dxa"/>
          </w:tcPr>
          <w:p>
            <w:pPr>
              <w:pStyle w:val="TableParagraph"/>
              <w:ind w:left="177" w:right="124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Код личностных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результатов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реализации</w:t>
            </w:r>
          </w:p>
          <w:p>
            <w:pPr>
              <w:pStyle w:val="TableParagraph"/>
              <w:spacing w:line="259" w:lineRule="exact"/>
              <w:ind w:left="133" w:right="124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программы</w:t>
            </w:r>
          </w:p>
        </w:tc>
      </w:tr>
      <w:tr>
        <w:trPr>
          <w:trHeight w:val="277"/>
        </w:trPr>
        <w:tc>
          <w:tcPr>
            <w:cnfStyle w:val="001000100000"/>
            <w:tcW w:w="7798" w:type="dxa"/>
            <w:tcBorders>
              <w:bottom w:val="single" w:color="000000" w:sz="8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127" w:type="dxa"/>
          </w:tcPr>
          <w:p>
            <w:pPr>
              <w:pStyle w:val="TableParagraph"/>
              <w:spacing w:line="258" w:lineRule="exact"/>
              <w:ind w:left="151" w:right="124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воспитания</w:t>
            </w:r>
          </w:p>
        </w:tc>
      </w:tr>
      <w:tr>
        <w:trPr>
          <w:trHeight w:val="272"/>
        </w:trPr>
        <w:tc>
          <w:tcPr>
            <w:cnfStyle w:val="001000010000"/>
            <w:tcW w:w="7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spacing w:line="25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Осознающий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себя гражданином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защитником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великой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страны</w:t>
            </w:r>
          </w:p>
        </w:tc>
        <w:tc>
          <w:tcPr>
            <w:cnfStyle w:val="000100010000"/>
            <w:tcW w:w="2127" w:type="dxa"/>
            <w:tcBorders>
              <w:left w:val="single" w:color="000000" w:sz="8" w:space="0"/>
            </w:tcBorders>
          </w:tcPr>
          <w:p>
            <w:pPr>
              <w:pStyle w:val="TableParagraph"/>
              <w:spacing w:line="253" w:lineRule="exact"/>
              <w:ind w:left="748" w:right="696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ЛР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</w:t>
            </w:r>
          </w:p>
        </w:tc>
      </w:tr>
      <w:tr>
        <w:trPr>
          <w:trHeight w:val="830"/>
        </w:trPr>
        <w:tc>
          <w:tcPr>
            <w:cnfStyle w:val="001000100000"/>
            <w:tcW w:w="7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spacing w:line="237" w:lineRule="auto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Демонстрирующий</w:t>
            </w:r>
            <w:r>
              <w:rPr>
                <w:rFonts w:ascii="Arial" w:cs="Arial" w:hAnsi="Arial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приверженность</w:t>
            </w:r>
            <w:r>
              <w:rPr>
                <w:rFonts w:ascii="Arial" w:cs="Arial" w:hAnsi="Arial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родной</w:t>
            </w:r>
            <w:r>
              <w:rPr>
                <w:rFonts w:ascii="Arial" w:cs="Arial" w:hAnsi="Arial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культуре,</w:t>
            </w:r>
            <w:r>
              <w:rPr>
                <w:rFonts w:ascii="Arial" w:cs="Arial" w:hAnsi="Arial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исторической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памяти</w:t>
            </w:r>
            <w:r>
              <w:rPr>
                <w:rFonts w:ascii="Arial" w:cs="Arial" w:hAnsi="Arial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основе</w:t>
            </w:r>
            <w:r>
              <w:rPr>
                <w:rFonts w:ascii="Arial" w:cs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любви</w:t>
            </w:r>
            <w:r>
              <w:rPr>
                <w:rFonts w:ascii="Arial" w:cs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Родине,</w:t>
            </w:r>
            <w:r>
              <w:rPr>
                <w:rFonts w:ascii="Arial" w:cs="Arial" w:hAnsi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родному</w:t>
            </w:r>
            <w:r>
              <w:rPr>
                <w:rFonts w:ascii="Arial" w:cs="Arial" w:hAnsi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народу,</w:t>
            </w:r>
            <w:r>
              <w:rPr>
                <w:rFonts w:ascii="Arial" w:cs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малой</w:t>
            </w:r>
            <w:r>
              <w:rPr>
                <w:rFonts w:ascii="Arial" w:cs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родине,</w:t>
            </w:r>
          </w:p>
          <w:p>
            <w:pPr>
              <w:pStyle w:val="TableParagraph"/>
              <w:spacing w:line="26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принятию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традиционных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ценностей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многонационального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народа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России</w:t>
            </w:r>
          </w:p>
        </w:tc>
        <w:tc>
          <w:tcPr>
            <w:cnfStyle w:val="000100100000"/>
            <w:tcW w:w="2127" w:type="dxa"/>
            <w:tcBorders>
              <w:left w:val="single" w:color="000000" w:sz="8" w:space="0"/>
            </w:tcBorders>
          </w:tcPr>
          <w:p>
            <w:pPr>
              <w:pStyle w:val="TableParagraph"/>
              <w:spacing w:before="5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748" w:right="696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ЛР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5</w:t>
            </w:r>
          </w:p>
        </w:tc>
      </w:tr>
      <w:tr>
        <w:trPr>
          <w:trHeight w:val="551"/>
        </w:trPr>
        <w:tc>
          <w:tcPr>
            <w:cnfStyle w:val="001000010000"/>
            <w:tcW w:w="7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Проявляющий</w:t>
            </w:r>
            <w:r>
              <w:rPr>
                <w:rFonts w:ascii="Arial" w:cs="Arial" w:hAnsi="Arial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уважение</w:t>
            </w:r>
            <w:r>
              <w:rPr>
                <w:rFonts w:ascii="Arial" w:cs="Arial" w:hAnsi="Arial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людям</w:t>
            </w:r>
            <w:r>
              <w:rPr>
                <w:rFonts w:ascii="Arial" w:cs="Arial" w:hAnsi="Arial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старшего</w:t>
            </w:r>
            <w:r>
              <w:rPr>
                <w:rFonts w:ascii="Arial" w:cs="Arial" w:hAnsi="Arial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поколения</w:t>
            </w:r>
            <w:r>
              <w:rPr>
                <w:rFonts w:ascii="Arial" w:cs="Arial" w:hAnsi="Arial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готовность</w:t>
            </w:r>
            <w:r>
              <w:rPr>
                <w:rFonts w:ascii="Arial" w:cs="Arial" w:hAnsi="Arial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</w:p>
          <w:p>
            <w:pPr>
              <w:pStyle w:val="TableParagraph"/>
              <w:spacing w:before="2" w:line="26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участию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 социальной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поддержке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волонтерских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движениях</w:t>
            </w:r>
          </w:p>
        </w:tc>
        <w:tc>
          <w:tcPr>
            <w:cnfStyle w:val="000100010000"/>
            <w:tcW w:w="2127" w:type="dxa"/>
            <w:tcBorders>
              <w:left w:val="single" w:color="000000" w:sz="8" w:space="0"/>
            </w:tcBorders>
          </w:tcPr>
          <w:p>
            <w:pPr>
              <w:pStyle w:val="TableParagraph"/>
              <w:spacing w:before="130"/>
              <w:ind w:left="748" w:right="696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ЛР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6</w:t>
            </w:r>
          </w:p>
        </w:tc>
      </w:tr>
      <w:tr>
        <w:trPr>
          <w:trHeight w:val="829"/>
        </w:trPr>
        <w:tc>
          <w:tcPr>
            <w:cnfStyle w:val="001000100000"/>
            <w:tcW w:w="7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spacing w:line="262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Осознающий</w:t>
            </w:r>
            <w:r>
              <w:rPr>
                <w:rFonts w:ascii="Arial" w:cs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приоритетную</w:t>
            </w:r>
            <w:r>
              <w:rPr>
                <w:rFonts w:ascii="Arial" w:cs="Arial" w:hAnsi="Arial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ценность</w:t>
            </w:r>
            <w:r>
              <w:rPr>
                <w:rFonts w:ascii="Arial" w:cs="Arial" w:hAnsi="Arial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личности</w:t>
            </w:r>
            <w:r>
              <w:rPr>
                <w:rFonts w:ascii="Arial" w:cs="Arial" w:hAnsi="Arial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человека;</w:t>
            </w:r>
            <w:r>
              <w:rPr>
                <w:rFonts w:ascii="Arial" w:cs="Arial" w:hAnsi="Arial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уважающий</w:t>
            </w:r>
          </w:p>
          <w:p>
            <w:pPr>
              <w:pStyle w:val="TableParagraph"/>
              <w:spacing w:line="274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собственную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чужую</w:t>
            </w:r>
            <w:r>
              <w:rPr>
                <w:rFonts w:ascii="Arial" w:cs="Arial" w:hAnsi="Arial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уникальность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ситуациях,</w:t>
            </w:r>
            <w:r>
              <w:rPr>
                <w:rFonts w:ascii="Arial" w:cs="Arial" w:hAnsi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всех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формах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видах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деятельности.</w:t>
            </w:r>
          </w:p>
        </w:tc>
        <w:tc>
          <w:tcPr>
            <w:cnfStyle w:val="000100100000"/>
            <w:tcW w:w="2127" w:type="dxa"/>
            <w:tcBorders>
              <w:left w:val="single" w:color="000000" w:sz="8" w:space="0"/>
            </w:tcBorders>
          </w:tcPr>
          <w:p>
            <w:pPr>
              <w:pStyle w:val="TableParagraph"/>
              <w:spacing w:before="5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748" w:right="696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ЛР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7</w:t>
            </w:r>
          </w:p>
        </w:tc>
      </w:tr>
      <w:tr>
        <w:trPr>
          <w:trHeight w:val="1381"/>
        </w:trPr>
        <w:tc>
          <w:tcPr>
            <w:cnfStyle w:val="001000010000"/>
            <w:tcW w:w="7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ind w:left="110" w:right="7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Соблюдающий</w:t>
            </w:r>
            <w:r>
              <w:rPr>
                <w:rFonts w:ascii="Arial" w:cs="Arial" w:hAnsi="Arial"/>
                <w:sz w:val="24"/>
                <w:szCs w:val="24"/>
              </w:rPr>
              <w:t xml:space="preserve"> и пропагандирующий правила здорового и безопасного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жизни,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спорта;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предупреждающий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либо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преодолевающий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зависимости</w:t>
            </w:r>
            <w:r>
              <w:rPr>
                <w:rFonts w:ascii="Arial" w:cs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</w:t>
            </w:r>
            <w:r>
              <w:rPr>
                <w:rFonts w:ascii="Arial" w:cs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алкоголя,</w:t>
            </w:r>
            <w:r>
              <w:rPr>
                <w:rFonts w:ascii="Arial" w:cs="Arial" w:hAnsi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табака,</w:t>
            </w:r>
            <w:r>
              <w:rPr>
                <w:rFonts w:ascii="Arial" w:cs="Arial" w:hAnsi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психоактивных</w:t>
            </w:r>
            <w:r>
              <w:rPr>
                <w:rFonts w:ascii="Arial" w:cs="Arial" w:hAnsi="Arial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веществ,</w:t>
            </w:r>
            <w:r>
              <w:rPr>
                <w:rFonts w:ascii="Arial" w:cs="Arial" w:hAnsi="Arial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азартных</w:t>
            </w:r>
            <w:r>
              <w:rPr>
                <w:rFonts w:ascii="Arial" w:cs="Arial" w:hAnsi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игр</w:t>
            </w:r>
          </w:p>
          <w:p>
            <w:pPr>
              <w:pStyle w:val="TableParagraph"/>
              <w:spacing w:line="274" w:lineRule="exact"/>
              <w:ind w:left="110" w:right="9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т.д.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Сохраняющий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психологическую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устойчивость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ситуативно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сложных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или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стремительно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меняющихся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ситуациях</w:t>
            </w:r>
          </w:p>
        </w:tc>
        <w:tc>
          <w:tcPr>
            <w:cnfStyle w:val="000100010000"/>
            <w:tcW w:w="2127" w:type="dxa"/>
            <w:tcBorders>
              <w:left w:val="single" w:color="000000" w:sz="8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before="3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748" w:right="696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ЛР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9</w:t>
            </w:r>
          </w:p>
        </w:tc>
      </w:tr>
      <w:tr>
        <w:trPr>
          <w:trHeight w:val="551"/>
        </w:trPr>
        <w:tc>
          <w:tcPr>
            <w:cnfStyle w:val="001000100000"/>
            <w:tcW w:w="7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spacing w:line="261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Заботящийся</w:t>
            </w:r>
            <w:r>
              <w:rPr>
                <w:rFonts w:ascii="Arial" w:cs="Arial" w:hAnsi="Arial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защите</w:t>
            </w:r>
            <w:r>
              <w:rPr>
                <w:rFonts w:ascii="Arial" w:cs="Arial" w:hAnsi="Arial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окружающей  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среды,  </w:t>
            </w:r>
            <w:r>
              <w:rPr>
                <w:rFonts w:ascii="Arial" w:cs="Arial" w:hAnsi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собственной   и  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чужой</w:t>
            </w:r>
          </w:p>
          <w:p>
            <w:pPr>
              <w:pStyle w:val="TableParagraph"/>
              <w:spacing w:line="270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безопасности,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том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числе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цифровой</w:t>
            </w:r>
          </w:p>
        </w:tc>
        <w:tc>
          <w:tcPr>
            <w:cnfStyle w:val="000100100000"/>
            <w:tcW w:w="2127" w:type="dxa"/>
            <w:tcBorders>
              <w:left w:val="single" w:color="000000" w:sz="8" w:space="0"/>
            </w:tcBorders>
          </w:tcPr>
          <w:p>
            <w:pPr>
              <w:pStyle w:val="TableParagraph"/>
              <w:spacing w:before="130"/>
              <w:ind w:left="748" w:right="70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ЛР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10</w:t>
            </w:r>
          </w:p>
        </w:tc>
      </w:tr>
      <w:tr>
        <w:trPr>
          <w:trHeight w:val="824"/>
        </w:trPr>
        <w:tc>
          <w:tcPr>
            <w:cnfStyle w:val="001000010000"/>
            <w:tcW w:w="9925" w:type="dxa"/>
            <w:gridSpan w:val="2"/>
            <w:tcBorders>
              <w:top w:val="single" w:color="000000" w:sz="8" w:space="0"/>
            </w:tcBorders>
          </w:tcPr>
          <w:p>
            <w:pPr>
              <w:pStyle w:val="TableParagraph"/>
              <w:spacing w:line="237" w:lineRule="auto"/>
              <w:ind w:left="2986" w:right="2938" w:firstLine="9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Личностные</w:t>
            </w:r>
            <w:r>
              <w:rPr>
                <w:rFonts w:ascii="Arial" w:cs="Arial" w:hAnsi="Arial"/>
                <w:b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результаты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реализации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программы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воспитания,</w:t>
            </w:r>
          </w:p>
          <w:p>
            <w:pPr>
              <w:pStyle w:val="TableParagraph"/>
              <w:spacing w:line="262" w:lineRule="exact"/>
              <w:ind w:left="866" w:right="85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определенные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отраслевыми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требованиями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деловым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качествам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личности</w:t>
            </w:r>
          </w:p>
        </w:tc>
      </w:tr>
      <w:tr>
        <w:trPr>
          <w:trHeight w:val="830"/>
        </w:trPr>
        <w:tc>
          <w:tcPr>
            <w:cnfStyle w:val="011000000000"/>
            <w:tcW w:w="7798" w:type="dxa"/>
          </w:tcPr>
          <w:p>
            <w:pPr>
              <w:pStyle w:val="TableParagraph"/>
              <w:spacing w:line="263" w:lineRule="exact"/>
              <w:ind w:left="11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Проявляющий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гражданское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отношение к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</w:p>
          <w:p>
            <w:pPr>
              <w:pStyle w:val="TableParagraph"/>
              <w:spacing w:line="274" w:lineRule="exact"/>
              <w:ind w:left="11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деятельности как к возможности личного участия в решении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общественных,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государственных,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общенациональных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проблем</w:t>
            </w:r>
          </w:p>
        </w:tc>
        <w:tc>
          <w:tcPr>
            <w:cnfStyle w:val="010100000000"/>
            <w:tcW w:w="2127" w:type="dxa"/>
          </w:tcPr>
          <w:p>
            <w:pPr>
              <w:pStyle w:val="TableParagraph"/>
              <w:spacing w:before="5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48" w:right="124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ЛР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15</w:t>
            </w:r>
          </w:p>
        </w:tc>
      </w:tr>
    </w:tbl>
    <w:p>
      <w:pPr>
        <w:pStyle w:val="Heading1"/>
        <w:spacing w:before="71"/>
        <w:ind w:left="170"/>
        <w:rPr>
          <w:rFonts w:ascii="Arial" w:cs="Arial" w:hAnsi="Arial"/>
        </w:rPr>
      </w:pPr>
      <w:bookmarkStart w:id="5" w:name="_TOC_250002"/>
      <w:r>
        <w:rPr>
          <w:rFonts w:ascii="Arial" w:cs="Arial" w:hAnsi="Arial"/>
        </w:rPr>
        <w:t>СОДЕРЖАНИЕ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-7"/>
        </w:rPr>
        <w:t xml:space="preserve"> </w:t>
      </w:r>
      <w:bookmarkEnd w:id="5"/>
      <w:r>
        <w:rPr>
          <w:rFonts w:ascii="Arial" w:cs="Arial" w:hAnsi="Arial"/>
        </w:rPr>
        <w:t>ДИСЦИПЛИНЫ</w:t>
      </w:r>
    </w:p>
    <w:p>
      <w:pPr>
        <w:pStyle w:val="BodyText"/>
        <w:spacing w:before="3" w:after="1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4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7909"/>
        <w:gridCol w:w="2075"/>
      </w:tblGrid>
      <w:tr>
        <w:trPr>
          <w:trHeight w:val="460"/>
        </w:trPr>
        <w:tc>
          <w:tcPr>
            <w:cnfStyle w:val="101000000000"/>
            <w:tcW w:w="7909" w:type="dxa"/>
          </w:tcPr>
          <w:p>
            <w:pPr>
              <w:pStyle w:val="TableParagraph"/>
              <w:spacing w:line="268" w:lineRule="exact"/>
              <w:ind w:left="2880" w:right="2867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Вид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учебной работы</w:t>
            </w:r>
          </w:p>
        </w:tc>
        <w:tc>
          <w:tcPr>
            <w:cnfStyle w:val="100100000000"/>
            <w:tcW w:w="2075" w:type="dxa"/>
          </w:tcPr>
          <w:p>
            <w:pPr>
              <w:pStyle w:val="TableParagraph"/>
              <w:spacing w:line="268" w:lineRule="exact"/>
              <w:ind w:left="365" w:right="35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Объем часов</w:t>
            </w:r>
          </w:p>
        </w:tc>
      </w:tr>
      <w:tr>
        <w:trPr>
          <w:trHeight w:val="287"/>
        </w:trPr>
        <w:tc>
          <w:tcPr>
            <w:cnfStyle w:val="001000100000"/>
            <w:tcW w:w="7909" w:type="dxa"/>
          </w:tcPr>
          <w:p>
            <w:pPr>
              <w:pStyle w:val="TableParagraph"/>
              <w:spacing w:line="268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Максимальная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учебная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нагрузка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(всего)</w:t>
            </w:r>
          </w:p>
        </w:tc>
        <w:tc>
          <w:tcPr>
            <w:cnfStyle w:val="000100100000"/>
            <w:tcW w:w="2075" w:type="dxa"/>
          </w:tcPr>
          <w:p>
            <w:pPr>
              <w:pStyle w:val="TableParagraph"/>
              <w:spacing w:line="268" w:lineRule="exact"/>
              <w:ind w:left="365" w:right="353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68</w:t>
            </w:r>
          </w:p>
        </w:tc>
      </w:tr>
      <w:tr>
        <w:trPr>
          <w:trHeight w:val="273"/>
        </w:trPr>
        <w:tc>
          <w:tcPr>
            <w:cnfStyle w:val="001000010000"/>
            <w:tcW w:w="7909" w:type="dxa"/>
          </w:tcPr>
          <w:p>
            <w:pPr>
              <w:pStyle w:val="TableParagraph"/>
              <w:spacing w:line="254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Обязательная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аудиторная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учебная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нагрузка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(всего)</w:t>
            </w:r>
          </w:p>
        </w:tc>
        <w:tc>
          <w:tcPr>
            <w:cnfStyle w:val="000100010000"/>
            <w:tcW w:w="2075" w:type="dxa"/>
          </w:tcPr>
          <w:p>
            <w:pPr>
              <w:pStyle w:val="TableParagraph"/>
              <w:spacing w:line="254" w:lineRule="exact"/>
              <w:ind w:left="363" w:right="355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68</w:t>
            </w:r>
          </w:p>
        </w:tc>
      </w:tr>
      <w:tr>
        <w:trPr>
          <w:trHeight w:val="551"/>
        </w:trPr>
        <w:tc>
          <w:tcPr>
            <w:cnfStyle w:val="001000100000"/>
            <w:tcW w:w="7909" w:type="dxa"/>
          </w:tcPr>
          <w:p>
            <w:pPr>
              <w:pStyle w:val="TableParagraph"/>
              <w:spacing w:line="268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том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числе:</w:t>
            </w:r>
          </w:p>
        </w:tc>
        <w:tc>
          <w:tcPr>
            <w:cnfStyle w:val="000100100000"/>
            <w:tcW w:w="2075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7"/>
        </w:trPr>
        <w:tc>
          <w:tcPr>
            <w:cnfStyle w:val="001000010000"/>
            <w:tcW w:w="7909" w:type="dxa"/>
          </w:tcPr>
          <w:p>
            <w:pPr>
              <w:pStyle w:val="TableParagraph"/>
              <w:spacing w:line="258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Теоретические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задания</w:t>
            </w:r>
          </w:p>
        </w:tc>
        <w:tc>
          <w:tcPr>
            <w:cnfStyle w:val="000100010000"/>
            <w:tcW w:w="2075" w:type="dxa"/>
          </w:tcPr>
          <w:p>
            <w:pPr>
              <w:pStyle w:val="TableParagraph"/>
              <w:spacing w:line="258" w:lineRule="exact"/>
              <w:ind w:left="363" w:right="35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1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8</w:t>
            </w:r>
          </w:p>
        </w:tc>
      </w:tr>
      <w:tr>
        <w:trPr>
          <w:trHeight w:val="273"/>
        </w:trPr>
        <w:tc>
          <w:tcPr>
            <w:cnfStyle w:val="001000100000"/>
            <w:tcW w:w="7909" w:type="dxa"/>
          </w:tcPr>
          <w:p>
            <w:pPr>
              <w:pStyle w:val="TableParagraph"/>
              <w:spacing w:line="25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Лабораторных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практических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занятий</w:t>
            </w:r>
          </w:p>
        </w:tc>
        <w:tc>
          <w:tcPr>
            <w:cnfStyle w:val="000100100000"/>
            <w:tcW w:w="2075" w:type="dxa"/>
          </w:tcPr>
          <w:p>
            <w:pPr>
              <w:pStyle w:val="TableParagraph"/>
              <w:spacing w:line="253" w:lineRule="exact"/>
              <w:ind w:left="1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48</w:t>
            </w:r>
          </w:p>
        </w:tc>
      </w:tr>
      <w:tr>
        <w:trPr>
          <w:trHeight w:val="278"/>
        </w:trPr>
        <w:tc>
          <w:tcPr>
            <w:cnfStyle w:val="001000010000"/>
            <w:tcW w:w="7909" w:type="dxa"/>
          </w:tcPr>
          <w:p>
            <w:pPr>
              <w:pStyle w:val="TableParagraph"/>
              <w:spacing w:line="258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Самостоятельная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обучающегося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(всего)</w:t>
            </w:r>
          </w:p>
        </w:tc>
        <w:tc>
          <w:tcPr>
            <w:cnfStyle w:val="000100010000"/>
            <w:tcW w:w="2075" w:type="dxa"/>
          </w:tcPr>
          <w:p>
            <w:pPr>
              <w:pStyle w:val="TableParagraph"/>
              <w:spacing w:line="258" w:lineRule="exact"/>
              <w:ind w:left="363" w:right="355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</w:p>
        </w:tc>
      </w:tr>
      <w:tr>
        <w:trPr>
          <w:trHeight w:val="277"/>
        </w:trPr>
        <w:tc>
          <w:tcPr>
            <w:cnfStyle w:val="011000000000"/>
            <w:tcW w:w="7909" w:type="dxa"/>
          </w:tcPr>
          <w:p>
            <w:pPr>
              <w:pStyle w:val="TableParagraph"/>
              <w:spacing w:line="258" w:lineRule="exact"/>
              <w:ind w:left="110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Итоговая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аттестация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виде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дифференцированного</w:t>
            </w:r>
            <w:r>
              <w:rPr>
                <w:rFonts w:ascii="Arial" w:cs="Arial" w:hAnsi="Arial"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зачета</w:t>
            </w:r>
          </w:p>
        </w:tc>
        <w:tc>
          <w:tcPr>
            <w:cnfStyle w:val="010100000000"/>
            <w:tcW w:w="2075" w:type="dxa"/>
          </w:tcPr>
          <w:p>
            <w:pPr>
              <w:pStyle w:val="TableParagraph"/>
              <w:spacing w:line="258" w:lineRule="exact"/>
              <w:ind w:left="1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</w:tbl>
    <w:p>
      <w:pPr>
        <w:spacing w:line="258" w:lineRule="exact"/>
        <w:jc w:val="center"/>
        <w:rPr>
          <w:rFonts w:ascii="Arial" w:cs="Arial" w:hAnsi="Arial"/>
          <w:sz w:val="24"/>
          <w:szCs w:val="24"/>
        </w:rPr>
        <w:sectPr>
          <w:pgSz w:w="11910" w:h="16840"/>
          <w:pgMar w:top="1040" w:right="340" w:bottom="1160" w:left="1020" w:header="0" w:footer="976" w:gutter="0"/>
          <w:cols w:space="720"/>
        </w:sectPr>
      </w:pPr>
    </w:p>
    <w:p>
      <w:pPr>
        <w:pStyle w:val="BodyText"/>
        <w:spacing w:before="7"/>
        <w:rPr>
          <w:rFonts w:ascii="Arial" w:cs="Arial" w:hAnsi="Arial"/>
          <w:b/>
        </w:rPr>
      </w:pPr>
    </w:p>
    <w:p>
      <w:pPr>
        <w:pStyle w:val="Heading1"/>
        <w:spacing w:before="90"/>
        <w:ind w:left="5178" w:right="5508"/>
        <w:rPr>
          <w:rFonts w:ascii="Arial" w:cs="Arial" w:hAnsi="Arial"/>
        </w:rPr>
      </w:pPr>
      <w:bookmarkStart w:id="6" w:name="_TOC_250001"/>
      <w:r>
        <w:rPr>
          <w:rFonts w:ascii="Arial" w:cs="Arial" w:hAnsi="Arial"/>
          <w:spacing w:val="-1"/>
        </w:rPr>
        <w:t>ТЕМАТИЧЕСКОЕ</w:t>
      </w:r>
      <w:r>
        <w:rPr>
          <w:rFonts w:ascii="Arial" w:cs="Arial" w:hAnsi="Arial"/>
          <w:spacing w:val="-4"/>
        </w:rPr>
        <w:t xml:space="preserve"> </w:t>
      </w:r>
      <w:bookmarkEnd w:id="6"/>
      <w:r>
        <w:rPr>
          <w:rFonts w:ascii="Arial" w:cs="Arial" w:hAnsi="Arial"/>
        </w:rPr>
        <w:t>ПЛАНИРОВАНИЕ</w:t>
      </w:r>
    </w:p>
    <w:p>
      <w:pPr>
        <w:pStyle w:val="BodyText"/>
        <w:spacing w:before="4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969"/>
        <w:gridCol w:w="725"/>
        <w:gridCol w:w="8883"/>
        <w:gridCol w:w="1028"/>
        <w:gridCol w:w="2142"/>
      </w:tblGrid>
      <w:tr>
        <w:trPr>
          <w:trHeight w:val="1929"/>
        </w:trPr>
        <w:tc>
          <w:tcPr>
            <w:cnfStyle w:val="101000000000"/>
            <w:tcW w:w="1969" w:type="dxa"/>
          </w:tcPr>
          <w:p>
            <w:pPr>
              <w:pStyle w:val="TableParagraph"/>
              <w:spacing w:line="237" w:lineRule="auto"/>
              <w:ind w:left="182" w:right="151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Наименование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разделов</w:t>
            </w:r>
            <w:r>
              <w:rPr>
                <w:rFonts w:ascii="Arial" w:cs="Arial" w:hAnsi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тем</w:t>
            </w:r>
          </w:p>
        </w:tc>
        <w:tc>
          <w:tcPr>
            <w:cnfStyle w:val="100010000000"/>
            <w:tcW w:w="9608" w:type="dxa"/>
            <w:gridSpan w:val="2"/>
            <w:tcBorders>
              <w:right w:val="single" w:color="000000" w:sz="6" w:space="0"/>
            </w:tcBorders>
          </w:tcPr>
          <w:p>
            <w:pPr>
              <w:pStyle w:val="TableParagraph"/>
              <w:spacing w:line="273" w:lineRule="exact"/>
              <w:ind w:left="239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формы</w:t>
            </w:r>
            <w:r>
              <w:rPr>
                <w:rFonts w:ascii="Arial" w:cs="Arial" w:hAnsi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организации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обучающихся</w:t>
            </w:r>
          </w:p>
        </w:tc>
        <w:tc>
          <w:tcPr>
            <w:cnfStyle w:val="100001000000"/>
            <w:tcW w:w="1028" w:type="dxa"/>
            <w:tcBorders>
              <w:left w:val="single" w:color="000000" w:sz="6" w:space="0"/>
            </w:tcBorders>
          </w:tcPr>
          <w:p>
            <w:pPr>
              <w:pStyle w:val="TableParagraph"/>
              <w:spacing w:line="237" w:lineRule="auto"/>
              <w:ind w:left="202" w:right="129" w:hanging="53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Объем</w:t>
            </w:r>
            <w:r>
              <w:rPr>
                <w:rFonts w:ascii="Arial" w:cs="Arial" w:hAnsi="Arial"/>
                <w:b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часов</w:t>
            </w:r>
          </w:p>
        </w:tc>
        <w:tc>
          <w:tcPr>
            <w:cnfStyle w:val="100100000000"/>
            <w:tcW w:w="2142" w:type="dxa"/>
          </w:tcPr>
          <w:p>
            <w:pPr>
              <w:pStyle w:val="TableParagraph"/>
              <w:ind w:left="228" w:right="210" w:hanging="5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Коды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компетенций,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формированию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которых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способствует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элемент</w:t>
            </w:r>
          </w:p>
          <w:p>
            <w:pPr>
              <w:pStyle w:val="TableParagraph"/>
              <w:spacing w:line="257" w:lineRule="exact"/>
              <w:ind w:left="124" w:right="115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программы</w:t>
            </w:r>
          </w:p>
        </w:tc>
      </w:tr>
      <w:tr>
        <w:trPr>
          <w:trHeight w:val="277"/>
        </w:trPr>
        <w:tc>
          <w:tcPr>
            <w:cnfStyle w:val="001000100000"/>
            <w:tcW w:w="1969" w:type="dxa"/>
          </w:tcPr>
          <w:p>
            <w:pPr>
              <w:pStyle w:val="TableParagraph"/>
              <w:spacing w:line="258" w:lineRule="exact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9608" w:type="dxa"/>
            <w:gridSpan w:val="2"/>
            <w:tcBorders>
              <w:right w:val="single" w:color="000000" w:sz="6" w:space="0"/>
            </w:tcBorders>
          </w:tcPr>
          <w:p>
            <w:pPr>
              <w:pStyle w:val="TableParagraph"/>
              <w:spacing w:line="258" w:lineRule="exact"/>
              <w:ind w:left="1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1028" w:type="dxa"/>
            <w:tcBorders>
              <w:left w:val="single" w:color="000000" w:sz="6" w:space="0"/>
            </w:tcBorders>
          </w:tcPr>
          <w:p>
            <w:pPr>
              <w:pStyle w:val="TableParagraph"/>
              <w:spacing w:line="258" w:lineRule="exact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3</w:t>
            </w:r>
          </w:p>
        </w:tc>
        <w:tc>
          <w:tcPr>
            <w:cnfStyle w:val="000100100000"/>
            <w:tcW w:w="2142" w:type="dxa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4</w:t>
            </w:r>
          </w:p>
        </w:tc>
      </w:tr>
      <w:tr>
        <w:trPr>
          <w:trHeight w:val="552"/>
        </w:trPr>
        <w:tc>
          <w:tcPr>
            <w:cnfStyle w:val="001000010000"/>
            <w:tcW w:w="1969" w:type="dxa"/>
          </w:tcPr>
          <w:p>
            <w:pPr>
              <w:pStyle w:val="TableParagraph"/>
              <w:spacing w:line="273" w:lineRule="exact"/>
              <w:ind w:left="137" w:right="129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Введение</w:t>
            </w:r>
          </w:p>
        </w:tc>
        <w:tc>
          <w:tcPr>
            <w:cnfStyle w:val="000010010000"/>
            <w:tcW w:w="9608" w:type="dxa"/>
            <w:gridSpan w:val="2"/>
            <w:tcBorders>
              <w:right w:val="single" w:color="000000" w:sz="6" w:space="0"/>
            </w:tcBorders>
          </w:tcPr>
          <w:p>
            <w:pPr>
              <w:pStyle w:val="TableParagraph"/>
              <w:spacing w:line="274" w:lineRule="exact"/>
              <w:ind w:left="109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Цели</w:t>
            </w:r>
            <w:r>
              <w:rPr>
                <w:rFonts w:ascii="Arial" w:cs="Arial" w:hAnsi="Arial"/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задачи</w:t>
            </w:r>
            <w:r>
              <w:rPr>
                <w:rFonts w:ascii="Arial" w:cs="Arial" w:hAnsi="Arial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предмета</w:t>
            </w:r>
            <w:r>
              <w:rPr>
                <w:rFonts w:ascii="Arial" w:cs="Arial" w:hAnsi="Arial"/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Безопасность</w:t>
            </w:r>
            <w:r>
              <w:rPr>
                <w:rFonts w:ascii="Arial" w:cs="Arial" w:hAnsi="Arial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жизнедеятельности.</w:t>
            </w:r>
            <w:r>
              <w:rPr>
                <w:rFonts w:ascii="Arial" w:cs="Arial" w:hAnsi="Arial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понятия и</w:t>
            </w:r>
            <w:r>
              <w:rPr>
                <w:rFonts w:ascii="Arial" w:cs="Arial" w:hAnsi="Arial"/>
                <w:b/>
                <w:i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определения</w:t>
            </w:r>
          </w:p>
        </w:tc>
        <w:tc>
          <w:tcPr>
            <w:cnfStyle w:val="000001010000"/>
            <w:tcW w:w="1028" w:type="dxa"/>
            <w:tcBorders>
              <w:left w:val="single" w:color="000000" w:sz="6" w:space="0"/>
            </w:tcBorders>
          </w:tcPr>
          <w:p>
            <w:pPr>
              <w:pStyle w:val="TableParagraph"/>
              <w:spacing w:before="131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100010000"/>
            <w:tcW w:w="2142" w:type="dxa"/>
          </w:tcPr>
          <w:p>
            <w:pPr>
              <w:pStyle w:val="TableParagraph"/>
              <w:spacing w:before="131"/>
              <w:ind w:left="124" w:right="11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</w:t>
            </w:r>
            <w:r>
              <w:rPr>
                <w:rFonts w:ascii="Arial" w:cs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12.</w:t>
            </w:r>
          </w:p>
        </w:tc>
      </w:tr>
      <w:tr>
        <w:trPr>
          <w:trHeight w:val="277"/>
        </w:trPr>
        <w:tc>
          <w:tcPr>
            <w:cnfStyle w:val="001000100000"/>
            <w:tcW w:w="1969" w:type="dxa"/>
            <w:vMerge w:val="restart"/>
            <w:tcBorders>
              <w:bottom w:val="nil" w:sz="4" w:space="0"/>
            </w:tcBorders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</w:t>
            </w:r>
          </w:p>
          <w:p>
            <w:pPr>
              <w:pStyle w:val="TableParagraph"/>
              <w:spacing w:before="4" w:line="237" w:lineRule="auto"/>
              <w:ind w:left="110" w:right="259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1.Обеспечение</w:t>
            </w:r>
            <w:r>
              <w:rPr>
                <w:rFonts w:ascii="Arial" w:cs="Arial" w:hAnsi="Arial"/>
                <w:b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личной</w:t>
            </w:r>
          </w:p>
          <w:p>
            <w:pPr>
              <w:pStyle w:val="TableParagraph"/>
              <w:spacing w:before="6" w:line="237" w:lineRule="auto"/>
              <w:ind w:left="110" w:right="201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безопасности и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сохранения</w:t>
            </w:r>
          </w:p>
          <w:p>
            <w:pPr>
              <w:pStyle w:val="TableParagraph"/>
              <w:spacing w:before="4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здоровья</w:t>
            </w:r>
          </w:p>
        </w:tc>
        <w:tc>
          <w:tcPr>
            <w:cnfStyle w:val="000010100000"/>
            <w:tcW w:w="9608" w:type="dxa"/>
            <w:gridSpan w:val="2"/>
            <w:tcBorders>
              <w:right w:val="single" w:color="000000" w:sz="6" w:space="0"/>
            </w:tcBorders>
          </w:tcPr>
          <w:p>
            <w:pPr>
              <w:pStyle w:val="TableParagraph"/>
              <w:spacing w:line="258" w:lineRule="exact"/>
              <w:ind w:left="2998" w:right="2984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cnfStyle w:val="000001100000"/>
            <w:tcW w:w="1028" w:type="dxa"/>
            <w:vMerge w:val="restart"/>
            <w:tcBorders>
              <w:left w:val="single" w:color="000000" w:sz="6" w:space="0"/>
            </w:tcBorders>
          </w:tcPr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7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366" w:right="36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2142" w:type="dxa"/>
            <w:vMerge w:val="restart"/>
          </w:tcPr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9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5" w:lineRule="exact"/>
              <w:ind w:left="124" w:right="11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</w:t>
            </w:r>
            <w:r>
              <w:rPr>
                <w:rFonts w:ascii="Arial" w:cs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12.</w:t>
            </w:r>
          </w:p>
          <w:p>
            <w:pPr>
              <w:pStyle w:val="TableParagraph"/>
              <w:spacing w:line="275" w:lineRule="exact"/>
              <w:ind w:left="124" w:right="11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6,</w:t>
            </w:r>
          </w:p>
          <w:p>
            <w:pPr>
              <w:pStyle w:val="TableParagraph"/>
              <w:spacing w:before="3" w:line="275" w:lineRule="exact"/>
              <w:ind w:left="122" w:right="12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7,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9,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10,</w:t>
            </w:r>
          </w:p>
          <w:p>
            <w:pPr>
              <w:pStyle w:val="TableParagraph"/>
              <w:spacing w:line="275" w:lineRule="exact"/>
              <w:ind w:left="124" w:right="11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15</w:t>
            </w:r>
          </w:p>
        </w:tc>
      </w:tr>
      <w:tr>
        <w:trPr>
          <w:trHeight w:val="3034"/>
        </w:trPr>
        <w:tc>
          <w:tcPr>
            <w:cnfStyle w:val="001000010000"/>
            <w:tcW w:w="1969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725" w:type="dxa"/>
          </w:tcPr>
          <w:p>
            <w:pPr>
              <w:pStyle w:val="TableParagraph"/>
              <w:spacing w:line="267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1.1</w:t>
            </w:r>
          </w:p>
          <w:p>
            <w:pPr>
              <w:pStyle w:val="TableParagraph"/>
              <w:spacing w:line="275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1.2</w:t>
            </w:r>
          </w:p>
          <w:p>
            <w:pPr>
              <w:pStyle w:val="TableParagraph"/>
              <w:spacing w:before="3" w:line="275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1.3</w:t>
            </w:r>
          </w:p>
          <w:p>
            <w:pPr>
              <w:pStyle w:val="TableParagraph"/>
              <w:spacing w:line="275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1.4</w:t>
            </w:r>
          </w:p>
          <w:p>
            <w:pPr>
              <w:pStyle w:val="TableParagraph"/>
              <w:spacing w:before="11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1.5</w:t>
            </w:r>
          </w:p>
          <w:p>
            <w:pPr>
              <w:pStyle w:val="TableParagraph"/>
              <w:spacing w:before="3" w:line="275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1.6</w:t>
            </w:r>
          </w:p>
          <w:p>
            <w:pPr>
              <w:pStyle w:val="TableParagraph"/>
              <w:spacing w:line="275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1.7</w:t>
            </w:r>
          </w:p>
          <w:p>
            <w:pPr>
              <w:pStyle w:val="TableParagraph"/>
              <w:spacing w:before="2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1.8</w:t>
            </w:r>
          </w:p>
        </w:tc>
        <w:tc>
          <w:tcPr>
            <w:cnfStyle w:val="000001010000"/>
            <w:tcW w:w="8883" w:type="dxa"/>
            <w:tcBorders>
              <w:right w:val="single" w:color="000000" w:sz="6" w:space="0"/>
            </w:tcBorders>
          </w:tcPr>
          <w:p>
            <w:pPr>
              <w:pStyle w:val="TableParagraph"/>
              <w:spacing w:line="237" w:lineRule="auto"/>
              <w:ind w:left="104" w:right="17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Цели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задачи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предмета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безопасности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жизнедеятельности.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понятия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определения</w:t>
            </w:r>
          </w:p>
          <w:p>
            <w:pPr>
              <w:pStyle w:val="TableParagraph"/>
              <w:spacing w:line="275" w:lineRule="exact"/>
              <w:ind w:left="1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Здоровье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здоровый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жизни.</w:t>
            </w:r>
          </w:p>
          <w:p>
            <w:pPr>
              <w:pStyle w:val="TableParagraph"/>
              <w:spacing w:line="275" w:lineRule="exact"/>
              <w:ind w:left="10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Влияние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неблагоприятной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окружающей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среды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здоровье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</w:t>
            </w:r>
          </w:p>
          <w:p>
            <w:pPr>
              <w:pStyle w:val="TableParagraph"/>
              <w:spacing w:before="2" w:line="237" w:lineRule="auto"/>
              <w:ind w:left="104" w:right="17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Вредные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привычки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(употребление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алкоголя,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курение, употребление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наркотиков)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профилактика.</w:t>
            </w:r>
          </w:p>
          <w:p>
            <w:pPr>
              <w:pStyle w:val="TableParagraph"/>
              <w:spacing w:before="4" w:line="275" w:lineRule="exact"/>
              <w:ind w:left="1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Правила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безопасность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дорожного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движения.</w:t>
            </w:r>
          </w:p>
          <w:p>
            <w:pPr>
              <w:pStyle w:val="TableParagraph"/>
              <w:spacing w:line="242" w:lineRule="auto"/>
              <w:ind w:left="104" w:right="17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Репродуктивное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здоровье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как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составляющая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часть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здоровья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общества.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Правовые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основы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взаимоотношения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полов.</w:t>
            </w:r>
          </w:p>
          <w:p>
            <w:pPr>
              <w:pStyle w:val="TableParagraph"/>
              <w:spacing w:line="271" w:lineRule="exact"/>
              <w:ind w:left="10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Опасности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современных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молодежных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хобби.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Модели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личного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безопасного</w:t>
            </w:r>
          </w:p>
          <w:p>
            <w:pPr>
              <w:pStyle w:val="TableParagraph"/>
              <w:spacing w:before="1" w:line="261" w:lineRule="exact"/>
              <w:ind w:left="10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поведения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время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современными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молодёжными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хобби</w:t>
            </w:r>
            <w:r>
              <w:rPr>
                <w:rFonts w:ascii="Arial" w:cs="Arial" w:hAnsi="Arial"/>
                <w:color w:val="538dd3"/>
                <w:sz w:val="24"/>
                <w:szCs w:val="24"/>
              </w:rPr>
              <w:t>.</w:t>
            </w:r>
          </w:p>
        </w:tc>
        <w:tc>
          <w:tcPr>
            <w:cnfStyle w:val="000010010000"/>
            <w:tcW w:w="1028" w:type="dxa"/>
            <w:vMerge w:val="continue"/>
            <w:tcBorders>
              <w:top w:val="nil" w:sz="4" w:space="0"/>
              <w:left w:val="single" w:color="000000" w:sz="6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14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8"/>
        </w:trPr>
        <w:tc>
          <w:tcPr>
            <w:cnfStyle w:val="001000100000"/>
            <w:tcW w:w="1969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2778" w:type="dxa"/>
            <w:gridSpan w:val="4"/>
          </w:tcPr>
          <w:p>
            <w:pPr>
              <w:pStyle w:val="TableParagraph"/>
              <w:spacing w:line="259" w:lineRule="exact"/>
              <w:ind w:left="5013" w:right="4999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занятия</w:t>
            </w:r>
          </w:p>
        </w:tc>
      </w:tr>
      <w:tr>
        <w:trPr>
          <w:trHeight w:val="551"/>
        </w:trPr>
        <w:tc>
          <w:tcPr>
            <w:cnfStyle w:val="001000010000"/>
            <w:tcW w:w="1969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725" w:type="dxa"/>
          </w:tcPr>
          <w:p>
            <w:pPr>
              <w:pStyle w:val="TableParagraph"/>
              <w:spacing w:line="268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010000"/>
            <w:tcW w:w="8883" w:type="dxa"/>
            <w:tcBorders>
              <w:right w:val="single" w:color="000000" w:sz="6" w:space="0"/>
            </w:tcBorders>
          </w:tcPr>
          <w:p>
            <w:pPr>
              <w:pStyle w:val="TableParagraph"/>
              <w:spacing w:line="267" w:lineRule="exact"/>
              <w:ind w:left="10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Изучение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основных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положений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организации рационального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питания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освоение</w:t>
            </w:r>
          </w:p>
          <w:p>
            <w:pPr>
              <w:pStyle w:val="TableParagraph"/>
              <w:spacing w:line="265" w:lineRule="exact"/>
              <w:ind w:left="10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методов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гигиенической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оценки</w:t>
            </w:r>
          </w:p>
        </w:tc>
        <w:tc>
          <w:tcPr>
            <w:cnfStyle w:val="000010010000"/>
            <w:tcW w:w="1028" w:type="dxa"/>
            <w:vMerge w:val="restart"/>
            <w:tcBorders>
              <w:left w:val="single" w:color="000000" w:sz="6" w:space="0"/>
            </w:tcBorders>
          </w:tcPr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7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1"/>
              <w:ind w:right="1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9"/>
                <w:sz w:val="24"/>
                <w:szCs w:val="24"/>
              </w:rPr>
              <w:t>5</w:t>
            </w:r>
          </w:p>
        </w:tc>
        <w:tc>
          <w:tcPr>
            <w:cnfStyle w:val="000100010000"/>
            <w:tcW w:w="2142" w:type="dxa"/>
            <w:vMerge w:val="restart"/>
          </w:tcPr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1"/>
              <w:ind w:left="124" w:right="11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</w:t>
            </w:r>
            <w:r>
              <w:rPr>
                <w:rFonts w:ascii="Arial" w:cs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2" w:line="275" w:lineRule="exact"/>
              <w:ind w:left="124" w:right="11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6,</w:t>
            </w:r>
          </w:p>
          <w:p>
            <w:pPr>
              <w:pStyle w:val="TableParagraph"/>
              <w:spacing w:line="275" w:lineRule="exact"/>
              <w:ind w:left="122" w:right="12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7,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9,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10,</w:t>
            </w:r>
          </w:p>
          <w:p>
            <w:pPr>
              <w:pStyle w:val="TableParagraph"/>
              <w:spacing w:before="2" w:line="261" w:lineRule="exact"/>
              <w:ind w:left="124" w:right="11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15</w:t>
            </w:r>
          </w:p>
        </w:tc>
      </w:tr>
      <w:tr>
        <w:trPr>
          <w:trHeight w:val="815"/>
        </w:trPr>
        <w:tc>
          <w:tcPr>
            <w:cnfStyle w:val="001000100000"/>
            <w:tcW w:w="1969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725" w:type="dxa"/>
          </w:tcPr>
          <w:p>
            <w:pPr>
              <w:pStyle w:val="TableParagraph"/>
              <w:spacing w:line="268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8883" w:type="dxa"/>
            <w:tcBorders>
              <w:right w:val="single" w:color="000000" w:sz="6" w:space="0"/>
            </w:tcBorders>
          </w:tcPr>
          <w:p>
            <w:pPr>
              <w:pStyle w:val="TableParagraph"/>
              <w:spacing w:line="237" w:lineRule="auto"/>
              <w:ind w:left="104" w:right="17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Изучение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моделей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поведения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пешеходов,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велосипедистов,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пассажиров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водителей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транспортных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сре</w:t>
            </w:r>
            <w:r>
              <w:rPr>
                <w:rFonts w:ascii="Arial" w:cs="Arial" w:hAnsi="Arial"/>
                <w:sz w:val="24"/>
                <w:szCs w:val="24"/>
              </w:rPr>
              <w:t>дств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организации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дорожного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движения</w:t>
            </w:r>
          </w:p>
        </w:tc>
        <w:tc>
          <w:tcPr>
            <w:cnfStyle w:val="000010100000"/>
            <w:tcW w:w="1028" w:type="dxa"/>
            <w:vMerge w:val="continue"/>
            <w:tcBorders>
              <w:left w:val="single" w:color="000000" w:sz="6" w:space="0"/>
            </w:tcBorders>
          </w:tcPr>
          <w:p>
            <w:pPr>
              <w:pStyle w:val="TableParagraph"/>
              <w:spacing w:before="1"/>
              <w:ind w:right="1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14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8"/>
        </w:trPr>
        <w:tc>
          <w:tcPr>
            <w:cnfStyle w:val="011000000000"/>
            <w:tcW w:w="1969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12778" w:type="dxa"/>
            <w:gridSpan w:val="4"/>
          </w:tcPr>
          <w:p>
            <w:pPr>
              <w:pStyle w:val="TableParagraph"/>
              <w:spacing w:line="258" w:lineRule="exact"/>
              <w:ind w:left="5014" w:right="4999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Самостоятельная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</w:p>
        </w:tc>
      </w:tr>
    </w:tbl>
    <w:p>
      <w:pPr>
        <w:pStyle w:val="BodyText"/>
        <w:spacing w:before="8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969"/>
        <w:gridCol w:w="725"/>
        <w:gridCol w:w="8883"/>
        <w:gridCol w:w="1028"/>
        <w:gridCol w:w="2142"/>
      </w:tblGrid>
      <w:tr>
        <w:trPr>
          <w:trHeight w:val="273"/>
        </w:trPr>
        <w:tc>
          <w:tcPr>
            <w:cnfStyle w:val="101000000000"/>
            <w:tcW w:w="1969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10000000"/>
            <w:tcW w:w="725" w:type="dxa"/>
          </w:tcPr>
          <w:p>
            <w:pPr>
              <w:pStyle w:val="TableParagraph"/>
              <w:spacing w:line="253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100001000000"/>
            <w:tcW w:w="8883" w:type="dxa"/>
            <w:tcBorders>
              <w:right w:val="single" w:color="000000" w:sz="6" w:space="0"/>
            </w:tcBorders>
          </w:tcPr>
          <w:p>
            <w:pPr>
              <w:pStyle w:val="TableParagraph"/>
              <w:spacing w:line="253" w:lineRule="exact"/>
              <w:ind w:left="10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Подготовка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практическим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работам.</w:t>
            </w:r>
          </w:p>
        </w:tc>
        <w:tc>
          <w:tcPr>
            <w:cnfStyle w:val="100010000000"/>
            <w:tcW w:w="1028" w:type="dxa"/>
            <w:tcBorders>
              <w:left w:val="single" w:color="000000" w:sz="6" w:space="0"/>
            </w:tcBorders>
          </w:tcPr>
          <w:p>
            <w:pPr>
              <w:pStyle w:val="TableParagraph"/>
              <w:spacing w:line="253" w:lineRule="exact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100100000000"/>
            <w:tcW w:w="2142" w:type="dxa"/>
          </w:tcPr>
          <w:p>
            <w:pPr>
              <w:pStyle w:val="TableParagraph"/>
              <w:spacing w:line="253" w:lineRule="exact"/>
              <w:ind w:left="3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</w:t>
            </w:r>
            <w:r>
              <w:rPr>
                <w:rFonts w:ascii="Arial" w:cs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12</w:t>
            </w:r>
          </w:p>
        </w:tc>
      </w:tr>
      <w:tr>
        <w:trPr>
          <w:trHeight w:val="278"/>
        </w:trPr>
        <w:tc>
          <w:tcPr>
            <w:cnfStyle w:val="001000100000"/>
            <w:tcW w:w="1969" w:type="dxa"/>
            <w:vMerge w:val="restart"/>
            <w:tcBorders>
              <w:bottom w:val="nil" w:sz="4" w:space="0"/>
            </w:tcBorders>
          </w:tcPr>
          <w:p>
            <w:pPr>
              <w:pStyle w:val="TableParagraph"/>
              <w:ind w:left="110" w:right="97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аздел </w:t>
            </w:r>
            <w:r>
              <w:rPr>
                <w:rFonts w:ascii="Arial" w:cs="Arial" w:hAnsi="Arial"/>
                <w:b/>
                <w:sz w:val="24"/>
                <w:szCs w:val="24"/>
              </w:rPr>
              <w:t>2.</w:t>
            </w:r>
            <w:r>
              <w:rPr>
                <w:rFonts w:ascii="Arial" w:cs="Arial" w:hAnsi="Arial"/>
                <w:b/>
                <w:sz w:val="24"/>
                <w:szCs w:val="24"/>
              </w:rPr>
              <w:t>Государственна</w:t>
            </w:r>
            <w:r>
              <w:rPr>
                <w:rFonts w:ascii="Arial" w:cs="Arial" w:hAnsi="Arial"/>
                <w:b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я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система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обеспечения</w:t>
            </w:r>
          </w:p>
          <w:p>
            <w:pPr>
              <w:pStyle w:val="TableParagraph"/>
              <w:spacing w:line="242" w:lineRule="auto"/>
              <w:ind w:left="110" w:right="40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безопасности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населения</w:t>
            </w:r>
          </w:p>
        </w:tc>
        <w:tc>
          <w:tcPr>
            <w:cnfStyle w:val="000010100000"/>
            <w:tcW w:w="9608" w:type="dxa"/>
            <w:gridSpan w:val="2"/>
            <w:tcBorders>
              <w:right w:val="single" w:color="000000" w:sz="6" w:space="0"/>
            </w:tcBorders>
          </w:tcPr>
          <w:p>
            <w:pPr>
              <w:pStyle w:val="TableParagraph"/>
              <w:spacing w:line="259" w:lineRule="exact"/>
              <w:ind w:left="2996" w:right="2984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028" w:type="dxa"/>
            <w:vMerge w:val="restart"/>
            <w:tcBorders>
              <w:left w:val="single" w:color="000000" w:sz="6" w:space="0"/>
            </w:tcBorders>
          </w:tcPr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366" w:right="36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2142" w:type="dxa"/>
            <w:vMerge w:val="restart"/>
          </w:tcPr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2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5" w:lineRule="exact"/>
              <w:ind w:left="124" w:right="11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</w:t>
            </w:r>
            <w:r>
              <w:rPr>
                <w:rFonts w:ascii="Arial" w:cs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12.</w:t>
            </w:r>
          </w:p>
          <w:p>
            <w:pPr>
              <w:pStyle w:val="TableParagraph"/>
              <w:spacing w:line="275" w:lineRule="exact"/>
              <w:ind w:left="124" w:right="11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6,</w:t>
            </w:r>
          </w:p>
          <w:p>
            <w:pPr>
              <w:pStyle w:val="TableParagraph"/>
              <w:spacing w:before="3" w:line="275" w:lineRule="exact"/>
              <w:ind w:left="122" w:right="12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7,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9,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10,</w:t>
            </w:r>
          </w:p>
          <w:p>
            <w:pPr>
              <w:pStyle w:val="TableParagraph"/>
              <w:spacing w:line="275" w:lineRule="exact"/>
              <w:ind w:left="124" w:right="11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15</w:t>
            </w:r>
          </w:p>
        </w:tc>
      </w:tr>
      <w:tr>
        <w:trPr>
          <w:trHeight w:val="8004"/>
        </w:trPr>
        <w:tc>
          <w:tcPr>
            <w:cnfStyle w:val="011000000000"/>
            <w:tcW w:w="1969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725" w:type="dxa"/>
          </w:tcPr>
          <w:p>
            <w:pPr>
              <w:pStyle w:val="TableParagraph"/>
              <w:spacing w:line="268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2.1</w:t>
            </w: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2.2</w:t>
            </w: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5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2.3</w:t>
            </w:r>
          </w:p>
          <w:p>
            <w:pPr>
              <w:pStyle w:val="TableParagraph"/>
              <w:spacing w:line="275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2.4</w:t>
            </w: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2.5</w:t>
            </w:r>
          </w:p>
          <w:p>
            <w:pPr>
              <w:pStyle w:val="TableParagraph"/>
              <w:spacing w:before="3" w:line="275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2.6</w:t>
            </w:r>
          </w:p>
          <w:p>
            <w:pPr>
              <w:pStyle w:val="TableParagraph"/>
              <w:spacing w:line="275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2.7</w:t>
            </w: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2.8</w:t>
            </w:r>
          </w:p>
          <w:p>
            <w:pPr>
              <w:pStyle w:val="TableParagraph"/>
              <w:spacing w:before="1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2.9</w:t>
            </w: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2.10</w:t>
            </w:r>
          </w:p>
        </w:tc>
        <w:tc>
          <w:tcPr>
            <w:cnfStyle w:val="010001000000"/>
            <w:tcW w:w="8883" w:type="dxa"/>
            <w:tcBorders>
              <w:right w:val="single" w:color="000000" w:sz="6" w:space="0"/>
            </w:tcBorders>
          </w:tcPr>
          <w:p>
            <w:pPr>
              <w:pStyle w:val="TableParagraph"/>
              <w:spacing w:line="237" w:lineRule="auto"/>
              <w:ind w:left="104" w:right="17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Общие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понятия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классификация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чрезвычайных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природного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техногенного</w:t>
            </w:r>
            <w:r>
              <w:rPr>
                <w:rFonts w:ascii="Arial" w:cs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характера.</w:t>
            </w:r>
          </w:p>
          <w:p>
            <w:pPr>
              <w:pStyle w:val="TableParagraph"/>
              <w:spacing w:line="237" w:lineRule="auto"/>
              <w:ind w:left="104" w:right="17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чрезвычайных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природного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техногенного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характера,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наиболее вероятных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данной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местности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района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проживания.</w:t>
            </w:r>
          </w:p>
          <w:p>
            <w:pPr>
              <w:pStyle w:val="TableParagraph"/>
              <w:spacing w:before="3"/>
              <w:ind w:left="104" w:right="17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Единая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государственная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система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предупреждения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ликвидации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чрезвычайных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ситуаций (РСЧС), история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создания,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предназначение, структура, задачи,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решаемые для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защиты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населения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чрезвычайных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ситуаций.</w:t>
            </w:r>
          </w:p>
          <w:p>
            <w:pPr>
              <w:pStyle w:val="TableParagraph"/>
              <w:spacing w:line="242" w:lineRule="auto"/>
              <w:ind w:left="104" w:right="1437" w:firstLine="6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Гражданская оборона — составная часть обороноспособности страны.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Современные средства поражения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поражающие факторы.</w:t>
            </w:r>
          </w:p>
          <w:p>
            <w:pPr>
              <w:pStyle w:val="TableParagraph"/>
              <w:spacing w:line="242" w:lineRule="auto"/>
              <w:ind w:left="104" w:right="178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Организация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инженерной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защиты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населения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поражающих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факторов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чрезвычайных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ситуаций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мирного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военного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времени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.</w:t>
            </w:r>
          </w:p>
          <w:p>
            <w:pPr>
              <w:pStyle w:val="TableParagraph"/>
              <w:spacing w:line="242" w:lineRule="auto"/>
              <w:ind w:left="104" w:right="1001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Аварийно-спасательные и другие неотложные работы, проводимые в зонах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чрезвычайных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ситуаций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.</w:t>
            </w:r>
          </w:p>
          <w:p>
            <w:pPr>
              <w:pStyle w:val="TableParagraph"/>
              <w:spacing w:line="271" w:lineRule="exact"/>
              <w:ind w:left="10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Обучение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населения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защите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чрезвычайных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ситуаций</w:t>
            </w:r>
          </w:p>
          <w:p>
            <w:pPr>
              <w:pStyle w:val="TableParagraph"/>
              <w:ind w:left="104" w:right="9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Правила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безопасного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поведения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угрозе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террористического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акта,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захвате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качестве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заложника.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Меры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безопасности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населения,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оказавшегося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территории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военных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действий</w:t>
            </w:r>
          </w:p>
          <w:p>
            <w:pPr>
              <w:pStyle w:val="TableParagraph"/>
              <w:spacing w:before="2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5" w:lineRule="exact"/>
              <w:ind w:left="10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Государственные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службы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охране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здоровья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безопасности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граждан. МЧС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России</w:t>
            </w:r>
          </w:p>
          <w:p>
            <w:pPr>
              <w:pStyle w:val="TableParagraph"/>
              <w:ind w:left="10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— федеральный орган управления в области защиты населения от чрезвычайных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ситуаций. Полиция Российской Федерации — система государственных органов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исполнительной власти в области защиты здоровья, прав, свободы и собственности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граждан от противоправных посягательств. Служба скорой медицинской помощи.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Федеральная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служба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надзору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сфере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защиты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прав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потребителей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благополучия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 (</w:t>
            </w:r>
            <w:r>
              <w:rPr>
                <w:rFonts w:ascii="Arial" w:cs="Arial" w:hAnsi="Arial"/>
                <w:sz w:val="24"/>
                <w:szCs w:val="24"/>
              </w:rPr>
              <w:t>Роспотребнадзор</w:t>
            </w:r>
            <w:r>
              <w:rPr>
                <w:rFonts w:ascii="Arial" w:cs="Arial" w:hAnsi="Arial"/>
                <w:sz w:val="24"/>
                <w:szCs w:val="24"/>
              </w:rPr>
              <w:t xml:space="preserve"> России). Другие государственные службы в области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безопасности. Правовые основы организации защиты населения Российской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Федерации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чрезвычайных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ситуаций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мирного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времени.</w:t>
            </w:r>
          </w:p>
        </w:tc>
        <w:tc>
          <w:tcPr>
            <w:cnfStyle w:val="010010000000"/>
            <w:tcW w:w="1028" w:type="dxa"/>
            <w:vMerge w:val="continue"/>
            <w:tcBorders>
              <w:top w:val="nil" w:sz="4" w:space="0"/>
              <w:left w:val="single" w:color="000000" w:sz="6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214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footerReference w:type="default" r:id="rId21"/>
          <w:pgSz w:w="16840" w:h="11910" w:orient="landscape"/>
          <w:pgMar w:top="1100" w:right="980" w:bottom="1580" w:left="880" w:header="0" w:footer="1399" w:gutter="0"/>
          <w:cols w:space="720"/>
        </w:sectPr>
      </w:pPr>
    </w:p>
    <w:p>
      <w:pPr>
        <w:pStyle w:val="BodyText"/>
        <w:spacing w:before="8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969"/>
        <w:gridCol w:w="725"/>
        <w:gridCol w:w="8883"/>
        <w:gridCol w:w="1028"/>
        <w:gridCol w:w="2142"/>
      </w:tblGrid>
      <w:tr>
        <w:trPr>
          <w:trHeight w:val="273"/>
        </w:trPr>
        <w:tc>
          <w:tcPr>
            <w:cnfStyle w:val="101000000000"/>
            <w:tcW w:w="1969" w:type="dxa"/>
            <w:vMerge w:val="restart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10000000"/>
            <w:tcW w:w="725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01000000"/>
            <w:tcW w:w="8883" w:type="dxa"/>
            <w:tcBorders>
              <w:right w:val="single" w:color="000000" w:sz="6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10000000"/>
            <w:tcW w:w="1028" w:type="dxa"/>
            <w:tcBorders>
              <w:top w:val="nil" w:sz="4" w:space="0"/>
              <w:left w:val="single" w:color="000000" w:sz="6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2142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8"/>
        </w:trPr>
        <w:tc>
          <w:tcPr>
            <w:cnfStyle w:val="001000100000"/>
            <w:tcW w:w="196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2778" w:type="dxa"/>
            <w:gridSpan w:val="4"/>
          </w:tcPr>
          <w:p>
            <w:pPr>
              <w:pStyle w:val="TableParagraph"/>
              <w:spacing w:line="259" w:lineRule="exact"/>
              <w:ind w:left="5013" w:right="4999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занятия</w:t>
            </w:r>
          </w:p>
        </w:tc>
      </w:tr>
      <w:tr>
        <w:trPr>
          <w:trHeight w:val="273"/>
        </w:trPr>
        <w:tc>
          <w:tcPr>
            <w:cnfStyle w:val="001000010000"/>
            <w:tcW w:w="196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725" w:type="dxa"/>
          </w:tcPr>
          <w:p>
            <w:pPr>
              <w:pStyle w:val="TableParagraph"/>
              <w:spacing w:line="253" w:lineRule="exact"/>
              <w:ind w:right="291"/>
              <w:jc w:val="righ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010000"/>
            <w:tcW w:w="8883" w:type="dxa"/>
            <w:tcBorders>
              <w:right w:val="single" w:color="000000" w:sz="6" w:space="0"/>
            </w:tcBorders>
          </w:tcPr>
          <w:p>
            <w:pPr>
              <w:pStyle w:val="TableParagraph"/>
              <w:spacing w:line="253" w:lineRule="exact"/>
              <w:ind w:left="10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Изучение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отработка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моделей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поведения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условиях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вынужденной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автономии</w:t>
            </w:r>
          </w:p>
        </w:tc>
        <w:tc>
          <w:tcPr>
            <w:cnfStyle w:val="000010010000"/>
            <w:tcW w:w="1028" w:type="dxa"/>
            <w:vMerge w:val="restart"/>
            <w:tcBorders>
              <w:left w:val="single" w:color="000000" w:sz="6" w:space="0"/>
            </w:tcBorders>
          </w:tcPr>
          <w:p>
            <w:pPr>
              <w:pStyle w:val="TableParagraph"/>
              <w:spacing w:line="254" w:lineRule="exact"/>
              <w:ind w:right="466"/>
              <w:jc w:val="righ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9"/>
                <w:sz w:val="24"/>
                <w:szCs w:val="24"/>
              </w:rPr>
              <w:t>6</w:t>
            </w:r>
          </w:p>
        </w:tc>
        <w:tc>
          <w:tcPr>
            <w:cnfStyle w:val="000100010000"/>
            <w:tcW w:w="2142" w:type="dxa"/>
            <w:vMerge w:val="restart"/>
          </w:tcPr>
          <w:p>
            <w:pPr>
              <w:pStyle w:val="TableParagraph"/>
              <w:spacing w:before="6"/>
              <w:ind w:left="124" w:right="11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</w:t>
            </w:r>
            <w:r>
              <w:rPr>
                <w:rFonts w:ascii="Arial" w:cs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2" w:line="275" w:lineRule="exact"/>
              <w:ind w:left="124" w:right="11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6,</w:t>
            </w:r>
          </w:p>
          <w:p>
            <w:pPr>
              <w:pStyle w:val="TableParagraph"/>
              <w:spacing w:line="275" w:lineRule="exact"/>
              <w:ind w:left="122" w:right="12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7,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9,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10,</w:t>
            </w:r>
          </w:p>
          <w:p>
            <w:pPr>
              <w:pStyle w:val="TableParagraph"/>
              <w:spacing w:before="3"/>
              <w:ind w:left="124" w:right="11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15</w:t>
            </w:r>
          </w:p>
        </w:tc>
      </w:tr>
      <w:tr>
        <w:trPr>
          <w:trHeight w:val="277"/>
        </w:trPr>
        <w:tc>
          <w:tcPr>
            <w:cnfStyle w:val="001000100000"/>
            <w:tcW w:w="196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725" w:type="dxa"/>
          </w:tcPr>
          <w:p>
            <w:pPr>
              <w:pStyle w:val="TableParagraph"/>
              <w:spacing w:line="258" w:lineRule="exact"/>
              <w:ind w:right="291"/>
              <w:jc w:val="righ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8883" w:type="dxa"/>
            <w:tcBorders>
              <w:right w:val="single" w:color="000000" w:sz="6" w:space="0"/>
            </w:tcBorders>
          </w:tcPr>
          <w:p>
            <w:pPr>
              <w:pStyle w:val="TableParagraph"/>
              <w:spacing w:line="258" w:lineRule="exact"/>
              <w:ind w:left="10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Изучение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отработка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моделей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поведения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ЧС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транспорте.</w:t>
            </w:r>
          </w:p>
        </w:tc>
        <w:tc>
          <w:tcPr>
            <w:cnfStyle w:val="000010100000"/>
            <w:tcW w:w="1028" w:type="dxa"/>
            <w:vMerge w:val="continue"/>
            <w:tcBorders>
              <w:left w:val="single" w:color="000000" w:sz="6" w:space="0"/>
            </w:tcBorders>
          </w:tcPr>
          <w:p>
            <w:pPr>
              <w:pStyle w:val="TableParagraph"/>
              <w:spacing w:line="254" w:lineRule="exact"/>
              <w:ind w:right="466"/>
              <w:jc w:val="right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14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8"/>
        </w:trPr>
        <w:tc>
          <w:tcPr>
            <w:cnfStyle w:val="001000010000"/>
            <w:tcW w:w="196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725" w:type="dxa"/>
          </w:tcPr>
          <w:p>
            <w:pPr>
              <w:pStyle w:val="TableParagraph"/>
              <w:spacing w:line="258" w:lineRule="exact"/>
              <w:ind w:right="291"/>
              <w:jc w:val="righ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</w:t>
            </w:r>
          </w:p>
        </w:tc>
        <w:tc>
          <w:tcPr>
            <w:cnfStyle w:val="000001010000"/>
            <w:tcW w:w="8883" w:type="dxa"/>
            <w:tcBorders>
              <w:right w:val="single" w:color="000000" w:sz="6" w:space="0"/>
            </w:tcBorders>
          </w:tcPr>
          <w:p>
            <w:pPr>
              <w:pStyle w:val="TableParagraph"/>
              <w:spacing w:line="258" w:lineRule="exact"/>
              <w:ind w:left="10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Изучение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первичных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средств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пожаротушения</w:t>
            </w:r>
          </w:p>
        </w:tc>
        <w:tc>
          <w:tcPr>
            <w:cnfStyle w:val="000010010000"/>
            <w:tcW w:w="1028" w:type="dxa"/>
            <w:vMerge w:val="continue"/>
            <w:tcBorders>
              <w:left w:val="single" w:color="000000" w:sz="6" w:space="0"/>
            </w:tcBorders>
          </w:tcPr>
          <w:p>
            <w:pPr>
              <w:pStyle w:val="TableParagraph"/>
              <w:spacing w:line="254" w:lineRule="exact"/>
              <w:ind w:right="466"/>
              <w:jc w:val="right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14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3"/>
        </w:trPr>
        <w:tc>
          <w:tcPr>
            <w:cnfStyle w:val="001000100000"/>
            <w:tcW w:w="196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725" w:type="dxa"/>
          </w:tcPr>
          <w:p>
            <w:pPr>
              <w:pStyle w:val="TableParagraph"/>
              <w:spacing w:line="254" w:lineRule="exact"/>
              <w:ind w:right="291"/>
              <w:jc w:val="righ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001100000"/>
            <w:tcW w:w="8883" w:type="dxa"/>
            <w:tcBorders>
              <w:right w:val="single" w:color="000000" w:sz="6" w:space="0"/>
            </w:tcBorders>
          </w:tcPr>
          <w:p>
            <w:pPr>
              <w:pStyle w:val="TableParagraph"/>
              <w:spacing w:line="254" w:lineRule="exact"/>
              <w:ind w:left="10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Изучение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первичных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средств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индивидуальной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защиты</w:t>
            </w:r>
          </w:p>
        </w:tc>
        <w:tc>
          <w:tcPr>
            <w:cnfStyle w:val="000010100000"/>
            <w:tcW w:w="1028" w:type="dxa"/>
            <w:vMerge w:val="continue"/>
            <w:tcBorders>
              <w:left w:val="single" w:color="000000" w:sz="6" w:space="0"/>
            </w:tcBorders>
          </w:tcPr>
          <w:p>
            <w:pPr>
              <w:pStyle w:val="TableParagraph"/>
              <w:spacing w:line="254" w:lineRule="exact"/>
              <w:ind w:right="466"/>
              <w:jc w:val="right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14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6"/>
        </w:trPr>
        <w:tc>
          <w:tcPr>
            <w:cnfStyle w:val="001000010000"/>
            <w:tcW w:w="196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2778" w:type="dxa"/>
            <w:gridSpan w:val="4"/>
          </w:tcPr>
          <w:p>
            <w:pPr>
              <w:pStyle w:val="TableParagraph"/>
              <w:spacing w:line="273" w:lineRule="exact"/>
              <w:ind w:left="5013" w:right="4999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Самостоятельная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</w:p>
        </w:tc>
      </w:tr>
      <w:tr>
        <w:trPr>
          <w:trHeight w:val="273"/>
        </w:trPr>
        <w:tc>
          <w:tcPr>
            <w:cnfStyle w:val="001000100000"/>
            <w:tcW w:w="196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9608" w:type="dxa"/>
            <w:gridSpan w:val="2"/>
            <w:tcBorders>
              <w:right w:val="single" w:color="000000" w:sz="6" w:space="0"/>
            </w:tcBorders>
          </w:tcPr>
          <w:p>
            <w:pPr>
              <w:pStyle w:val="TableParagraph"/>
              <w:spacing w:line="253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Подготовка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оформление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рефератов 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информационных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сообщений</w:t>
            </w:r>
          </w:p>
        </w:tc>
        <w:tc>
          <w:tcPr>
            <w:cnfStyle w:val="000001100000"/>
            <w:tcW w:w="1028" w:type="dxa"/>
            <w:tcBorders>
              <w:left w:val="single" w:color="000000" w:sz="6" w:space="0"/>
            </w:tcBorders>
          </w:tcPr>
          <w:p>
            <w:pPr>
              <w:pStyle w:val="TableParagraph"/>
              <w:spacing w:line="253" w:lineRule="exact"/>
              <w:ind w:right="388"/>
              <w:jc w:val="righ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5</w:t>
            </w:r>
          </w:p>
        </w:tc>
        <w:tc>
          <w:tcPr>
            <w:cnfStyle w:val="000100100000"/>
            <w:tcW w:w="2142" w:type="dxa"/>
            <w:vMerge w:val="restart"/>
          </w:tcPr>
          <w:p>
            <w:pPr>
              <w:pStyle w:val="TableParagraph"/>
              <w:spacing w:line="273" w:lineRule="exact"/>
              <w:ind w:left="3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</w:t>
            </w:r>
            <w:r>
              <w:rPr>
                <w:rFonts w:ascii="Arial" w:cs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12</w:t>
            </w:r>
          </w:p>
        </w:tc>
      </w:tr>
      <w:tr>
        <w:trPr>
          <w:trHeight w:val="278"/>
        </w:trPr>
        <w:tc>
          <w:tcPr>
            <w:cnfStyle w:val="001000010000"/>
            <w:tcW w:w="196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9608" w:type="dxa"/>
            <w:gridSpan w:val="2"/>
            <w:tcBorders>
              <w:right w:val="single" w:color="000000" w:sz="6" w:space="0"/>
            </w:tcBorders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Решение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ситуационных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карточек</w:t>
            </w:r>
          </w:p>
        </w:tc>
        <w:tc>
          <w:tcPr>
            <w:cnfStyle w:val="000001010000"/>
            <w:tcW w:w="1028" w:type="dxa"/>
            <w:tcBorders>
              <w:left w:val="single" w:color="000000" w:sz="6" w:space="0"/>
            </w:tcBorders>
          </w:tcPr>
          <w:p>
            <w:pPr>
              <w:pStyle w:val="TableParagraph"/>
              <w:spacing w:line="258" w:lineRule="exact"/>
              <w:ind w:right="445"/>
              <w:jc w:val="righ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214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3"/>
        </w:trPr>
        <w:tc>
          <w:tcPr>
            <w:cnfStyle w:val="001000100000"/>
            <w:tcW w:w="1969" w:type="dxa"/>
            <w:vMerge w:val="restart"/>
          </w:tcPr>
          <w:p>
            <w:pPr>
              <w:pStyle w:val="TableParagraph"/>
              <w:ind w:left="110" w:right="87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Раздел </w:t>
            </w:r>
            <w:r>
              <w:rPr>
                <w:rFonts w:ascii="Arial" w:cs="Arial" w:hAnsi="Arial"/>
                <w:b/>
                <w:sz w:val="24"/>
                <w:szCs w:val="24"/>
              </w:rPr>
              <w:t>3.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Основы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обороны</w:t>
            </w:r>
          </w:p>
          <w:p>
            <w:pPr>
              <w:pStyle w:val="TableParagraph"/>
              <w:ind w:left="110" w:right="326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государства и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воинская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обязанность</w:t>
            </w:r>
          </w:p>
        </w:tc>
        <w:tc>
          <w:tcPr>
            <w:cnfStyle w:val="000010100000"/>
            <w:tcW w:w="9608" w:type="dxa"/>
            <w:gridSpan w:val="2"/>
            <w:tcBorders>
              <w:right w:val="single" w:color="000000" w:sz="6" w:space="0"/>
            </w:tcBorders>
          </w:tcPr>
          <w:p>
            <w:pPr>
              <w:pStyle w:val="TableParagraph"/>
              <w:spacing w:line="253" w:lineRule="exact"/>
              <w:ind w:left="2996" w:right="2984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028" w:type="dxa"/>
            <w:vMerge w:val="restart"/>
            <w:tcBorders>
              <w:left w:val="single" w:color="000000" w:sz="6" w:space="0"/>
            </w:tcBorders>
          </w:tcPr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6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1"/>
              <w:ind w:left="366" w:right="36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2142" w:type="dxa"/>
            <w:vMerge w:val="restart"/>
          </w:tcPr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158" w:line="275" w:lineRule="exact"/>
              <w:ind w:left="124" w:right="11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</w:t>
            </w:r>
            <w:r>
              <w:rPr>
                <w:rFonts w:ascii="Arial" w:cs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</w:t>
            </w:r>
          </w:p>
          <w:p>
            <w:pPr>
              <w:pStyle w:val="TableParagraph"/>
              <w:spacing w:line="275" w:lineRule="exact"/>
              <w:ind w:left="124" w:right="11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6,</w:t>
            </w:r>
          </w:p>
          <w:p>
            <w:pPr>
              <w:pStyle w:val="TableParagraph"/>
              <w:spacing w:before="3" w:line="275" w:lineRule="exact"/>
              <w:ind w:left="124" w:right="12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7,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9,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10,</w:t>
            </w:r>
          </w:p>
          <w:p>
            <w:pPr>
              <w:pStyle w:val="TableParagraph"/>
              <w:spacing w:line="275" w:lineRule="exact"/>
              <w:ind w:left="124" w:right="11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15</w:t>
            </w:r>
          </w:p>
        </w:tc>
      </w:tr>
      <w:tr>
        <w:trPr>
          <w:trHeight w:val="3865"/>
        </w:trPr>
        <w:tc>
          <w:tcPr>
            <w:cnfStyle w:val="001000010000"/>
            <w:tcW w:w="196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725" w:type="dxa"/>
          </w:tcPr>
          <w:p>
            <w:pPr>
              <w:pStyle w:val="TableParagraph"/>
              <w:spacing w:line="272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3.1</w:t>
            </w:r>
          </w:p>
          <w:p>
            <w:pPr>
              <w:pStyle w:val="TableParagraph"/>
              <w:spacing w:line="275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3.2</w:t>
            </w:r>
          </w:p>
          <w:p>
            <w:pPr>
              <w:pStyle w:val="TableParagraph"/>
              <w:spacing w:before="2" w:line="275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3.3</w:t>
            </w:r>
          </w:p>
          <w:p>
            <w:pPr>
              <w:pStyle w:val="TableParagraph"/>
              <w:spacing w:line="275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3.4</w:t>
            </w:r>
          </w:p>
          <w:p>
            <w:pPr>
              <w:pStyle w:val="TableParagraph"/>
              <w:spacing w:before="3" w:line="275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3.5</w:t>
            </w:r>
          </w:p>
          <w:p>
            <w:pPr>
              <w:pStyle w:val="TableParagraph"/>
              <w:spacing w:line="275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3.6</w:t>
            </w:r>
          </w:p>
          <w:p>
            <w:pPr>
              <w:pStyle w:val="TableParagraph"/>
              <w:spacing w:before="2" w:line="275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3.7</w:t>
            </w:r>
          </w:p>
          <w:p>
            <w:pPr>
              <w:pStyle w:val="TableParagraph"/>
              <w:spacing w:line="275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3.8</w:t>
            </w:r>
          </w:p>
          <w:p>
            <w:pPr>
              <w:pStyle w:val="TableParagraph"/>
              <w:spacing w:before="3" w:line="275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</w:t>
            </w:r>
          </w:p>
          <w:p>
            <w:pPr>
              <w:pStyle w:val="TableParagraph"/>
              <w:spacing w:line="274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3.10</w:t>
            </w:r>
          </w:p>
          <w:p>
            <w:pPr>
              <w:pStyle w:val="TableParagraph"/>
              <w:spacing w:line="275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3.11</w:t>
            </w:r>
          </w:p>
          <w:p>
            <w:pPr>
              <w:pStyle w:val="TableParagraph"/>
              <w:spacing w:before="2" w:line="275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3.12</w:t>
            </w:r>
          </w:p>
          <w:p>
            <w:pPr>
              <w:pStyle w:val="TableParagraph"/>
              <w:spacing w:line="275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3.13</w:t>
            </w:r>
          </w:p>
        </w:tc>
        <w:tc>
          <w:tcPr>
            <w:cnfStyle w:val="000001010000"/>
            <w:tcW w:w="8883" w:type="dxa"/>
            <w:tcBorders>
              <w:right w:val="single" w:color="000000" w:sz="6" w:space="0"/>
            </w:tcBorders>
          </w:tcPr>
          <w:p>
            <w:pPr>
              <w:pStyle w:val="TableParagraph"/>
              <w:spacing w:line="272" w:lineRule="exact"/>
              <w:ind w:left="10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История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создания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Вооруженных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Сил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России.</w:t>
            </w:r>
          </w:p>
          <w:p>
            <w:pPr>
              <w:pStyle w:val="TableParagraph"/>
              <w:spacing w:line="242" w:lineRule="auto"/>
              <w:ind w:left="104" w:right="143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Организационная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структура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Вооруженных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Сил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Российской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Федерации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Воинская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обязанность</w:t>
            </w:r>
          </w:p>
          <w:p>
            <w:pPr>
              <w:pStyle w:val="TableParagraph"/>
              <w:spacing w:line="242" w:lineRule="auto"/>
              <w:ind w:left="104" w:right="257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Обязательная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подготовка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граждан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военной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службе.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Призыв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военную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службу.</w:t>
            </w:r>
          </w:p>
          <w:p>
            <w:pPr>
              <w:pStyle w:val="TableParagraph"/>
              <w:spacing w:line="242" w:lineRule="auto"/>
              <w:ind w:left="104" w:right="416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Прохождение военной службы по контракту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Альтернативная гражданская служба.</w:t>
            </w:r>
          </w:p>
          <w:p>
            <w:pPr>
              <w:pStyle w:val="TableParagraph"/>
              <w:spacing w:line="242" w:lineRule="auto"/>
              <w:ind w:left="104" w:right="225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Качества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личности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военнослужащего как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защитника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Отечества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Воинская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дисциплина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ответственность.</w:t>
            </w:r>
          </w:p>
          <w:p>
            <w:pPr>
              <w:pStyle w:val="TableParagraph"/>
              <w:spacing w:line="237" w:lineRule="auto"/>
              <w:ind w:left="104" w:right="410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Как стать офицером Российской армии.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Боевые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традиции</w:t>
            </w:r>
            <w:r>
              <w:rPr>
                <w:rFonts w:ascii="Arial" w:cs="Arial" w:hAnsi="Arial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Вооруженных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Сил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России.</w:t>
            </w:r>
          </w:p>
          <w:p>
            <w:pPr>
              <w:pStyle w:val="TableParagraph"/>
              <w:spacing w:line="237" w:lineRule="auto"/>
              <w:ind w:left="104" w:right="339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Ритуалы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Вооруженных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Сил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Российской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Федерации.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Элементы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начальной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военной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подготовки</w:t>
            </w:r>
          </w:p>
        </w:tc>
        <w:tc>
          <w:tcPr>
            <w:cnfStyle w:val="000010010000"/>
            <w:tcW w:w="1028" w:type="dxa"/>
            <w:vMerge w:val="continue"/>
            <w:tcBorders>
              <w:top w:val="nil" w:sz="4" w:space="0"/>
              <w:left w:val="single" w:color="000000" w:sz="6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14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8"/>
        </w:trPr>
        <w:tc>
          <w:tcPr>
            <w:cnfStyle w:val="001000100000"/>
            <w:tcW w:w="1969" w:type="dxa"/>
            <w:vMerge w:val="restart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2778" w:type="dxa"/>
            <w:gridSpan w:val="4"/>
          </w:tcPr>
          <w:p>
            <w:pPr>
              <w:pStyle w:val="TableParagraph"/>
              <w:spacing w:before="1" w:line="257" w:lineRule="exact"/>
              <w:ind w:left="5013" w:right="4999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занятия</w:t>
            </w:r>
          </w:p>
        </w:tc>
      </w:tr>
      <w:tr>
        <w:trPr>
          <w:trHeight w:val="278"/>
        </w:trPr>
        <w:tc>
          <w:tcPr>
            <w:cnfStyle w:val="001000010000"/>
            <w:tcW w:w="196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725" w:type="dxa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010000"/>
            <w:tcW w:w="8883" w:type="dxa"/>
            <w:tcBorders>
              <w:right w:val="single" w:color="000000" w:sz="6" w:space="0"/>
            </w:tcBorders>
          </w:tcPr>
          <w:p>
            <w:pPr>
              <w:pStyle w:val="TableParagraph"/>
              <w:spacing w:line="258" w:lineRule="exact"/>
              <w:ind w:left="10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Изучения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способов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бесконфликтного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общения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саморегуляции</w:t>
            </w:r>
          </w:p>
        </w:tc>
        <w:tc>
          <w:tcPr>
            <w:cnfStyle w:val="000010010000"/>
            <w:tcW w:w="1028" w:type="dxa"/>
            <w:vMerge w:val="restart"/>
            <w:tcBorders>
              <w:left w:val="single" w:color="000000" w:sz="6" w:space="0"/>
            </w:tcBorders>
          </w:tcPr>
          <w:p>
            <w:pPr>
              <w:pStyle w:val="TableParagraph"/>
              <w:ind w:right="466"/>
              <w:jc w:val="righ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9"/>
                <w:sz w:val="24"/>
                <w:szCs w:val="24"/>
              </w:rPr>
              <w:t>5</w:t>
            </w:r>
          </w:p>
        </w:tc>
        <w:tc>
          <w:tcPr>
            <w:cnfStyle w:val="000100010000"/>
            <w:tcW w:w="2142" w:type="dxa"/>
            <w:vMerge w:val="restart"/>
          </w:tcPr>
          <w:p>
            <w:pPr>
              <w:pStyle w:val="TableParagraph"/>
              <w:spacing w:line="268" w:lineRule="exact"/>
              <w:ind w:left="124" w:right="11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</w:t>
            </w:r>
            <w:r>
              <w:rPr>
                <w:rFonts w:ascii="Arial" w:cs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12.</w:t>
            </w:r>
          </w:p>
          <w:p>
            <w:pPr>
              <w:pStyle w:val="TableParagraph"/>
              <w:spacing w:before="2" w:line="275" w:lineRule="exact"/>
              <w:ind w:left="124" w:right="11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6,</w:t>
            </w:r>
          </w:p>
          <w:p>
            <w:pPr>
              <w:pStyle w:val="TableParagraph"/>
              <w:spacing w:line="275" w:lineRule="exact"/>
              <w:ind w:left="122" w:right="12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7,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9,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10,</w:t>
            </w:r>
          </w:p>
          <w:p>
            <w:pPr>
              <w:pStyle w:val="TableParagraph"/>
              <w:spacing w:before="3" w:line="261" w:lineRule="exact"/>
              <w:ind w:left="124" w:right="11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15</w:t>
            </w:r>
          </w:p>
        </w:tc>
      </w:tr>
      <w:tr>
        <w:trPr>
          <w:trHeight w:val="815"/>
        </w:trPr>
        <w:tc>
          <w:tcPr>
            <w:cnfStyle w:val="001000100000"/>
            <w:tcW w:w="196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725" w:type="dxa"/>
          </w:tcPr>
          <w:p>
            <w:pPr>
              <w:pStyle w:val="TableParagraph"/>
              <w:spacing w:line="268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8883" w:type="dxa"/>
            <w:tcBorders>
              <w:right w:val="single" w:color="000000" w:sz="6" w:space="0"/>
            </w:tcBorders>
          </w:tcPr>
          <w:p>
            <w:pPr>
              <w:pStyle w:val="TableParagraph"/>
              <w:spacing w:line="237" w:lineRule="auto"/>
              <w:ind w:left="10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службы</w:t>
            </w:r>
            <w:r>
              <w:rPr>
                <w:rFonts w:ascii="Arial" w:cs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армии,</w:t>
            </w:r>
            <w:r>
              <w:rPr>
                <w:rFonts w:ascii="Arial" w:cs="Arial" w:hAnsi="Arial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изучение</w:t>
            </w:r>
            <w:r>
              <w:rPr>
                <w:rFonts w:ascii="Arial" w:cs="Arial" w:hAnsi="Arial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освоение</w:t>
            </w:r>
            <w:r>
              <w:rPr>
                <w:rFonts w:ascii="Arial" w:cs="Arial" w:hAnsi="Arial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методик</w:t>
            </w:r>
            <w:r>
              <w:rPr>
                <w:rFonts w:ascii="Arial" w:cs="Arial" w:hAnsi="Arial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проведения</w:t>
            </w:r>
            <w:r>
              <w:rPr>
                <w:rFonts w:ascii="Arial" w:cs="Arial" w:hAnsi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строевой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подготовки</w:t>
            </w:r>
          </w:p>
        </w:tc>
        <w:tc>
          <w:tcPr>
            <w:cnfStyle w:val="000010100000"/>
            <w:tcW w:w="1028" w:type="dxa"/>
            <w:vMerge w:val="continue"/>
            <w:tcBorders>
              <w:left w:val="single" w:color="000000" w:sz="6" w:space="0"/>
            </w:tcBorders>
          </w:tcPr>
          <w:p>
            <w:pPr>
              <w:pStyle w:val="TableParagraph"/>
              <w:ind w:right="466"/>
              <w:jc w:val="right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14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8"/>
        </w:trPr>
        <w:tc>
          <w:tcPr>
            <w:cnfStyle w:val="001000010000"/>
            <w:tcW w:w="196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725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8883" w:type="dxa"/>
            <w:tcBorders>
              <w:right w:val="single" w:color="000000" w:sz="6" w:space="0"/>
            </w:tcBorders>
          </w:tcPr>
          <w:p>
            <w:pPr>
              <w:pStyle w:val="TableParagraph"/>
              <w:spacing w:line="258" w:lineRule="exact"/>
              <w:ind w:left="2633" w:right="2626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</w:p>
        </w:tc>
        <w:tc>
          <w:tcPr>
            <w:cnfStyle w:val="000010010000"/>
            <w:tcW w:w="1028" w:type="dxa"/>
            <w:tcBorders>
              <w:left w:val="single" w:color="000000" w:sz="6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142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3"/>
        </w:trPr>
        <w:tc>
          <w:tcPr>
            <w:cnfStyle w:val="001000100000"/>
            <w:tcW w:w="1969" w:type="dxa"/>
            <w:tcBorders>
              <w:bottom w:val="nil" w:sz="4" w:space="0"/>
            </w:tcBorders>
          </w:tcPr>
          <w:p>
            <w:pPr>
              <w:pStyle w:val="TableParagraph"/>
              <w:spacing w:line="253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4</w:t>
            </w:r>
          </w:p>
        </w:tc>
        <w:tc>
          <w:tcPr>
            <w:cnfStyle w:val="000010100000"/>
            <w:tcW w:w="725" w:type="dxa"/>
          </w:tcPr>
          <w:p>
            <w:pPr>
              <w:pStyle w:val="TableParagraph"/>
              <w:spacing w:line="253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4.1</w:t>
            </w:r>
          </w:p>
        </w:tc>
        <w:tc>
          <w:tcPr>
            <w:cnfStyle w:val="000001100000"/>
            <w:tcW w:w="8883" w:type="dxa"/>
            <w:tcBorders>
              <w:right w:val="single" w:color="000000" w:sz="6" w:space="0"/>
            </w:tcBorders>
          </w:tcPr>
          <w:p>
            <w:pPr>
              <w:pStyle w:val="TableParagraph"/>
              <w:spacing w:line="253" w:lineRule="exact"/>
              <w:ind w:left="1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Понятие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первой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помощи.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Перечень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состояний,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которых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оказывается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первая</w:t>
            </w:r>
          </w:p>
        </w:tc>
        <w:tc>
          <w:tcPr>
            <w:cnfStyle w:val="000010100000"/>
            <w:tcW w:w="1028" w:type="dxa"/>
            <w:tcBorders>
              <w:left w:val="single" w:color="000000" w:sz="6" w:space="0"/>
            </w:tcBorders>
          </w:tcPr>
          <w:p>
            <w:pPr>
              <w:pStyle w:val="TableParagraph"/>
              <w:spacing w:line="253" w:lineRule="exact"/>
              <w:ind w:right="388"/>
              <w:jc w:val="righ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2142" w:type="dxa"/>
          </w:tcPr>
          <w:p>
            <w:pPr>
              <w:pStyle w:val="TableParagraph"/>
              <w:spacing w:line="253" w:lineRule="exact"/>
              <w:ind w:left="33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</w:t>
            </w:r>
            <w:r>
              <w:rPr>
                <w:rFonts w:ascii="Arial" w:cs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12.</w:t>
            </w:r>
          </w:p>
        </w:tc>
      </w:tr>
      <w:tr>
        <w:trPr>
          <w:trHeight w:val="4092"/>
        </w:trPr>
        <w:tc>
          <w:tcPr>
            <w:cnfStyle w:val="011000000000"/>
            <w:tcW w:w="1969" w:type="dxa"/>
            <w:tcBorders>
              <w:bottom w:val="nil" w:sz="4" w:space="0"/>
            </w:tcBorders>
          </w:tcPr>
          <w:p>
            <w:pPr>
              <w:pStyle w:val="TableParagraph"/>
              <w:ind w:left="110" w:right="381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Основы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медицинских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знаний</w:t>
            </w:r>
            <w:r>
              <w:rPr>
                <w:rFonts w:ascii="Arial" w:cs="Arial" w:hAnsi="Arial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</w:p>
          <w:p>
            <w:pPr>
              <w:pStyle w:val="TableParagraph"/>
              <w:spacing w:line="242" w:lineRule="auto"/>
              <w:ind w:left="110" w:right="38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здорового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образа</w:t>
            </w:r>
            <w:r>
              <w:rPr>
                <w:rFonts w:ascii="Arial" w:cs="Arial" w:hAnsi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жизни</w:t>
            </w:r>
          </w:p>
        </w:tc>
        <w:tc>
          <w:tcPr>
            <w:cnfStyle w:val="010010000000"/>
            <w:tcW w:w="725" w:type="dxa"/>
          </w:tcPr>
          <w:p>
            <w:pPr>
              <w:pStyle w:val="TableParagraph"/>
              <w:spacing w:before="1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4.2</w:t>
            </w: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230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4.3</w:t>
            </w: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3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4.4</w:t>
            </w: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231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4.5</w:t>
            </w: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230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4.6</w:t>
            </w: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4.7</w:t>
            </w: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1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4.8</w:t>
            </w: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3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4.9</w:t>
            </w: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9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4.10</w:t>
            </w:r>
          </w:p>
          <w:p>
            <w:pPr>
              <w:pStyle w:val="TableParagraph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1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4.11</w:t>
            </w:r>
          </w:p>
        </w:tc>
        <w:tc>
          <w:tcPr>
            <w:cnfStyle w:val="010001000000"/>
            <w:tcW w:w="8883" w:type="dxa"/>
            <w:tcBorders>
              <w:right w:val="single" w:color="000000" w:sz="6" w:space="0"/>
            </w:tcBorders>
          </w:tcPr>
          <w:p>
            <w:pPr>
              <w:pStyle w:val="TableParagraph"/>
              <w:spacing w:line="237" w:lineRule="auto"/>
              <w:ind w:left="104" w:right="17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помощь.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Признаки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жизни.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правила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оказания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первой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помощи.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Федеральный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закон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«Об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основах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охраны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здоровья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граждан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Российской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Федерации».</w:t>
            </w:r>
          </w:p>
          <w:p>
            <w:pPr>
              <w:pStyle w:val="TableParagraph"/>
              <w:ind w:left="104" w:right="178" w:firstLine="6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Понятие травм и их виды. Правила первой помощи при ранениях. Правила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наложения повязок различных типов. Первая помощь при травмах различных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областей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тела.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Первая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помощь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проникающих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ранениях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грудной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брюшной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полости,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черепа.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Первая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помощь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 сотрясениях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ушибах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головного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мозга.</w:t>
            </w:r>
          </w:p>
          <w:p>
            <w:pPr>
              <w:pStyle w:val="TableParagraph"/>
              <w:spacing w:line="237" w:lineRule="auto"/>
              <w:ind w:left="10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Первая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помощь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переломах. Первая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помощь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электротравмах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повреждении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молнией.</w:t>
            </w:r>
          </w:p>
          <w:p>
            <w:pPr>
              <w:pStyle w:val="TableParagraph"/>
              <w:spacing w:before="4"/>
              <w:ind w:left="104" w:right="17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Первая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помощь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синдроме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длительного сдавливания.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Понятие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травматического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токсикоза. Местные и общие признаки травматического токсикоза. Основные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периоды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травматического</w:t>
            </w:r>
            <w:r>
              <w:rPr>
                <w:rFonts w:ascii="Arial" w:cs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токсикоза.</w:t>
            </w:r>
          </w:p>
          <w:p>
            <w:pPr>
              <w:pStyle w:val="TableParagraph"/>
              <w:ind w:left="104" w:right="17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. Понятие и виды кровотечений. Первая помощь при наружных кровотечениях.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Первая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помощь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капиллярном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кровотечении. Первая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помощь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артериальном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кровотечении.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Правила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наложения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жгута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закрутки.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Первая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помощь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венозном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кровотечении. Смешанное кровотечение. Основные признаки внутреннего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кровотечения.</w:t>
            </w:r>
          </w:p>
          <w:p>
            <w:pPr>
              <w:pStyle w:val="TableParagraph"/>
              <w:spacing w:before="1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04" w:right="17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Первая помощь при ожогах. Понятие, основные виды и степени ожогов. Первая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помощь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термических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ожогах.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Первая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помощь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химических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ожогах.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Первая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помощь при воздействии высоких температур. Последствия воздействия высоких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температур на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человека.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Основные признаки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теплового удара.</w:t>
            </w:r>
          </w:p>
          <w:p>
            <w:pPr>
              <w:pStyle w:val="TableParagraph"/>
              <w:spacing w:line="242" w:lineRule="auto"/>
              <w:ind w:left="104" w:right="17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Предупреждение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перегревов.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Воздействие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ультрафиолетовых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лучей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человека.</w:t>
            </w:r>
          </w:p>
          <w:p>
            <w:pPr>
              <w:pStyle w:val="TableParagraph"/>
              <w:spacing w:line="242" w:lineRule="auto"/>
              <w:ind w:left="104" w:right="63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Первая помощь при воздействии низких температур. Последствия воздействия</w:t>
            </w:r>
            <w:r>
              <w:rPr>
                <w:rFonts w:ascii="Arial" w:cs="Arial" w:hAnsi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низких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температур на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степени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отморожений.</w:t>
            </w:r>
          </w:p>
          <w:p>
            <w:pPr>
              <w:pStyle w:val="TableParagraph"/>
              <w:spacing w:line="242" w:lineRule="auto"/>
              <w:ind w:left="104" w:right="178" w:firstLine="6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Первая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помощь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попадании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инородных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тел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верхние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дыхательные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пути.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приемы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удаления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инородных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тел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верхних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дыхательных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путей.</w:t>
            </w:r>
          </w:p>
          <w:p>
            <w:pPr>
              <w:pStyle w:val="TableParagraph"/>
              <w:spacing w:before="1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line="275" w:lineRule="exact"/>
              <w:ind w:left="10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  <w:p>
            <w:pPr>
              <w:pStyle w:val="TableParagraph"/>
              <w:spacing w:line="275" w:lineRule="exact"/>
              <w:ind w:left="1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Первая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помощь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отравлениях.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Острое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хроническое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отравление.</w:t>
            </w:r>
          </w:p>
        </w:tc>
        <w:tc>
          <w:tcPr>
            <w:cnfStyle w:val="010010000000"/>
            <w:tcW w:w="1028" w:type="dxa"/>
            <w:tcBorders>
              <w:top w:val="nil" w:sz="4" w:space="0"/>
              <w:left w:val="single" w:color="000000" w:sz="6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2142" w:type="dxa"/>
            <w:tcBorders>
              <w:top w:val="nil" w:sz="4" w:space="0"/>
            </w:tcBorders>
          </w:tcPr>
          <w:p>
            <w:pPr>
              <w:pStyle w:val="TableParagraph"/>
              <w:spacing w:before="1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24" w:right="11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6,</w:t>
            </w:r>
          </w:p>
          <w:p>
            <w:pPr>
              <w:pStyle w:val="TableParagraph"/>
              <w:spacing w:before="3" w:line="275" w:lineRule="exact"/>
              <w:ind w:left="122" w:right="12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7,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9,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10,</w:t>
            </w:r>
          </w:p>
          <w:p>
            <w:pPr>
              <w:pStyle w:val="TableParagraph"/>
              <w:spacing w:line="275" w:lineRule="exact"/>
              <w:ind w:left="124" w:right="114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15</w:t>
            </w:r>
          </w:p>
        </w:tc>
      </w:tr>
    </w:tbl>
    <w:p>
      <w:pPr>
        <w:pStyle w:val="BodyText"/>
        <w:spacing w:before="8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969"/>
        <w:gridCol w:w="567"/>
        <w:gridCol w:w="159"/>
        <w:gridCol w:w="8883"/>
        <w:gridCol w:w="1028"/>
        <w:gridCol w:w="1004"/>
        <w:gridCol w:w="1138"/>
      </w:tblGrid>
      <w:tr>
        <w:trPr>
          <w:trHeight w:val="4138"/>
        </w:trPr>
        <w:tc>
          <w:tcPr>
            <w:cnfStyle w:val="101000000000"/>
            <w:tcW w:w="1969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10000000"/>
            <w:tcW w:w="726" w:type="dxa"/>
            <w:gridSpan w:val="2"/>
          </w:tcPr>
          <w:p>
            <w:pPr>
              <w:pStyle w:val="TableParagraph"/>
              <w:spacing w:before="1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4.12</w:t>
            </w:r>
          </w:p>
        </w:tc>
        <w:tc>
          <w:tcPr>
            <w:cnfStyle w:val="100001000000"/>
            <w:tcW w:w="8883" w:type="dxa"/>
            <w:tcBorders>
              <w:right w:val="single" w:color="000000" w:sz="6" w:space="0"/>
            </w:tcBorders>
          </w:tcPr>
          <w:p>
            <w:pPr>
              <w:pStyle w:val="TableParagraph"/>
              <w:ind w:left="103" w:right="17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Первая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помощь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отсутствии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сознания. Признаки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обморока.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Первая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помощь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отсутствии кровообращения (остановке сердца). Основные причины остановки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сердца. Признаки расстройства кровообращения и клинической смерти. Правила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проведения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непрямого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(наружного)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массажа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сердца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искусственного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дыхания.</w:t>
            </w:r>
          </w:p>
          <w:p>
            <w:pPr>
              <w:pStyle w:val="TableParagraph"/>
              <w:ind w:left="103" w:right="240" w:firstLine="6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 инфекционные болезни, их классификация и профилактика. Пути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передачи возбудителей инфекционных болезней. Индивидуальная и общественная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профилактика инфекционных заболеваний. Инфекции, передаваемые половым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путем, и их профилактика. Ранние половые связи и их последствия для здоровья.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Здоровье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родителей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здоровье будущего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ребенка.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Основные средства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планирования семьи. Факторы, влияющие на здоровье ребенка. Беременность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гигиена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беременности.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Признаки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сроки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беременности.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Понятие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патронажа,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виды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патронажей.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питания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образа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жизни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беременной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женщины.</w:t>
            </w:r>
          </w:p>
          <w:p>
            <w:pPr>
              <w:pStyle w:val="TableParagraph"/>
              <w:spacing w:line="237" w:lineRule="auto"/>
              <w:ind w:left="103" w:right="178" w:firstLine="6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Основы ухода за младенцем. Физиологические особенности развития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новорожденных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детей. Основные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мероприятия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уходу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младенцами.</w:t>
            </w:r>
          </w:p>
          <w:p>
            <w:pPr>
              <w:pStyle w:val="TableParagraph"/>
              <w:spacing w:line="261" w:lineRule="exact"/>
              <w:ind w:left="10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Формирование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 здорового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образа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жизни.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Духовность 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здоровье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семьи.</w:t>
            </w:r>
          </w:p>
        </w:tc>
        <w:tc>
          <w:tcPr>
            <w:cnfStyle w:val="100010000000"/>
            <w:tcW w:w="1028" w:type="dxa"/>
            <w:tcBorders>
              <w:top w:val="nil" w:sz="4" w:space="0"/>
              <w:left w:val="single" w:color="000000" w:sz="6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2142" w:type="dxa"/>
            <w:gridSpan w:val="2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8"/>
        </w:trPr>
        <w:tc>
          <w:tcPr>
            <w:cnfStyle w:val="001000100000"/>
            <w:tcW w:w="1969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2779" w:type="dxa"/>
            <w:gridSpan w:val="6"/>
          </w:tcPr>
          <w:p>
            <w:pPr>
              <w:pStyle w:val="TableParagraph"/>
              <w:spacing w:line="258" w:lineRule="exact"/>
              <w:ind w:left="5014" w:right="5001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занятия</w:t>
            </w:r>
          </w:p>
        </w:tc>
      </w:tr>
      <w:tr>
        <w:trPr>
          <w:trHeight w:val="551"/>
        </w:trPr>
        <w:tc>
          <w:tcPr>
            <w:cnfStyle w:val="001000010000"/>
            <w:tcW w:w="1969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726" w:type="dxa"/>
            <w:gridSpan w:val="2"/>
          </w:tcPr>
          <w:p>
            <w:pPr>
              <w:pStyle w:val="TableParagraph"/>
              <w:spacing w:line="268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010000"/>
            <w:tcW w:w="8883" w:type="dxa"/>
            <w:tcBorders>
              <w:right w:val="single" w:color="000000" w:sz="6" w:space="0"/>
            </w:tcBorders>
          </w:tcPr>
          <w:p>
            <w:pPr>
              <w:pStyle w:val="TableParagraph"/>
              <w:spacing w:line="267" w:lineRule="exact"/>
              <w:ind w:left="10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Изучение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освоение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основных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приемов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оказания первой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помощи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</w:p>
          <w:p>
            <w:pPr>
              <w:pStyle w:val="TableParagraph"/>
              <w:spacing w:line="265" w:lineRule="exact"/>
              <w:ind w:left="10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кровотечениях</w:t>
            </w:r>
          </w:p>
        </w:tc>
        <w:tc>
          <w:tcPr>
            <w:cnfStyle w:val="000010010000"/>
            <w:tcW w:w="1028" w:type="dxa"/>
            <w:vMerge w:val="restart"/>
            <w:tcBorders>
              <w:left w:val="single" w:color="000000" w:sz="6" w:space="0"/>
            </w:tcBorders>
          </w:tcPr>
          <w:p>
            <w:pPr>
              <w:pStyle w:val="TableParagraph"/>
              <w:spacing w:before="131"/>
              <w:ind w:right="1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53" w:lineRule="exact"/>
              <w:ind w:right="1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w w:val="99"/>
                <w:sz w:val="24"/>
                <w:szCs w:val="24"/>
              </w:rPr>
              <w:t>5</w:t>
            </w:r>
          </w:p>
        </w:tc>
        <w:tc>
          <w:tcPr>
            <w:cnfStyle w:val="000001010000"/>
            <w:tcW w:w="100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138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3"/>
        </w:trPr>
        <w:tc>
          <w:tcPr>
            <w:cnfStyle w:val="001000100000"/>
            <w:tcW w:w="1969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726" w:type="dxa"/>
            <w:gridSpan w:val="2"/>
          </w:tcPr>
          <w:p>
            <w:pPr>
              <w:pStyle w:val="TableParagraph"/>
              <w:spacing w:line="253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8883" w:type="dxa"/>
            <w:tcBorders>
              <w:right w:val="single" w:color="000000" w:sz="6" w:space="0"/>
            </w:tcBorders>
          </w:tcPr>
          <w:p>
            <w:pPr>
              <w:pStyle w:val="TableParagraph"/>
              <w:spacing w:line="253" w:lineRule="exact"/>
              <w:ind w:left="10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Изучение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освоение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основных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способов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искусственного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дыхания</w:t>
            </w:r>
          </w:p>
        </w:tc>
        <w:tc>
          <w:tcPr>
            <w:cnfStyle w:val="000010100000"/>
            <w:tcW w:w="1028" w:type="dxa"/>
            <w:vMerge w:val="continue"/>
            <w:tcBorders>
              <w:left w:val="single" w:color="000000" w:sz="6" w:space="0"/>
            </w:tcBorders>
          </w:tcPr>
          <w:p>
            <w:pPr>
              <w:pStyle w:val="TableParagraph"/>
              <w:spacing w:line="253" w:lineRule="exact"/>
              <w:ind w:right="1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142" w:type="dxa"/>
            <w:gridSpan w:val="2"/>
          </w:tcPr>
          <w:p>
            <w:pPr>
              <w:pStyle w:val="TableParagraph"/>
              <w:spacing w:line="253" w:lineRule="exact"/>
              <w:ind w:left="3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</w:t>
            </w:r>
            <w:r>
              <w:rPr>
                <w:rFonts w:ascii="Arial" w:cs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12.</w:t>
            </w:r>
          </w:p>
        </w:tc>
      </w:tr>
      <w:tr>
        <w:trPr>
          <w:trHeight w:val="278"/>
        </w:trPr>
        <w:tc>
          <w:tcPr>
            <w:cnfStyle w:val="001000010000"/>
            <w:tcW w:w="1969" w:type="dxa"/>
            <w:vMerge w:val="restart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2779" w:type="dxa"/>
            <w:gridSpan w:val="6"/>
          </w:tcPr>
          <w:p>
            <w:pPr>
              <w:pStyle w:val="TableParagraph"/>
              <w:spacing w:before="1" w:line="257" w:lineRule="exact"/>
              <w:ind w:left="5014" w:right="5001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Самостоятельная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</w:p>
        </w:tc>
      </w:tr>
      <w:tr>
        <w:trPr>
          <w:trHeight w:val="278"/>
        </w:trPr>
        <w:tc>
          <w:tcPr>
            <w:cnfStyle w:val="001000100000"/>
            <w:tcW w:w="196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67" w:type="dxa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01100000"/>
            <w:tcW w:w="9042" w:type="dxa"/>
            <w:gridSpan w:val="2"/>
            <w:tcBorders>
              <w:right w:val="single" w:color="000000" w:sz="6" w:space="0"/>
            </w:tcBorders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Изучение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нормативных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документов</w:t>
            </w:r>
          </w:p>
        </w:tc>
        <w:tc>
          <w:tcPr>
            <w:cnfStyle w:val="000010100000"/>
            <w:tcW w:w="1028" w:type="dxa"/>
            <w:tcBorders>
              <w:left w:val="single" w:color="000000" w:sz="6" w:space="0"/>
            </w:tcBorders>
          </w:tcPr>
          <w:p>
            <w:pPr>
              <w:pStyle w:val="TableParagraph"/>
              <w:spacing w:line="258" w:lineRule="exact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2142" w:type="dxa"/>
            <w:gridSpan w:val="2"/>
            <w:vMerge w:val="restart"/>
          </w:tcPr>
          <w:p>
            <w:pPr>
              <w:pStyle w:val="TableParagraph"/>
              <w:spacing w:before="7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spacing w:before="1" w:line="237" w:lineRule="auto"/>
              <w:ind w:left="203" w:right="108" w:firstLine="19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1,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5,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6,</w:t>
            </w:r>
          </w:p>
          <w:p>
            <w:pPr>
              <w:pStyle w:val="TableParagraph"/>
              <w:spacing w:before="3" w:line="275" w:lineRule="exact"/>
              <w:ind w:left="121" w:right="12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7,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9,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10,</w:t>
            </w:r>
          </w:p>
          <w:p>
            <w:pPr>
              <w:pStyle w:val="TableParagraph"/>
              <w:spacing w:line="265" w:lineRule="exact"/>
              <w:ind w:left="124" w:right="116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15</w:t>
            </w:r>
          </w:p>
        </w:tc>
      </w:tr>
      <w:tr>
        <w:trPr>
          <w:trHeight w:val="273"/>
        </w:trPr>
        <w:tc>
          <w:tcPr>
            <w:cnfStyle w:val="001000010000"/>
            <w:tcW w:w="196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67" w:type="dxa"/>
          </w:tcPr>
          <w:p>
            <w:pPr>
              <w:pStyle w:val="TableParagraph"/>
              <w:spacing w:line="253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001010000"/>
            <w:tcW w:w="9042" w:type="dxa"/>
            <w:gridSpan w:val="2"/>
            <w:tcBorders>
              <w:right w:val="single" w:color="000000" w:sz="6" w:space="0"/>
            </w:tcBorders>
          </w:tcPr>
          <w:p>
            <w:pPr>
              <w:pStyle w:val="TableParagraph"/>
              <w:spacing w:line="253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Проработка конспектов,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ответы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вопросы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учебнику</w:t>
            </w:r>
          </w:p>
        </w:tc>
        <w:tc>
          <w:tcPr>
            <w:cnfStyle w:val="000010010000"/>
            <w:tcW w:w="1028" w:type="dxa"/>
            <w:tcBorders>
              <w:left w:val="single" w:color="000000" w:sz="6" w:space="0"/>
            </w:tcBorders>
          </w:tcPr>
          <w:p>
            <w:pPr>
              <w:pStyle w:val="TableParagraph"/>
              <w:spacing w:line="253" w:lineRule="exact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  <w:tc>
          <w:tcPr>
            <w:cnfStyle w:val="000100010000"/>
            <w:tcW w:w="2142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8"/>
        </w:trPr>
        <w:tc>
          <w:tcPr>
            <w:cnfStyle w:val="001000100000"/>
            <w:tcW w:w="196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567" w:type="dxa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</w:t>
            </w:r>
          </w:p>
        </w:tc>
        <w:tc>
          <w:tcPr>
            <w:cnfStyle w:val="000001100000"/>
            <w:tcW w:w="9042" w:type="dxa"/>
            <w:gridSpan w:val="2"/>
            <w:tcBorders>
              <w:right w:val="single" w:color="000000" w:sz="6" w:space="0"/>
            </w:tcBorders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Составления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алгоритм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порядка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действия</w:t>
            </w:r>
          </w:p>
        </w:tc>
        <w:tc>
          <w:tcPr>
            <w:cnfStyle w:val="000010100000"/>
            <w:tcW w:w="1028" w:type="dxa"/>
            <w:tcBorders>
              <w:left w:val="single" w:color="000000" w:sz="6" w:space="0"/>
            </w:tcBorders>
          </w:tcPr>
          <w:p>
            <w:pPr>
              <w:pStyle w:val="TableParagraph"/>
              <w:spacing w:line="258" w:lineRule="exact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5</w:t>
            </w:r>
          </w:p>
        </w:tc>
        <w:tc>
          <w:tcPr>
            <w:cnfStyle w:val="000100100000"/>
            <w:tcW w:w="2142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23"/>
        </w:trPr>
        <w:tc>
          <w:tcPr>
            <w:cnfStyle w:val="001000010000"/>
            <w:tcW w:w="196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567" w:type="dxa"/>
          </w:tcPr>
          <w:p>
            <w:pPr>
              <w:pStyle w:val="TableParagraph"/>
              <w:spacing w:line="268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001010000"/>
            <w:tcW w:w="9042" w:type="dxa"/>
            <w:gridSpan w:val="2"/>
            <w:tcBorders>
              <w:right w:val="single" w:color="000000" w:sz="6" w:space="0"/>
            </w:tcBorders>
          </w:tcPr>
          <w:p>
            <w:pPr>
              <w:pStyle w:val="TableParagraph"/>
              <w:spacing w:line="268" w:lineRule="exact"/>
              <w:ind w:left="10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Подготовка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презентаций</w:t>
            </w:r>
          </w:p>
        </w:tc>
        <w:tc>
          <w:tcPr>
            <w:cnfStyle w:val="000010010000"/>
            <w:tcW w:w="1028" w:type="dxa"/>
            <w:tcBorders>
              <w:left w:val="single" w:color="000000" w:sz="6" w:space="0"/>
            </w:tcBorders>
          </w:tcPr>
          <w:p>
            <w:pPr>
              <w:pStyle w:val="TableParagraph"/>
              <w:spacing w:line="268" w:lineRule="exact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2142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1"/>
        </w:trPr>
        <w:tc>
          <w:tcPr>
            <w:cnfStyle w:val="001000100000"/>
            <w:tcW w:w="1969" w:type="dxa"/>
          </w:tcPr>
          <w:p>
            <w:pPr>
              <w:pStyle w:val="TableParagraph"/>
              <w:spacing w:line="267" w:lineRule="exact"/>
              <w:ind w:left="139" w:right="129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Дифференциров</w:t>
            </w:r>
          </w:p>
          <w:p>
            <w:pPr>
              <w:pStyle w:val="TableParagraph"/>
              <w:spacing w:line="265" w:lineRule="exact"/>
              <w:ind w:left="139" w:right="127"/>
              <w:jc w:val="center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анный</w:t>
            </w:r>
            <w:r>
              <w:rPr>
                <w:rFonts w:ascii="Arial" w:cs="Arial" w:hAnsi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зачет</w:t>
            </w:r>
          </w:p>
        </w:tc>
        <w:tc>
          <w:tcPr>
            <w:cnfStyle w:val="000010100000"/>
            <w:tcW w:w="56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9042" w:type="dxa"/>
            <w:gridSpan w:val="2"/>
            <w:tcBorders>
              <w:right w:val="single" w:color="000000" w:sz="6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28" w:type="dxa"/>
            <w:tcBorders>
              <w:left w:val="single" w:color="000000" w:sz="6" w:space="0"/>
            </w:tcBorders>
          </w:tcPr>
          <w:p>
            <w:pPr>
              <w:pStyle w:val="TableParagraph"/>
              <w:spacing w:line="268" w:lineRule="exact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142" w:type="dxa"/>
            <w:gridSpan w:val="2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3"/>
        </w:trPr>
        <w:tc>
          <w:tcPr>
            <w:cnfStyle w:val="011000000000"/>
            <w:tcW w:w="1969" w:type="dxa"/>
          </w:tcPr>
          <w:p>
            <w:pPr>
              <w:pStyle w:val="TableParagraph"/>
              <w:spacing w:line="25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Всего</w:t>
            </w:r>
          </w:p>
        </w:tc>
        <w:tc>
          <w:tcPr>
            <w:cnfStyle w:val="010010000000"/>
            <w:tcW w:w="567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01000000"/>
            <w:tcW w:w="9042" w:type="dxa"/>
            <w:gridSpan w:val="2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1028" w:type="dxa"/>
          </w:tcPr>
          <w:p>
            <w:pPr>
              <w:pStyle w:val="TableParagraph"/>
              <w:spacing w:line="253" w:lineRule="exact"/>
              <w:ind w:left="318" w:right="29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68</w:t>
            </w:r>
          </w:p>
        </w:tc>
        <w:tc>
          <w:tcPr>
            <w:cnfStyle w:val="010001000000"/>
            <w:tcW w:w="100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1138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6840" w:h="11910" w:orient="landscape"/>
          <w:pgMar w:top="1100" w:right="980" w:bottom="1580" w:left="880" w:header="0" w:footer="1399" w:gutter="0"/>
          <w:cols w:space="720"/>
        </w:sectPr>
      </w:pPr>
    </w:p>
    <w:p>
      <w:pPr>
        <w:pStyle w:val="Heading1"/>
        <w:spacing w:before="71" w:line="242" w:lineRule="auto"/>
        <w:ind w:left="4453" w:right="659" w:hanging="3352"/>
        <w:jc w:val="left"/>
        <w:rPr>
          <w:rFonts w:ascii="Arial" w:cs="Arial" w:hAnsi="Arial"/>
        </w:rPr>
      </w:pPr>
      <w:r>
        <w:rPr>
          <w:rFonts w:ascii="Arial" w:cs="Arial" w:hAnsi="Arial"/>
        </w:rPr>
        <w:t>ХАРАКТЕРИСТИКА ОСНОВНЫХ ВИДОВ УЧЕБНОЙ ДЕЯТЕЛЬНОСТИ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СТУДЕНТОВ</w:t>
      </w:r>
    </w:p>
    <w:p>
      <w:pPr>
        <w:pStyle w:val="BodyText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4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21"/>
        <w:gridCol w:w="6877"/>
      </w:tblGrid>
      <w:tr>
        <w:trPr>
          <w:trHeight w:val="552"/>
        </w:trPr>
        <w:tc>
          <w:tcPr>
            <w:cnfStyle w:val="101000000000"/>
            <w:tcW w:w="2521" w:type="dxa"/>
          </w:tcPr>
          <w:p>
            <w:pPr>
              <w:pStyle w:val="TableParagraph"/>
              <w:spacing w:line="274" w:lineRule="exact"/>
              <w:ind w:left="110" w:right="1059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обучения</w:t>
            </w:r>
          </w:p>
        </w:tc>
        <w:tc>
          <w:tcPr>
            <w:cnfStyle w:val="100100000000"/>
            <w:tcW w:w="6877" w:type="dxa"/>
          </w:tcPr>
          <w:p>
            <w:pPr>
              <w:pStyle w:val="TableParagraph"/>
              <w:spacing w:line="274" w:lineRule="exact"/>
              <w:ind w:left="110" w:right="652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Характеристика основных видов учебной деятельности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студентов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(на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уровне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учебных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действий)</w:t>
            </w:r>
          </w:p>
        </w:tc>
      </w:tr>
      <w:tr>
        <w:trPr>
          <w:trHeight w:val="273"/>
        </w:trPr>
        <w:tc>
          <w:tcPr>
            <w:cnfStyle w:val="001000100000"/>
            <w:tcW w:w="9398" w:type="dxa"/>
            <w:gridSpan w:val="2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934"/>
        </w:trPr>
        <w:tc>
          <w:tcPr>
            <w:cnfStyle w:val="001000010000"/>
            <w:tcW w:w="2521" w:type="dxa"/>
          </w:tcPr>
          <w:p>
            <w:pPr>
              <w:pStyle w:val="TableParagraph"/>
              <w:spacing w:line="268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Введение</w:t>
            </w:r>
          </w:p>
        </w:tc>
        <w:tc>
          <w:tcPr>
            <w:cnfStyle w:val="000100010000"/>
            <w:tcW w:w="6877" w:type="dxa"/>
          </w:tcPr>
          <w:p>
            <w:pPr>
              <w:pStyle w:val="TableParagraph"/>
              <w:ind w:left="110" w:right="10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Различение основных понятий и теоретических положений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безопасности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жизнедеятельности,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применение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знаний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дисциплины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обеспечения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своей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безопасности.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Анализ</w:t>
            </w:r>
          </w:p>
          <w:p>
            <w:pPr>
              <w:pStyle w:val="TableParagraph"/>
              <w:ind w:left="110" w:right="10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влияния современного человека на окружающую среду, оценка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примеров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зависимости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благополучия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жизни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людей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состояния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окружающей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среды;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моделирование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ситуаций по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сохранению</w:t>
            </w:r>
          </w:p>
          <w:p>
            <w:pPr>
              <w:pStyle w:val="TableParagraph"/>
              <w:spacing w:line="264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биосферы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ее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защите</w:t>
            </w:r>
          </w:p>
        </w:tc>
      </w:tr>
      <w:tr>
        <w:trPr>
          <w:trHeight w:val="274"/>
        </w:trPr>
        <w:tc>
          <w:tcPr>
            <w:cnfStyle w:val="001000100000"/>
            <w:tcW w:w="2521" w:type="dxa"/>
            <w:tcBorders>
              <w:bottom w:val="nil" w:sz="4" w:space="0"/>
            </w:tcBorders>
          </w:tcPr>
          <w:p>
            <w:pPr>
              <w:pStyle w:val="TableParagraph"/>
              <w:spacing w:line="254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 Обеспечение</w:t>
            </w:r>
          </w:p>
        </w:tc>
        <w:tc>
          <w:tcPr>
            <w:cnfStyle w:val="000100100000"/>
            <w:tcW w:w="6877" w:type="dxa"/>
            <w:tcBorders>
              <w:bottom w:val="nil" w:sz="4" w:space="0"/>
            </w:tcBorders>
          </w:tcPr>
          <w:p>
            <w:pPr>
              <w:pStyle w:val="TableParagraph"/>
              <w:spacing w:line="254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Определение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основных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понятий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здоровье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здоровом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образе</w:t>
            </w:r>
          </w:p>
        </w:tc>
      </w:tr>
      <w:tr>
        <w:trPr>
          <w:trHeight w:val="275"/>
        </w:trPr>
        <w:tc>
          <w:tcPr>
            <w:cnfStyle w:val="00100001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личной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безопасности</w:t>
            </w:r>
          </w:p>
        </w:tc>
        <w:tc>
          <w:tcPr>
            <w:cnfStyle w:val="00010001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жизни.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Усвоение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факторов,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влияющих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здоровье,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выявление</w:t>
            </w:r>
          </w:p>
        </w:tc>
      </w:tr>
      <w:tr>
        <w:trPr>
          <w:trHeight w:val="275"/>
        </w:trPr>
        <w:tc>
          <w:tcPr>
            <w:cnfStyle w:val="00100010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сохранение</w:t>
            </w:r>
          </w:p>
        </w:tc>
        <w:tc>
          <w:tcPr>
            <w:cnfStyle w:val="00010010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факторов,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разрушающих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здоровье, планирование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режима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дня,</w:t>
            </w:r>
          </w:p>
        </w:tc>
      </w:tr>
      <w:tr>
        <w:trPr>
          <w:trHeight w:val="276"/>
        </w:trPr>
        <w:tc>
          <w:tcPr>
            <w:cnfStyle w:val="00100001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здоровья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населения</w:t>
            </w:r>
          </w:p>
        </w:tc>
        <w:tc>
          <w:tcPr>
            <w:cnfStyle w:val="00010001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выявление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условий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обеспечения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рационального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питания,</w:t>
            </w:r>
          </w:p>
        </w:tc>
      </w:tr>
      <w:tr>
        <w:trPr>
          <w:trHeight w:val="273"/>
        </w:trPr>
        <w:tc>
          <w:tcPr>
            <w:cnfStyle w:val="00100010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4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объяснение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случаев из собственной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жизни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своих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наблюдений</w:t>
            </w:r>
          </w:p>
        </w:tc>
      </w:tr>
      <w:tr>
        <w:trPr>
          <w:trHeight w:val="276"/>
        </w:trPr>
        <w:tc>
          <w:tcPr>
            <w:cnfStyle w:val="00100001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планированию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режима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труда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 отдыха. Анализ влияния</w:t>
            </w:r>
          </w:p>
        </w:tc>
      </w:tr>
      <w:tr>
        <w:trPr>
          <w:trHeight w:val="275"/>
        </w:trPr>
        <w:tc>
          <w:tcPr>
            <w:cnfStyle w:val="00100010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двигательной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активности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здоровье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человека,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определение</w:t>
            </w:r>
          </w:p>
        </w:tc>
      </w:tr>
      <w:tr>
        <w:trPr>
          <w:trHeight w:val="275"/>
        </w:trPr>
        <w:tc>
          <w:tcPr>
            <w:cnfStyle w:val="00100001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форм закаливания,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влияния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здоровье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человека,</w:t>
            </w:r>
          </w:p>
        </w:tc>
      </w:tr>
      <w:tr>
        <w:trPr>
          <w:trHeight w:val="275"/>
        </w:trPr>
        <w:tc>
          <w:tcPr>
            <w:cnfStyle w:val="00100010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обоснование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последствий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влияния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алкоголя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здоровье</w:t>
            </w:r>
          </w:p>
        </w:tc>
      </w:tr>
      <w:tr>
        <w:trPr>
          <w:trHeight w:val="276"/>
        </w:trPr>
        <w:tc>
          <w:tcPr>
            <w:cnfStyle w:val="00100001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человека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социальных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последствий употребления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алкоголя.</w:t>
            </w:r>
          </w:p>
        </w:tc>
      </w:tr>
      <w:tr>
        <w:trPr>
          <w:trHeight w:val="276"/>
        </w:trPr>
        <w:tc>
          <w:tcPr>
            <w:cnfStyle w:val="00100010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влияния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неблагоприятной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окружающей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среды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</w:p>
        </w:tc>
      </w:tr>
      <w:tr>
        <w:trPr>
          <w:trHeight w:val="276"/>
        </w:trPr>
        <w:tc>
          <w:tcPr>
            <w:cnfStyle w:val="00100001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здоровье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человека. Моделирование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социальных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последствий</w:t>
            </w:r>
          </w:p>
        </w:tc>
      </w:tr>
      <w:tr>
        <w:trPr>
          <w:trHeight w:val="275"/>
        </w:trPr>
        <w:tc>
          <w:tcPr>
            <w:cnfStyle w:val="00100010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пристрастия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наркотикам.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Моделирование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</w:p>
        </w:tc>
      </w:tr>
      <w:tr>
        <w:trPr>
          <w:trHeight w:val="276"/>
        </w:trPr>
        <w:tc>
          <w:tcPr>
            <w:cnfStyle w:val="00100001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организации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безопасности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дорожного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движения.</w:t>
            </w:r>
          </w:p>
        </w:tc>
      </w:tr>
      <w:tr>
        <w:trPr>
          <w:trHeight w:val="276"/>
        </w:trPr>
        <w:tc>
          <w:tcPr>
            <w:cnfStyle w:val="00100010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факторов,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влияющих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репродуктивное</w:t>
            </w:r>
          </w:p>
        </w:tc>
      </w:tr>
      <w:tr>
        <w:trPr>
          <w:trHeight w:val="276"/>
        </w:trPr>
        <w:tc>
          <w:tcPr>
            <w:cnfStyle w:val="00100001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здоровье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человека.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Моделирование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применению</w:t>
            </w:r>
          </w:p>
        </w:tc>
      </w:tr>
      <w:tr>
        <w:trPr>
          <w:trHeight w:val="277"/>
        </w:trPr>
        <w:tc>
          <w:tcPr>
            <w:cnfStyle w:val="001000100000"/>
            <w:tcW w:w="2521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6877" w:type="dxa"/>
            <w:tcBorders>
              <w:top w:val="nil" w:sz="4" w:space="0"/>
            </w:tcBorders>
          </w:tcPr>
          <w:p>
            <w:pPr>
              <w:pStyle w:val="TableParagraph"/>
              <w:spacing w:line="258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правил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сохранения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укрепления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здоровья</w:t>
            </w:r>
          </w:p>
        </w:tc>
      </w:tr>
      <w:tr>
        <w:trPr>
          <w:trHeight w:val="276"/>
        </w:trPr>
        <w:tc>
          <w:tcPr>
            <w:cnfStyle w:val="001000010000"/>
            <w:tcW w:w="2521" w:type="dxa"/>
            <w:tcBorders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Государственная</w:t>
            </w:r>
          </w:p>
        </w:tc>
        <w:tc>
          <w:tcPr>
            <w:cnfStyle w:val="000100010000"/>
            <w:tcW w:w="6877" w:type="dxa"/>
            <w:tcBorders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Усвоение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общих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понятий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чрезвычайных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ситуаций,</w:t>
            </w:r>
          </w:p>
        </w:tc>
      </w:tr>
      <w:tr>
        <w:trPr>
          <w:trHeight w:val="276"/>
        </w:trPr>
        <w:tc>
          <w:tcPr>
            <w:cnfStyle w:val="00100010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система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обеспечения</w:t>
            </w:r>
          </w:p>
        </w:tc>
        <w:tc>
          <w:tcPr>
            <w:cnfStyle w:val="00010010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классификация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чрезвычайных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природного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</w:p>
        </w:tc>
      </w:tr>
      <w:tr>
        <w:trPr>
          <w:trHeight w:val="276"/>
        </w:trPr>
        <w:tc>
          <w:tcPr>
            <w:cnfStyle w:val="00100001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безопасности</w:t>
            </w:r>
          </w:p>
        </w:tc>
        <w:tc>
          <w:tcPr>
            <w:cnfStyle w:val="00010001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техногенного характера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основным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признакам,</w:t>
            </w:r>
          </w:p>
        </w:tc>
      </w:tr>
      <w:tr>
        <w:trPr>
          <w:trHeight w:val="275"/>
        </w:trPr>
        <w:tc>
          <w:tcPr>
            <w:cnfStyle w:val="00100010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населения</w:t>
            </w:r>
          </w:p>
        </w:tc>
        <w:tc>
          <w:tcPr>
            <w:cnfStyle w:val="00010010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особенностей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ЧС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различного происхождения.</w:t>
            </w:r>
          </w:p>
        </w:tc>
      </w:tr>
      <w:tr>
        <w:trPr>
          <w:trHeight w:val="276"/>
        </w:trPr>
        <w:tc>
          <w:tcPr>
            <w:cnfStyle w:val="00100001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Выявление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потенциально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опасных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сохранения</w:t>
            </w:r>
          </w:p>
        </w:tc>
      </w:tr>
      <w:tr>
        <w:trPr>
          <w:trHeight w:val="273"/>
        </w:trPr>
        <w:tc>
          <w:tcPr>
            <w:cnfStyle w:val="00100010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4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жизни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здоровья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сохранения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личного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</w:p>
        </w:tc>
      </w:tr>
      <w:tr>
        <w:trPr>
          <w:trHeight w:val="276"/>
        </w:trPr>
        <w:tc>
          <w:tcPr>
            <w:cnfStyle w:val="00100001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общественного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имущества при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ЧС.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Моделирование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поведения</w:t>
            </w:r>
          </w:p>
        </w:tc>
      </w:tr>
      <w:tr>
        <w:trPr>
          <w:trHeight w:val="275"/>
        </w:trPr>
        <w:tc>
          <w:tcPr>
            <w:cnfStyle w:val="00100010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населения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угрозе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возникновении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ЧС.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Освоение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моделей</w:t>
            </w:r>
          </w:p>
        </w:tc>
      </w:tr>
      <w:tr>
        <w:trPr>
          <w:trHeight w:val="276"/>
        </w:trPr>
        <w:tc>
          <w:tcPr>
            <w:cnfStyle w:val="00100001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поведения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разных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ситуациях: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как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вести себя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дома,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дорогах,</w:t>
            </w:r>
          </w:p>
        </w:tc>
      </w:tr>
      <w:tr>
        <w:trPr>
          <w:trHeight w:val="276"/>
        </w:trPr>
        <w:tc>
          <w:tcPr>
            <w:cnfStyle w:val="00100010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лесу,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водоемах,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основных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функций</w:t>
            </w:r>
          </w:p>
        </w:tc>
      </w:tr>
      <w:tr>
        <w:trPr>
          <w:trHeight w:val="276"/>
        </w:trPr>
        <w:tc>
          <w:tcPr>
            <w:cnfStyle w:val="00100001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системы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предупреждению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ликвидации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ЧС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(РСЧС);</w:t>
            </w:r>
          </w:p>
        </w:tc>
      </w:tr>
      <w:tr>
        <w:trPr>
          <w:trHeight w:val="276"/>
        </w:trPr>
        <w:tc>
          <w:tcPr>
            <w:cnfStyle w:val="00100010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объяснение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основных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правил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эвакуации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населения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условиях</w:t>
            </w:r>
          </w:p>
        </w:tc>
      </w:tr>
      <w:tr>
        <w:trPr>
          <w:trHeight w:val="276"/>
        </w:trPr>
        <w:tc>
          <w:tcPr>
            <w:cnfStyle w:val="00100001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чрезвычайных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ситуаций,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оценка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правильности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выбора</w:t>
            </w:r>
          </w:p>
        </w:tc>
      </w:tr>
      <w:tr>
        <w:trPr>
          <w:trHeight w:val="275"/>
        </w:trPr>
        <w:tc>
          <w:tcPr>
            <w:cnfStyle w:val="00100010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индивидуальных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средств защиты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возникновении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ЧС;</w:t>
            </w:r>
          </w:p>
        </w:tc>
      </w:tr>
      <w:tr>
        <w:trPr>
          <w:trHeight w:val="275"/>
        </w:trPr>
        <w:tc>
          <w:tcPr>
            <w:cnfStyle w:val="00100001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раскрытие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возможностей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современных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средств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оповещения</w:t>
            </w:r>
          </w:p>
        </w:tc>
      </w:tr>
      <w:tr>
        <w:trPr>
          <w:trHeight w:val="276"/>
        </w:trPr>
        <w:tc>
          <w:tcPr>
            <w:cnfStyle w:val="00100010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населения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опасностях,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возникающих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чрезвычайных</w:t>
            </w:r>
          </w:p>
        </w:tc>
      </w:tr>
      <w:tr>
        <w:trPr>
          <w:trHeight w:val="276"/>
        </w:trPr>
        <w:tc>
          <w:tcPr>
            <w:cnfStyle w:val="00100001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ситуациях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военного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мирного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времени;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правил</w:t>
            </w:r>
          </w:p>
        </w:tc>
      </w:tr>
      <w:tr>
        <w:trPr>
          <w:trHeight w:val="276"/>
        </w:trPr>
        <w:tc>
          <w:tcPr>
            <w:cnfStyle w:val="00100010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безопасного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поведения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угрозе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террористического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акта,</w:t>
            </w:r>
          </w:p>
        </w:tc>
      </w:tr>
      <w:tr>
        <w:trPr>
          <w:trHeight w:val="275"/>
        </w:trPr>
        <w:tc>
          <w:tcPr>
            <w:cnfStyle w:val="00100001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захвате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качестве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заложника.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Определение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мер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безопасности</w:t>
            </w:r>
          </w:p>
        </w:tc>
      </w:tr>
      <w:tr>
        <w:trPr>
          <w:trHeight w:val="275"/>
        </w:trPr>
        <w:tc>
          <w:tcPr>
            <w:cnfStyle w:val="00100010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населения,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оказавшегося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территории военных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действий.</w:t>
            </w:r>
          </w:p>
        </w:tc>
      </w:tr>
      <w:tr>
        <w:trPr>
          <w:trHeight w:val="276"/>
        </w:trPr>
        <w:tc>
          <w:tcPr>
            <w:cnfStyle w:val="001000010000"/>
            <w:tcW w:w="2521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687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предназначения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основных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функций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полиции,</w:t>
            </w:r>
          </w:p>
        </w:tc>
      </w:tr>
      <w:tr>
        <w:trPr>
          <w:trHeight w:val="277"/>
        </w:trPr>
        <w:tc>
          <w:tcPr>
            <w:cnfStyle w:val="001000100000"/>
            <w:tcW w:w="2521" w:type="dxa"/>
            <w:tcBorders>
              <w:top w:val="nil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6877" w:type="dxa"/>
            <w:tcBorders>
              <w:top w:val="nil" w:sz="4" w:space="0"/>
            </w:tcBorders>
          </w:tcPr>
          <w:p>
            <w:pPr>
              <w:pStyle w:val="TableParagraph"/>
              <w:spacing w:line="258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службы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скорой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помощи,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Федеральной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службы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надзору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</w:p>
        </w:tc>
      </w:tr>
      <w:tr>
        <w:trPr>
          <w:trHeight w:val="551"/>
        </w:trPr>
        <w:tc>
          <w:tcPr>
            <w:cnfStyle w:val="001000010000"/>
            <w:tcW w:w="2521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6877" w:type="dxa"/>
          </w:tcPr>
          <w:p>
            <w:pPr>
              <w:pStyle w:val="TableParagraph"/>
              <w:spacing w:line="263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сфере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защиты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прав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потребителей 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благополучия человека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</w:p>
          <w:p>
            <w:pPr>
              <w:pStyle w:val="TableParagraph"/>
              <w:spacing w:before="2" w:line="267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других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государственных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служб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 области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безопасности</w:t>
            </w:r>
          </w:p>
        </w:tc>
      </w:tr>
      <w:tr>
        <w:trPr>
          <w:trHeight w:val="6351"/>
        </w:trPr>
        <w:tc>
          <w:tcPr>
            <w:cnfStyle w:val="001000100000"/>
            <w:tcW w:w="2521" w:type="dxa"/>
          </w:tcPr>
          <w:p>
            <w:pPr>
              <w:pStyle w:val="TableParagraph"/>
              <w:ind w:left="110" w:right="1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 Основы обороны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государства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воинская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обязанность</w:t>
            </w:r>
          </w:p>
        </w:tc>
        <w:tc>
          <w:tcPr>
            <w:cnfStyle w:val="000100100000"/>
            <w:tcW w:w="6877" w:type="dxa"/>
          </w:tcPr>
          <w:p>
            <w:pPr>
              <w:pStyle w:val="TableParagraph"/>
              <w:ind w:left="110" w:right="10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Различение основных понятий военной и национальной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безопасности, освоение функций и основные задачи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современных Вооруженных сил Российской Федерации,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характеристика основных этапов создания Вооруженных Сил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России. Анализ основных </w:t>
            </w:r>
            <w:r>
              <w:rPr>
                <w:rFonts w:ascii="Arial" w:cs="Arial" w:hAnsi="Arial"/>
                <w:sz w:val="24"/>
                <w:szCs w:val="24"/>
              </w:rPr>
              <w:t>этапов проведения военной реформы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Вооруженных Сил Российской Федерации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 на современном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этапе, определение организационной структуры, видов и родов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Вооруженных Сил Российской Федерации; формулирование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общих, должностных и специальных обязанностей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военнослужащих.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распределения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времени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повседневного порядка жизни воинской части, сопоставление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порядка и условий прохождения военной службы по призыву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 контракту; анализ условий прохождения альтернативной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гражданской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службы.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Анализ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качеств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личности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военнослужащего как защитника Отечества. Характеристика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требований воинской деятельности, предъявляемых 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моральным, индивидуально-психологическим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профессиональным качествам гражданина; характеристика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понятий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«воинская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дисциплина»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«ответственность»;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освоение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 строевой подготовки. Определение боевых традиций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Вооруженных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Сил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России,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объяснение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основных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понятий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</w:t>
            </w:r>
          </w:p>
          <w:p>
            <w:pPr>
              <w:pStyle w:val="TableParagraph"/>
              <w:spacing w:line="274" w:lineRule="exact"/>
              <w:ind w:left="110" w:right="10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ритуалах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Вооруженных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Сил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Российской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Федерации 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символах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воинской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чести</w:t>
            </w:r>
          </w:p>
        </w:tc>
      </w:tr>
      <w:tr>
        <w:trPr>
          <w:trHeight w:val="2481"/>
        </w:trPr>
        <w:tc>
          <w:tcPr>
            <w:cnfStyle w:val="011000000000"/>
            <w:tcW w:w="2521" w:type="dxa"/>
          </w:tcPr>
          <w:p>
            <w:pPr>
              <w:pStyle w:val="TableParagraph"/>
              <w:spacing w:line="237" w:lineRule="auto"/>
              <w:ind w:left="110" w:right="24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медицинских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знаний</w:t>
            </w:r>
          </w:p>
        </w:tc>
        <w:tc>
          <w:tcPr>
            <w:cnfStyle w:val="010100000000"/>
            <w:tcW w:w="6877" w:type="dxa"/>
          </w:tcPr>
          <w:p>
            <w:pPr>
              <w:pStyle w:val="TableParagraph"/>
              <w:ind w:left="110" w:right="65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Освоение основных понятий о состояниях, при которых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оказывается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первая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помощь;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моделирование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оказанию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первой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помощи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несчастных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случаях.</w:t>
            </w:r>
          </w:p>
          <w:p>
            <w:pPr>
              <w:pStyle w:val="TableParagraph"/>
              <w:ind w:left="110" w:right="65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Характеристика основных признаков жизни. Освоение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алгоритма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идентификации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основных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видов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кровотечений,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идентификация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основных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признаков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теплового удара.</w:t>
            </w:r>
          </w:p>
          <w:p>
            <w:pPr>
              <w:pStyle w:val="TableParagraph"/>
              <w:spacing w:line="237" w:lineRule="auto"/>
              <w:ind w:left="110" w:right="10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Определение основных сре</w:t>
            </w:r>
            <w:r>
              <w:rPr>
                <w:rFonts w:ascii="Arial" w:cs="Arial" w:hAnsi="Arial"/>
                <w:sz w:val="24"/>
                <w:szCs w:val="24"/>
              </w:rPr>
              <w:t>дств пл</w:t>
            </w:r>
            <w:r>
              <w:rPr>
                <w:rFonts w:ascii="Arial" w:cs="Arial" w:hAnsi="Arial"/>
                <w:sz w:val="24"/>
                <w:szCs w:val="24"/>
              </w:rPr>
              <w:t>анирования семьи.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Определение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особенностей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образа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жизни 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рациона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питания</w:t>
            </w:r>
          </w:p>
          <w:p>
            <w:pPr>
              <w:pStyle w:val="TableParagraph"/>
              <w:spacing w:line="267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беременной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женщины</w:t>
            </w:r>
          </w:p>
        </w:tc>
      </w:tr>
    </w:tbl>
    <w:p>
      <w:pPr>
        <w:pStyle w:val="BodyText"/>
        <w:spacing w:before="8"/>
        <w:rPr>
          <w:rFonts w:ascii="Arial" w:cs="Arial" w:hAnsi="Arial"/>
          <w:b/>
        </w:rPr>
      </w:pPr>
    </w:p>
    <w:p>
      <w:pPr>
        <w:spacing w:before="92" w:line="237" w:lineRule="auto"/>
        <w:ind w:left="1203" w:right="771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УЧЕБНО – МЕТОДИЧЕСКОЕ И МАТЕРИАЛЬНО – ТЕХНИЧЕСКОЕ</w:t>
      </w:r>
      <w:r>
        <w:rPr>
          <w:rFonts w:ascii="Arial" w:cs="Arial" w:hAnsi="Arial"/>
          <w:b/>
          <w:spacing w:val="-57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ОБЕСПЕЧЕНИЕ</w:t>
      </w:r>
      <w:r>
        <w:rPr>
          <w:rFonts w:ascii="Arial" w:cs="Arial" w:hAnsi="Arial"/>
          <w:b/>
          <w:spacing w:val="-2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ПРОГРАММЫ УЧЕБНОЙ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ДИСЦИПЛИННЫ</w:t>
      </w:r>
    </w:p>
    <w:p>
      <w:pPr>
        <w:pStyle w:val="Heading1"/>
        <w:spacing w:before="3"/>
        <w:ind w:left="1204" w:right="712"/>
        <w:rPr>
          <w:rFonts w:ascii="Arial" w:cs="Arial" w:hAnsi="Arial"/>
        </w:rPr>
      </w:pPr>
      <w:r>
        <w:rPr>
          <w:rFonts w:ascii="Arial" w:cs="Arial" w:hAnsi="Arial"/>
        </w:rPr>
        <w:t>«ОСНОВЫ</w:t>
      </w:r>
      <w:r>
        <w:rPr>
          <w:rFonts w:ascii="Arial" w:cs="Arial" w:hAnsi="Arial"/>
          <w:spacing w:val="-13"/>
        </w:rPr>
        <w:t xml:space="preserve"> </w:t>
      </w:r>
      <w:r>
        <w:rPr>
          <w:rFonts w:ascii="Arial" w:cs="Arial" w:hAnsi="Arial"/>
        </w:rPr>
        <w:t>БЕЗОПАСНОСТИ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ЖИЗНЕДЕЯТЕЛЬНОСТИ»</w:t>
      </w:r>
    </w:p>
    <w:p>
      <w:pPr>
        <w:pStyle w:val="BodyText"/>
        <w:spacing w:before="7"/>
        <w:rPr>
          <w:rFonts w:ascii="Arial" w:cs="Arial" w:hAnsi="Arial"/>
          <w:b/>
        </w:rPr>
      </w:pPr>
    </w:p>
    <w:p>
      <w:pPr>
        <w:pStyle w:val="BodyText"/>
        <w:ind w:left="539" w:right="105" w:firstLine="710"/>
        <w:jc w:val="both"/>
        <w:rPr>
          <w:rFonts w:ascii="Arial" w:cs="Arial" w:hAnsi="Arial"/>
        </w:rPr>
      </w:pPr>
      <w:r>
        <w:rPr>
          <w:rFonts w:ascii="Arial" w:cs="Arial" w:hAnsi="Arial"/>
        </w:rPr>
        <w:t>Помещение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кабинета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основ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безопасности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жизнедеятельности</w:t>
      </w:r>
      <w:r>
        <w:rPr>
          <w:rFonts w:ascii="Arial" w:cs="Arial" w:hAnsi="Arial"/>
          <w:spacing w:val="61"/>
        </w:rPr>
        <w:t xml:space="preserve"> </w:t>
      </w:r>
      <w:r>
        <w:rPr>
          <w:rFonts w:ascii="Arial" w:cs="Arial" w:hAnsi="Arial"/>
        </w:rPr>
        <w:t>должно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удовлетворять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требованиям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Санитарно-эпидемиологических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правил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нормативов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(СанПиН 2.4.2. 178-02)1. Оно должно быть оснащено типовым оборудованием, указанным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настоящих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требованиях,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том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числе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специализированной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мебелью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техническими средствами обучения, достаточными для выполнения требований к уровню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подготовки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учащихся.</w:t>
      </w:r>
    </w:p>
    <w:p>
      <w:pPr>
        <w:pStyle w:val="BodyText"/>
        <w:spacing w:before="1"/>
        <w:ind w:left="539" w:right="106" w:firstLine="710"/>
        <w:jc w:val="both"/>
        <w:rPr>
          <w:rFonts w:ascii="Arial" w:cs="Arial" w:hAnsi="Arial"/>
        </w:rPr>
      </w:pPr>
      <w:r>
        <w:rPr>
          <w:rFonts w:ascii="Arial" w:cs="Arial" w:hAnsi="Arial"/>
        </w:rPr>
        <w:t>В кабинете должно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быть мультимедийное оборудование, при помощи которого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участники образовательного процесса могут просматривать визуальную информацию 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основам безопасности жизнедеятельности, создавать презентации, видеоматериалы, иные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документы.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состав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учебно-методического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материально-технического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обеспечения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«Основы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безопасности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жизнедеятельности»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входят: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многофункциональный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комплекс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преподавателя;</w:t>
      </w:r>
    </w:p>
    <w:p>
      <w:pPr>
        <w:pStyle w:val="ListParagraph"/>
        <w:numPr>
          <w:ilvl w:val="1"/>
          <w:numId w:val="10"/>
        </w:numPr>
        <w:tabs>
          <w:tab w:val="left" w:pos="1457"/>
        </w:tabs>
        <w:spacing w:before="66"/>
        <w:ind w:right="112" w:firstLine="71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наглядные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пособия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(комплекты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учебных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таблиц,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стендов,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схем,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плакатов,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портретов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выдающихся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ученых 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области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обеспечения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безопасной жизнедеятельности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населения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др.);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информационно-коммуникативные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средства;</w:t>
      </w:r>
    </w:p>
    <w:p>
      <w:pPr>
        <w:pStyle w:val="ListParagraph"/>
        <w:numPr>
          <w:ilvl w:val="1"/>
          <w:numId w:val="10"/>
        </w:numPr>
        <w:tabs>
          <w:tab w:val="left" w:pos="1457"/>
        </w:tabs>
        <w:spacing w:before="3" w:line="275" w:lineRule="exact"/>
        <w:ind w:left="1457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экранно-звуковые</w:t>
      </w:r>
      <w:r>
        <w:rPr>
          <w:rFonts w:ascii="Arial" w:cs="Arial" w:hAnsi="Arial"/>
          <w:spacing w:val="-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пособия;</w:t>
      </w:r>
    </w:p>
    <w:p>
      <w:pPr>
        <w:pStyle w:val="ListParagraph"/>
        <w:numPr>
          <w:ilvl w:val="1"/>
          <w:numId w:val="10"/>
        </w:numPr>
        <w:tabs>
          <w:tab w:val="left" w:pos="1457"/>
        </w:tabs>
        <w:ind w:right="102" w:firstLine="71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тренажеры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для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отработки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навыков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оказания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сердечно-легочной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мозговой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реанимации с индикацией правильности выполнения действий на экране компьютера 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пульте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контроля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управления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—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роботы-тренажеры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типа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«Гоша»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др.;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тренажер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для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отработки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действий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при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оказании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помощи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воде;</w:t>
      </w:r>
    </w:p>
    <w:p>
      <w:pPr>
        <w:pStyle w:val="ListParagraph"/>
        <w:numPr>
          <w:ilvl w:val="1"/>
          <w:numId w:val="10"/>
        </w:numPr>
        <w:tabs>
          <w:tab w:val="left" w:pos="1457"/>
        </w:tabs>
        <w:ind w:left="1457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имитаторы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ранений и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поражений;</w:t>
      </w:r>
    </w:p>
    <w:p>
      <w:pPr>
        <w:pStyle w:val="ListParagraph"/>
        <w:numPr>
          <w:ilvl w:val="1"/>
          <w:numId w:val="10"/>
        </w:numPr>
        <w:tabs>
          <w:tab w:val="left" w:pos="1457"/>
        </w:tabs>
        <w:spacing w:before="2" w:line="275" w:lineRule="exact"/>
        <w:ind w:left="1457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образцы</w:t>
      </w:r>
      <w:r>
        <w:rPr>
          <w:rFonts w:ascii="Arial" w:cs="Arial" w:hAnsi="Arial"/>
          <w:spacing w:val="1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аварийно-спасательных</w:t>
      </w:r>
      <w:r>
        <w:rPr>
          <w:rFonts w:ascii="Arial" w:cs="Arial" w:hAnsi="Arial"/>
          <w:spacing w:val="1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инструментов</w:t>
      </w:r>
      <w:r>
        <w:rPr>
          <w:rFonts w:ascii="Arial" w:cs="Arial" w:hAnsi="Arial"/>
          <w:spacing w:val="1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оборудования</w:t>
      </w:r>
      <w:r>
        <w:rPr>
          <w:rFonts w:ascii="Arial" w:cs="Arial" w:hAnsi="Arial"/>
          <w:spacing w:val="1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(АСИО),</w:t>
      </w:r>
      <w:r>
        <w:rPr>
          <w:rFonts w:ascii="Arial" w:cs="Arial" w:hAnsi="Arial"/>
          <w:spacing w:val="1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средств</w:t>
      </w:r>
    </w:p>
    <w:p>
      <w:pPr>
        <w:pStyle w:val="ListParagraph"/>
        <w:numPr>
          <w:ilvl w:val="0"/>
          <w:numId w:val="7"/>
        </w:numPr>
        <w:tabs>
          <w:tab w:val="left" w:pos="1456"/>
          <w:tab w:val="left" w:pos="1457"/>
        </w:tabs>
        <w:ind w:right="101" w:firstLine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индивидуальной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защиты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(СИЗ):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противогаз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ГП-7,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респиратор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Р-2,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защитный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костюм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Л-1,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общевойсковой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защитный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костюм,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общевойсковой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прибор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химической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разведки,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компас-азимут;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дозиметр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бытовой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(индикатор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радиоактивности);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учебн</w:t>
      </w:r>
      <w:r>
        <w:rPr>
          <w:rFonts w:ascii="Arial" w:cs="Arial" w:hAnsi="Arial"/>
          <w:sz w:val="24"/>
          <w:szCs w:val="24"/>
        </w:rPr>
        <w:t>о-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методический комплект «Факторы радиационной и химической опасности» для изучения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факторов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радиационной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химической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опасности;</w:t>
      </w:r>
    </w:p>
    <w:p>
      <w:pPr>
        <w:pStyle w:val="BodyText"/>
        <w:spacing w:before="2"/>
        <w:ind w:left="539" w:right="100" w:firstLine="710"/>
        <w:jc w:val="both"/>
        <w:rPr>
          <w:rFonts w:ascii="Arial" w:cs="Arial" w:hAnsi="Arial"/>
        </w:rPr>
      </w:pPr>
      <w:r>
        <w:rPr>
          <w:rFonts w:ascii="Arial" w:cs="Arial" w:hAnsi="Arial"/>
        </w:rPr>
        <w:t>образцы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средств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первой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медицинской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помощи: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индивидуальный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перевязочный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пакет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ИПП-1;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жгут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кровоостанавливающий;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аптечка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индивидуальная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АИ-2;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комплект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противоожоговый;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индивидуальный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противохимический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пакет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ИПП-11;</w:t>
      </w:r>
      <w:r>
        <w:rPr>
          <w:rFonts w:ascii="Arial" w:cs="Arial" w:hAnsi="Arial"/>
          <w:spacing w:val="61"/>
        </w:rPr>
        <w:t xml:space="preserve"> </w:t>
      </w:r>
      <w:r>
        <w:rPr>
          <w:rFonts w:ascii="Arial" w:cs="Arial" w:hAnsi="Arial"/>
        </w:rPr>
        <w:t>сумка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санитарная;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носилки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плащевые;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образцы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средств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пожаротушения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(СП);</w:t>
      </w:r>
    </w:p>
    <w:p>
      <w:pPr>
        <w:pStyle w:val="ListParagraph"/>
        <w:numPr>
          <w:ilvl w:val="1"/>
          <w:numId w:val="7"/>
        </w:numPr>
        <w:tabs>
          <w:tab w:val="left" w:pos="1457"/>
        </w:tabs>
        <w:ind w:right="114" w:firstLine="71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макеты: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встроенного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убежища,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быстровозводимого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убежища,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противорадиационного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укрытия,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также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макеты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местности,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зданий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муляжи;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макет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автомата Калашникова;</w:t>
      </w:r>
    </w:p>
    <w:p>
      <w:pPr>
        <w:pStyle w:val="ListParagraph"/>
        <w:numPr>
          <w:ilvl w:val="1"/>
          <w:numId w:val="7"/>
        </w:numPr>
        <w:tabs>
          <w:tab w:val="left" w:pos="1457"/>
        </w:tabs>
        <w:spacing w:line="274" w:lineRule="exact"/>
        <w:ind w:left="1457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электронный</w:t>
      </w:r>
      <w:r>
        <w:rPr>
          <w:rFonts w:ascii="Arial" w:cs="Arial" w:hAnsi="Arial"/>
          <w:spacing w:val="-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стрелковый тренажер;</w:t>
      </w:r>
    </w:p>
    <w:p>
      <w:pPr>
        <w:pStyle w:val="ListParagraph"/>
        <w:numPr>
          <w:ilvl w:val="1"/>
          <w:numId w:val="7"/>
        </w:numPr>
        <w:tabs>
          <w:tab w:val="left" w:pos="1457"/>
        </w:tabs>
        <w:spacing w:before="3" w:line="275" w:lineRule="exact"/>
        <w:ind w:left="1457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обучающие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контролирующие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программы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темам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дисциплины;</w:t>
      </w:r>
    </w:p>
    <w:p>
      <w:pPr>
        <w:pStyle w:val="ListParagraph"/>
        <w:numPr>
          <w:ilvl w:val="1"/>
          <w:numId w:val="7"/>
        </w:numPr>
        <w:tabs>
          <w:tab w:val="left" w:pos="1457"/>
          <w:tab w:val="left" w:pos="1949"/>
          <w:tab w:val="left" w:pos="4510"/>
          <w:tab w:val="left" w:pos="6030"/>
          <w:tab w:val="left" w:pos="7210"/>
          <w:tab w:val="left" w:pos="7612"/>
        </w:tabs>
        <w:ind w:right="101" w:firstLine="710"/>
        <w:jc w:val="right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комплекты</w:t>
      </w:r>
      <w:r>
        <w:rPr>
          <w:rFonts w:ascii="Arial" w:cs="Arial" w:hAnsi="Arial"/>
          <w:spacing w:val="5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технической</w:t>
      </w:r>
      <w:r>
        <w:rPr>
          <w:rFonts w:ascii="Arial" w:cs="Arial" w:hAnsi="Arial"/>
          <w:spacing w:val="5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документации,</w:t>
      </w:r>
      <w:r>
        <w:rPr>
          <w:rFonts w:ascii="Arial" w:cs="Arial" w:hAnsi="Arial"/>
          <w:spacing w:val="5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pacing w:val="5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том</w:t>
      </w:r>
      <w:r>
        <w:rPr>
          <w:rFonts w:ascii="Arial" w:cs="Arial" w:hAnsi="Arial"/>
          <w:spacing w:val="5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числе</w:t>
      </w:r>
      <w:r>
        <w:rPr>
          <w:rFonts w:ascii="Arial" w:cs="Arial" w:hAnsi="Arial"/>
          <w:spacing w:val="4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паспорта</w:t>
      </w:r>
      <w:r>
        <w:rPr>
          <w:rFonts w:ascii="Arial" w:cs="Arial" w:hAnsi="Arial"/>
          <w:spacing w:val="4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</w:t>
      </w:r>
      <w:r>
        <w:rPr>
          <w:rFonts w:ascii="Arial" w:cs="Arial" w:hAnsi="Arial"/>
          <w:spacing w:val="4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средства</w:t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обучения, инструкции по их использованию и технике безопасности; библиотечный фонд.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1</w:t>
      </w:r>
      <w:r>
        <w:rPr>
          <w:rFonts w:ascii="Arial" w:cs="Arial" w:hAnsi="Arial"/>
          <w:spacing w:val="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Письмо</w:t>
      </w:r>
      <w:r>
        <w:rPr>
          <w:rFonts w:ascii="Arial" w:cs="Arial" w:hAnsi="Arial"/>
          <w:spacing w:val="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Министерства образования</w:t>
      </w:r>
      <w:r>
        <w:rPr>
          <w:rFonts w:ascii="Arial" w:cs="Arial" w:hAnsi="Arial"/>
          <w:spacing w:val="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науки</w:t>
      </w:r>
      <w:r>
        <w:rPr>
          <w:rFonts w:ascii="Arial" w:cs="Arial" w:hAnsi="Arial"/>
          <w:spacing w:val="1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РФ</w:t>
      </w:r>
      <w:r>
        <w:rPr>
          <w:rFonts w:ascii="Arial" w:cs="Arial" w:hAnsi="Arial"/>
          <w:spacing w:val="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от</w:t>
      </w:r>
      <w:r>
        <w:rPr>
          <w:rFonts w:ascii="Arial" w:cs="Arial" w:hAnsi="Arial"/>
          <w:spacing w:val="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24.11.2011</w:t>
      </w:r>
      <w:r>
        <w:rPr>
          <w:rFonts w:ascii="Arial" w:cs="Arial" w:hAnsi="Arial"/>
          <w:spacing w:val="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№</w:t>
      </w:r>
      <w:r>
        <w:rPr>
          <w:rFonts w:ascii="Arial" w:cs="Arial" w:hAnsi="Arial"/>
          <w:spacing w:val="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МД-1552/03</w:t>
      </w:r>
      <w:r>
        <w:rPr>
          <w:rFonts w:ascii="Arial" w:cs="Arial" w:hAnsi="Arial"/>
          <w:spacing w:val="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«Об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оснащении</w:t>
      </w:r>
      <w:r>
        <w:rPr>
          <w:rFonts w:ascii="Arial" w:cs="Arial" w:hAnsi="Arial"/>
          <w:sz w:val="24"/>
          <w:szCs w:val="24"/>
        </w:rPr>
        <w:tab/>
        <w:t>общеобразовательных</w:t>
      </w:r>
      <w:r>
        <w:rPr>
          <w:rFonts w:ascii="Arial" w:cs="Arial" w:hAnsi="Arial"/>
          <w:sz w:val="24"/>
          <w:szCs w:val="24"/>
        </w:rPr>
        <w:tab/>
        <w:t>учреждений</w:t>
      </w:r>
      <w:r>
        <w:rPr>
          <w:rFonts w:ascii="Arial" w:cs="Arial" w:hAnsi="Arial"/>
          <w:sz w:val="24"/>
          <w:szCs w:val="24"/>
        </w:rPr>
        <w:tab/>
        <w:t>учебным</w:t>
      </w:r>
      <w:r>
        <w:rPr>
          <w:rFonts w:ascii="Arial" w:cs="Arial" w:hAnsi="Arial"/>
          <w:sz w:val="24"/>
          <w:szCs w:val="24"/>
        </w:rPr>
        <w:tab/>
        <w:t>и</w:t>
      </w:r>
      <w:r>
        <w:rPr>
          <w:rFonts w:ascii="Arial" w:cs="Arial" w:hAnsi="Arial"/>
          <w:sz w:val="24"/>
          <w:szCs w:val="24"/>
        </w:rPr>
        <w:tab/>
        <w:t>учебно-лабораторным</w:t>
      </w:r>
    </w:p>
    <w:p>
      <w:pPr>
        <w:pStyle w:val="BodyText"/>
        <w:ind w:left="539"/>
        <w:rPr>
          <w:rFonts w:ascii="Arial" w:cs="Arial" w:hAnsi="Arial"/>
        </w:rPr>
      </w:pPr>
      <w:r>
        <w:rPr>
          <w:rFonts w:ascii="Arial" w:cs="Arial" w:hAnsi="Arial"/>
        </w:rPr>
        <w:t>оборудованием».</w:t>
      </w:r>
    </w:p>
    <w:p>
      <w:pPr>
        <w:pStyle w:val="BodyText"/>
        <w:spacing w:before="2"/>
        <w:ind w:left="539" w:right="109" w:firstLine="710"/>
        <w:jc w:val="both"/>
        <w:rPr>
          <w:rFonts w:ascii="Arial" w:cs="Arial" w:hAnsi="Arial"/>
        </w:rPr>
      </w:pPr>
      <w:r>
        <w:rPr>
          <w:rFonts w:ascii="Arial" w:cs="Arial" w:hAnsi="Arial"/>
        </w:rPr>
        <w:t>В библиотечный фонд входят учебники, учебно-методические комплекты (УМК),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обеспечивающие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освоение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«Основы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безопасности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жизнедеятельности»,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рекомендованные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или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допущенные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для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использования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профессиональных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образовательных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организациях,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реализующих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образовательную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программу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среднего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образования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пределах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ОПОП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базе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основного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общего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образования.</w:t>
      </w:r>
    </w:p>
    <w:p>
      <w:pPr>
        <w:pStyle w:val="BodyText"/>
        <w:spacing w:before="1"/>
        <w:ind w:left="539" w:right="105" w:firstLine="710"/>
        <w:jc w:val="both"/>
        <w:rPr>
          <w:rFonts w:ascii="Arial" w:cs="Arial" w:hAnsi="Arial"/>
        </w:rPr>
      </w:pPr>
      <w:r>
        <w:rPr>
          <w:rFonts w:ascii="Arial" w:cs="Arial" w:hAnsi="Arial"/>
        </w:rPr>
        <w:t>Библиотечный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фонд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может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быть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дополнен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энциклопедиями,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справочниками,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научной и научно-популярной литературой и др. В процессе освоения программы учебной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«Основы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безопасности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жизнедеятельности»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студенты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должны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иметь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возможность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доступа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электронным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учебным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материалам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по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основам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безопасности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жизнедеятельности,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имеющимся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свободном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доступе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сети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Интернет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(электронным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книгам,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практикумам,</w:t>
      </w:r>
      <w:r>
        <w:rPr>
          <w:rFonts w:ascii="Arial" w:cs="Arial" w:hAnsi="Arial"/>
          <w:spacing w:val="4"/>
        </w:rPr>
        <w:t xml:space="preserve"> </w:t>
      </w:r>
      <w:r>
        <w:rPr>
          <w:rFonts w:ascii="Arial" w:cs="Arial" w:hAnsi="Arial"/>
        </w:rPr>
        <w:t>тестам.)</w:t>
      </w:r>
    </w:p>
    <w:p>
      <w:pPr>
        <w:pStyle w:val="BodyText"/>
        <w:spacing w:before="2"/>
        <w:rPr>
          <w:rFonts w:ascii="Arial" w:cs="Arial" w:hAnsi="Arial"/>
        </w:rPr>
      </w:pPr>
    </w:p>
    <w:p>
      <w:pPr>
        <w:pStyle w:val="Heading1"/>
        <w:spacing w:before="1"/>
        <w:ind w:left="3555"/>
        <w:jc w:val="left"/>
        <w:rPr>
          <w:rFonts w:ascii="Arial" w:cs="Arial" w:hAnsi="Arial"/>
        </w:rPr>
      </w:pPr>
      <w:bookmarkStart w:id="7" w:name="_TOC_250000"/>
      <w:r>
        <w:rPr>
          <w:rFonts w:ascii="Arial" w:cs="Arial" w:hAnsi="Arial"/>
        </w:rPr>
        <w:t>РЕКОМЕНДУЕМАЯ</w:t>
      </w:r>
      <w:r>
        <w:rPr>
          <w:rFonts w:ascii="Arial" w:cs="Arial" w:hAnsi="Arial"/>
          <w:spacing w:val="-6"/>
        </w:rPr>
        <w:t xml:space="preserve"> </w:t>
      </w:r>
      <w:bookmarkEnd w:id="7"/>
      <w:r>
        <w:rPr>
          <w:rFonts w:ascii="Arial" w:cs="Arial" w:hAnsi="Arial"/>
        </w:rPr>
        <w:t>ЛИТЕРАТУРА</w:t>
      </w:r>
    </w:p>
    <w:p>
      <w:pPr>
        <w:pStyle w:val="BodyText"/>
        <w:spacing w:before="11"/>
        <w:rPr>
          <w:rFonts w:ascii="Arial" w:cs="Arial" w:hAnsi="Arial"/>
          <w:b/>
        </w:rPr>
      </w:pPr>
    </w:p>
    <w:p>
      <w:pPr>
        <w:spacing w:line="275" w:lineRule="exact"/>
        <w:ind w:left="4789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Для</w:t>
      </w:r>
      <w:r>
        <w:rPr>
          <w:rFonts w:ascii="Arial" w:cs="Arial" w:hAnsi="Arial"/>
          <w:b/>
          <w:spacing w:val="-2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студентов</w:t>
      </w:r>
    </w:p>
    <w:p>
      <w:pPr>
        <w:pStyle w:val="ListParagraph"/>
        <w:numPr>
          <w:ilvl w:val="0"/>
          <w:numId w:val="6"/>
        </w:numPr>
        <w:tabs>
          <w:tab w:val="left" w:pos="1433"/>
        </w:tabs>
        <w:spacing w:before="1" w:line="237" w:lineRule="auto"/>
        <w:ind w:right="102" w:firstLine="71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Каракеян</w:t>
      </w:r>
      <w:r>
        <w:rPr>
          <w:rFonts w:ascii="Arial" w:cs="Arial" w:hAnsi="Arial"/>
          <w:sz w:val="24"/>
          <w:szCs w:val="24"/>
        </w:rPr>
        <w:t>, В. И. Безопасность жизнедеятельности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учебник и практикум.-2-е изд.,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перераб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доп.-</w:t>
      </w:r>
      <w:r>
        <w:rPr>
          <w:rFonts w:ascii="Arial" w:cs="Arial" w:hAnsi="Arial"/>
          <w:spacing w:val="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М.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: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Юрайт</w:t>
      </w:r>
      <w:r>
        <w:rPr>
          <w:rFonts w:ascii="Arial" w:cs="Arial" w:hAnsi="Arial"/>
          <w:sz w:val="24"/>
          <w:szCs w:val="24"/>
        </w:rPr>
        <w:t>,</w:t>
      </w:r>
      <w:r>
        <w:rPr>
          <w:rFonts w:ascii="Arial" w:cs="Arial" w:hAnsi="Arial"/>
          <w:spacing w:val="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2017.-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330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с.</w:t>
      </w:r>
    </w:p>
    <w:p>
      <w:pPr>
        <w:pStyle w:val="ListParagraph"/>
        <w:numPr>
          <w:ilvl w:val="0"/>
          <w:numId w:val="6"/>
        </w:numPr>
        <w:tabs>
          <w:tab w:val="left" w:pos="1615"/>
        </w:tabs>
        <w:spacing w:before="4"/>
        <w:ind w:right="117" w:firstLine="71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Косолапова Н.В, Прокопенко Н.А.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Безопасности жизнедеятельности: ученика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для студентов профессиональных образовательных организаций, осваивающих профессии</w:t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специальности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СПО.-М.,2017-320с</w:t>
      </w:r>
    </w:p>
    <w:p>
      <w:pPr>
        <w:pStyle w:val="ListParagraph"/>
        <w:numPr>
          <w:ilvl w:val="0"/>
          <w:numId w:val="6"/>
        </w:numPr>
        <w:tabs>
          <w:tab w:val="left" w:pos="1635"/>
        </w:tabs>
        <w:spacing w:before="66"/>
        <w:ind w:right="111" w:firstLine="71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Ю.Г.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Сапронов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Безопасность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жизнедеятельности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ученика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для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студентов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профессиональных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образовательных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организаций,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осваивающих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профессии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специальности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СПО.-М.,2017-336с</w:t>
      </w:r>
    </w:p>
    <w:p>
      <w:pPr>
        <w:pStyle w:val="BodyText"/>
        <w:spacing w:before="5"/>
        <w:rPr>
          <w:rFonts w:ascii="Arial" w:cs="Arial" w:hAnsi="Arial"/>
        </w:rPr>
      </w:pPr>
    </w:p>
    <w:p>
      <w:pPr>
        <w:pStyle w:val="Heading1"/>
        <w:spacing w:line="275" w:lineRule="exact"/>
        <w:ind w:left="3627"/>
        <w:jc w:val="both"/>
        <w:rPr>
          <w:rFonts w:ascii="Arial" w:cs="Arial" w:hAnsi="Arial"/>
        </w:rPr>
      </w:pPr>
      <w:r>
        <w:rPr>
          <w:rFonts w:ascii="Arial" w:cs="Arial" w:hAnsi="Arial"/>
        </w:rPr>
        <w:t>Дополнительные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источники:</w:t>
      </w:r>
    </w:p>
    <w:p>
      <w:pPr>
        <w:pStyle w:val="ListParagraph"/>
        <w:numPr>
          <w:ilvl w:val="0"/>
          <w:numId w:val="5"/>
        </w:numPr>
        <w:tabs>
          <w:tab w:val="left" w:pos="540"/>
        </w:tabs>
        <w:ind w:right="103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Арустамов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Э.А.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др.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Безопасность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жизнедеятельности: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учебник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для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студентов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учреждений сред. проф. образования/Э.А. </w:t>
      </w:r>
      <w:r>
        <w:rPr>
          <w:rFonts w:ascii="Arial" w:cs="Arial" w:hAnsi="Arial"/>
          <w:sz w:val="24"/>
          <w:szCs w:val="24"/>
        </w:rPr>
        <w:t>Арустамов</w:t>
      </w:r>
      <w:r>
        <w:rPr>
          <w:rFonts w:ascii="Arial" w:cs="Arial" w:hAnsi="Arial"/>
          <w:sz w:val="24"/>
          <w:szCs w:val="24"/>
        </w:rPr>
        <w:t>, Н.В. Косолапова, Н.А. Прокопенко,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Г.В.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Гуськова</w:t>
      </w:r>
      <w:r>
        <w:rPr>
          <w:rFonts w:ascii="Arial" w:cs="Arial" w:hAnsi="Arial"/>
          <w:sz w:val="24"/>
          <w:szCs w:val="24"/>
        </w:rPr>
        <w:t>.-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3-е</w:t>
      </w:r>
      <w:r>
        <w:rPr>
          <w:rFonts w:ascii="Arial" w:cs="Arial" w:hAnsi="Arial"/>
          <w:spacing w:val="-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изд</w:t>
      </w:r>
      <w:r>
        <w:rPr>
          <w:rFonts w:ascii="Arial" w:cs="Arial" w:hAnsi="Arial"/>
          <w:sz w:val="24"/>
          <w:szCs w:val="24"/>
        </w:rPr>
        <w:t>,</w:t>
      </w:r>
      <w:r>
        <w:rPr>
          <w:rFonts w:ascii="Arial" w:cs="Arial" w:hAnsi="Arial"/>
          <w:spacing w:val="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стер.-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М.: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Академия,</w:t>
      </w:r>
      <w:r>
        <w:rPr>
          <w:rFonts w:ascii="Arial" w:cs="Arial" w:hAnsi="Arial"/>
          <w:spacing w:val="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2010.-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336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с.</w:t>
      </w:r>
    </w:p>
    <w:p>
      <w:pPr>
        <w:pStyle w:val="ListParagraph"/>
        <w:numPr>
          <w:ilvl w:val="0"/>
          <w:numId w:val="5"/>
        </w:numPr>
        <w:tabs>
          <w:tab w:val="left" w:pos="540"/>
        </w:tabs>
        <w:spacing w:line="274" w:lineRule="exact"/>
        <w:ind w:hanging="361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Микрюков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В.</w:t>
      </w:r>
      <w:r>
        <w:rPr>
          <w:rFonts w:ascii="Arial" w:cs="Arial" w:hAnsi="Arial"/>
          <w:sz w:val="24"/>
          <w:szCs w:val="24"/>
        </w:rPr>
        <w:t>Ю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Безопасность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жизнедеятельности-М: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ФОРУМ,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2010.-464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с.</w:t>
      </w:r>
    </w:p>
    <w:p>
      <w:pPr>
        <w:pStyle w:val="ListParagraph"/>
        <w:numPr>
          <w:ilvl w:val="0"/>
          <w:numId w:val="5"/>
        </w:numPr>
        <w:tabs>
          <w:tab w:val="left" w:pos="540"/>
        </w:tabs>
        <w:spacing w:before="2" w:line="275" w:lineRule="exact"/>
        <w:ind w:hanging="361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Полиевский</w:t>
      </w:r>
      <w:r>
        <w:rPr>
          <w:rFonts w:ascii="Arial" w:cs="Arial" w:hAnsi="Arial"/>
          <w:spacing w:val="4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С.А.</w:t>
      </w:r>
      <w:r>
        <w:rPr>
          <w:rFonts w:ascii="Arial" w:cs="Arial" w:hAnsi="Arial"/>
          <w:spacing w:val="10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учебник</w:t>
      </w:r>
      <w:r>
        <w:rPr>
          <w:rFonts w:ascii="Arial" w:cs="Arial" w:hAnsi="Arial"/>
          <w:spacing w:val="10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для</w:t>
      </w:r>
      <w:r>
        <w:rPr>
          <w:rFonts w:ascii="Arial" w:cs="Arial" w:hAnsi="Arial"/>
          <w:spacing w:val="10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студентов</w:t>
      </w:r>
      <w:r>
        <w:rPr>
          <w:rFonts w:ascii="Arial" w:cs="Arial" w:hAnsi="Arial"/>
          <w:spacing w:val="1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учреждений</w:t>
      </w:r>
      <w:r>
        <w:rPr>
          <w:rFonts w:ascii="Arial" w:cs="Arial" w:hAnsi="Arial"/>
          <w:spacing w:val="10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высш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pacing w:val="10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проф.</w:t>
      </w:r>
      <w:r>
        <w:rPr>
          <w:rFonts w:ascii="Arial" w:cs="Arial" w:hAnsi="Arial"/>
          <w:spacing w:val="10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образования-М:</w:t>
      </w:r>
    </w:p>
    <w:p>
      <w:pPr>
        <w:pStyle w:val="BodyText"/>
        <w:spacing w:line="275" w:lineRule="exact"/>
        <w:ind w:left="539"/>
        <w:jc w:val="both"/>
        <w:rPr>
          <w:rFonts w:ascii="Arial" w:cs="Arial" w:hAnsi="Arial"/>
        </w:rPr>
      </w:pPr>
      <w:r>
        <w:rPr>
          <w:rFonts w:ascii="Arial" w:cs="Arial" w:hAnsi="Arial"/>
        </w:rPr>
        <w:t>«Академия», 2013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–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368с.</w:t>
      </w:r>
    </w:p>
    <w:p>
      <w:pPr>
        <w:pStyle w:val="ListParagraph"/>
        <w:numPr>
          <w:ilvl w:val="0"/>
          <w:numId w:val="5"/>
        </w:numPr>
        <w:tabs>
          <w:tab w:val="left" w:pos="540"/>
        </w:tabs>
        <w:spacing w:before="3" w:line="275" w:lineRule="exact"/>
        <w:ind w:hanging="361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Смирнов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А.Т.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др.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Основы</w:t>
      </w:r>
      <w:r>
        <w:rPr>
          <w:rFonts w:ascii="Arial" w:cs="Arial" w:hAnsi="Arial"/>
          <w:spacing w:val="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безопасности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жизнедеятельности :</w:t>
      </w:r>
      <w:r>
        <w:rPr>
          <w:rFonts w:ascii="Arial" w:cs="Arial" w:hAnsi="Arial"/>
          <w:spacing w:val="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учебник.-</w:t>
      </w:r>
      <w:r>
        <w:rPr>
          <w:rFonts w:ascii="Arial" w:cs="Arial" w:hAnsi="Arial"/>
          <w:spacing w:val="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11 класс.</w:t>
      </w:r>
      <w:r>
        <w:rPr>
          <w:rFonts w:ascii="Arial" w:cs="Arial" w:hAnsi="Arial"/>
          <w:spacing w:val="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9 -е</w:t>
      </w:r>
      <w:r>
        <w:rPr>
          <w:rFonts w:ascii="Arial" w:cs="Arial" w:hAnsi="Arial"/>
          <w:spacing w:val="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изд</w:t>
      </w:r>
    </w:p>
    <w:p>
      <w:pPr>
        <w:pStyle w:val="BodyText"/>
        <w:spacing w:line="275" w:lineRule="exact"/>
        <w:ind w:left="539"/>
        <w:jc w:val="both"/>
        <w:rPr>
          <w:rFonts w:ascii="Arial" w:cs="Arial" w:hAnsi="Arial"/>
        </w:rPr>
      </w:pPr>
      <w:r>
        <w:rPr>
          <w:rFonts w:ascii="Arial" w:cs="Arial" w:hAnsi="Arial"/>
        </w:rPr>
        <w:t>-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М.: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Просвещение,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2009.-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176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с.</w:t>
      </w:r>
    </w:p>
    <w:p>
      <w:pPr>
        <w:pStyle w:val="ListParagraph"/>
        <w:numPr>
          <w:ilvl w:val="0"/>
          <w:numId w:val="5"/>
        </w:numPr>
        <w:tabs>
          <w:tab w:val="left" w:pos="540"/>
        </w:tabs>
        <w:spacing w:before="4" w:line="237" w:lineRule="auto"/>
        <w:ind w:right="10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Смирнов А. Т. и др. Основы безопасности жизнедеятельности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учебник.- 10 </w:t>
      </w:r>
      <w:r>
        <w:rPr>
          <w:rFonts w:ascii="Arial" w:cs="Arial" w:hAnsi="Arial"/>
          <w:sz w:val="24"/>
          <w:szCs w:val="24"/>
        </w:rPr>
        <w:t>кл</w:t>
      </w:r>
      <w:r>
        <w:rPr>
          <w:rFonts w:ascii="Arial" w:cs="Arial" w:hAnsi="Arial"/>
          <w:sz w:val="24"/>
          <w:szCs w:val="24"/>
        </w:rPr>
        <w:t>.- 7-е изд.-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М.: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Просвещение,</w:t>
      </w:r>
      <w:r>
        <w:rPr>
          <w:rFonts w:ascii="Arial" w:cs="Arial" w:hAnsi="Arial"/>
          <w:spacing w:val="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2009.-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160с.</w:t>
      </w:r>
    </w:p>
    <w:p>
      <w:pPr>
        <w:pStyle w:val="BodyText"/>
        <w:spacing w:before="6" w:line="237" w:lineRule="auto"/>
        <w:ind w:left="539" w:right="99" w:hanging="34"/>
        <w:jc w:val="both"/>
        <w:rPr>
          <w:rFonts w:ascii="Arial" w:cs="Arial" w:hAnsi="Arial"/>
        </w:rPr>
      </w:pPr>
      <w:r>
        <w:rPr>
          <w:rFonts w:ascii="Arial" w:cs="Arial" w:hAnsi="Arial"/>
        </w:rPr>
        <w:t>Арустамов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Э.А.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др.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Безопасность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жизнедеятельности: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учебник.-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9-е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изд</w:t>
      </w:r>
      <w:r>
        <w:rPr>
          <w:rFonts w:ascii="Arial" w:cs="Arial" w:hAnsi="Arial"/>
        </w:rPr>
        <w:t>,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стер.-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М.: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Академия,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2009.-</w:t>
      </w:r>
      <w:r>
        <w:rPr>
          <w:rFonts w:ascii="Arial" w:cs="Arial" w:hAnsi="Arial"/>
          <w:spacing w:val="-1"/>
        </w:rPr>
        <w:t xml:space="preserve"> </w:t>
      </w:r>
      <w:r>
        <w:rPr>
          <w:rFonts w:ascii="Arial" w:cs="Arial" w:hAnsi="Arial"/>
        </w:rPr>
        <w:t>176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с.</w:t>
      </w:r>
    </w:p>
    <w:p>
      <w:pPr>
        <w:pStyle w:val="BodyText"/>
        <w:spacing w:before="1"/>
        <w:rPr>
          <w:rFonts w:ascii="Arial" w:cs="Arial" w:hAnsi="Arial"/>
        </w:rPr>
      </w:pPr>
    </w:p>
    <w:p>
      <w:pPr>
        <w:pStyle w:val="ListParagraph"/>
        <w:numPr>
          <w:ilvl w:val="0"/>
          <w:numId w:val="5"/>
        </w:numPr>
        <w:tabs>
          <w:tab w:val="left" w:pos="540"/>
        </w:tabs>
        <w:spacing w:line="242" w:lineRule="auto"/>
        <w:ind w:right="23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100 вопросов — 100 ответов о прохождении военной службы солдатами и сержантами по</w:t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призыву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</w:t>
      </w:r>
      <w:r>
        <w:rPr>
          <w:rFonts w:ascii="Arial" w:cs="Arial" w:hAnsi="Arial"/>
          <w:spacing w:val="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контракту:</w:t>
      </w:r>
      <w:r>
        <w:rPr>
          <w:rFonts w:ascii="Arial" w:cs="Arial" w:hAnsi="Arial"/>
          <w:spacing w:val="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Сборник.</w:t>
      </w:r>
      <w:r>
        <w:rPr>
          <w:rFonts w:ascii="Arial" w:cs="Arial" w:hAnsi="Arial"/>
          <w:spacing w:val="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–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М.,</w:t>
      </w:r>
      <w:r>
        <w:rPr>
          <w:rFonts w:ascii="Arial" w:cs="Arial" w:hAnsi="Arial"/>
          <w:spacing w:val="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2006.</w:t>
      </w:r>
    </w:p>
    <w:p>
      <w:pPr>
        <w:pStyle w:val="BodyText"/>
        <w:spacing w:before="2"/>
        <w:rPr>
          <w:rFonts w:ascii="Arial" w:cs="Arial" w:hAnsi="Arial"/>
        </w:rPr>
      </w:pPr>
    </w:p>
    <w:p>
      <w:pPr>
        <w:pStyle w:val="Heading1"/>
        <w:ind w:left="1169" w:right="771"/>
        <w:rPr>
          <w:rFonts w:ascii="Arial" w:cs="Arial" w:hAnsi="Arial"/>
        </w:rPr>
      </w:pPr>
      <w:r>
        <w:rPr>
          <w:rFonts w:ascii="Arial" w:cs="Arial" w:hAnsi="Arial"/>
        </w:rPr>
        <w:t>Для</w:t>
      </w:r>
      <w:r>
        <w:rPr>
          <w:rFonts w:ascii="Arial" w:cs="Arial" w:hAnsi="Arial"/>
          <w:spacing w:val="-9"/>
        </w:rPr>
        <w:t xml:space="preserve"> </w:t>
      </w:r>
      <w:r>
        <w:rPr>
          <w:rFonts w:ascii="Arial" w:cs="Arial" w:hAnsi="Arial"/>
        </w:rPr>
        <w:t>преподавателей</w:t>
      </w:r>
    </w:p>
    <w:p>
      <w:pPr>
        <w:pStyle w:val="BodyText"/>
        <w:spacing w:before="7"/>
        <w:rPr>
          <w:rFonts w:ascii="Arial" w:cs="Arial" w:hAnsi="Arial"/>
          <w:b/>
        </w:rPr>
      </w:pPr>
    </w:p>
    <w:p>
      <w:pPr>
        <w:pStyle w:val="ListParagraph"/>
        <w:numPr>
          <w:ilvl w:val="0"/>
          <w:numId w:val="4"/>
        </w:numPr>
        <w:tabs>
          <w:tab w:val="left" w:pos="540"/>
        </w:tabs>
        <w:ind w:right="10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Об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образовании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Российской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Федераций: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федер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закон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от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29.12.2012№273-Ф</w:t>
      </w:r>
      <w:r>
        <w:rPr>
          <w:rFonts w:ascii="Arial" w:cs="Arial" w:hAnsi="Arial"/>
          <w:sz w:val="24"/>
          <w:szCs w:val="24"/>
        </w:rPr>
        <w:t>З(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ред.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Федеральных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законов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от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07.05.2013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№99-ФЗ,от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07.06.2013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№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120-ФЗ,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от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02.07.2013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№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170-</w:t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ФЗ,от</w:t>
      </w:r>
      <w:r>
        <w:rPr>
          <w:rFonts w:ascii="Arial" w:cs="Arial" w:hAnsi="Arial"/>
          <w:spacing w:val="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23.07.2013</w:t>
      </w:r>
      <w:r>
        <w:rPr>
          <w:rFonts w:ascii="Arial" w:cs="Arial" w:hAnsi="Arial"/>
          <w:spacing w:val="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№</w:t>
      </w:r>
      <w:r>
        <w:rPr>
          <w:rFonts w:ascii="Arial" w:cs="Arial" w:hAnsi="Arial"/>
          <w:spacing w:val="1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203-ФЗ,от</w:t>
      </w:r>
      <w:r>
        <w:rPr>
          <w:rFonts w:ascii="Arial" w:cs="Arial" w:hAnsi="Arial"/>
          <w:spacing w:val="1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25.11.2013</w:t>
      </w:r>
      <w:r>
        <w:rPr>
          <w:rFonts w:ascii="Arial" w:cs="Arial" w:hAnsi="Arial"/>
          <w:spacing w:val="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№</w:t>
      </w:r>
      <w:r>
        <w:rPr>
          <w:rFonts w:ascii="Arial" w:cs="Arial" w:hAnsi="Arial"/>
          <w:spacing w:val="1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317-ФЗ,</w:t>
      </w:r>
      <w:r>
        <w:rPr>
          <w:rFonts w:ascii="Arial" w:cs="Arial" w:hAnsi="Arial"/>
          <w:spacing w:val="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от</w:t>
      </w:r>
      <w:r>
        <w:rPr>
          <w:rFonts w:ascii="Arial" w:cs="Arial" w:hAnsi="Arial"/>
          <w:spacing w:val="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03.02.2014</w:t>
      </w:r>
      <w:r>
        <w:rPr>
          <w:rFonts w:ascii="Arial" w:cs="Arial" w:hAnsi="Arial"/>
          <w:spacing w:val="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№</w:t>
      </w:r>
      <w:r>
        <w:rPr>
          <w:rFonts w:ascii="Arial" w:cs="Arial" w:hAnsi="Arial"/>
          <w:spacing w:val="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11-ФЗ,от</w:t>
      </w:r>
      <w:r>
        <w:rPr>
          <w:rFonts w:ascii="Arial" w:cs="Arial" w:hAnsi="Arial"/>
          <w:spacing w:val="1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03.02.2014</w:t>
      </w:r>
    </w:p>
    <w:p>
      <w:pPr>
        <w:pStyle w:val="BodyText"/>
        <w:spacing w:line="274" w:lineRule="exact"/>
        <w:ind w:left="539"/>
        <w:jc w:val="both"/>
        <w:rPr>
          <w:rFonts w:ascii="Arial" w:cs="Arial" w:hAnsi="Arial"/>
        </w:rPr>
      </w:pPr>
      <w:r>
        <w:rPr>
          <w:rFonts w:ascii="Arial" w:cs="Arial" w:hAnsi="Arial"/>
        </w:rPr>
        <w:t>№</w:t>
      </w:r>
      <w:r>
        <w:rPr>
          <w:rFonts w:ascii="Arial" w:cs="Arial" w:hAnsi="Arial"/>
          <w:spacing w:val="20"/>
        </w:rPr>
        <w:t xml:space="preserve"> </w:t>
      </w:r>
      <w:r>
        <w:rPr>
          <w:rFonts w:ascii="Arial" w:cs="Arial" w:hAnsi="Arial"/>
        </w:rPr>
        <w:t>15-ФЗ</w:t>
      </w:r>
      <w:r>
        <w:rPr>
          <w:rFonts w:ascii="Arial" w:cs="Arial" w:hAnsi="Arial"/>
        </w:rPr>
        <w:t>,о</w:t>
      </w:r>
      <w:r>
        <w:rPr>
          <w:rFonts w:ascii="Arial" w:cs="Arial" w:hAnsi="Arial"/>
        </w:rPr>
        <w:t>т</w:t>
      </w:r>
      <w:r>
        <w:rPr>
          <w:rFonts w:ascii="Arial" w:cs="Arial" w:hAnsi="Arial"/>
          <w:spacing w:val="15"/>
        </w:rPr>
        <w:t xml:space="preserve"> </w:t>
      </w:r>
      <w:r>
        <w:rPr>
          <w:rFonts w:ascii="Arial" w:cs="Arial" w:hAnsi="Arial"/>
        </w:rPr>
        <w:t>05.05.2014</w:t>
      </w:r>
      <w:r>
        <w:rPr>
          <w:rFonts w:ascii="Arial" w:cs="Arial" w:hAnsi="Arial"/>
          <w:spacing w:val="15"/>
        </w:rPr>
        <w:t xml:space="preserve"> </w:t>
      </w:r>
      <w:r>
        <w:rPr>
          <w:rFonts w:ascii="Arial" w:cs="Arial" w:hAnsi="Arial"/>
        </w:rPr>
        <w:t>№</w:t>
      </w:r>
      <w:r>
        <w:rPr>
          <w:rFonts w:ascii="Arial" w:cs="Arial" w:hAnsi="Arial"/>
          <w:spacing w:val="15"/>
        </w:rPr>
        <w:t xml:space="preserve"> </w:t>
      </w:r>
      <w:r>
        <w:rPr>
          <w:rFonts w:ascii="Arial" w:cs="Arial" w:hAnsi="Arial"/>
        </w:rPr>
        <w:t>84-ФЗ,</w:t>
      </w:r>
      <w:r>
        <w:rPr>
          <w:rFonts w:ascii="Arial" w:cs="Arial" w:hAnsi="Arial"/>
          <w:spacing w:val="16"/>
        </w:rPr>
        <w:t xml:space="preserve"> </w:t>
      </w:r>
      <w:r>
        <w:rPr>
          <w:rFonts w:ascii="Arial" w:cs="Arial" w:hAnsi="Arial"/>
        </w:rPr>
        <w:t>от</w:t>
      </w:r>
      <w:r>
        <w:rPr>
          <w:rFonts w:ascii="Arial" w:cs="Arial" w:hAnsi="Arial"/>
          <w:spacing w:val="16"/>
        </w:rPr>
        <w:t xml:space="preserve"> </w:t>
      </w:r>
      <w:r>
        <w:rPr>
          <w:rFonts w:ascii="Arial" w:cs="Arial" w:hAnsi="Arial"/>
        </w:rPr>
        <w:t>27.05.2014</w:t>
      </w:r>
      <w:r>
        <w:rPr>
          <w:rFonts w:ascii="Arial" w:cs="Arial" w:hAnsi="Arial"/>
          <w:spacing w:val="14"/>
        </w:rPr>
        <w:t xml:space="preserve"> </w:t>
      </w:r>
      <w:r>
        <w:rPr>
          <w:rFonts w:ascii="Arial" w:cs="Arial" w:hAnsi="Arial"/>
        </w:rPr>
        <w:t>№</w:t>
      </w:r>
      <w:r>
        <w:rPr>
          <w:rFonts w:ascii="Arial" w:cs="Arial" w:hAnsi="Arial"/>
          <w:spacing w:val="16"/>
        </w:rPr>
        <w:t xml:space="preserve"> </w:t>
      </w:r>
      <w:r>
        <w:rPr>
          <w:rFonts w:ascii="Arial" w:cs="Arial" w:hAnsi="Arial"/>
        </w:rPr>
        <w:t>135-ФЗ,от</w:t>
      </w:r>
      <w:r>
        <w:rPr>
          <w:rFonts w:ascii="Arial" w:cs="Arial" w:hAnsi="Arial"/>
          <w:spacing w:val="15"/>
        </w:rPr>
        <w:t xml:space="preserve"> </w:t>
      </w:r>
      <w:r>
        <w:rPr>
          <w:rFonts w:ascii="Arial" w:cs="Arial" w:hAnsi="Arial"/>
        </w:rPr>
        <w:t>04.06.2014</w:t>
      </w:r>
      <w:r>
        <w:rPr>
          <w:rFonts w:ascii="Arial" w:cs="Arial" w:hAnsi="Arial"/>
          <w:spacing w:val="15"/>
        </w:rPr>
        <w:t xml:space="preserve"> </w:t>
      </w:r>
      <w:r>
        <w:rPr>
          <w:rFonts w:ascii="Arial" w:cs="Arial" w:hAnsi="Arial"/>
        </w:rPr>
        <w:t>№</w:t>
      </w:r>
      <w:r>
        <w:rPr>
          <w:rFonts w:ascii="Arial" w:cs="Arial" w:hAnsi="Arial"/>
          <w:spacing w:val="15"/>
        </w:rPr>
        <w:t xml:space="preserve"> </w:t>
      </w:r>
      <w:r>
        <w:rPr>
          <w:rFonts w:ascii="Arial" w:cs="Arial" w:hAnsi="Arial"/>
        </w:rPr>
        <w:t>148-ФЗ,с</w:t>
      </w:r>
      <w:r>
        <w:rPr>
          <w:rFonts w:ascii="Arial" w:cs="Arial" w:hAnsi="Arial"/>
          <w:spacing w:val="14"/>
        </w:rPr>
        <w:t xml:space="preserve"> </w:t>
      </w:r>
      <w:r>
        <w:rPr>
          <w:rFonts w:ascii="Arial" w:cs="Arial" w:hAnsi="Arial"/>
        </w:rPr>
        <w:t>изм.,</w:t>
      </w:r>
    </w:p>
    <w:p>
      <w:pPr>
        <w:pStyle w:val="BodyText"/>
        <w:spacing w:before="5" w:line="237" w:lineRule="auto"/>
        <w:ind w:left="539" w:right="102"/>
        <w:jc w:val="both"/>
        <w:rPr>
          <w:rFonts w:ascii="Arial" w:cs="Arial" w:hAnsi="Arial"/>
        </w:rPr>
      </w:pPr>
      <w:r>
        <w:rPr>
          <w:rFonts w:ascii="Arial" w:cs="Arial" w:hAnsi="Arial"/>
        </w:rPr>
        <w:t>внесенными</w:t>
      </w:r>
      <w:r>
        <w:rPr>
          <w:rFonts w:ascii="Arial" w:cs="Arial" w:hAnsi="Arial"/>
        </w:rPr>
        <w:t xml:space="preserve"> Федеральным законом от 04.06.2014 № 145-ФЗ, в ред. от 03.07.2016,с изм. </w:t>
      </w:r>
      <w:r>
        <w:rPr>
          <w:rFonts w:ascii="Arial" w:cs="Arial" w:hAnsi="Arial"/>
        </w:rPr>
        <w:t>От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19.12.2016)</w:t>
      </w:r>
    </w:p>
    <w:p>
      <w:pPr>
        <w:pStyle w:val="ListParagraph"/>
        <w:numPr>
          <w:ilvl w:val="0"/>
          <w:numId w:val="4"/>
        </w:numPr>
        <w:tabs>
          <w:tab w:val="left" w:pos="540"/>
        </w:tabs>
        <w:spacing w:before="4"/>
        <w:ind w:right="102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Федеральные законы «О статусе военнослужащих», «О воинской обязанности и военной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службе»,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«Об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альтернативной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гражданской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службе»,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«О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внесении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изменений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Федеральный закон «О воинской обязанности и военной службе» № 61-ФЗ и статью 14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Закона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РФ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«Об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образовании»,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«О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противодействии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терроризму»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//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Собрание</w:t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законодательства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Российской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Федерации:</w:t>
      </w:r>
      <w:r>
        <w:rPr>
          <w:rFonts w:ascii="Arial" w:cs="Arial" w:hAnsi="Arial"/>
          <w:spacing w:val="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официальное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издание.</w:t>
      </w:r>
      <w:r>
        <w:rPr>
          <w:rFonts w:ascii="Arial" w:cs="Arial" w:hAnsi="Arial"/>
          <w:spacing w:val="1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–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М.,</w:t>
      </w:r>
      <w:r>
        <w:rPr>
          <w:rFonts w:ascii="Arial" w:cs="Arial" w:hAnsi="Arial"/>
          <w:spacing w:val="1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1993—2007.</w:t>
      </w:r>
    </w:p>
    <w:p>
      <w:pPr>
        <w:pStyle w:val="ListParagraph"/>
        <w:numPr>
          <w:ilvl w:val="0"/>
          <w:numId w:val="4"/>
        </w:numPr>
        <w:tabs>
          <w:tab w:val="left" w:pos="540"/>
        </w:tabs>
        <w:spacing w:line="242" w:lineRule="auto"/>
        <w:ind w:right="113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Смирнов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А.Т.,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Мишин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Б.И.,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Васнев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В.А.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Основы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безопасности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жизнедеятельности.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Методические рекомендации.</w:t>
      </w:r>
      <w:r>
        <w:rPr>
          <w:rFonts w:ascii="Arial" w:cs="Arial" w:hAnsi="Arial"/>
          <w:spacing w:val="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10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кл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pacing w:val="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–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М.,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2003.</w:t>
      </w:r>
    </w:p>
    <w:p>
      <w:pPr>
        <w:pStyle w:val="ListParagraph"/>
        <w:numPr>
          <w:ilvl w:val="0"/>
          <w:numId w:val="4"/>
        </w:numPr>
        <w:tabs>
          <w:tab w:val="left" w:pos="540"/>
        </w:tabs>
        <w:ind w:right="113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Смирнов </w:t>
      </w:r>
      <w:r>
        <w:rPr>
          <w:rFonts w:ascii="Arial" w:cs="Arial" w:hAnsi="Arial"/>
          <w:sz w:val="24"/>
          <w:szCs w:val="24"/>
        </w:rPr>
        <w:t>А.Т.Основы</w:t>
      </w:r>
      <w:r>
        <w:rPr>
          <w:rFonts w:ascii="Arial" w:cs="Arial" w:hAnsi="Arial"/>
          <w:sz w:val="24"/>
          <w:szCs w:val="24"/>
        </w:rPr>
        <w:t xml:space="preserve"> медицинских знаний и здорового образа жизни: тестовый контроль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знаний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старшеклассников: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10—11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кл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/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А.Т.Смирнов</w:t>
      </w:r>
      <w:r>
        <w:rPr>
          <w:rFonts w:ascii="Arial" w:cs="Arial" w:hAnsi="Arial"/>
          <w:sz w:val="24"/>
          <w:szCs w:val="24"/>
        </w:rPr>
        <w:t>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М.В.Маслов</w:t>
      </w:r>
      <w:r>
        <w:rPr>
          <w:rFonts w:ascii="Arial" w:cs="Arial" w:hAnsi="Arial"/>
          <w:sz w:val="24"/>
          <w:szCs w:val="24"/>
        </w:rPr>
        <w:t>;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под</w:t>
      </w:r>
      <w:r>
        <w:rPr>
          <w:rFonts w:ascii="Arial" w:cs="Arial" w:hAnsi="Arial"/>
          <w:spacing w:val="6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ред.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А.Т.Смирнова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pacing w:val="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–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М.,</w:t>
      </w:r>
      <w:r>
        <w:rPr>
          <w:rFonts w:ascii="Arial" w:cs="Arial" w:hAnsi="Arial"/>
          <w:spacing w:val="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2002.</w:t>
      </w:r>
    </w:p>
    <w:p>
      <w:pPr>
        <w:pStyle w:val="ListParagraph"/>
        <w:numPr>
          <w:ilvl w:val="0"/>
          <w:numId w:val="4"/>
        </w:numPr>
        <w:tabs>
          <w:tab w:val="left" w:pos="540"/>
        </w:tabs>
        <w:spacing w:line="237" w:lineRule="auto"/>
        <w:ind w:right="10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Большой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энциклопедический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словарь.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–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М.,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1997.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Васнев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В.А.Основы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подготовки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военной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службе: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Кн.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для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учителя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/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В.А.Васнев</w:t>
      </w:r>
      <w:r>
        <w:rPr>
          <w:rFonts w:ascii="Arial" w:cs="Arial" w:hAnsi="Arial"/>
          <w:sz w:val="24"/>
          <w:szCs w:val="24"/>
        </w:rPr>
        <w:t>,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С.А.Чиненный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pacing w:val="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—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М.,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2002.</w:t>
      </w:r>
    </w:p>
    <w:p>
      <w:pPr>
        <w:pStyle w:val="ListParagraph"/>
        <w:numPr>
          <w:ilvl w:val="0"/>
          <w:numId w:val="4"/>
        </w:numPr>
        <w:tabs>
          <w:tab w:val="left" w:pos="540"/>
        </w:tabs>
        <w:spacing w:before="1" w:line="275" w:lineRule="exact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Военная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доктрина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Российской</w:t>
      </w:r>
      <w:r>
        <w:rPr>
          <w:rFonts w:ascii="Arial" w:cs="Arial" w:hAnsi="Arial"/>
          <w:spacing w:val="-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Федерации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//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Вестник</w:t>
      </w:r>
      <w:r>
        <w:rPr>
          <w:rFonts w:ascii="Arial" w:cs="Arial" w:hAnsi="Arial"/>
          <w:spacing w:val="-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военной</w:t>
      </w:r>
      <w:r>
        <w:rPr>
          <w:rFonts w:ascii="Arial" w:cs="Arial" w:hAnsi="Arial"/>
          <w:spacing w:val="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информации.</w:t>
      </w:r>
      <w:r>
        <w:rPr>
          <w:rFonts w:ascii="Arial" w:cs="Arial" w:hAnsi="Arial"/>
          <w:spacing w:val="1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–</w:t>
      </w:r>
      <w:r>
        <w:rPr>
          <w:rFonts w:ascii="Arial" w:cs="Arial" w:hAnsi="Arial"/>
          <w:spacing w:val="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2000.</w:t>
      </w:r>
      <w:r>
        <w:rPr>
          <w:rFonts w:ascii="Arial" w:cs="Arial" w:hAnsi="Arial"/>
          <w:spacing w:val="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–</w:t>
      </w:r>
      <w:r>
        <w:rPr>
          <w:rFonts w:ascii="Arial" w:cs="Arial" w:hAnsi="Arial"/>
          <w:spacing w:val="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№</w:t>
      </w:r>
      <w:r>
        <w:rPr>
          <w:rFonts w:ascii="Arial" w:cs="Arial" w:hAnsi="Arial"/>
          <w:spacing w:val="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5.</w:t>
      </w:r>
    </w:p>
    <w:p>
      <w:pPr>
        <w:pStyle w:val="ListParagraph"/>
        <w:numPr>
          <w:ilvl w:val="0"/>
          <w:numId w:val="4"/>
        </w:numPr>
        <w:tabs>
          <w:tab w:val="left" w:pos="540"/>
        </w:tabs>
        <w:spacing w:line="242" w:lineRule="auto"/>
        <w:ind w:right="105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Дуров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В.А</w:t>
      </w:r>
      <w:r>
        <w:rPr>
          <w:rFonts w:ascii="Arial" w:cs="Arial" w:hAnsi="Arial"/>
          <w:i/>
          <w:sz w:val="24"/>
          <w:szCs w:val="24"/>
        </w:rPr>
        <w:t xml:space="preserve">. </w:t>
      </w:r>
      <w:r>
        <w:rPr>
          <w:rFonts w:ascii="Arial" w:cs="Arial" w:hAnsi="Arial"/>
          <w:sz w:val="24"/>
          <w:szCs w:val="24"/>
        </w:rPr>
        <w:t>Русские награды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XVIII — начала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XX в. /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В.А.Дуров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pacing w:val="6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–</w:t>
      </w:r>
      <w:r>
        <w:rPr>
          <w:rFonts w:ascii="Arial" w:cs="Arial" w:hAnsi="Arial"/>
          <w:spacing w:val="6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2-е изд., доп. – М.,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2003.</w:t>
      </w:r>
    </w:p>
    <w:p>
      <w:pPr>
        <w:pStyle w:val="ListParagraph"/>
        <w:numPr>
          <w:ilvl w:val="0"/>
          <w:numId w:val="4"/>
        </w:numPr>
        <w:tabs>
          <w:tab w:val="left" w:pos="540"/>
        </w:tabs>
        <w:spacing w:line="271" w:lineRule="exact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Дуров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В.А.Отечественные</w:t>
      </w:r>
      <w:r>
        <w:rPr>
          <w:rFonts w:ascii="Arial" w:cs="Arial" w:hAnsi="Arial"/>
          <w:sz w:val="24"/>
          <w:szCs w:val="24"/>
        </w:rPr>
        <w:t xml:space="preserve"> награды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/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В.А.Дуров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pacing w:val="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—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М.: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Просвещение,</w:t>
      </w:r>
      <w:r>
        <w:rPr>
          <w:rFonts w:ascii="Arial" w:cs="Arial" w:hAnsi="Arial"/>
          <w:spacing w:val="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2005.</w:t>
      </w:r>
    </w:p>
    <w:p>
      <w:pPr>
        <w:pStyle w:val="ListParagraph"/>
        <w:numPr>
          <w:ilvl w:val="0"/>
          <w:numId w:val="4"/>
        </w:numPr>
        <w:tabs>
          <w:tab w:val="left" w:pos="539"/>
          <w:tab w:val="left" w:pos="540"/>
        </w:tabs>
        <w:spacing w:before="4" w:line="237" w:lineRule="auto"/>
        <w:ind w:right="10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Основы</w:t>
      </w:r>
      <w:r>
        <w:rPr>
          <w:rFonts w:ascii="Arial" w:cs="Arial" w:hAnsi="Arial"/>
          <w:spacing w:val="1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безопасности</w:t>
      </w:r>
      <w:r>
        <w:rPr>
          <w:rFonts w:ascii="Arial" w:cs="Arial" w:hAnsi="Arial"/>
          <w:spacing w:val="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жизнедеятельности.</w:t>
      </w:r>
      <w:r>
        <w:rPr>
          <w:rFonts w:ascii="Arial" w:cs="Arial" w:hAnsi="Arial"/>
          <w:spacing w:val="1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Учебник</w:t>
      </w:r>
      <w:r>
        <w:rPr>
          <w:rFonts w:ascii="Arial" w:cs="Arial" w:hAnsi="Arial"/>
          <w:spacing w:val="1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10</w:t>
      </w:r>
      <w:r>
        <w:rPr>
          <w:rFonts w:ascii="Arial" w:cs="Arial" w:hAnsi="Arial"/>
          <w:spacing w:val="1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кл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pacing w:val="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Под</w:t>
      </w:r>
      <w:r>
        <w:rPr>
          <w:rFonts w:ascii="Arial" w:cs="Arial" w:hAnsi="Arial"/>
          <w:spacing w:val="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ред.</w:t>
      </w:r>
      <w:r>
        <w:rPr>
          <w:rFonts w:ascii="Arial" w:cs="Arial" w:hAnsi="Arial"/>
          <w:spacing w:val="1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Воробьева</w:t>
      </w:r>
      <w:r>
        <w:rPr>
          <w:rFonts w:ascii="Arial" w:cs="Arial" w:hAnsi="Arial"/>
          <w:spacing w:val="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Ю.Л.</w:t>
      </w:r>
      <w:r>
        <w:rPr>
          <w:rFonts w:ascii="Arial" w:cs="Arial" w:hAnsi="Arial"/>
          <w:spacing w:val="2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–</w:t>
      </w:r>
      <w:r>
        <w:rPr>
          <w:rFonts w:ascii="Arial" w:cs="Arial" w:hAnsi="Arial"/>
          <w:spacing w:val="1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М.,</w:t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2005.</w:t>
      </w:r>
    </w:p>
    <w:p>
      <w:pPr>
        <w:pStyle w:val="ListParagraph"/>
        <w:numPr>
          <w:ilvl w:val="0"/>
          <w:numId w:val="4"/>
        </w:numPr>
        <w:tabs>
          <w:tab w:val="left" w:pos="540"/>
        </w:tabs>
        <w:spacing w:before="6" w:line="237" w:lineRule="auto"/>
        <w:ind w:right="10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Основы</w:t>
      </w:r>
      <w:r>
        <w:rPr>
          <w:rFonts w:ascii="Arial" w:cs="Arial" w:hAnsi="Arial"/>
          <w:spacing w:val="1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безопасности</w:t>
      </w:r>
      <w:r>
        <w:rPr>
          <w:rFonts w:ascii="Arial" w:cs="Arial" w:hAnsi="Arial"/>
          <w:spacing w:val="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жизнедеятельности.</w:t>
      </w:r>
      <w:r>
        <w:rPr>
          <w:rFonts w:ascii="Arial" w:cs="Arial" w:hAnsi="Arial"/>
          <w:spacing w:val="1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Учебник</w:t>
      </w:r>
      <w:r>
        <w:rPr>
          <w:rFonts w:ascii="Arial" w:cs="Arial" w:hAnsi="Arial"/>
          <w:spacing w:val="1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11</w:t>
      </w:r>
      <w:r>
        <w:rPr>
          <w:rFonts w:ascii="Arial" w:cs="Arial" w:hAnsi="Arial"/>
          <w:spacing w:val="1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кл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pacing w:val="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Под</w:t>
      </w:r>
      <w:r>
        <w:rPr>
          <w:rFonts w:ascii="Arial" w:cs="Arial" w:hAnsi="Arial"/>
          <w:spacing w:val="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ред.</w:t>
      </w:r>
      <w:r>
        <w:rPr>
          <w:rFonts w:ascii="Arial" w:cs="Arial" w:hAnsi="Arial"/>
          <w:spacing w:val="1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Воробьева</w:t>
      </w:r>
      <w:r>
        <w:rPr>
          <w:rFonts w:ascii="Arial" w:cs="Arial" w:hAnsi="Arial"/>
          <w:spacing w:val="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Ю.Л.</w:t>
      </w:r>
      <w:r>
        <w:rPr>
          <w:rFonts w:ascii="Arial" w:cs="Arial" w:hAnsi="Arial"/>
          <w:spacing w:val="2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–</w:t>
      </w:r>
      <w:r>
        <w:rPr>
          <w:rFonts w:ascii="Arial" w:cs="Arial" w:hAnsi="Arial"/>
          <w:spacing w:val="1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М.,</w:t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2005.</w:t>
      </w:r>
    </w:p>
    <w:p>
      <w:pPr>
        <w:pStyle w:val="ListParagraph"/>
        <w:numPr>
          <w:ilvl w:val="0"/>
          <w:numId w:val="4"/>
        </w:numPr>
        <w:tabs>
          <w:tab w:val="left" w:pos="540"/>
        </w:tabs>
        <w:spacing w:before="5" w:line="237" w:lineRule="auto"/>
        <w:ind w:right="111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Топоров</w:t>
      </w:r>
      <w:r>
        <w:rPr>
          <w:rFonts w:ascii="Arial" w:cs="Arial" w:hAnsi="Arial"/>
          <w:spacing w:val="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И.К.</w:t>
      </w:r>
      <w:r>
        <w:rPr>
          <w:rFonts w:ascii="Arial" w:cs="Arial" w:hAnsi="Arial"/>
          <w:spacing w:val="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Основы</w:t>
      </w:r>
      <w:r>
        <w:rPr>
          <w:rFonts w:ascii="Arial" w:cs="Arial" w:hAnsi="Arial"/>
          <w:spacing w:val="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безопасности</w:t>
      </w:r>
      <w:r>
        <w:rPr>
          <w:rFonts w:ascii="Arial" w:cs="Arial" w:hAnsi="Arial"/>
          <w:spacing w:val="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жизнедеятельности.</w:t>
      </w:r>
      <w:r>
        <w:rPr>
          <w:rFonts w:ascii="Arial" w:cs="Arial" w:hAnsi="Arial"/>
          <w:spacing w:val="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Методические</w:t>
      </w:r>
      <w:r>
        <w:rPr>
          <w:rFonts w:ascii="Arial" w:cs="Arial" w:hAnsi="Arial"/>
          <w:spacing w:val="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рекомендации.</w:t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10—11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кл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pacing w:val="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–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М.,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2005.</w:t>
      </w:r>
    </w:p>
    <w:p>
      <w:pPr>
        <w:pStyle w:val="ListParagraph"/>
        <w:numPr>
          <w:ilvl w:val="0"/>
          <w:numId w:val="4"/>
        </w:numPr>
        <w:tabs>
          <w:tab w:val="left" w:pos="540"/>
        </w:tabs>
        <w:spacing w:before="66" w:line="242" w:lineRule="auto"/>
        <w:ind w:right="102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Сапронов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Ю.Г.,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Сыса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А.Б.,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Шахбазян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В.В.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Безопасность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жизнедеятельности.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Учеб.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пособие</w:t>
      </w:r>
      <w:r>
        <w:rPr>
          <w:rFonts w:ascii="Arial" w:cs="Arial" w:hAnsi="Arial"/>
          <w:spacing w:val="4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для</w:t>
      </w:r>
      <w:r>
        <w:rPr>
          <w:rFonts w:ascii="Arial" w:cs="Arial" w:hAnsi="Arial"/>
          <w:spacing w:val="4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студ</w:t>
      </w:r>
      <w:r>
        <w:rPr>
          <w:rFonts w:ascii="Arial" w:cs="Arial" w:hAnsi="Arial"/>
          <w:sz w:val="24"/>
          <w:szCs w:val="24"/>
        </w:rPr>
        <w:t>.у</w:t>
      </w:r>
      <w:r>
        <w:rPr>
          <w:rFonts w:ascii="Arial" w:cs="Arial" w:hAnsi="Arial"/>
          <w:sz w:val="24"/>
          <w:szCs w:val="24"/>
        </w:rPr>
        <w:t>чреждений</w:t>
      </w:r>
      <w:r>
        <w:rPr>
          <w:rFonts w:ascii="Arial" w:cs="Arial" w:hAnsi="Arial"/>
          <w:spacing w:val="4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сред.</w:t>
      </w:r>
      <w:r>
        <w:rPr>
          <w:rFonts w:ascii="Arial" w:cs="Arial" w:hAnsi="Arial"/>
          <w:spacing w:val="5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проф.</w:t>
      </w:r>
      <w:r>
        <w:rPr>
          <w:rFonts w:ascii="Arial" w:cs="Arial" w:hAnsi="Arial"/>
          <w:spacing w:val="4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образования.</w:t>
      </w:r>
      <w:r>
        <w:rPr>
          <w:rFonts w:ascii="Arial" w:cs="Arial" w:hAnsi="Arial"/>
          <w:spacing w:val="5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–</w:t>
      </w:r>
      <w:r>
        <w:rPr>
          <w:rFonts w:ascii="Arial" w:cs="Arial" w:hAnsi="Arial"/>
          <w:spacing w:val="4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М.:</w:t>
      </w:r>
      <w:r>
        <w:rPr>
          <w:rFonts w:ascii="Arial" w:cs="Arial" w:hAnsi="Arial"/>
          <w:spacing w:val="4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Издательский</w:t>
      </w:r>
      <w:r>
        <w:rPr>
          <w:rFonts w:ascii="Arial" w:cs="Arial" w:hAnsi="Arial"/>
          <w:spacing w:val="4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центр</w:t>
      </w:r>
    </w:p>
    <w:p>
      <w:pPr>
        <w:pStyle w:val="BodyText"/>
        <w:spacing w:line="271" w:lineRule="exact"/>
        <w:ind w:left="539"/>
        <w:jc w:val="both"/>
        <w:rPr>
          <w:rFonts w:ascii="Arial" w:cs="Arial" w:hAnsi="Arial"/>
        </w:rPr>
      </w:pPr>
      <w:r>
        <w:rPr>
          <w:rFonts w:ascii="Arial" w:cs="Arial" w:hAnsi="Arial"/>
        </w:rPr>
        <w:t>«Академия»,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2003.-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320с.</w:t>
      </w:r>
    </w:p>
    <w:p>
      <w:pPr>
        <w:pStyle w:val="ListParagraph"/>
        <w:numPr>
          <w:ilvl w:val="0"/>
          <w:numId w:val="4"/>
        </w:numPr>
        <w:tabs>
          <w:tab w:val="left" w:pos="540"/>
        </w:tabs>
        <w:spacing w:before="5" w:line="237" w:lineRule="auto"/>
        <w:ind w:right="11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Смирнов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А.Т.,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Мишин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Б.И.,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Васнев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В.А.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Основы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безопасности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жизнедеятельности.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Основы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медицинских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знаний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здорового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образа жизни.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10—11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кл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pacing w:val="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–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М.,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2003.</w:t>
      </w:r>
    </w:p>
    <w:p>
      <w:pPr>
        <w:pStyle w:val="ListParagraph"/>
        <w:numPr>
          <w:ilvl w:val="0"/>
          <w:numId w:val="4"/>
        </w:numPr>
        <w:tabs>
          <w:tab w:val="left" w:pos="540"/>
        </w:tabs>
        <w:spacing w:before="4"/>
        <w:ind w:right="103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Смирнов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А.Т.Основы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безопасности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жизнедеятельности: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учеб</w:t>
      </w:r>
      <w:r>
        <w:rPr>
          <w:rFonts w:ascii="Arial" w:cs="Arial" w:hAnsi="Arial"/>
          <w:sz w:val="24"/>
          <w:szCs w:val="24"/>
        </w:rPr>
        <w:t>.д</w:t>
      </w:r>
      <w:r>
        <w:rPr>
          <w:rFonts w:ascii="Arial" w:cs="Arial" w:hAnsi="Arial"/>
          <w:sz w:val="24"/>
          <w:szCs w:val="24"/>
        </w:rPr>
        <w:t>ля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учащихся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10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кл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pacing w:val="9"/>
          <w:sz w:val="24"/>
          <w:szCs w:val="24"/>
        </w:rPr>
        <w:t>общеобразоват</w:t>
      </w:r>
      <w:r>
        <w:rPr>
          <w:rFonts w:ascii="Arial" w:cs="Arial" w:hAnsi="Arial"/>
          <w:spacing w:val="9"/>
          <w:sz w:val="24"/>
          <w:szCs w:val="24"/>
        </w:rPr>
        <w:t>.</w:t>
      </w:r>
      <w:r>
        <w:rPr>
          <w:rFonts w:ascii="Arial" w:cs="Arial" w:hAnsi="Arial"/>
          <w:spacing w:val="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учрежд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/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А.Т.Смирнов</w:t>
      </w:r>
      <w:r>
        <w:rPr>
          <w:rFonts w:ascii="Arial" w:cs="Arial" w:hAnsi="Arial"/>
          <w:sz w:val="24"/>
          <w:szCs w:val="24"/>
        </w:rPr>
        <w:t>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pacing w:val="9"/>
          <w:sz w:val="24"/>
          <w:szCs w:val="24"/>
        </w:rPr>
        <w:t>Б.И.Мишин</w:t>
      </w:r>
      <w:r>
        <w:rPr>
          <w:rFonts w:ascii="Arial" w:cs="Arial" w:hAnsi="Arial"/>
          <w:spacing w:val="9"/>
          <w:sz w:val="24"/>
          <w:szCs w:val="24"/>
        </w:rPr>
        <w:t>,</w:t>
      </w:r>
      <w:r>
        <w:rPr>
          <w:rFonts w:ascii="Arial" w:cs="Arial" w:hAnsi="Arial"/>
          <w:spacing w:val="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В.А.Васнев</w:t>
      </w:r>
      <w:r>
        <w:rPr>
          <w:rFonts w:ascii="Arial" w:cs="Arial" w:hAnsi="Arial"/>
          <w:sz w:val="24"/>
          <w:szCs w:val="24"/>
        </w:rPr>
        <w:t>;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под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ред.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А.Т.Смирнова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pacing w:val="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—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8-е</w:t>
      </w:r>
      <w:r>
        <w:rPr>
          <w:rFonts w:ascii="Arial" w:cs="Arial" w:hAnsi="Arial"/>
          <w:spacing w:val="-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изд.,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перераб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pacing w:val="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–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М.,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2007.</w:t>
      </w:r>
    </w:p>
    <w:p>
      <w:pPr>
        <w:pStyle w:val="ListParagraph"/>
        <w:numPr>
          <w:ilvl w:val="0"/>
          <w:numId w:val="4"/>
        </w:numPr>
        <w:tabs>
          <w:tab w:val="left" w:pos="540"/>
        </w:tabs>
        <w:spacing w:line="274" w:lineRule="exact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Большой</w:t>
      </w:r>
      <w:r>
        <w:rPr>
          <w:rFonts w:ascii="Arial" w:cs="Arial" w:hAnsi="Arial"/>
          <w:spacing w:val="-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энциклопедический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словарь.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–</w:t>
      </w:r>
      <w:r>
        <w:rPr>
          <w:rFonts w:ascii="Arial" w:cs="Arial" w:hAnsi="Arial"/>
          <w:spacing w:val="-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М.,</w:t>
      </w:r>
      <w:r>
        <w:rPr>
          <w:rFonts w:ascii="Arial" w:cs="Arial" w:hAnsi="Arial"/>
          <w:spacing w:val="-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1997.</w:t>
      </w:r>
    </w:p>
    <w:p>
      <w:pPr>
        <w:pStyle w:val="ListParagraph"/>
        <w:numPr>
          <w:ilvl w:val="0"/>
          <w:numId w:val="4"/>
        </w:numPr>
        <w:tabs>
          <w:tab w:val="left" w:pos="540"/>
        </w:tabs>
        <w:spacing w:before="2" w:line="275" w:lineRule="exact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Конституция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Российской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Федерации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(действующая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редакция).</w:t>
      </w:r>
    </w:p>
    <w:p>
      <w:pPr>
        <w:pStyle w:val="ListParagraph"/>
        <w:numPr>
          <w:ilvl w:val="0"/>
          <w:numId w:val="4"/>
        </w:numPr>
        <w:tabs>
          <w:tab w:val="left" w:pos="540"/>
        </w:tabs>
        <w:spacing w:line="242" w:lineRule="auto"/>
        <w:ind w:right="103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Основы</w:t>
      </w:r>
      <w:r>
        <w:rPr>
          <w:rFonts w:ascii="Arial" w:cs="Arial" w:hAnsi="Arial"/>
          <w:spacing w:val="6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безопасности</w:t>
      </w:r>
      <w:r>
        <w:rPr>
          <w:rFonts w:ascii="Arial" w:cs="Arial" w:hAnsi="Arial"/>
          <w:spacing w:val="6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жизнедеятельности:</w:t>
      </w:r>
      <w:r>
        <w:rPr>
          <w:rFonts w:ascii="Arial" w:cs="Arial" w:hAnsi="Arial"/>
          <w:spacing w:val="6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справочник  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для  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учащихся  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/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pacing w:val="12"/>
          <w:sz w:val="24"/>
          <w:szCs w:val="24"/>
        </w:rPr>
        <w:t>[</w:t>
      </w:r>
      <w:r>
        <w:rPr>
          <w:rFonts w:ascii="Arial" w:cs="Arial" w:hAnsi="Arial"/>
          <w:spacing w:val="12"/>
          <w:sz w:val="24"/>
          <w:szCs w:val="24"/>
        </w:rPr>
        <w:t>А.Т.Смирнов</w:t>
      </w:r>
      <w:r>
        <w:rPr>
          <w:rFonts w:ascii="Arial" w:cs="Arial" w:hAnsi="Arial"/>
          <w:spacing w:val="12"/>
          <w:sz w:val="24"/>
          <w:szCs w:val="24"/>
        </w:rPr>
        <w:t>,</w:t>
      </w:r>
      <w:r>
        <w:rPr>
          <w:rFonts w:ascii="Arial" w:cs="Arial" w:hAnsi="Arial"/>
          <w:spacing w:val="55"/>
          <w:sz w:val="24"/>
          <w:szCs w:val="24"/>
        </w:rPr>
        <w:t xml:space="preserve"> </w:t>
      </w:r>
      <w:r>
        <w:rPr>
          <w:rFonts w:ascii="Arial" w:cs="Arial" w:hAnsi="Arial"/>
          <w:spacing w:val="12"/>
          <w:sz w:val="24"/>
          <w:szCs w:val="24"/>
        </w:rPr>
        <w:t>Б.О.Хренников</w:t>
      </w:r>
      <w:r>
        <w:rPr>
          <w:rFonts w:ascii="Arial" w:cs="Arial" w:hAnsi="Arial"/>
          <w:spacing w:val="12"/>
          <w:sz w:val="24"/>
          <w:szCs w:val="24"/>
        </w:rPr>
        <w:t>,</w:t>
      </w:r>
      <w:r>
        <w:rPr>
          <w:rFonts w:ascii="Arial" w:cs="Arial" w:hAnsi="Arial"/>
          <w:spacing w:val="56"/>
          <w:sz w:val="24"/>
          <w:szCs w:val="24"/>
        </w:rPr>
        <w:t xml:space="preserve"> </w:t>
      </w:r>
      <w:r>
        <w:rPr>
          <w:rFonts w:ascii="Arial" w:cs="Arial" w:hAnsi="Arial"/>
          <w:spacing w:val="12"/>
          <w:sz w:val="24"/>
          <w:szCs w:val="24"/>
        </w:rPr>
        <w:t>Р.А.</w:t>
      </w:r>
      <w:r>
        <w:rPr>
          <w:rFonts w:ascii="Arial" w:cs="Arial" w:hAnsi="Arial"/>
          <w:spacing w:val="12"/>
          <w:sz w:val="24"/>
          <w:szCs w:val="24"/>
        </w:rPr>
        <w:t>Дурнев</w:t>
      </w:r>
      <w:r>
        <w:rPr>
          <w:rFonts w:ascii="Arial" w:cs="Arial" w:hAnsi="Arial"/>
          <w:spacing w:val="12"/>
          <w:sz w:val="24"/>
          <w:szCs w:val="24"/>
        </w:rPr>
        <w:t>,</w:t>
      </w:r>
      <w:r>
        <w:rPr>
          <w:rFonts w:ascii="Arial" w:cs="Arial" w:hAnsi="Arial"/>
          <w:spacing w:val="57"/>
          <w:sz w:val="24"/>
          <w:szCs w:val="24"/>
        </w:rPr>
        <w:t xml:space="preserve"> </w:t>
      </w:r>
      <w:r>
        <w:rPr>
          <w:rFonts w:ascii="Arial" w:cs="Arial" w:hAnsi="Arial"/>
          <w:spacing w:val="11"/>
          <w:sz w:val="24"/>
          <w:szCs w:val="24"/>
        </w:rPr>
        <w:t>Э.Н.Аюбов</w:t>
      </w:r>
      <w:r>
        <w:rPr>
          <w:rFonts w:ascii="Arial" w:cs="Arial" w:hAnsi="Arial"/>
          <w:spacing w:val="11"/>
          <w:sz w:val="24"/>
          <w:szCs w:val="24"/>
        </w:rPr>
        <w:t>];</w:t>
      </w:r>
      <w:r>
        <w:rPr>
          <w:rFonts w:ascii="Arial" w:cs="Arial" w:hAnsi="Arial"/>
          <w:spacing w:val="54"/>
          <w:sz w:val="24"/>
          <w:szCs w:val="24"/>
        </w:rPr>
        <w:t xml:space="preserve"> </w:t>
      </w:r>
      <w:r>
        <w:rPr>
          <w:rFonts w:ascii="Arial" w:cs="Arial" w:hAnsi="Arial"/>
          <w:spacing w:val="9"/>
          <w:sz w:val="24"/>
          <w:szCs w:val="24"/>
        </w:rPr>
        <w:t>под</w:t>
      </w:r>
      <w:r>
        <w:rPr>
          <w:rFonts w:ascii="Arial" w:cs="Arial" w:hAnsi="Arial"/>
          <w:spacing w:val="51"/>
          <w:sz w:val="24"/>
          <w:szCs w:val="24"/>
        </w:rPr>
        <w:t xml:space="preserve"> </w:t>
      </w:r>
      <w:r>
        <w:rPr>
          <w:rFonts w:ascii="Arial" w:cs="Arial" w:hAnsi="Arial"/>
          <w:spacing w:val="9"/>
          <w:sz w:val="24"/>
          <w:szCs w:val="24"/>
        </w:rPr>
        <w:t>ред.</w:t>
      </w:r>
      <w:r>
        <w:rPr>
          <w:rFonts w:ascii="Arial" w:cs="Arial" w:hAnsi="Arial"/>
          <w:spacing w:val="7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А.Т.Смирнова</w:t>
      </w:r>
      <w:r>
        <w:rPr>
          <w:rFonts w:ascii="Arial" w:cs="Arial" w:hAnsi="Arial"/>
          <w:sz w:val="24"/>
          <w:szCs w:val="24"/>
        </w:rPr>
        <w:t>.</w:t>
      </w:r>
    </w:p>
    <w:p>
      <w:pPr>
        <w:pStyle w:val="BodyText"/>
        <w:spacing w:line="271" w:lineRule="exact"/>
        <w:ind w:left="539"/>
        <w:jc w:val="both"/>
        <w:rPr>
          <w:rFonts w:ascii="Arial" w:cs="Arial" w:hAnsi="Arial"/>
        </w:rPr>
      </w:pPr>
      <w:r>
        <w:rPr>
          <w:rFonts w:ascii="Arial" w:cs="Arial" w:hAnsi="Arial"/>
        </w:rPr>
        <w:t>–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М.,</w:t>
      </w:r>
      <w:r>
        <w:rPr>
          <w:rFonts w:ascii="Arial" w:cs="Arial" w:hAnsi="Arial"/>
          <w:spacing w:val="4"/>
        </w:rPr>
        <w:t xml:space="preserve"> </w:t>
      </w:r>
      <w:r>
        <w:rPr>
          <w:rFonts w:ascii="Arial" w:cs="Arial" w:hAnsi="Arial"/>
        </w:rPr>
        <w:t>2007.</w:t>
      </w:r>
      <w:r>
        <w:rPr>
          <w:rFonts w:ascii="Arial" w:cs="Arial" w:hAnsi="Arial"/>
          <w:spacing w:val="12"/>
        </w:rPr>
        <w:t xml:space="preserve">Петров </w:t>
      </w:r>
      <w:r>
        <w:rPr>
          <w:rFonts w:ascii="Arial" w:cs="Arial" w:hAnsi="Arial"/>
        </w:rPr>
        <w:t xml:space="preserve">С. </w:t>
      </w:r>
      <w:r>
        <w:rPr>
          <w:rFonts w:ascii="Arial" w:cs="Arial" w:hAnsi="Arial"/>
          <w:spacing w:val="12"/>
        </w:rPr>
        <w:t>В.Первая</w:t>
      </w:r>
      <w:r>
        <w:rPr>
          <w:rFonts w:ascii="Arial" w:cs="Arial" w:hAnsi="Arial"/>
          <w:spacing w:val="12"/>
        </w:rPr>
        <w:t xml:space="preserve"> </w:t>
      </w:r>
      <w:r>
        <w:rPr>
          <w:rFonts w:ascii="Arial" w:cs="Arial" w:hAnsi="Arial"/>
          <w:spacing w:val="13"/>
        </w:rPr>
        <w:t xml:space="preserve">помощь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  <w:spacing w:val="13"/>
        </w:rPr>
        <w:t>экстремальных ситуациях:</w:t>
      </w:r>
      <w:r>
        <w:rPr>
          <w:rFonts w:ascii="Arial" w:cs="Arial" w:hAnsi="Arial"/>
          <w:spacing w:val="14"/>
        </w:rPr>
        <w:t xml:space="preserve"> </w:t>
      </w:r>
      <w:r>
        <w:rPr>
          <w:rFonts w:ascii="Arial" w:cs="Arial" w:hAnsi="Arial"/>
        </w:rPr>
        <w:t>практическое пособие /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С.В.Петров</w:t>
      </w:r>
      <w:r>
        <w:rPr>
          <w:rFonts w:ascii="Arial" w:cs="Arial" w:hAnsi="Arial"/>
        </w:rPr>
        <w:t>,</w:t>
      </w:r>
      <w:r>
        <w:rPr>
          <w:rFonts w:ascii="Arial" w:cs="Arial" w:hAnsi="Arial"/>
          <w:spacing w:val="9"/>
        </w:rPr>
        <w:t xml:space="preserve"> </w:t>
      </w:r>
      <w:r>
        <w:rPr>
          <w:rFonts w:ascii="Arial" w:cs="Arial" w:hAnsi="Arial"/>
        </w:rPr>
        <w:t>В.Г.Бубнов</w:t>
      </w:r>
      <w:r>
        <w:rPr>
          <w:rFonts w:ascii="Arial" w:cs="Arial" w:hAnsi="Arial"/>
        </w:rPr>
        <w:t>.</w:t>
      </w:r>
      <w:r>
        <w:rPr>
          <w:rFonts w:ascii="Arial" w:cs="Arial" w:hAnsi="Arial"/>
          <w:spacing w:val="15"/>
        </w:rPr>
        <w:t xml:space="preserve"> </w:t>
      </w:r>
      <w:r>
        <w:rPr>
          <w:rFonts w:ascii="Arial" w:cs="Arial" w:hAnsi="Arial"/>
        </w:rPr>
        <w:t>–</w:t>
      </w:r>
      <w:r>
        <w:rPr>
          <w:rFonts w:ascii="Arial" w:cs="Arial" w:hAnsi="Arial"/>
          <w:spacing w:val="7"/>
        </w:rPr>
        <w:t xml:space="preserve"> </w:t>
      </w:r>
      <w:r>
        <w:rPr>
          <w:rFonts w:ascii="Arial" w:cs="Arial" w:hAnsi="Arial"/>
        </w:rPr>
        <w:t>М., 2000.</w:t>
      </w:r>
    </w:p>
    <w:p>
      <w:pPr>
        <w:pStyle w:val="ListParagraph"/>
        <w:numPr>
          <w:ilvl w:val="0"/>
          <w:numId w:val="4"/>
        </w:numPr>
        <w:tabs>
          <w:tab w:val="left" w:pos="540"/>
        </w:tabs>
        <w:spacing w:before="3"/>
        <w:ind w:right="108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Смирнов А.Т</w:t>
      </w:r>
      <w:r>
        <w:rPr>
          <w:rFonts w:ascii="Arial" w:cs="Arial" w:hAnsi="Arial"/>
          <w:i/>
          <w:sz w:val="24"/>
          <w:szCs w:val="24"/>
        </w:rPr>
        <w:t xml:space="preserve">. </w:t>
      </w:r>
      <w:r>
        <w:rPr>
          <w:rFonts w:ascii="Arial" w:cs="Arial" w:hAnsi="Arial"/>
          <w:sz w:val="24"/>
          <w:szCs w:val="24"/>
        </w:rPr>
        <w:t>Основы медицинских знаний и здорового образа жизни:</w:t>
      </w:r>
      <w:r>
        <w:rPr>
          <w:rFonts w:ascii="Arial" w:cs="Arial" w:hAnsi="Arial"/>
          <w:spacing w:val="6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учеб</w:t>
      </w:r>
      <w:r>
        <w:rPr>
          <w:rFonts w:ascii="Arial" w:cs="Arial" w:hAnsi="Arial"/>
          <w:sz w:val="24"/>
          <w:szCs w:val="24"/>
        </w:rPr>
        <w:t>.д</w:t>
      </w:r>
      <w:r>
        <w:rPr>
          <w:rFonts w:ascii="Arial" w:cs="Arial" w:hAnsi="Arial"/>
          <w:sz w:val="24"/>
          <w:szCs w:val="24"/>
        </w:rPr>
        <w:t>ля</w:t>
      </w:r>
      <w:r>
        <w:rPr>
          <w:rFonts w:ascii="Arial" w:cs="Arial" w:hAnsi="Arial"/>
          <w:spacing w:val="6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10—11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кл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общеобразоват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учрежд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/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А.Т.Смирнов</w:t>
      </w:r>
      <w:r>
        <w:rPr>
          <w:rFonts w:ascii="Arial" w:cs="Arial" w:hAnsi="Arial"/>
          <w:sz w:val="24"/>
          <w:szCs w:val="24"/>
        </w:rPr>
        <w:t>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Б.И.Мишин</w:t>
      </w:r>
      <w:r>
        <w:rPr>
          <w:rFonts w:ascii="Arial" w:cs="Arial" w:hAnsi="Arial"/>
          <w:sz w:val="24"/>
          <w:szCs w:val="24"/>
        </w:rPr>
        <w:t>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П.В.Ижевский</w:t>
      </w:r>
      <w:r>
        <w:rPr>
          <w:rFonts w:ascii="Arial" w:cs="Arial" w:hAnsi="Arial"/>
          <w:sz w:val="24"/>
          <w:szCs w:val="24"/>
        </w:rPr>
        <w:t xml:space="preserve">; под </w:t>
      </w:r>
      <w:r>
        <w:rPr>
          <w:rFonts w:ascii="Arial" w:cs="Arial" w:hAnsi="Arial"/>
          <w:sz w:val="24"/>
          <w:szCs w:val="24"/>
        </w:rPr>
        <w:t>общ</w:t>
      </w:r>
      <w:r>
        <w:rPr>
          <w:rFonts w:ascii="Arial" w:cs="Arial" w:hAnsi="Arial"/>
          <w:sz w:val="24"/>
          <w:szCs w:val="24"/>
        </w:rPr>
        <w:t>.р</w:t>
      </w:r>
      <w:r>
        <w:rPr>
          <w:rFonts w:ascii="Arial" w:cs="Arial" w:hAnsi="Arial"/>
          <w:sz w:val="24"/>
          <w:szCs w:val="24"/>
        </w:rPr>
        <w:t>ед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А.Т.Смирнова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pacing w:val="1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–</w:t>
      </w:r>
      <w:r>
        <w:rPr>
          <w:rFonts w:ascii="Arial" w:cs="Arial" w:hAnsi="Arial"/>
          <w:spacing w:val="1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6-е</w:t>
      </w:r>
      <w:r>
        <w:rPr>
          <w:rFonts w:ascii="Arial" w:cs="Arial" w:hAnsi="Arial"/>
          <w:spacing w:val="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изд.</w:t>
      </w:r>
      <w:r>
        <w:rPr>
          <w:rFonts w:ascii="Arial" w:cs="Arial" w:hAnsi="Arial"/>
          <w:spacing w:val="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–</w:t>
      </w:r>
      <w:r>
        <w:rPr>
          <w:rFonts w:ascii="Arial" w:cs="Arial" w:hAnsi="Arial"/>
          <w:spacing w:val="1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М.,</w:t>
      </w:r>
      <w:r>
        <w:rPr>
          <w:rFonts w:ascii="Arial" w:cs="Arial" w:hAnsi="Arial"/>
          <w:spacing w:val="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2006.</w:t>
      </w:r>
    </w:p>
    <w:p>
      <w:pPr>
        <w:pStyle w:val="ListParagraph"/>
        <w:numPr>
          <w:ilvl w:val="0"/>
          <w:numId w:val="4"/>
        </w:numPr>
        <w:tabs>
          <w:tab w:val="left" w:pos="540"/>
        </w:tabs>
        <w:spacing w:line="274" w:lineRule="exact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Уголовный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кодекс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Российской</w:t>
      </w:r>
      <w:r>
        <w:rPr>
          <w:rFonts w:ascii="Arial" w:cs="Arial" w:hAnsi="Arial"/>
          <w:spacing w:val="-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Федерации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(последняя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редакция).</w:t>
      </w:r>
    </w:p>
    <w:p>
      <w:pPr>
        <w:pStyle w:val="ListParagraph"/>
        <w:numPr>
          <w:ilvl w:val="0"/>
          <w:numId w:val="4"/>
        </w:numPr>
        <w:tabs>
          <w:tab w:val="left" w:pos="540"/>
        </w:tabs>
        <w:spacing w:before="5" w:line="237" w:lineRule="auto"/>
        <w:ind w:right="105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Федеральные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закон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«О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защите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населения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территории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от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чрезвычайных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ситуаций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природного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техногенного</w:t>
      </w:r>
      <w:r>
        <w:rPr>
          <w:rFonts w:ascii="Arial" w:cs="Arial" w:hAnsi="Arial"/>
          <w:spacing w:val="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характера»</w:t>
      </w:r>
    </w:p>
    <w:p>
      <w:pPr>
        <w:pStyle w:val="ListParagraph"/>
        <w:numPr>
          <w:ilvl w:val="0"/>
          <w:numId w:val="4"/>
        </w:numPr>
        <w:tabs>
          <w:tab w:val="left" w:pos="540"/>
        </w:tabs>
        <w:spacing w:before="3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Федеральные</w:t>
      </w:r>
      <w:r>
        <w:rPr>
          <w:rFonts w:ascii="Arial" w:cs="Arial" w:hAnsi="Arial"/>
          <w:spacing w:val="-1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закон</w:t>
      </w:r>
      <w:r>
        <w:rPr>
          <w:rFonts w:ascii="Arial" w:cs="Arial" w:hAnsi="Arial"/>
          <w:spacing w:val="-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«О</w:t>
      </w:r>
      <w:r>
        <w:rPr>
          <w:rFonts w:ascii="Arial" w:cs="Arial" w:hAnsi="Arial"/>
          <w:spacing w:val="-1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гражданской</w:t>
      </w:r>
      <w:r>
        <w:rPr>
          <w:rFonts w:ascii="Arial" w:cs="Arial" w:hAnsi="Arial"/>
          <w:spacing w:val="-1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обороне»</w:t>
      </w:r>
    </w:p>
    <w:p>
      <w:pPr>
        <w:pStyle w:val="BodyText"/>
        <w:spacing w:before="5"/>
        <w:rPr>
          <w:rFonts w:ascii="Arial" w:cs="Arial" w:hAnsi="Arial"/>
        </w:rPr>
      </w:pPr>
    </w:p>
    <w:p>
      <w:pPr>
        <w:pStyle w:val="Heading1"/>
        <w:ind w:left="1204" w:right="771"/>
        <w:rPr>
          <w:rFonts w:ascii="Arial" w:cs="Arial" w:hAnsi="Arial"/>
        </w:rPr>
      </w:pPr>
      <w:r>
        <w:rPr>
          <w:rFonts w:ascii="Arial" w:cs="Arial" w:hAnsi="Arial"/>
        </w:rPr>
        <w:t>Интернет-ресурсы</w:t>
      </w:r>
    </w:p>
    <w:p>
      <w:pPr>
        <w:pStyle w:val="BodyText"/>
        <w:spacing w:before="7"/>
        <w:rPr>
          <w:rFonts w:ascii="Arial" w:cs="Arial" w:hAnsi="Arial"/>
          <w:b/>
        </w:rPr>
      </w:pPr>
    </w:p>
    <w:p>
      <w:pPr>
        <w:pStyle w:val="ListParagraph"/>
        <w:numPr>
          <w:ilvl w:val="0"/>
          <w:numId w:val="3"/>
        </w:numPr>
        <w:tabs>
          <w:tab w:val="left" w:pos="901"/>
        </w:tabs>
        <w:ind w:right="104" w:hanging="36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  <w:t>Бесплатная электронная библиотека онлайн "Единое окно доступа к образовательным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ресурсам </w:t>
      </w:r>
      <w:r>
        <w:fldChar w:fldCharType="begin"/>
      </w:r>
      <w:r>
        <w:instrText xml:space="preserve">HYPERLINK "http://windo.edu.ru/" </w:instrText>
      </w:r>
      <w:r>
        <w:fldChar w:fldCharType="separate"/>
      </w:r>
      <w:r>
        <w:rPr>
          <w:rFonts w:ascii="Arial" w:cs="Arial" w:hAnsi="Arial"/>
          <w:sz w:val="24"/>
          <w:szCs w:val="24"/>
        </w:rPr>
        <w:t>http://windo.edu.ru</w:t>
      </w:r>
      <w:r>
        <w:fldChar w:fldCharType="end"/>
      </w:r>
      <w:r>
        <w:rPr>
          <w:rFonts w:ascii="Arial" w:cs="Arial" w:hAnsi="Arial"/>
          <w:sz w:val="24"/>
          <w:szCs w:val="24"/>
        </w:rPr>
        <w:t xml:space="preserve"> - свободный доступ к каталогу образовательных интерне</w:t>
      </w:r>
      <w:r>
        <w:rPr>
          <w:rFonts w:ascii="Arial" w:cs="Arial" w:hAnsi="Arial"/>
          <w:sz w:val="24"/>
          <w:szCs w:val="24"/>
        </w:rPr>
        <w:t>т-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ресурсов и полнотекстовой электронной учебно- методической библиотеке для общего 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профессионального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образования.</w:t>
      </w:r>
    </w:p>
    <w:p>
      <w:pPr>
        <w:pStyle w:val="ListParagraph"/>
        <w:numPr>
          <w:ilvl w:val="0"/>
          <w:numId w:val="3"/>
        </w:numPr>
        <w:tabs>
          <w:tab w:val="left" w:pos="901"/>
        </w:tabs>
        <w:spacing w:before="1" w:line="275" w:lineRule="exact"/>
        <w:ind w:left="900" w:hanging="722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Единая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коллекция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Цифровых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Образовательных</w:t>
      </w:r>
      <w:r>
        <w:rPr>
          <w:rFonts w:ascii="Arial" w:cs="Arial" w:hAnsi="Arial"/>
          <w:spacing w:val="-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Ресурсов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fldChar w:fldCharType="begin"/>
      </w:r>
      <w:r>
        <w:instrText xml:space="preserve">HYPERLINK "http://school-collection.edu.ru/" </w:instrText>
      </w:r>
      <w:r>
        <w:fldChar w:fldCharType="separate"/>
      </w:r>
      <w:r>
        <w:rPr>
          <w:rFonts w:ascii="Arial" w:cs="Arial" w:hAnsi="Arial"/>
          <w:sz w:val="24"/>
          <w:szCs w:val="24"/>
        </w:rPr>
        <w:t>http://school-collection.edu.ru.</w:t>
      </w:r>
      <w:r>
        <w:fldChar w:fldCharType="end"/>
      </w:r>
    </w:p>
    <w:p>
      <w:pPr>
        <w:pStyle w:val="ListParagraph"/>
        <w:numPr>
          <w:ilvl w:val="0"/>
          <w:numId w:val="3"/>
        </w:numPr>
        <w:tabs>
          <w:tab w:val="left" w:pos="900"/>
          <w:tab w:val="left" w:pos="901"/>
        </w:tabs>
        <w:spacing w:line="242" w:lineRule="auto"/>
        <w:ind w:right="111" w:hanging="36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  <w:t>Федеральный</w:t>
      </w:r>
      <w:r>
        <w:rPr>
          <w:rFonts w:ascii="Arial" w:cs="Arial" w:hAnsi="Arial"/>
          <w:spacing w:val="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центр</w:t>
      </w:r>
      <w:r>
        <w:rPr>
          <w:rFonts w:ascii="Arial" w:cs="Arial" w:hAnsi="Arial"/>
          <w:spacing w:val="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информационно</w:t>
      </w:r>
      <w:r>
        <w:rPr>
          <w:rFonts w:ascii="Arial" w:cs="Arial" w:hAnsi="Arial"/>
          <w:spacing w:val="1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-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образовательных</w:t>
      </w:r>
      <w:r>
        <w:rPr>
          <w:rFonts w:ascii="Arial" w:cs="Arial" w:hAnsi="Arial"/>
          <w:spacing w:val="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ресурсов</w:t>
      </w:r>
      <w:r>
        <w:rPr>
          <w:rFonts w:ascii="Arial" w:cs="Arial" w:hAnsi="Arial"/>
          <w:spacing w:val="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(ФЦИОР)</w:t>
      </w:r>
      <w:r>
        <w:rPr>
          <w:rFonts w:ascii="Arial" w:cs="Arial" w:hAnsi="Arial"/>
          <w:spacing w:val="7"/>
          <w:sz w:val="24"/>
          <w:szCs w:val="24"/>
        </w:rPr>
        <w:t xml:space="preserve"> </w:t>
      </w:r>
      <w:r>
        <w:fldChar w:fldCharType="begin"/>
      </w:r>
      <w:r>
        <w:instrText xml:space="preserve">HYPERLINK "http://fcior/" </w:instrText>
      </w:r>
      <w:r>
        <w:fldChar w:fldCharType="separate"/>
      </w:r>
      <w:r>
        <w:rPr>
          <w:rFonts w:ascii="Arial" w:cs="Arial" w:hAnsi="Arial"/>
          <w:sz w:val="24"/>
          <w:szCs w:val="24"/>
        </w:rPr>
        <w:t>http://fcior.</w:t>
      </w:r>
      <w:r>
        <w:fldChar w:fldCharType="end"/>
      </w:r>
      <w:r>
        <w:rPr>
          <w:rFonts w:ascii="Arial" w:cs="Arial" w:hAnsi="Arial"/>
          <w:spacing w:val="-5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edu.ru</w:t>
      </w:r>
    </w:p>
    <w:p>
      <w:pPr>
        <w:pStyle w:val="ListParagraph"/>
        <w:numPr>
          <w:ilvl w:val="0"/>
          <w:numId w:val="3"/>
        </w:numPr>
        <w:tabs>
          <w:tab w:val="left" w:pos="900"/>
          <w:tab w:val="left" w:pos="901"/>
        </w:tabs>
        <w:spacing w:line="271" w:lineRule="exact"/>
        <w:ind w:left="900" w:hanging="722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ЭБС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"</w:t>
      </w:r>
      <w:r>
        <w:rPr>
          <w:rFonts w:ascii="Arial" w:cs="Arial" w:hAnsi="Arial"/>
          <w:sz w:val="24"/>
          <w:szCs w:val="24"/>
        </w:rPr>
        <w:t>Юрайт"https</w:t>
      </w:r>
      <w:r>
        <w:rPr>
          <w:rFonts w:ascii="Arial" w:cs="Arial" w:hAnsi="Arial"/>
          <w:sz w:val="24"/>
          <w:szCs w:val="24"/>
        </w:rPr>
        <w:t>://biblio-online.ru/</w:t>
      </w:r>
    </w:p>
    <w:p>
      <w:pPr>
        <w:pStyle w:val="ListParagraph"/>
        <w:numPr>
          <w:ilvl w:val="0"/>
          <w:numId w:val="3"/>
        </w:numPr>
        <w:tabs>
          <w:tab w:val="left" w:pos="900"/>
          <w:tab w:val="left" w:pos="901"/>
        </w:tabs>
        <w:spacing w:before="1"/>
        <w:ind w:left="900" w:hanging="722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Сайт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fldChar w:fldCharType="begin"/>
      </w:r>
      <w:r>
        <w:instrText xml:space="preserve">HYPERLINK "http://www.akademea-moscow.ru/" </w:instrText>
      </w:r>
      <w:r>
        <w:fldChar w:fldCharType="separate"/>
      </w:r>
      <w:r>
        <w:rPr>
          <w:rFonts w:ascii="Arial" w:cs="Arial" w:hAnsi="Arial"/>
          <w:sz w:val="24"/>
          <w:szCs w:val="24"/>
        </w:rPr>
        <w:t>http://www.akademea-moscow.ru</w:t>
      </w:r>
      <w:r>
        <w:fldChar w:fldCharType="end"/>
      </w:r>
    </w:p>
    <w:p>
      <w:pPr>
        <w:pStyle w:val="BodyText"/>
        <w:spacing w:before="5"/>
        <w:rPr>
          <w:rFonts w:ascii="Arial" w:cs="Arial" w:hAnsi="Arial"/>
        </w:rPr>
      </w:pPr>
    </w:p>
    <w:p>
      <w:pPr>
        <w:pStyle w:val="Heading1"/>
        <w:spacing w:line="272" w:lineRule="exact"/>
        <w:ind w:left="3867"/>
        <w:jc w:val="left"/>
        <w:rPr>
          <w:rFonts w:ascii="Arial" w:cs="Arial" w:hAnsi="Arial"/>
        </w:rPr>
      </w:pPr>
      <w:r>
        <w:rPr>
          <w:rFonts w:ascii="Arial" w:cs="Arial" w:hAnsi="Arial"/>
        </w:rPr>
        <w:t>Периодические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издания:</w:t>
      </w:r>
    </w:p>
    <w:p>
      <w:pPr>
        <w:pStyle w:val="ListParagraph"/>
        <w:numPr>
          <w:ilvl w:val="1"/>
          <w:numId w:val="3"/>
        </w:numPr>
        <w:tabs>
          <w:tab w:val="left" w:pos="722"/>
        </w:tabs>
        <w:spacing w:line="272" w:lineRule="exact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//Будь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здоров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-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научный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журнал</w:t>
      </w:r>
    </w:p>
    <w:p>
      <w:pPr>
        <w:pStyle w:val="ListParagraph"/>
        <w:numPr>
          <w:ilvl w:val="1"/>
          <w:numId w:val="3"/>
        </w:numPr>
        <w:tabs>
          <w:tab w:val="left" w:pos="824"/>
        </w:tabs>
        <w:spacing w:before="3" w:line="275" w:lineRule="exact"/>
        <w:ind w:left="823" w:hanging="285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//Охрана</w:t>
      </w:r>
      <w:r>
        <w:rPr>
          <w:rFonts w:ascii="Arial" w:cs="Arial" w:hAnsi="Arial"/>
          <w:spacing w:val="-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труда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пожарная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безопасность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-</w:t>
      </w:r>
      <w:r>
        <w:rPr>
          <w:rFonts w:ascii="Arial" w:cs="Arial" w:hAnsi="Arial"/>
          <w:spacing w:val="-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научно-популярный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журнал</w:t>
      </w:r>
    </w:p>
    <w:p>
      <w:pPr>
        <w:pStyle w:val="ListParagraph"/>
        <w:numPr>
          <w:ilvl w:val="1"/>
          <w:numId w:val="3"/>
        </w:numPr>
        <w:tabs>
          <w:tab w:val="left" w:pos="824"/>
        </w:tabs>
        <w:spacing w:line="275" w:lineRule="exact"/>
        <w:ind w:left="823" w:hanging="285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//Вестник</w:t>
      </w:r>
      <w:r>
        <w:rPr>
          <w:rFonts w:ascii="Arial" w:cs="Arial" w:hAnsi="Arial"/>
          <w:spacing w:val="-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образования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–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научно-методический</w:t>
      </w:r>
      <w:r>
        <w:rPr>
          <w:rFonts w:ascii="Arial" w:cs="Arial" w:hAnsi="Arial"/>
          <w:spacing w:val="-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журнал</w:t>
      </w:r>
    </w:p>
    <w:p>
      <w:pPr>
        <w:pStyle w:val="ListParagraph"/>
        <w:numPr>
          <w:ilvl w:val="1"/>
          <w:numId w:val="3"/>
        </w:numPr>
        <w:tabs>
          <w:tab w:val="left" w:pos="824"/>
        </w:tabs>
        <w:spacing w:before="2" w:line="275" w:lineRule="exact"/>
        <w:ind w:left="823" w:hanging="285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//Методист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–</w:t>
      </w:r>
      <w:r>
        <w:rPr>
          <w:rFonts w:ascii="Arial" w:cs="Arial" w:hAnsi="Arial"/>
          <w:spacing w:val="-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научно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–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методический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журнал</w:t>
      </w:r>
    </w:p>
    <w:p>
      <w:pPr>
        <w:pStyle w:val="ListParagraph"/>
        <w:numPr>
          <w:ilvl w:val="1"/>
          <w:numId w:val="3"/>
        </w:numPr>
        <w:tabs>
          <w:tab w:val="left" w:pos="824"/>
        </w:tabs>
        <w:spacing w:line="275" w:lineRule="exact"/>
        <w:ind w:left="823" w:hanging="285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//Среднее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специальное</w:t>
      </w:r>
      <w:r>
        <w:rPr>
          <w:rFonts w:ascii="Arial" w:cs="Arial" w:hAnsi="Arial"/>
          <w:spacing w:val="-1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образование –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методический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журнал.</w:t>
      </w:r>
    </w:p>
    <w:p>
      <w:pPr>
        <w:pStyle w:val="BodyText"/>
        <w:spacing w:before="5"/>
        <w:rPr>
          <w:rFonts w:ascii="Arial" w:cs="Arial" w:hAnsi="Arial"/>
        </w:rPr>
      </w:pPr>
    </w:p>
    <w:p>
      <w:pPr>
        <w:pStyle w:val="Heading1"/>
        <w:spacing w:before="1"/>
        <w:ind w:left="1204" w:right="771"/>
        <w:rPr>
          <w:rFonts w:ascii="Arial" w:cs="Arial" w:hAnsi="Arial"/>
        </w:rPr>
      </w:pPr>
      <w:r>
        <w:rPr>
          <w:rFonts w:ascii="Arial" w:cs="Arial" w:hAnsi="Arial"/>
        </w:rPr>
        <w:t>КОНТРОЛЬ И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ОЦЕНКА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РЕЗУЛЬТАТОВ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-3"/>
        </w:rPr>
        <w:t xml:space="preserve"> </w:t>
      </w:r>
      <w:r>
        <w:rPr>
          <w:rFonts w:ascii="Arial" w:cs="Arial" w:hAnsi="Arial"/>
        </w:rPr>
        <w:t>ДИСЦИПЛИНЫ</w:t>
      </w:r>
    </w:p>
    <w:p>
      <w:pPr>
        <w:spacing w:before="2"/>
        <w:ind w:left="1200" w:right="771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«ОСНОВ</w:t>
      </w:r>
      <w:r>
        <w:rPr>
          <w:rFonts w:ascii="Arial" w:cs="Arial" w:hAnsi="Arial"/>
          <w:b/>
          <w:spacing w:val="-5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БЕЗОПАСНОСТЬ</w:t>
      </w:r>
      <w:r>
        <w:rPr>
          <w:rFonts w:ascii="Arial" w:cs="Arial" w:hAnsi="Arial"/>
          <w:b/>
          <w:spacing w:val="-4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ЖИЗНЕДЕЯТЕЛЬНОСТИ»</w:t>
      </w:r>
    </w:p>
    <w:p>
      <w:pPr>
        <w:pStyle w:val="BodyText"/>
        <w:spacing w:before="6"/>
        <w:rPr>
          <w:rFonts w:ascii="Arial" w:cs="Arial" w:hAnsi="Arial"/>
          <w:b/>
        </w:rPr>
      </w:pPr>
    </w:p>
    <w:p>
      <w:pPr>
        <w:pStyle w:val="BodyText"/>
        <w:spacing w:before="1" w:after="6"/>
        <w:ind w:left="539" w:right="109" w:firstLine="360"/>
        <w:rPr>
          <w:rFonts w:ascii="Arial" w:cs="Arial" w:hAnsi="Arial"/>
        </w:rPr>
      </w:pPr>
      <w:r>
        <w:rPr>
          <w:rFonts w:ascii="Arial" w:cs="Arial" w:hAnsi="Arial"/>
          <w:b/>
        </w:rPr>
        <w:t xml:space="preserve">Контроль и оценка </w:t>
      </w:r>
      <w:r>
        <w:rPr>
          <w:rFonts w:ascii="Arial" w:cs="Arial" w:hAnsi="Arial"/>
        </w:rPr>
        <w:t>результатов освоения дисциплины осуществляется</w:t>
      </w:r>
      <w:r>
        <w:rPr>
          <w:rFonts w:ascii="Arial" w:cs="Arial" w:hAnsi="Arial"/>
          <w:spacing w:val="1"/>
        </w:rPr>
        <w:t xml:space="preserve"> </w:t>
      </w:r>
      <w:r>
        <w:rPr>
          <w:rFonts w:ascii="Arial" w:cs="Arial" w:hAnsi="Arial"/>
        </w:rPr>
        <w:t>преподавателем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процессе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проведения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практических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занятий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и приема</w:t>
      </w:r>
      <w:r>
        <w:rPr>
          <w:rFonts w:ascii="Arial" w:cs="Arial" w:hAnsi="Arial"/>
          <w:spacing w:val="-2"/>
        </w:rPr>
        <w:t xml:space="preserve"> </w:t>
      </w:r>
      <w:r>
        <w:rPr>
          <w:rFonts w:ascii="Arial" w:cs="Arial" w:hAnsi="Arial"/>
        </w:rPr>
        <w:t>нормативов,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</w:rPr>
        <w:t>а</w:t>
      </w:r>
      <w:r>
        <w:rPr>
          <w:rFonts w:ascii="Arial" w:cs="Arial" w:hAnsi="Arial"/>
          <w:spacing w:val="-57"/>
        </w:rPr>
        <w:t xml:space="preserve"> </w:t>
      </w:r>
      <w:r>
        <w:rPr>
          <w:rFonts w:ascii="Arial" w:cs="Arial" w:hAnsi="Arial"/>
        </w:rPr>
        <w:t>также сдачи</w:t>
      </w:r>
      <w:r>
        <w:rPr>
          <w:rFonts w:ascii="Arial" w:cs="Arial" w:hAnsi="Arial"/>
          <w:spacing w:val="3"/>
        </w:rPr>
        <w:t xml:space="preserve"> </w:t>
      </w:r>
      <w:r>
        <w:rPr>
          <w:rFonts w:ascii="Arial" w:cs="Arial" w:hAnsi="Arial"/>
        </w:rPr>
        <w:t>обучающимися</w:t>
      </w:r>
      <w:r>
        <w:rPr>
          <w:rFonts w:ascii="Arial" w:cs="Arial" w:hAnsi="Arial"/>
          <w:spacing w:val="2"/>
        </w:rPr>
        <w:t xml:space="preserve"> </w:t>
      </w:r>
      <w:r>
        <w:rPr>
          <w:rFonts w:ascii="Arial" w:cs="Arial" w:hAnsi="Arial"/>
        </w:rPr>
        <w:t>экзамена.</w:t>
      </w:r>
    </w:p>
    <w:tbl>
      <w:tblPr>
        <w:tblStyle w:val="TableNormal"/>
        <w:tblW w:w="0" w:type="auto"/>
        <w:tblInd w:w="43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/>
      </w:tblPr>
      <w:tblGrid>
        <w:gridCol w:w="5767"/>
        <w:gridCol w:w="3419"/>
      </w:tblGrid>
      <w:tr>
        <w:trPr>
          <w:trHeight w:val="829"/>
        </w:trPr>
        <w:tc>
          <w:tcPr>
            <w:cnfStyle w:val="101000000000"/>
            <w:tcW w:w="5767" w:type="dxa"/>
          </w:tcPr>
          <w:p>
            <w:pPr>
              <w:pStyle w:val="TableParagraph"/>
              <w:spacing w:before="8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4" w:lineRule="exact"/>
              <w:ind w:left="751" w:right="725" w:firstLine="96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Результаты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обучения</w:t>
            </w:r>
            <w:r>
              <w:rPr>
                <w:rFonts w:ascii="Arial" w:cs="Arial" w:hAnsi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(освоенные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умения,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усвоенные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знания)</w:t>
            </w:r>
          </w:p>
        </w:tc>
        <w:tc>
          <w:tcPr>
            <w:cnfStyle w:val="100100000000"/>
            <w:tcW w:w="3419" w:type="dxa"/>
            <w:tcBorders>
              <w:bottom w:val="single" w:color="000000" w:sz="4" w:space="0"/>
            </w:tcBorders>
          </w:tcPr>
          <w:p>
            <w:pPr>
              <w:pStyle w:val="TableParagraph"/>
              <w:spacing w:line="242" w:lineRule="auto"/>
              <w:ind w:left="117" w:right="105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Формы и методы контроля и</w:t>
            </w:r>
            <w:r>
              <w:rPr>
                <w:rFonts w:ascii="Arial" w:cs="Arial" w:hAnsi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оценки</w:t>
            </w:r>
          </w:p>
          <w:p>
            <w:pPr>
              <w:pStyle w:val="TableParagraph"/>
              <w:spacing w:line="256" w:lineRule="exact"/>
              <w:ind w:left="117" w:right="10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результатов</w:t>
            </w:r>
            <w:r>
              <w:rPr>
                <w:rFonts w:ascii="Arial" w:cs="Arial" w:hAnsi="Arial"/>
                <w:b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обучения</w:t>
            </w:r>
          </w:p>
        </w:tc>
      </w:tr>
      <w:tr>
        <w:trPr>
          <w:trHeight w:val="273"/>
        </w:trPr>
        <w:tc>
          <w:tcPr>
            <w:cnfStyle w:val="001000100000"/>
            <w:tcW w:w="5767" w:type="dxa"/>
            <w:tcBorders>
              <w:bottom w:val="single" w:color="000000" w:sz="4" w:space="0"/>
            </w:tcBorders>
          </w:tcPr>
          <w:p>
            <w:pPr>
              <w:pStyle w:val="TableParagraph"/>
              <w:spacing w:line="253" w:lineRule="exact"/>
              <w:ind w:left="112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Освоенные</w:t>
            </w:r>
            <w:r>
              <w:rPr>
                <w:rFonts w:ascii="Arial" w:cs="Arial" w:hAnsi="Arial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умения:</w:t>
            </w:r>
          </w:p>
        </w:tc>
        <w:tc>
          <w:tcPr>
            <w:cnfStyle w:val="000100100000"/>
            <w:tcW w:w="3419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TableParagraph"/>
              <w:spacing w:before="10" w:line="243" w:lineRule="exact"/>
              <w:ind w:left="107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Формы</w:t>
            </w:r>
            <w:r>
              <w:rPr>
                <w:rFonts w:ascii="Arial" w:cs="Arial" w:hAnsi="Arial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контроля</w:t>
            </w:r>
            <w:r>
              <w:rPr>
                <w:rFonts w:ascii="Arial" w:cs="Arial" w:hAnsi="Arial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обучения:</w:t>
            </w:r>
          </w:p>
        </w:tc>
      </w:tr>
      <w:tr>
        <w:trPr>
          <w:trHeight w:val="3386"/>
        </w:trPr>
        <w:tc>
          <w:tcPr>
            <w:cnfStyle w:val="011000000000"/>
            <w:tcW w:w="5767" w:type="dxa"/>
            <w:tcBorders>
              <w:bottom w:val="single" w:color="000000" w:sz="4" w:space="0"/>
            </w:tcBorders>
          </w:tcPr>
          <w:p>
            <w:pPr>
              <w:pStyle w:val="TableParagraph"/>
              <w:spacing w:before="24"/>
              <w:ind w:left="112" w:right="648" w:firstLine="72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организовывать и проводить мероприятия по</w:t>
            </w:r>
            <w:r>
              <w:rPr>
                <w:rFonts w:ascii="Arial" w:cs="Arial" w:hAnsi="Arial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защите работающих и населения от негативных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воздействий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чрезвычайных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ситуаций;</w:t>
            </w:r>
          </w:p>
          <w:p>
            <w:pPr>
              <w:pStyle w:val="TableParagraph"/>
              <w:spacing w:before="38" w:line="242" w:lineRule="auto"/>
              <w:ind w:left="112" w:right="417" w:firstLine="72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предпринимать профилактические меры для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снижения уровня опасностей различного вида и 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последствий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быту;</w:t>
            </w:r>
          </w:p>
          <w:p>
            <w:pPr>
              <w:pStyle w:val="TableParagraph"/>
              <w:spacing w:before="33" w:line="237" w:lineRule="auto"/>
              <w:ind w:left="112" w:right="393" w:firstLine="72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использовать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средства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индивидуальной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коллективной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защиты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оружия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массового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поражения;</w:t>
            </w:r>
          </w:p>
          <w:p>
            <w:pPr>
              <w:pStyle w:val="TableParagraph"/>
              <w:spacing w:before="34" w:line="278" w:lineRule="auto"/>
              <w:ind w:left="833" w:right="35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применять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первичные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средства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пожаротушения;</w:t>
            </w:r>
            <w:r>
              <w:rPr>
                <w:rFonts w:ascii="Arial" w:cs="Arial" w:hAnsi="Arial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ориентироваться 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перечне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военно-учетных</w:t>
            </w:r>
          </w:p>
          <w:p>
            <w:pPr>
              <w:pStyle w:val="TableParagraph"/>
              <w:spacing w:line="212" w:lineRule="exact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специальностей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самостоятельно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среди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них</w:t>
            </w:r>
          </w:p>
          <w:p>
            <w:pPr>
              <w:pStyle w:val="TableParagraph"/>
              <w:spacing w:line="251" w:lineRule="exact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родственные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полученной специальности;</w:t>
            </w:r>
          </w:p>
          <w:p>
            <w:pPr>
              <w:pStyle w:val="TableParagraph"/>
              <w:spacing w:before="35"/>
              <w:ind w:left="112" w:right="398" w:firstLine="72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применять профессиональные знания в ходе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исполнения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обязанностей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военной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службы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воинских</w:t>
            </w:r>
            <w:r>
              <w:rPr>
                <w:rFonts w:ascii="Arial" w:cs="Arial" w:hAnsi="Arial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должностях в соответствии с полученной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специальностью;</w:t>
            </w:r>
          </w:p>
          <w:p>
            <w:pPr>
              <w:pStyle w:val="TableParagraph"/>
              <w:spacing w:before="42" w:line="237" w:lineRule="auto"/>
              <w:ind w:left="112" w:right="392" w:firstLine="72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владеть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способами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бесконфликтного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общения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саморегуляции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повседневной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</w:p>
          <w:p>
            <w:pPr>
              <w:pStyle w:val="TableParagraph"/>
              <w:spacing w:before="1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экстремальных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условиях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военной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службы;</w:t>
            </w:r>
          </w:p>
          <w:p>
            <w:pPr>
              <w:pStyle w:val="TableParagraph"/>
              <w:spacing w:before="35"/>
              <w:ind w:left="8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оказывать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первую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помощь пострадавшим;</w:t>
            </w:r>
          </w:p>
          <w:p>
            <w:pPr>
              <w:pStyle w:val="TableParagraph"/>
              <w:spacing w:before="2" w:line="275" w:lineRule="exact"/>
              <w:ind w:left="112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Усвоенные</w:t>
            </w:r>
            <w:r>
              <w:rPr>
                <w:rFonts w:ascii="Arial" w:cs="Arial" w:hAnsi="Arial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знания: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666"/>
              </w:tabs>
              <w:ind w:right="93" w:firstLine="36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принципы обеспечения устойчивости объектов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экономики,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прогнозирования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событий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оценки последствий при техногенных чрезвычайных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ситуациях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стихийных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явлениях,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том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числе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условиях противодействия терроризму как серьёзной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угрозе национальной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безопасности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России.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632"/>
              </w:tabs>
              <w:ind w:right="87" w:firstLine="36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 виды потенциальных опасностей и 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последствия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быту,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принципы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снижения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вероятности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реализации;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613"/>
              </w:tabs>
              <w:spacing w:line="275" w:lineRule="exact"/>
              <w:ind w:left="612" w:hanging="14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основы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военной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службы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обороны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государства;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690"/>
              </w:tabs>
              <w:spacing w:line="242" w:lineRule="auto"/>
              <w:ind w:right="93" w:firstLine="36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задачи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мероприятия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гражданской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обороны;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622"/>
              </w:tabs>
              <w:spacing w:line="242" w:lineRule="auto"/>
              <w:ind w:right="97" w:firstLine="36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способы защиты населения от оружия массового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поражения;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800"/>
              </w:tabs>
              <w:spacing w:line="242" w:lineRule="auto"/>
              <w:ind w:right="96" w:firstLine="36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меры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пожарной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безопасности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правила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безопасного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поведения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пожарах;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709"/>
              </w:tabs>
              <w:ind w:right="92" w:firstLine="36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организация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порядок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призыва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граждан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военную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службу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поступление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неё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добровольном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порядке;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637"/>
                <w:tab w:val="left" w:pos="1715"/>
                <w:tab w:val="left" w:pos="4073"/>
              </w:tabs>
              <w:ind w:right="91" w:firstLine="36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 виды вооружения, военной техники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специального снаряжения, состоящих </w:t>
            </w:r>
            <w:r>
              <w:rPr>
                <w:rFonts w:ascii="Arial" w:cs="Arial" w:hAnsi="Arial"/>
                <w:sz w:val="24"/>
                <w:szCs w:val="24"/>
              </w:rPr>
              <w:t>на вооружении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(оснащений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воинских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подразделений)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которых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имеются</w:t>
            </w:r>
            <w:r>
              <w:rPr>
                <w:rFonts w:ascii="Arial" w:cs="Arial" w:hAnsi="Arial"/>
                <w:sz w:val="24"/>
                <w:szCs w:val="24"/>
              </w:rPr>
              <w:tab/>
              <w:t>военно-учётные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специальности,</w:t>
            </w:r>
            <w:r>
              <w:rPr>
                <w:rFonts w:ascii="Arial" w:cs="Arial" w:hAnsi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родственные специальностям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1160"/>
              </w:tabs>
              <w:ind w:right="94" w:firstLine="36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область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применения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получаемых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знаний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исполнении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обязанностей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военной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службы;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699"/>
              </w:tabs>
              <w:spacing w:line="274" w:lineRule="exact"/>
              <w:ind w:right="92" w:firstLine="36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порядок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правила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оказания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первой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помощи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пострадавшим.</w:t>
            </w:r>
          </w:p>
        </w:tc>
        <w:tc>
          <w:tcPr>
            <w:cnfStyle w:val="010100000000"/>
            <w:tcW w:w="3419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spacing w:line="242" w:lineRule="auto"/>
              <w:ind w:right="143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домашние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задания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проблемного</w:t>
            </w:r>
            <w:r>
              <w:rPr>
                <w:rFonts w:ascii="Arial" w:cs="Arial" w:hAnsi="Arial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характера;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spacing w:line="242" w:lineRule="auto"/>
              <w:ind w:right="146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задания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работе</w:t>
            </w:r>
            <w:r>
              <w:rPr>
                <w:rFonts w:ascii="Arial" w:cs="Arial" w:hAnsi="Arial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информацией,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документами,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литературой;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ind w:right="391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подготовка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защита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индивидуальных и групповых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заданий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проектного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характера.</w:t>
            </w:r>
          </w:p>
          <w:p>
            <w:pPr>
              <w:pStyle w:val="TableParagraph"/>
              <w:spacing w:before="5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before="1" w:line="251" w:lineRule="exact"/>
              <w:ind w:left="107"/>
              <w:jc w:val="both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Формы</w:t>
            </w:r>
            <w:r>
              <w:rPr>
                <w:rFonts w:ascii="Arial" w:cs="Arial" w:hAnsi="Arial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оценки</w:t>
            </w:r>
          </w:p>
          <w:p>
            <w:pPr>
              <w:pStyle w:val="TableParagraph"/>
              <w:spacing w:line="251" w:lineRule="exact"/>
              <w:ind w:left="107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результативности</w:t>
            </w:r>
            <w:r>
              <w:rPr>
                <w:rFonts w:ascii="Arial" w:cs="Arial" w:hAnsi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обучения: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spacing w:before="1"/>
              <w:ind w:right="227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накопительная система баллов,</w:t>
            </w:r>
            <w:r>
              <w:rPr>
                <w:rFonts w:ascii="Arial" w:cs="Arial" w:hAnsi="Arial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 основе которой выставляется</w:t>
            </w:r>
            <w:r>
              <w:rPr>
                <w:rFonts w:ascii="Arial" w:cs="Arial" w:hAnsi="Arial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итоговая отметка.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ind w:right="98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традиционная система</w:t>
            </w:r>
            <w:r>
              <w:rPr>
                <w:rFonts w:ascii="Arial" w:cs="Arial" w:hAnsi="Arial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отметок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баллах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каждую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выполненную</w:t>
            </w:r>
            <w:r>
              <w:rPr>
                <w:rFonts w:ascii="Arial" w:cs="Arial" w:hAnsi="Arial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работу,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которых</w:t>
            </w:r>
          </w:p>
          <w:p>
            <w:pPr>
              <w:pStyle w:val="TableParagraph"/>
              <w:spacing w:line="252" w:lineRule="exact"/>
              <w:ind w:left="10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выставляется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итоговая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отметка.</w:t>
            </w:r>
          </w:p>
          <w:p>
            <w:pPr>
              <w:pStyle w:val="TableParagraph"/>
              <w:spacing w:before="11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07" w:right="273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Методы контроля </w:t>
            </w:r>
            <w:r>
              <w:rPr>
                <w:rFonts w:ascii="Arial" w:cs="Arial" w:hAnsi="Arial"/>
                <w:i/>
                <w:sz w:val="24"/>
                <w:szCs w:val="24"/>
              </w:rPr>
              <w:t>направлены</w:t>
            </w:r>
            <w:r>
              <w:rPr>
                <w:rFonts w:ascii="Arial" w:cs="Arial" w:hAnsi="Arial"/>
                <w:i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на проверку</w:t>
            </w: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умения</w:t>
            </w:r>
            <w:r>
              <w:rPr>
                <w:rFonts w:ascii="Arial" w:cs="Arial" w:hAnsi="Arial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учащихся: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ind w:right="299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выполнять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условия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задания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творческом уровне с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представлением собственной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позиции;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ind w:right="68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делать осознанный выбор</w:t>
            </w:r>
            <w:r>
              <w:rPr>
                <w:rFonts w:ascii="Arial" w:cs="Arial" w:hAnsi="Arial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способов действий </w:t>
            </w:r>
            <w:r>
              <w:rPr>
                <w:rFonts w:ascii="Arial" w:cs="Arial" w:hAnsi="Arial"/>
                <w:sz w:val="24"/>
                <w:szCs w:val="24"/>
              </w:rPr>
              <w:t>из</w:t>
            </w:r>
            <w:r>
              <w:rPr>
                <w:rFonts w:ascii="Arial" w:cs="Arial" w:hAnsi="Arial"/>
                <w:sz w:val="24"/>
                <w:szCs w:val="24"/>
              </w:rPr>
              <w:t xml:space="preserve"> ранее</w:t>
            </w:r>
            <w:r>
              <w:rPr>
                <w:rFonts w:ascii="Arial" w:cs="Arial" w:hAnsi="Arial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известных;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ind w:right="127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осуществлять коррекцию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(исправление)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сделанных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ошибок</w:t>
            </w:r>
            <w:r>
              <w:rPr>
                <w:rFonts w:ascii="Arial" w:cs="Arial" w:hAnsi="Arial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 новом уровне предлагаемых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заданий;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ind w:right="572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работать в группе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представлять как свою, так и</w:t>
            </w:r>
            <w:r>
              <w:rPr>
                <w:rFonts w:ascii="Arial" w:cs="Arial" w:hAnsi="Arial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позицию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группы;</w:t>
            </w:r>
          </w:p>
          <w:p>
            <w:pPr>
              <w:pStyle w:val="TableParagraph"/>
              <w:spacing w:before="4"/>
              <w:ind w:left="107" w:right="45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Методы</w:t>
            </w:r>
            <w:r>
              <w:rPr>
                <w:rFonts w:ascii="Arial" w:cs="Arial" w:hAnsi="Arial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оценки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результатов</w:t>
            </w:r>
            <w:r>
              <w:rPr>
                <w:rFonts w:ascii="Arial" w:cs="Arial" w:hAnsi="Arial"/>
                <w:b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обучения: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ind w:right="10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мониторинг роста творческой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самостоятельности и навыков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получения нового знания каждым</w:t>
            </w:r>
            <w:r>
              <w:rPr>
                <w:rFonts w:ascii="Arial" w:cs="Arial" w:hAnsi="Arial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обучающимся;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ind w:right="279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формирование результата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итоговой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аттестации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дисциплине на основе суммы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результатов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текущего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контроля.</w:t>
            </w:r>
          </w:p>
        </w:tc>
      </w:tr>
    </w:tbl>
    <w:p>
      <w:pPr>
        <w:rPr>
          <w:rFonts w:ascii="Arial" w:cs="Arial" w:hAnsi="Arial"/>
          <w:sz w:val="24"/>
          <w:szCs w:val="24"/>
        </w:rPr>
      </w:pPr>
    </w:p>
    <w:sectPr>
      <w:footerReference w:type="default" r:id="rId22"/>
      <w:pgSz w:w="11910" w:h="16840"/>
      <w:pgMar w:top="1120" w:right="740" w:bottom="1160" w:left="116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r>
        <w:rPr/>
        <w:separator/>
      </w:r>
    </w:p>
  </w:endnote>
  <w:endnote w:type="continuationSeparator" w:id="1">
    <w:p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Tahoma">
    <w:panose1 w:val="020b0604030504040204"/>
    <w:charset w:val="00"/>
    <w:family w:val="swiss"/>
    <w:notTrueType w:val="o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BodyText"/>
      <w:spacing w:line="14" w:lineRule="auto"/>
      <w:rPr>
        <w:sz w:val="19"/>
      </w:rPr>
    </w:pPr>
    <w:r>
      <w:rPr/>
      <mc:AlternateContent>
        <mc:Choice Requires="wps">
          <w:drawing xmlns:mc="http://schemas.openxmlformats.org/markup-compatibility/2006">
            <wp:anchor allowOverlap="1" behindDoc="1" layoutInCell="1" locked="0" relativeHeight="486733824" simplePos="0">
              <wp:simplePos x="0" y="0"/>
              <wp:positionH relativeFrom="page">
                <wp:posOffset>6831965</wp:posOffset>
              </wp:positionH>
              <wp:positionV relativeFrom="page">
                <wp:posOffset>9881870</wp:posOffset>
              </wp:positionV>
              <wp:extent cx="228600" cy="194310"/>
              <wp:effectExtent l="0" t="0" r="0" b="0"/>
              <wp:wrapNone/>
              <wp:docPr id="4" name="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2" name=""/>
                    <wps:cNvSpPr/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0"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rPr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82282517-66C3-4C15-BCED7F83863C" coordsize="21600,21600" style="position:absolute;width:18pt;height:15.3pt;margin-top:778.1pt;margin-left:537.95pt;mso-position-horizontal-relative:page;mso-position-vertical-relative:page;rotation:0.000000;z-index:-16582656;" stroked="f" o:spt="202" path="m0,0 l0,21600 r21600,0 l21600,0 x e">
              <w10:wrap/>
              <o: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 xmlns:mc="http://schemas.openxmlformats.org/markup-compatibility/2006">
            <wp:anchor allowOverlap="1" behindDoc="1" layoutInCell="1" locked="0" relativeHeight="486734336" simplePos="0">
              <wp:simplePos x="0" y="0"/>
              <wp:positionH relativeFrom="page">
                <wp:posOffset>9782175</wp:posOffset>
              </wp:positionH>
              <wp:positionV relativeFrom="page">
                <wp:posOffset>6480175</wp:posOffset>
              </wp:positionV>
              <wp:extent cx="228600" cy="194310"/>
              <wp:effectExtent l="0" t="0" r="0" b="0"/>
              <wp:wrapNone/>
              <wp:docPr id="5" name="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3" name=""/>
                    <wps:cNvSpPr/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1"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rPr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D0FD72BA-1E82-0611-15D0DB8B21B4" coordsize="21600,21600" style="position:absolute;width:18pt;height:15.3pt;margin-top:510.25pt;margin-left:770.25pt;mso-position-horizontal-relative:page;mso-position-vertical-relative:page;rotation:0.000000;z-index:-16582144;" stroked="f" o:spt="202" path="m0,0 l0,21600 r21600,0 l21600,0 x e">
              <w10:wrap/>
              <o: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BodyText"/>
      <w:spacing w:line="14" w:lineRule="auto"/>
      <w:rPr>
        <w:sz w:val="19"/>
      </w:rPr>
    </w:pPr>
    <w:r>
      <w:rPr/>
      <mc:AlternateContent>
        <mc:Choice Requires="wps">
          <w:drawing xmlns:mc="http://schemas.openxmlformats.org/markup-compatibility/2006">
            <wp:anchor allowOverlap="1" behindDoc="1" layoutInCell="1" locked="0" relativeHeight="486734848" simplePos="0">
              <wp:simplePos x="0" y="0"/>
              <wp:positionH relativeFrom="page">
                <wp:posOffset>6831965</wp:posOffset>
              </wp:positionH>
              <wp:positionV relativeFrom="page">
                <wp:posOffset>9881870</wp:posOffset>
              </wp:positionV>
              <wp:extent cx="228600" cy="194310"/>
              <wp:effectExtent l="0" t="0" r="0" b="0"/>
              <wp:wrapNone/>
              <wp:docPr id="6" name="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4" name=""/>
                    <wps:cNvSpPr/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2"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rPr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3BFD171E-8113-7BD4-12A38D412A3E" coordsize="21600,21600" style="position:absolute;width:18pt;height:15.3pt;margin-top:778.1pt;margin-left:537.95pt;mso-position-horizontal-relative:page;mso-position-vertical-relative:page;rotation:0.000000;z-index:-16581632;" stroked="f" o:spt="202" path="m0,0 l0,21600 r21600,0 l21600,0 x e">
              <w10:wrap/>
              <o: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r>
        <w:rPr/>
        <w:separator/>
      </w:r>
    </w:p>
  </w:footnote>
  <w:footnote w:type="continuationSeparator" w:id="1">
    <w:p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numFmt w:val="bullet"/>
      <w:lvlText w:val="•"/>
      <w:lvlJc w:val="left"/>
      <w:pPr>
        <w:ind w:left="539" w:hanging="918"/>
      </w:pPr>
      <w:rPr>
        <w:rFonts w:ascii="Times New Roman" w:cs="Times New Roman" w:eastAsia="Times New Roman" w:hAnsi="Times New Roman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39" w:hanging="207"/>
      </w:pPr>
      <w:rPr>
        <w:rFonts w:ascii="Times New Roman" w:cs="Times New Roman" w:eastAsia="Times New Roman" w:hAnsi="Times New Roman" w:hint="default"/>
        <w:w w:val="100"/>
        <w:sz w:val="24"/>
        <w:szCs w:val="24"/>
        <w:lang w:val="ru-RU" w:bidi="ar-SA" w:eastAsia="en-US"/>
      </w:rPr>
    </w:lvl>
    <w:lvl w:ilvl="2" w:tentative="0">
      <w:numFmt w:val="bullet"/>
      <w:lvlText w:val="•"/>
      <w:lvlJc w:val="left"/>
      <w:pPr>
        <w:ind w:left="2432" w:hanging="207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379" w:hanging="20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325" w:hanging="20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272" w:hanging="20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218" w:hanging="20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64" w:hanging="20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11" w:hanging="207"/>
      </w:pPr>
      <w:rPr>
        <w:rFonts w:hint="default"/>
        <w:lang w:val="ru-RU" w:bidi="ar-SA" w:eastAsia="en-US"/>
      </w:r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ind w:left="539" w:hanging="428"/>
        <w:jc w:val="left"/>
      </w:pPr>
      <w:rPr>
        <w:rFonts w:ascii="Times New Roman" w:cs="Times New Roman" w:eastAsia="Times New Roman" w:hAnsi="Times New Roman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486" w:hanging="428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432" w:hanging="42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379" w:hanging="42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325" w:hanging="42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272" w:hanging="42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218" w:hanging="42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64" w:hanging="42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11" w:hanging="428"/>
      </w:pPr>
      <w:rPr>
        <w:rFonts w:hint="default"/>
        <w:lang w:val="ru-RU" w:bidi="ar-SA" w:eastAsia="en-US"/>
      </w:r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ind w:left="539" w:hanging="360"/>
        <w:jc w:val="left"/>
      </w:pPr>
      <w:rPr>
        <w:rFonts w:ascii="Times New Roman" w:cs="Times New Roman" w:eastAsia="Times New Roman" w:hAnsi="Times New Roman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740" w:hanging="36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769" w:hanging="36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798" w:hanging="36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828" w:hanging="36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857" w:hanging="36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886" w:hanging="36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916" w:hanging="36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945" w:hanging="360"/>
      </w:pPr>
      <w:rPr>
        <w:rFonts w:hint="default"/>
        <w:lang w:val="ru-RU" w:bidi="ar-SA" w:eastAsia="en-US"/>
      </w:rPr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ind w:left="539" w:hanging="183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486" w:hanging="183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432" w:hanging="183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379" w:hanging="183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325" w:hanging="183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272" w:hanging="183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218" w:hanging="183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64" w:hanging="183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11" w:hanging="183"/>
      </w:pPr>
      <w:rPr>
        <w:rFonts w:hint="default"/>
        <w:lang w:val="ru-RU" w:bidi="ar-SA" w:eastAsia="en-US"/>
      </w:rPr>
    </w:lvl>
  </w:abstractNum>
  <w:abstractNum w:abstractNumId="4">
    <w:multiLevelType w:val="hybridMultilevel"/>
    <w:lvl w:ilvl="0" w:tentative="0">
      <w:numFmt w:val="bullet"/>
      <w:lvlText w:val="-"/>
      <w:lvlJc w:val="left"/>
      <w:pPr>
        <w:ind w:left="112" w:hanging="192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683" w:hanging="192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246" w:hanging="19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809" w:hanging="19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372" w:hanging="19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936" w:hanging="19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499" w:hanging="19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062" w:hanging="19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4625" w:hanging="192"/>
      </w:pPr>
      <w:rPr>
        <w:rFonts w:hint="default"/>
        <w:lang w:val="ru-RU" w:bidi="ar-SA" w:eastAsia="en-US"/>
      </w:rPr>
    </w:lvl>
  </w:abstractNum>
  <w:abstractNum w:abstractNumId="5">
    <w:multiLevelType w:val="hybridMultilevel"/>
    <w:lvl w:ilvl="0" w:tentative="0">
      <w:numFmt w:val="bullet"/>
      <w:lvlText w:val="-"/>
      <w:lvlJc w:val="left"/>
      <w:pPr>
        <w:ind w:left="105" w:hanging="298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56" w:hanging="298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13" w:hanging="29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470" w:hanging="29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926" w:hanging="29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383" w:hanging="29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840" w:hanging="29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296" w:hanging="29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753" w:hanging="298"/>
      </w:pPr>
      <w:rPr>
        <w:rFonts w:hint="default"/>
        <w:lang w:val="ru-RU" w:bidi="ar-SA" w:eastAsia="en-US"/>
      </w:rPr>
    </w:lvl>
  </w:abstractNum>
  <w:abstractNum w:abstractNumId="6">
    <w:multiLevelType w:val="hybridMultilevel"/>
    <w:lvl w:ilvl="0" w:tentative="0">
      <w:numFmt w:val="bullet"/>
      <w:lvlText w:val="-"/>
      <w:lvlJc w:val="left"/>
      <w:pPr>
        <w:ind w:left="110" w:hanging="456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32" w:hanging="45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944" w:hanging="45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357" w:hanging="45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769" w:hanging="45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182" w:hanging="45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594" w:hanging="45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006" w:hanging="45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419" w:hanging="456"/>
      </w:pPr>
      <w:rPr>
        <w:rFonts w:hint="default"/>
        <w:lang w:val="ru-RU" w:bidi="ar-SA" w:eastAsia="en-US"/>
      </w:rPr>
    </w:lvl>
  </w:abstractNum>
  <w:abstractNum w:abstractNumId="7">
    <w:multiLevelType w:val="hybridMultilevel"/>
    <w:lvl w:ilvl="0" w:tentative="0">
      <w:numFmt w:val="bullet"/>
      <w:lvlText w:val="-"/>
      <w:lvlJc w:val="left"/>
      <w:pPr>
        <w:ind w:left="107" w:hanging="130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430" w:hanging="13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60" w:hanging="13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91" w:hanging="13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21" w:hanging="13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752" w:hanging="13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082" w:hanging="13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412" w:hanging="13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743" w:hanging="130"/>
      </w:pPr>
      <w:rPr>
        <w:rFonts w:hint="default"/>
        <w:lang w:val="ru-RU" w:bidi="ar-SA" w:eastAsia="en-US"/>
      </w:rPr>
    </w:lvl>
  </w:abstractNum>
  <w:abstractNum w:abstractNumId="8">
    <w:multiLevelType w:val="hybridMultilevel"/>
    <w:lvl w:ilvl="0" w:tentative="0">
      <w:numFmt w:val="bullet"/>
      <w:lvlText w:val="-"/>
      <w:lvlJc w:val="left"/>
      <w:pPr>
        <w:ind w:left="679" w:hanging="179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39" w:hanging="207"/>
      </w:pPr>
      <w:rPr>
        <w:rFonts w:ascii="Times New Roman" w:cs="Times New Roman" w:eastAsia="Times New Roman" w:hAnsi="Times New Roman" w:hint="default"/>
        <w:w w:val="100"/>
        <w:sz w:val="24"/>
        <w:szCs w:val="24"/>
        <w:lang w:val="ru-RU" w:bidi="ar-SA" w:eastAsia="en-US"/>
      </w:rPr>
    </w:lvl>
    <w:lvl w:ilvl="2" w:tentative="0">
      <w:numFmt w:val="bullet"/>
      <w:lvlText w:val="•"/>
      <w:lvlJc w:val="left"/>
      <w:pPr>
        <w:ind w:left="1716" w:hanging="207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752" w:hanging="20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788" w:hanging="20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824" w:hanging="20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860" w:hanging="20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896" w:hanging="20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932" w:hanging="207"/>
      </w:pPr>
      <w:rPr>
        <w:rFonts w:hint="default"/>
        <w:lang w:val="ru-RU" w:bidi="ar-SA" w:eastAsia="en-US"/>
      </w:rPr>
    </w:lvl>
  </w:abstractNum>
  <w:abstractNum w:abstractNumId="9">
    <w:multiLevelType w:val="hybridMultilevel"/>
    <w:lvl w:ilvl="0" w:tentative="0">
      <w:start w:val="1"/>
      <w:numFmt w:val="decimal"/>
      <w:lvlText w:val="%1."/>
      <w:lvlJc w:val="left"/>
      <w:pPr>
        <w:ind w:left="539" w:hanging="721"/>
        <w:jc w:val="left"/>
      </w:pPr>
      <w:rPr>
        <w:rFonts w:ascii="Times New Roman" w:cs="Times New Roman" w:eastAsia="Times New Roman" w:hAnsi="Times New Roman" w:hint="default"/>
        <w:w w:val="100"/>
        <w:sz w:val="24"/>
        <w:szCs w:val="24"/>
        <w:lang w:val="ru-RU" w:bidi="ar-SA" w:eastAsia="en-US"/>
      </w:rPr>
    </w:lvl>
    <w:lvl w:ilvl="1" w:tentative="0">
      <w:start w:val="1"/>
      <w:numFmt w:val="decimal"/>
      <w:lvlText w:val="%2."/>
      <w:lvlJc w:val="left"/>
      <w:pPr>
        <w:ind w:left="721" w:hanging="183"/>
        <w:jc w:val="left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ru-RU" w:bidi="ar-SA" w:eastAsia="en-US"/>
      </w:rPr>
    </w:lvl>
    <w:lvl w:ilvl="2" w:tentative="0">
      <w:numFmt w:val="bullet"/>
      <w:lvlText w:val="•"/>
      <w:lvlJc w:val="left"/>
      <w:pPr>
        <w:ind w:left="1751" w:hanging="183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783" w:hanging="183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814" w:hanging="183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846" w:hanging="183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877" w:hanging="183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909" w:hanging="183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940" w:hanging="183"/>
      </w:pPr>
      <w:rPr>
        <w:rFonts w:hint="default"/>
        <w:lang w:val="ru-RU" w:bidi="ar-SA" w:eastAsia="en-US"/>
      </w:rPr>
    </w:lvl>
  </w:abstractNum>
  <w:abstractNum w:abstractNumId="1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 w:tentative="0">
      <w:numFmt w:val="bullet"/>
      <w:lvlText w:val="-"/>
      <w:lvlJc w:val="left"/>
      <w:pPr>
        <w:ind w:left="110" w:hanging="456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32" w:hanging="45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944" w:hanging="45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357" w:hanging="45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769" w:hanging="45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182" w:hanging="45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594" w:hanging="45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006" w:hanging="45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419" w:hanging="456"/>
      </w:pPr>
      <w:rPr>
        <w:rFonts w:hint="default"/>
        <w:lang w:val="ru-RU" w:bidi="ar-SA" w:eastAsia="en-US"/>
      </w:rPr>
    </w:lvl>
  </w:abstractNum>
  <w:abstractNum w:abstractNumId="12">
    <w:multiLevelType w:val="hybridMultilevel"/>
    <w:lvl w:ilvl="0" w:tentative="0">
      <w:numFmt w:val="bullet"/>
      <w:lvlText w:val="-"/>
      <w:lvlJc w:val="left"/>
      <w:pPr>
        <w:ind w:left="105" w:hanging="298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56" w:hanging="298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13" w:hanging="29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470" w:hanging="29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926" w:hanging="29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383" w:hanging="29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840" w:hanging="29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296" w:hanging="29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753" w:hanging="298"/>
      </w:pPr>
      <w:rPr>
        <w:rFonts w:hint="default"/>
        <w:lang w:val="ru-RU" w:bidi="ar-SA" w:eastAsia="en-US"/>
      </w:rPr>
    </w:lvl>
  </w:abstractNum>
  <w:abstractNum w:abstractNumId="13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5"/>
  </w:num>
  <w:num w:numId="9">
    <w:abstractNumId w:val="6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compat>
    <w:ulTrailSpace/>
    <w:shapeLayoutLikeWW8/>
    <w:compatSetting w:name="compatibilityMode" w:uri="http://schemas.microsoft.com/office/word" w:val="14"/>
  </w:compat>
  <w:rsids>
    <w:rsidRoot w:val="00803D8B"/>
    <w:rsid w:val="00002FAC"/>
    <w:rsid w:val="000E4D86"/>
    <w:rsid w:val="00200F48"/>
    <w:rsid w:val="002278AB"/>
    <w:rsid w:val="002474B9"/>
    <w:rsid w:val="00296050"/>
    <w:rsid w:val="002C1497"/>
    <w:rsid w:val="00362188"/>
    <w:rsid w:val="00375492"/>
    <w:rsid w:val="005160D3"/>
    <w:rsid w:val="00561927"/>
    <w:rsid w:val="00564946"/>
    <w:rsid w:val="00573D23"/>
    <w:rsid w:val="006B1960"/>
    <w:rsid w:val="00736BEA"/>
    <w:rsid w:val="00790EA8"/>
    <w:rsid w:val="00796D6C"/>
    <w:rsid w:val="00803D8B"/>
    <w:rsid w:val="00831663"/>
    <w:rsid w:val="008E0A2C"/>
    <w:rsid w:val="00915618"/>
    <w:rsid w:val="00A30CFA"/>
    <w:rsid w:val="00A3174A"/>
    <w:rsid w:val="00AE0012"/>
    <w:rsid w:val="00C4229E"/>
    <w:rsid w:val="00D73116"/>
    <w:rsid w:val="00E02131"/>
    <w:rsid w:val="00E4766F"/>
    <w:rsid w:val="00E6169B"/>
    <w:rsid w:val="00ED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1"/>
    <w:qFormat w:val="on"/>
    <w:rPr>
      <w:rFonts w:ascii="Times New Roman" w:cs="Times New Roman" w:eastAsia="Times New Roman" w:hAnsi="Times New Roman"/>
      <w:lang w:val="ru-RU"/>
    </w:rPr>
  </w:style>
  <w:style w:type="paragraph" w:styleId="Heading1">
    <w:name w:val="Heading 1"/>
    <w:basedOn w:val="Normal"/>
    <w:uiPriority w:val="1"/>
    <w:qFormat w:val="on"/>
    <w:pPr>
      <w:ind w:left="679"/>
      <w:jc w:val="center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customStyle="1" w:styleId="TableNormal">
    <w:name w:val="Table Normal"/>
    <w:uiPriority w:val="2"/>
    <w:semiHidden w:val="on"/>
    <w:unhideWhenUsed w:val="on"/>
    <w:qFormat w:val="on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 w:val="on"/>
    <w:pPr>
      <w:spacing w:before="271"/>
      <w:ind w:left="126"/>
      <w:jc w:val="center"/>
    </w:pPr>
    <w:rPr>
      <w:sz w:val="24"/>
      <w:szCs w:val="24"/>
    </w:rPr>
  </w:style>
  <w:style w:type="paragraph" w:styleId="Toc2">
    <w:name w:val="Toc 2"/>
    <w:basedOn w:val="Normal"/>
    <w:uiPriority w:val="1"/>
    <w:qFormat w:val="on"/>
    <w:pPr>
      <w:spacing w:before="276"/>
      <w:ind w:left="679"/>
    </w:pPr>
    <w:rPr>
      <w:sz w:val="24"/>
      <w:szCs w:val="24"/>
    </w:rPr>
  </w:style>
  <w:style w:type="paragraph" w:styleId="BodyText">
    <w:name w:val="Body Text"/>
    <w:basedOn w:val="Normal"/>
    <w:uiPriority w:val="1"/>
    <w:qFormat w:val="on"/>
    <w:rPr>
      <w:sz w:val="24"/>
      <w:szCs w:val="24"/>
    </w:rPr>
  </w:style>
  <w:style w:type="paragraph" w:styleId="ListParagraph">
    <w:name w:val="List Paragraph"/>
    <w:basedOn w:val="Normal"/>
    <w:uiPriority w:val="1"/>
    <w:qFormat w:val="on"/>
    <w:pPr>
      <w:ind w:left="539" w:hanging="428"/>
      <w:jc w:val="both"/>
    </w:pPr>
  </w:style>
  <w:style w:type="paragraph" w:customStyle="1" w:styleId="TableParagraph">
    <w:name w:val="Table Paragraph"/>
    <w:basedOn w:val="Normal"/>
    <w:uiPriority w:val="1"/>
    <w:qFormat w:val="on"/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eastAsia="Times New Roman" w:hAnsi="Tahoma"/>
      <w:sz w:val="16"/>
      <w:szCs w:val="16"/>
      <w:lang w:val="ru-RU"/>
    </w:rPr>
  </w:style>
  <w:style w:type="table" w:customStyle="1" w:styleId="Сеткатаблицы12">
    <w:name w:val="Сетка таблицы12"/>
    <w:basedOn w:val="NormalTable"/>
    <w:uiPriority w:val="59"/>
    <w:pPr>
      <w:spacing w:after="0" w:line="240" w:lineRule="auto"/>
    </w:pPr>
    <w:rPr>
      <w:rFonts w:eastAsia="Calibr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71"/>
      <w:ind w:left="126"/>
      <w:jc w:val="center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276"/>
      <w:ind w:left="679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9" w:hanging="42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649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494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1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2" Type="http://schemas.openxmlformats.org/officeDocument/2006/relationships/styles" Target="styles.xml"/><Relationship Id="rId20" Type="http://schemas.openxmlformats.org/officeDocument/2006/relationships/footer" Target="footer1.xml"/><Relationship Id="rId21" Type="http://schemas.openxmlformats.org/officeDocument/2006/relationships/footer" Target="footer2.xml"/><Relationship Id="rId22" Type="http://schemas.openxmlformats.org/officeDocument/2006/relationships/footer" Target="footer3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3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hyperlink" Target="http://windo.edu.ru/" TargetMode="External"/><Relationship Id="rId11" Type="http://schemas.openxmlformats.org/officeDocument/2006/relationships/hyperlink" Target="http://school-collection.edu.ru/" TargetMode="External"/><Relationship Id="rId12" Type="http://schemas.openxmlformats.org/officeDocument/2006/relationships/hyperlink" Target="http://fcior/" TargetMode="External"/><Relationship Id="rId13" Type="http://schemas.openxmlformats.org/officeDocument/2006/relationships/hyperlink" Target="http://www.akademea-moscow.ru/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er3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6879</Words>
  <Characters>39216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2022-08-30T00:00:00Z</vt:filetime>
  </property>
</Properties>
</file>