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719" w:rsidRDefault="008A2719" w:rsidP="008A2719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ДЕПАРТАМЕНТ ОБРАЗОВАНИЯ И НАУКИ ТЮМЕНСКОЙ ОБЛАСТИ</w:t>
      </w:r>
    </w:p>
    <w:p w:rsidR="008A2719" w:rsidRDefault="008A2719" w:rsidP="008A271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Pr="00E21BB1" w:rsidRDefault="008A2719" w:rsidP="008A271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8A2719" w:rsidRPr="00E21BB1" w:rsidRDefault="008A2719" w:rsidP="008A271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8A2719" w:rsidRPr="00E21BB1" w:rsidRDefault="008A2719" w:rsidP="008A271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(ГАПОУ ТО «</w:t>
      </w:r>
      <w:proofErr w:type="spellStart"/>
      <w:r>
        <w:rPr>
          <w:rFonts w:ascii="Arial" w:hAnsi="Arial" w:cs="Arial"/>
          <w:sz w:val="24"/>
        </w:rPr>
        <w:t>Голышмановский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агропедколледж</w:t>
      </w:r>
      <w:proofErr w:type="spellEnd"/>
      <w:r>
        <w:rPr>
          <w:rFonts w:ascii="Arial" w:hAnsi="Arial" w:cs="Arial"/>
          <w:sz w:val="24"/>
        </w:rPr>
        <w:t>»)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</w:p>
    <w:p w:rsidR="008A2719" w:rsidRDefault="00963C6B" w:rsidP="008A2719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Приложение №41</w:t>
      </w:r>
      <w:bookmarkStart w:id="0" w:name="_GoBack"/>
      <w:bookmarkEnd w:id="0"/>
      <w:r w:rsidR="008A2719">
        <w:rPr>
          <w:rFonts w:ascii="Arial" w:hAnsi="Arial" w:cs="Arial"/>
          <w:sz w:val="24"/>
        </w:rPr>
        <w:t xml:space="preserve"> к ООП СПО (ППССЗ)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ПРОГРАММА ПРОФЕССИОНАЛЬНОГО МОДУЛЯ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8A2719" w:rsidRP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ПМ.05</w:t>
      </w:r>
      <w:r w:rsidRPr="00E21BB1">
        <w:rPr>
          <w:rFonts w:ascii="Arial" w:hAnsi="Arial" w:cs="Arial"/>
          <w:b/>
          <w:sz w:val="24"/>
        </w:rPr>
        <w:t xml:space="preserve"> </w:t>
      </w:r>
      <w:r w:rsidRPr="008A2719">
        <w:rPr>
          <w:rFonts w:ascii="Arial" w:hAnsi="Arial" w:cs="Arial"/>
          <w:b/>
          <w:sz w:val="24"/>
        </w:rPr>
        <w:t>Организация воспитательного процесса детей</w:t>
      </w:r>
    </w:p>
    <w:p w:rsidR="008A2719" w:rsidRPr="00E21BB1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A2719">
        <w:rPr>
          <w:rFonts w:ascii="Arial" w:hAnsi="Arial" w:cs="Arial"/>
          <w:b/>
          <w:sz w:val="24"/>
        </w:rPr>
        <w:t>раннего и дошкольного возраста в ДОО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Pr="00E21BB1" w:rsidRDefault="008A2719" w:rsidP="008A2719">
      <w:pPr>
        <w:rPr>
          <w:rFonts w:ascii="Arial" w:hAnsi="Arial" w:cs="Arial"/>
          <w:sz w:val="24"/>
        </w:rPr>
      </w:pPr>
    </w:p>
    <w:p w:rsidR="008A2719" w:rsidRDefault="008A2719" w:rsidP="008A2719">
      <w:pPr>
        <w:rPr>
          <w:rFonts w:ascii="Arial" w:hAnsi="Arial" w:cs="Arial"/>
          <w:sz w:val="24"/>
        </w:rPr>
      </w:pPr>
    </w:p>
    <w:p w:rsidR="008A2719" w:rsidRDefault="008A2719" w:rsidP="008A2719">
      <w:pPr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8A2719" w:rsidRDefault="008A2719" w:rsidP="008A2719">
      <w:pPr>
        <w:tabs>
          <w:tab w:val="left" w:pos="3611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2023 г.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Программа профессионального модуля </w:t>
      </w:r>
      <w:r w:rsidRPr="008A2719">
        <w:rPr>
          <w:rFonts w:ascii="Arial" w:hAnsi="Arial" w:cs="Arial"/>
          <w:sz w:val="24"/>
        </w:rPr>
        <w:t>ПМ.05 Организация</w:t>
      </w:r>
      <w:r>
        <w:rPr>
          <w:rFonts w:ascii="Arial" w:hAnsi="Arial" w:cs="Arial"/>
          <w:sz w:val="24"/>
        </w:rPr>
        <w:t xml:space="preserve"> воспитательного процесса детей </w:t>
      </w:r>
      <w:r w:rsidRPr="008A2719">
        <w:rPr>
          <w:rFonts w:ascii="Arial" w:hAnsi="Arial" w:cs="Arial"/>
          <w:sz w:val="24"/>
        </w:rPr>
        <w:t>раннего и дошкольного возраста в ДОО</w:t>
      </w:r>
      <w:r>
        <w:rPr>
          <w:rFonts w:ascii="Arial" w:hAnsi="Arial" w:cs="Arial"/>
          <w:sz w:val="24"/>
        </w:rPr>
        <w:t xml:space="preserve"> разработана </w:t>
      </w:r>
      <w:r w:rsidRPr="00021939">
        <w:rPr>
          <w:rFonts w:ascii="Arial" w:hAnsi="Arial" w:cs="Arial"/>
          <w:sz w:val="24"/>
        </w:rPr>
        <w:t xml:space="preserve">на основе Федерального государственного образовательного стандарта </w:t>
      </w:r>
      <w:r>
        <w:rPr>
          <w:rFonts w:ascii="Arial" w:hAnsi="Arial" w:cs="Arial"/>
          <w:sz w:val="24"/>
        </w:rPr>
        <w:t>среднего профессионального образования по специальности</w:t>
      </w:r>
      <w:r w:rsidRPr="00021939">
        <w:rPr>
          <w:rFonts w:ascii="Arial" w:hAnsi="Arial" w:cs="Arial"/>
          <w:sz w:val="24"/>
        </w:rPr>
        <w:t xml:space="preserve"> 44.02.01 Дошкольное образование, утвержденного приказом Министер</w:t>
      </w:r>
      <w:r>
        <w:rPr>
          <w:rFonts w:ascii="Arial" w:hAnsi="Arial" w:cs="Arial"/>
          <w:sz w:val="24"/>
        </w:rPr>
        <w:t>ства образования и науки РФ от 1</w:t>
      </w:r>
      <w:r w:rsidRPr="00021939">
        <w:rPr>
          <w:rFonts w:ascii="Arial" w:hAnsi="Arial" w:cs="Arial"/>
          <w:sz w:val="24"/>
        </w:rPr>
        <w:t xml:space="preserve">7 </w:t>
      </w:r>
      <w:r>
        <w:rPr>
          <w:rFonts w:ascii="Arial" w:hAnsi="Arial" w:cs="Arial"/>
          <w:sz w:val="24"/>
        </w:rPr>
        <w:t>августа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года №743 (зарегистрирован в Минюсте России</w:t>
      </w:r>
      <w:r w:rsidRPr="00021939">
        <w:rPr>
          <w:rFonts w:ascii="Arial" w:hAnsi="Arial" w:cs="Arial"/>
          <w:sz w:val="24"/>
        </w:rPr>
        <w:t xml:space="preserve"> 2</w:t>
      </w:r>
      <w:r>
        <w:rPr>
          <w:rFonts w:ascii="Arial" w:hAnsi="Arial" w:cs="Arial"/>
          <w:sz w:val="24"/>
        </w:rPr>
        <w:t>2 сентября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г. р</w:t>
      </w:r>
      <w:r w:rsidRPr="00021939">
        <w:rPr>
          <w:rFonts w:ascii="Arial" w:hAnsi="Arial" w:cs="Arial"/>
          <w:sz w:val="24"/>
        </w:rPr>
        <w:t>егистрационный №</w:t>
      </w:r>
      <w:r>
        <w:rPr>
          <w:rFonts w:ascii="Arial" w:hAnsi="Arial" w:cs="Arial"/>
          <w:sz w:val="24"/>
        </w:rPr>
        <w:t>70195</w:t>
      </w:r>
      <w:r w:rsidRPr="00021939">
        <w:rPr>
          <w:rFonts w:ascii="Arial" w:hAnsi="Arial" w:cs="Arial"/>
          <w:sz w:val="24"/>
        </w:rPr>
        <w:t>).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ПОП СПО определяет рекомендованный объем и содержание среднего профессионального образования о специальности 44.02.01 Дошкольное образование, планируемые результаты освоения образовательной программы, примерные условия образовательной программы. 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Профессиональный модуль разработан с учетом примерной программы «</w:t>
      </w:r>
      <w:r w:rsidRPr="008A2719">
        <w:rPr>
          <w:rFonts w:ascii="Arial" w:hAnsi="Arial" w:cs="Arial"/>
          <w:sz w:val="24"/>
        </w:rPr>
        <w:t>ПМ.04 Организация воспитат</w:t>
      </w:r>
      <w:r>
        <w:rPr>
          <w:rFonts w:ascii="Arial" w:hAnsi="Arial" w:cs="Arial"/>
          <w:sz w:val="24"/>
        </w:rPr>
        <w:t xml:space="preserve">ельного процесса детей раннего </w:t>
      </w:r>
      <w:r w:rsidRPr="008A2719">
        <w:rPr>
          <w:rFonts w:ascii="Arial" w:hAnsi="Arial" w:cs="Arial"/>
          <w:sz w:val="24"/>
        </w:rPr>
        <w:t>и дошкольного возраста в ДОО</w:t>
      </w:r>
      <w:r>
        <w:rPr>
          <w:rFonts w:ascii="Arial" w:hAnsi="Arial" w:cs="Arial"/>
          <w:sz w:val="24"/>
        </w:rPr>
        <w:t xml:space="preserve">» (Приложение 1.4). 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021939">
        <w:rPr>
          <w:rFonts w:ascii="Arial" w:hAnsi="Arial" w:cs="Arial"/>
          <w:b/>
          <w:sz w:val="24"/>
        </w:rPr>
        <w:t>Организация-разработчик</w:t>
      </w:r>
      <w:r w:rsidRPr="00021939">
        <w:rPr>
          <w:rFonts w:ascii="Arial" w:hAnsi="Arial" w:cs="Arial"/>
          <w:sz w:val="24"/>
        </w:rPr>
        <w:t>: государственное автономное профессиональное образовательное учреждение Тюменской области «</w:t>
      </w:r>
      <w:proofErr w:type="spellStart"/>
      <w:r w:rsidRPr="00021939">
        <w:rPr>
          <w:rFonts w:ascii="Arial" w:hAnsi="Arial" w:cs="Arial"/>
          <w:sz w:val="24"/>
        </w:rPr>
        <w:t>Голышмановский</w:t>
      </w:r>
      <w:proofErr w:type="spellEnd"/>
      <w:r w:rsidRPr="00021939">
        <w:rPr>
          <w:rFonts w:ascii="Arial" w:hAnsi="Arial" w:cs="Arial"/>
          <w:sz w:val="24"/>
        </w:rPr>
        <w:t xml:space="preserve"> агропедагогический колледж»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021939">
        <w:rPr>
          <w:rFonts w:ascii="Arial" w:hAnsi="Arial" w:cs="Arial"/>
          <w:b/>
          <w:sz w:val="24"/>
        </w:rPr>
        <w:t>Разработчики: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Овчинникова</w:t>
      </w:r>
      <w:proofErr w:type="spellEnd"/>
      <w:r>
        <w:rPr>
          <w:rFonts w:ascii="Arial" w:hAnsi="Arial" w:cs="Arial"/>
          <w:sz w:val="24"/>
        </w:rPr>
        <w:t xml:space="preserve"> Дарья Александровна, преподаватель 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8A2719" w:rsidRPr="00DF4B97" w:rsidRDefault="008A2719" w:rsidP="008A2719">
      <w:pPr>
        <w:jc w:val="center"/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lastRenderedPageBreak/>
        <w:t>Аннотация рабочей программы</w:t>
      </w:r>
    </w:p>
    <w:p w:rsidR="008A2719" w:rsidRP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A2719">
        <w:rPr>
          <w:rFonts w:ascii="Arial" w:hAnsi="Arial" w:cs="Arial"/>
          <w:b/>
          <w:sz w:val="24"/>
        </w:rPr>
        <w:t>ПМ.05 Организация воспитательного процесса детей раннего и дошкольного возраста в ДОО</w:t>
      </w:r>
    </w:p>
    <w:p w:rsidR="008A2719" w:rsidRDefault="008A2719" w:rsidP="008A2719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A2719" w:rsidRDefault="008A2719" w:rsidP="008A2719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Нормативная база и УМК</w:t>
      </w:r>
    </w:p>
    <w:p w:rsidR="008A2719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DF2BD4">
        <w:rPr>
          <w:rFonts w:ascii="Arial" w:hAnsi="Arial" w:cs="Arial"/>
          <w:sz w:val="24"/>
        </w:rPr>
        <w:t xml:space="preserve">Программа профессионального модуля </w:t>
      </w:r>
      <w:r w:rsidRPr="008A2719">
        <w:rPr>
          <w:rFonts w:ascii="Arial" w:hAnsi="Arial" w:cs="Arial"/>
          <w:sz w:val="24"/>
        </w:rPr>
        <w:t xml:space="preserve">ПМ.05 Организация воспитательного процесса детей раннего и дошкольного возраста в ДОО </w:t>
      </w:r>
      <w:r w:rsidRPr="00DF2BD4">
        <w:rPr>
          <w:rFonts w:ascii="Arial" w:hAnsi="Arial" w:cs="Arial"/>
          <w:sz w:val="24"/>
        </w:rPr>
        <w:t>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Министерства образования и науки РФ от 17 августа 2022 года №743 (зарегистрирован в Минюсте России 22 сентября 2022 г. регистрационный №70195</w:t>
      </w:r>
      <w:r>
        <w:rPr>
          <w:rFonts w:ascii="Arial" w:hAnsi="Arial" w:cs="Arial"/>
          <w:sz w:val="24"/>
        </w:rPr>
        <w:t>), с учетом примерной рабочей программы «ПМ.04</w:t>
      </w:r>
      <w:r w:rsidRPr="008A2719">
        <w:rPr>
          <w:rFonts w:ascii="Arial" w:hAnsi="Arial" w:cs="Arial"/>
          <w:sz w:val="24"/>
        </w:rPr>
        <w:t xml:space="preserve"> Организация воспитательного процесса детей раннего и дошкольного возраста в ДОО»</w:t>
      </w:r>
      <w:r>
        <w:rPr>
          <w:rFonts w:ascii="Arial" w:hAnsi="Arial" w:cs="Arial"/>
          <w:sz w:val="24"/>
        </w:rPr>
        <w:t xml:space="preserve"> рассмотренной на заседании Педагогического совета ФГБОУ ДПО ИРПО (протокол №13 от 29 сентября 2022 г.) и утверждённой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№14 от 30 ноября 2022 г.)</w:t>
      </w:r>
    </w:p>
    <w:p w:rsidR="008A2719" w:rsidRPr="00DF2BD4" w:rsidRDefault="008A2719" w:rsidP="008A2719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Цель и задачи профессионального модуля </w:t>
      </w: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В результате освоения </w:t>
      </w:r>
      <w:r w:rsidRPr="008A2719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ПМ.05 Организация воспитательного процесса детей раннего и дошкольного возраста в ДОО 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обучающиеся должны освоить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основной вид деятельности «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</w:t>
      </w:r>
      <w:r w:rsidRPr="008A2719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рганизация воспитательного процесса детей раннего </w:t>
      </w:r>
      <w:r w:rsidRPr="008A2719">
        <w:rPr>
          <w:rFonts w:ascii="Arial" w:eastAsia="Times New Roman" w:hAnsi="Arial" w:cs="Arial"/>
          <w:color w:val="0D0D0D"/>
          <w:sz w:val="24"/>
          <w:szCs w:val="24"/>
          <w:lang w:eastAsia="ru-RU"/>
        </w:rPr>
        <w:br/>
        <w:t>и дошкольного возраста в дошкольной образовательной организации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» и соответствующие ему общие и профессиональные компетенции. </w:t>
      </w:r>
    </w:p>
    <w:p w:rsidR="008A2719" w:rsidRPr="00A8036D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p w:rsidR="008A2719" w:rsidRPr="00DF4B97" w:rsidRDefault="008A2719" w:rsidP="008A2719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Основные разделы профессионального модуля и количество часов на изучение профессионального модуля 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3"/>
        <w:gridCol w:w="7576"/>
        <w:gridCol w:w="1665"/>
      </w:tblGrid>
      <w:tr w:rsidR="008A2719" w:rsidTr="00395DB8">
        <w:tc>
          <w:tcPr>
            <w:tcW w:w="563" w:type="dxa"/>
          </w:tcPr>
          <w:p w:rsidR="008A2719" w:rsidRDefault="008A2719" w:rsidP="00395DB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№</w:t>
            </w:r>
          </w:p>
        </w:tc>
        <w:tc>
          <w:tcPr>
            <w:tcW w:w="7576" w:type="dxa"/>
          </w:tcPr>
          <w:p w:rsidR="008A2719" w:rsidRDefault="008A2719" w:rsidP="00395DB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Основные разделы дисциплины </w:t>
            </w:r>
          </w:p>
        </w:tc>
        <w:tc>
          <w:tcPr>
            <w:tcW w:w="1665" w:type="dxa"/>
          </w:tcPr>
          <w:p w:rsidR="008A2719" w:rsidRDefault="008A2719" w:rsidP="00395DB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Количество часов на изучение </w:t>
            </w:r>
          </w:p>
        </w:tc>
      </w:tr>
      <w:tr w:rsidR="008A2719" w:rsidTr="00395DB8">
        <w:tc>
          <w:tcPr>
            <w:tcW w:w="563" w:type="dxa"/>
          </w:tcPr>
          <w:p w:rsidR="008A2719" w:rsidRPr="00DF4B97" w:rsidRDefault="008A2719" w:rsidP="00395DB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7576" w:type="dxa"/>
          </w:tcPr>
          <w:p w:rsidR="008A2719" w:rsidRPr="00DF4B97" w:rsidRDefault="008A2719" w:rsidP="008A2719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МДК.05</w:t>
            </w:r>
            <w:r w:rsidRPr="00574D5B">
              <w:rPr>
                <w:rFonts w:ascii="Arial" w:hAnsi="Arial" w:cs="Arial"/>
                <w:sz w:val="24"/>
              </w:rPr>
              <w:t xml:space="preserve">.01 </w:t>
            </w:r>
            <w:r w:rsidRPr="008A2719">
              <w:rPr>
                <w:rFonts w:ascii="Arial" w:hAnsi="Arial" w:cs="Arial"/>
                <w:sz w:val="24"/>
              </w:rPr>
              <w:t>Теор</w:t>
            </w:r>
            <w:r>
              <w:rPr>
                <w:rFonts w:ascii="Arial" w:hAnsi="Arial" w:cs="Arial"/>
                <w:sz w:val="24"/>
              </w:rPr>
              <w:t xml:space="preserve">етические и методические основы </w:t>
            </w:r>
            <w:r w:rsidRPr="008A2719">
              <w:rPr>
                <w:rFonts w:ascii="Arial" w:hAnsi="Arial" w:cs="Arial"/>
                <w:sz w:val="24"/>
              </w:rPr>
              <w:t>проц</w:t>
            </w:r>
            <w:r>
              <w:rPr>
                <w:rFonts w:ascii="Arial" w:hAnsi="Arial" w:cs="Arial"/>
                <w:sz w:val="24"/>
              </w:rPr>
              <w:t xml:space="preserve">есса воспитания детей раннего и </w:t>
            </w:r>
            <w:r w:rsidRPr="008A2719">
              <w:rPr>
                <w:rFonts w:ascii="Arial" w:hAnsi="Arial" w:cs="Arial"/>
                <w:sz w:val="24"/>
              </w:rPr>
              <w:t>дошкольного возраста</w:t>
            </w:r>
          </w:p>
        </w:tc>
        <w:tc>
          <w:tcPr>
            <w:tcW w:w="1665" w:type="dxa"/>
          </w:tcPr>
          <w:p w:rsidR="008A2719" w:rsidRPr="00DF4B97" w:rsidRDefault="008A2719" w:rsidP="00395DB8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188</w:t>
            </w:r>
          </w:p>
        </w:tc>
      </w:tr>
    </w:tbl>
    <w:p w:rsidR="008A2719" w:rsidRDefault="008A2719" w:rsidP="008A2719">
      <w:pPr>
        <w:pStyle w:val="a4"/>
        <w:rPr>
          <w:rFonts w:ascii="Arial" w:hAnsi="Arial" w:cs="Arial"/>
          <w:b/>
          <w:sz w:val="24"/>
        </w:rPr>
      </w:pPr>
    </w:p>
    <w:p w:rsidR="008A2719" w:rsidRDefault="008A2719" w:rsidP="008A2719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Периодичность и формы текущего контроля и промежуточной аттестации </w:t>
      </w: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564866">
        <w:rPr>
          <w:rFonts w:ascii="Arial" w:hAnsi="Arial" w:cs="Arial"/>
          <w:sz w:val="24"/>
        </w:rPr>
        <w:t>Промежу</w:t>
      </w:r>
      <w:r>
        <w:rPr>
          <w:rFonts w:ascii="Arial" w:hAnsi="Arial" w:cs="Arial"/>
          <w:sz w:val="24"/>
        </w:rPr>
        <w:t xml:space="preserve">точная аттестация по дисциплине </w:t>
      </w:r>
      <w:r w:rsidRPr="008A2719">
        <w:rPr>
          <w:rFonts w:ascii="Arial" w:hAnsi="Arial" w:cs="Arial"/>
          <w:sz w:val="24"/>
        </w:rPr>
        <w:t xml:space="preserve">МДК.05.01 Теоретические и методические основы процесса воспитания детей раннего и дошкольного возраста </w:t>
      </w:r>
      <w:r>
        <w:rPr>
          <w:rFonts w:ascii="Arial" w:hAnsi="Arial" w:cs="Arial"/>
          <w:sz w:val="24"/>
        </w:rPr>
        <w:t xml:space="preserve">проводится в виде зачета в седьмом семестре и в виде дифференцированного зачета в восьмом семестре. </w:t>
      </w: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A2719" w:rsidRDefault="008A2719" w:rsidP="008A2719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600D7">
        <w:rPr>
          <w:rFonts w:ascii="Arial" w:hAnsi="Arial" w:cs="Arial"/>
          <w:b/>
          <w:sz w:val="24"/>
        </w:rPr>
        <w:t>СОДЕРЖАНИЕ</w:t>
      </w:r>
    </w:p>
    <w:p w:rsidR="008A2719" w:rsidRDefault="008A2719" w:rsidP="008A2719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492"/>
        <w:gridCol w:w="1853"/>
      </w:tblGrid>
      <w:tr w:rsidR="008A2719" w:rsidRPr="00C600D7" w:rsidTr="00395DB8">
        <w:tc>
          <w:tcPr>
            <w:tcW w:w="7492" w:type="dxa"/>
          </w:tcPr>
          <w:p w:rsidR="008A2719" w:rsidRPr="003178C3" w:rsidRDefault="008A2719" w:rsidP="00395DB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ОБЩАЯ ХАРАКТЕРИСТИКА ПРОГРАММЫ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8A2719" w:rsidRPr="0032593F" w:rsidRDefault="008A2719" w:rsidP="00395DB8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2593F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</w:tr>
      <w:tr w:rsidR="008A2719" w:rsidRPr="00C600D7" w:rsidTr="00395DB8">
        <w:trPr>
          <w:trHeight w:val="670"/>
        </w:trPr>
        <w:tc>
          <w:tcPr>
            <w:tcW w:w="7492" w:type="dxa"/>
          </w:tcPr>
          <w:p w:rsidR="008A2719" w:rsidRPr="003178C3" w:rsidRDefault="008A2719" w:rsidP="00395DB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8A2719" w:rsidRPr="0032593F" w:rsidRDefault="00BE7DE0" w:rsidP="00395DB8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8A2719" w:rsidRPr="00C600D7" w:rsidTr="00395DB8">
        <w:trPr>
          <w:trHeight w:val="552"/>
        </w:trPr>
        <w:tc>
          <w:tcPr>
            <w:tcW w:w="7492" w:type="dxa"/>
          </w:tcPr>
          <w:p w:rsidR="008A2719" w:rsidRPr="003178C3" w:rsidRDefault="008A2719" w:rsidP="00395DB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УСЛОВИЯ РЕАЛИЗАЦИИ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8A2719" w:rsidRPr="0032593F" w:rsidRDefault="00BE7DE0" w:rsidP="00395DB8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</w:tr>
      <w:tr w:rsidR="008A2719" w:rsidRPr="00C600D7" w:rsidTr="00395DB8">
        <w:tc>
          <w:tcPr>
            <w:tcW w:w="7492" w:type="dxa"/>
          </w:tcPr>
          <w:p w:rsidR="008A2719" w:rsidRPr="00C600D7" w:rsidRDefault="008A2719" w:rsidP="00395DB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  <w:p w:rsidR="008A2719" w:rsidRPr="00C600D7" w:rsidRDefault="008A2719" w:rsidP="00395DB8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53" w:type="dxa"/>
          </w:tcPr>
          <w:p w:rsidR="008A2719" w:rsidRPr="0032593F" w:rsidRDefault="00BE7DE0" w:rsidP="00395DB8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</w:tr>
    </w:tbl>
    <w:p w:rsidR="008A2719" w:rsidRDefault="008A2719" w:rsidP="008A2719"/>
    <w:p w:rsidR="008A2719" w:rsidRDefault="008A2719" w:rsidP="008A2719">
      <w:pPr>
        <w:spacing w:after="160" w:line="259" w:lineRule="auto"/>
      </w:pPr>
      <w:r>
        <w:br w:type="page"/>
      </w:r>
    </w:p>
    <w:p w:rsidR="008A2719" w:rsidRPr="008A2719" w:rsidRDefault="008A2719" w:rsidP="008A2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A2719">
        <w:rPr>
          <w:rFonts w:ascii="Arial" w:hAnsi="Arial" w:cs="Arial"/>
          <w:b/>
          <w:sz w:val="24"/>
          <w:szCs w:val="24"/>
        </w:rPr>
        <w:lastRenderedPageBreak/>
        <w:t>1. ОБЩАЯ ХАРАКТЕРИСТИКА ПРИМЕРНОЙ РАБОЧЕЙ ПРОГРАММЫ</w:t>
      </w:r>
    </w:p>
    <w:p w:rsidR="008A2719" w:rsidRPr="008A2719" w:rsidRDefault="008A2719" w:rsidP="008A2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A2719">
        <w:rPr>
          <w:rFonts w:ascii="Arial" w:hAnsi="Arial" w:cs="Arial"/>
          <w:b/>
          <w:sz w:val="24"/>
          <w:szCs w:val="24"/>
        </w:rPr>
        <w:t>ПРОФЕССИОНАЛЬНОГО МОДУЛЯ</w:t>
      </w:r>
    </w:p>
    <w:p w:rsidR="008A2719" w:rsidRPr="008A2719" w:rsidRDefault="008A2719" w:rsidP="008A2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A2719">
        <w:rPr>
          <w:rFonts w:ascii="Arial" w:hAnsi="Arial" w:cs="Arial"/>
          <w:b/>
          <w:sz w:val="24"/>
          <w:szCs w:val="24"/>
        </w:rPr>
        <w:t xml:space="preserve">«ПМ.04 Организация воспитательного процесса детей раннего </w:t>
      </w:r>
      <w:r w:rsidRPr="008A2719">
        <w:rPr>
          <w:rFonts w:ascii="Arial" w:hAnsi="Arial" w:cs="Arial"/>
          <w:b/>
          <w:sz w:val="24"/>
          <w:szCs w:val="24"/>
        </w:rPr>
        <w:br/>
        <w:t>и дошкольного возраста в ДОО»</w:t>
      </w:r>
    </w:p>
    <w:p w:rsidR="008A2719" w:rsidRPr="008A2719" w:rsidRDefault="008A2719" w:rsidP="008A271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A2719" w:rsidRPr="008A2719" w:rsidRDefault="008A2719" w:rsidP="008A2719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A2719">
        <w:rPr>
          <w:rFonts w:ascii="Arial" w:hAnsi="Arial" w:cs="Arial"/>
          <w:b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:rsidR="008A2719" w:rsidRPr="008A2719" w:rsidRDefault="008A2719" w:rsidP="008A2719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В результате изучения профессионального модуля обучающийся должен освоить основной вид деятельности «организация воспитат</w:t>
      </w:r>
      <w:r w:rsidR="00B43493">
        <w:rPr>
          <w:rFonts w:ascii="Arial" w:hAnsi="Arial" w:cs="Arial"/>
          <w:sz w:val="24"/>
          <w:szCs w:val="24"/>
        </w:rPr>
        <w:t xml:space="preserve">ельного процесса детей раннего </w:t>
      </w:r>
      <w:r w:rsidRPr="008A2719">
        <w:rPr>
          <w:rFonts w:ascii="Arial" w:hAnsi="Arial" w:cs="Arial"/>
          <w:sz w:val="24"/>
          <w:szCs w:val="24"/>
        </w:rPr>
        <w:t>и дошкольного возраста в дошкольной образовательной организации» и соответствующие ему общие компетенции, и профессиональные компетенции:</w:t>
      </w:r>
    </w:p>
    <w:p w:rsidR="008A2719" w:rsidRPr="008A2719" w:rsidRDefault="008A2719" w:rsidP="008A2719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8A2719" w:rsidRPr="008A2719" w:rsidRDefault="008A2719" w:rsidP="008A2719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1.1.1 Перечень общих компетенций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29"/>
        <w:gridCol w:w="8660"/>
      </w:tblGrid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A2719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b/>
                <w:sz w:val="24"/>
                <w:szCs w:val="24"/>
                <w:lang w:val="x-none" w:eastAsia="x-none"/>
              </w:rPr>
              <w:t>Наименование общих компетенций</w:t>
            </w:r>
          </w:p>
        </w:tc>
      </w:tr>
      <w:tr w:rsidR="008A2719" w:rsidRPr="008A2719" w:rsidTr="00395DB8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01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02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04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Эффективно взаимодействовать и работать в коллективе и команде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05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06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</w:t>
            </w:r>
            <w:r w:rsidRPr="008A2719">
              <w:rPr>
                <w:rFonts w:ascii="Arial" w:hAnsi="Arial" w:cs="Arial"/>
                <w:sz w:val="24"/>
                <w:szCs w:val="24"/>
              </w:rPr>
              <w:br/>
              <w:t>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07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A2719" w:rsidRPr="008A2719" w:rsidTr="00395DB8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ОК 09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Пользоваться профессиональной документацией на государственном </w:t>
            </w: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br/>
              <w:t>и иностранном языках</w:t>
            </w:r>
          </w:p>
        </w:tc>
      </w:tr>
    </w:tbl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</w:p>
    <w:p w:rsidR="008A2719" w:rsidRPr="008A2719" w:rsidRDefault="008A2719" w:rsidP="008A2719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 xml:space="preserve">1.1.2. Перечень профессиональных компетенций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8647"/>
      </w:tblGrid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Наименование видов деятельности и профессиональных компетенций</w:t>
            </w:r>
          </w:p>
        </w:tc>
      </w:tr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ВД 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Организация воспитательного процесса детей раннего и дошкольного возраста </w:t>
            </w: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br/>
              <w:t>в ДОО</w:t>
            </w:r>
          </w:p>
        </w:tc>
      </w:tr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ПК 4.1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Планировать и организовывать процесс воспитания детей раннего и дошкольного возраста</w:t>
            </w:r>
          </w:p>
        </w:tc>
      </w:tr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ПК 4.2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Организовывать и проводить досуговую деятельность, развлечения в группах </w:t>
            </w:r>
            <w:r w:rsidRPr="008A2719">
              <w:rPr>
                <w:rFonts w:ascii="Arial" w:hAnsi="Arial" w:cs="Arial"/>
                <w:sz w:val="24"/>
                <w:szCs w:val="24"/>
              </w:rPr>
              <w:br/>
              <w:t>детей раннего и дошкольного возраста</w:t>
            </w:r>
          </w:p>
        </w:tc>
      </w:tr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ПК 4.3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>Создавать информационную среду дошкольной образовательной группы с целью развития у детей основ информационной культуры</w:t>
            </w:r>
          </w:p>
        </w:tc>
      </w:tr>
      <w:tr w:rsidR="008A2719" w:rsidRPr="008A2719" w:rsidTr="00395DB8">
        <w:trPr>
          <w:trHeight w:val="39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ПК 4.4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lang w:val="x-none" w:eastAsia="x-none"/>
              </w:rPr>
            </w:pP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t xml:space="preserve">Осуществлять педагогическую поддержку деятельности детей раннего </w:t>
            </w:r>
            <w:r w:rsidRPr="008A2719">
              <w:rPr>
                <w:rFonts w:ascii="Arial" w:hAnsi="Arial" w:cs="Arial"/>
                <w:sz w:val="24"/>
                <w:szCs w:val="24"/>
                <w:lang w:val="x-none" w:eastAsia="x-none"/>
              </w:rPr>
              <w:br/>
              <w:t>и дошкольного возраста, в том числе детей с ограниченными возможностями здоровья</w:t>
            </w:r>
          </w:p>
        </w:tc>
      </w:tr>
    </w:tbl>
    <w:p w:rsidR="008A2719" w:rsidRPr="008A2719" w:rsidRDefault="008A2719" w:rsidP="008A2719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1.1.3. В результате освоения профессионального модуля обучающийся должен: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8221"/>
      </w:tblGrid>
      <w:tr w:rsidR="008A2719" w:rsidRPr="008A2719" w:rsidTr="00395DB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Иметь </w:t>
            </w:r>
            <w:r w:rsidRPr="008A2719">
              <w:rPr>
                <w:rFonts w:ascii="Arial" w:hAnsi="Arial" w:cs="Arial"/>
                <w:sz w:val="24"/>
                <w:szCs w:val="24"/>
              </w:rPr>
              <w:br/>
              <w:t>Навыки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проведения мероприятий, направленных на реализацию задач по приобщению детей дошкольного возраста к российским общенациональным (национальным) традициям;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проведения мероприятий (беседа, игра и т.д.), направленных на знакомство детей с государственной символикой;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проведения групповых бесед с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чтения художественной литературы (с беседой по произведению) направленной на формирование у детей представлений о дружбе;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организации и проведения игровой деятельности по социальному воспитанию детей раннего и дошкольного возраста с учетом </w:t>
            </w:r>
            <w:proofErr w:type="spellStart"/>
            <w:r w:rsidRPr="008A2719">
              <w:rPr>
                <w:rFonts w:ascii="Arial" w:hAnsi="Arial" w:cs="Arial"/>
                <w:sz w:val="24"/>
                <w:szCs w:val="24"/>
              </w:rPr>
              <w:t>полоролевых</w:t>
            </w:r>
            <w:proofErr w:type="spellEnd"/>
            <w:r w:rsidRPr="008A2719">
              <w:rPr>
                <w:rFonts w:ascii="Arial" w:hAnsi="Arial" w:cs="Arial"/>
                <w:sz w:val="24"/>
                <w:szCs w:val="24"/>
              </w:rPr>
              <w:t xml:space="preserve"> позиций;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организации и проведения совместного познавательного проекта детей, педагогов, родителей (законных представителей);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проведения совместной деятельности по воспитанию основ безопасного поведения на дороге/ в быту/ в природе;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моделирования и проведения ситуаций, направленных на воспитание у детей культуры общения ребенка со взрослыми и сверстниками;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организации и проведения выставки/экскурсий для детей возрастной группы ДОО с целью эстетического воспитания;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проведения досуговой деятельности и развлечения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разработки и оформления календарного плана воспитательной работы возрастной группы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выявления уровня воспитанности (по разным направлениям воспитания) детей раннего и дошкольного возраста в ходе педагогической диагностики;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разработки цели и задач, содержания воспитательной работы с детьми раннего и дошкольного возраста по результатам педагогической диагностики;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определения алгоритма осуществления педагогической поддержки детей раннего и дошкольного возраста в процессе воспитания, в том числе детей с ограниченными возможностями здоровья по итогам диагностики.</w:t>
            </w:r>
          </w:p>
        </w:tc>
      </w:tr>
      <w:tr w:rsidR="008A2719" w:rsidRPr="008A2719" w:rsidTr="00395DB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highlight w:val="magenta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определять (выделять) современные тенденции и специфические особенности дошкольного образования в области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нормативные документы в области воспитания детей раннего и дошкольного возраста (ФГОС ДО, ФОП, ФГОС НОО, Стратегия развития воспитания в РФ);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цели и задачи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 xml:space="preserve">определять цели и задачи, направленные на патриотическое, духовно-нравственное, социальное, познавательное, физическое и оздоровительное, трудовое, эстетическое воспитание (Б. </w:t>
            </w:r>
            <w:proofErr w:type="spellStart"/>
            <w:r w:rsidRPr="008A2719">
              <w:rPr>
                <w:rFonts w:ascii="Arial" w:hAnsi="Arial" w:cs="Arial"/>
                <w:sz w:val="24"/>
                <w:szCs w:val="24"/>
              </w:rPr>
              <w:t>Блум</w:t>
            </w:r>
            <w:proofErr w:type="spellEnd"/>
            <w:r w:rsidRPr="008A2719">
              <w:rPr>
                <w:rFonts w:ascii="Arial" w:hAnsi="Arial" w:cs="Arial"/>
                <w:sz w:val="24"/>
                <w:szCs w:val="24"/>
              </w:rPr>
              <w:t xml:space="preserve"> и А.В. Хуторской);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осуществлять сравнительный анализ мероприятий по реализации задач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осуществлять поиск и выбор содержания, методов и приемов по патриотическому, духовно-нравственному, социальному, познавательному, физическому и оздоровительному, трудовому, эстетическому воспитанию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применять разнообразные методы и приемы при проведении мероприятий по воспитанию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осуществлять поиск и выбор форм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организовывать процесс воспитания детей раннего и дошкольного возраста с использованием различных организационных форм;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конспекты (технологические карты) мероприятий по реализации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разрабатывать и оформлять конспекты (технологические карты) мероприятий, направленных на реализацию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содержание программ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разрабатывать и защищать паспорта совместных проектов детей, педагогов, родителей (законных представителей) направленных на реализацию задач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демонстрировать и анализировать мероприятия, направленные на реализацию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создавать модели элементов оформления развивающей предметно-пространственной среды в группе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анализировать конспекты (технологические карты)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разрабатывать и оформлять конспекты (технологические карты)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демонстрировать и анализировать проведение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текущую (существующую) информационную среду в разных возрастных группах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составлять рекомендации по созданию информационной среды образовательной группы в соответствии с возрастными особенностями детей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осуществлять выбор тактики педагогической поддержки деятельности детей дошкольного возраста в процессе воспитания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анализировать рабочие программы воспитания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  <w:highlight w:val="magenta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разрабатывать и оформлять календарные планы воспитательной работы в одной из возрастных групп.</w:t>
            </w:r>
          </w:p>
        </w:tc>
      </w:tr>
      <w:tr w:rsidR="008A2719" w:rsidRPr="008A2719" w:rsidTr="00395DB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современные тенденции развития дошкольного образования в области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специфику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цели, задачи и направления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ценности и целевые ориентиры воспитательной работы;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педагогические средства, методы, технологии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формы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цель, задачи и содержание досуговой деятельности и развлечений в группах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виды, формы и методы организации досуговой деятельности и развлечений в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основные требования к организации досуговой деятельности в ДОО;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критерии и показатели эффективности организации досуговой деятельности;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lastRenderedPageBreak/>
              <w:t>понятие, функции, компоненты информационной культуры;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структуру информационной культуры личности, концепцию ее формирования;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понятие и компоненты информационной культуры общества;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критерии и качества информационной культуры человека;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положительное и негативное воздействие информационной среды на развитие детей раннего и дошкольного возраста;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требования к содержанию информационной среды дошкольной образовательной группы;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понятие «педагогическая поддержка», ее структура;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алгоритм осуществления педагогической поддержки;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условия эффективной педагогической поддержки;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тактики педагогической поддержки;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особенности реализации педагогической поддержки с детьми с разными видами нарушениями;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понятия «примерная рабочая программа воспитания» и «рабочая программа воспитания»;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структура и содержание рабочей программы воспитания;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вариативные модели календарного плана воспитательной работы;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особенности разработки и реализации рабочей программы воспитания;</w:t>
            </w:r>
          </w:p>
          <w:p w:rsidR="008A2719" w:rsidRPr="008A2719" w:rsidRDefault="008A2719" w:rsidP="00395DB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A2719">
              <w:rPr>
                <w:rFonts w:ascii="Arial" w:hAnsi="Arial" w:cs="Arial"/>
                <w:sz w:val="24"/>
                <w:szCs w:val="24"/>
              </w:rPr>
              <w:t>критерии экспертизы программы.</w:t>
            </w:r>
          </w:p>
        </w:tc>
      </w:tr>
    </w:tbl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</w:p>
    <w:p w:rsidR="008A2719" w:rsidRPr="008A2719" w:rsidRDefault="008A2719" w:rsidP="008A2719">
      <w:pPr>
        <w:spacing w:after="0"/>
        <w:rPr>
          <w:rFonts w:ascii="Arial" w:hAnsi="Arial" w:cs="Arial"/>
          <w:b/>
          <w:sz w:val="24"/>
          <w:szCs w:val="24"/>
        </w:rPr>
      </w:pPr>
      <w:r w:rsidRPr="008A2719">
        <w:rPr>
          <w:rFonts w:ascii="Arial" w:hAnsi="Arial" w:cs="Arial"/>
          <w:b/>
          <w:sz w:val="24"/>
          <w:szCs w:val="24"/>
        </w:rPr>
        <w:t>1.2. Количество часов, отводимое на освоение профессионального модуля</w:t>
      </w:r>
    </w:p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</w:p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Всего часов – 1</w:t>
      </w:r>
      <w:r>
        <w:rPr>
          <w:rFonts w:ascii="Arial" w:hAnsi="Arial" w:cs="Arial"/>
          <w:sz w:val="24"/>
          <w:szCs w:val="24"/>
        </w:rPr>
        <w:t>88</w:t>
      </w:r>
      <w:r w:rsidRPr="008A2719">
        <w:rPr>
          <w:rFonts w:ascii="Arial" w:hAnsi="Arial" w:cs="Arial"/>
          <w:sz w:val="24"/>
          <w:szCs w:val="24"/>
        </w:rPr>
        <w:t>,</w:t>
      </w:r>
    </w:p>
    <w:p w:rsidR="008A2719" w:rsidRPr="008A2719" w:rsidRDefault="008A2719" w:rsidP="008A2719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в том числе в форме практической подготовки –</w:t>
      </w:r>
      <w:r>
        <w:rPr>
          <w:rFonts w:ascii="Arial" w:hAnsi="Arial" w:cs="Arial"/>
          <w:sz w:val="24"/>
          <w:szCs w:val="24"/>
        </w:rPr>
        <w:t>90</w:t>
      </w:r>
      <w:r w:rsidRPr="008A2719">
        <w:rPr>
          <w:rFonts w:ascii="Arial" w:hAnsi="Arial" w:cs="Arial"/>
          <w:sz w:val="24"/>
          <w:szCs w:val="24"/>
        </w:rPr>
        <w:t xml:space="preserve"> </w:t>
      </w:r>
    </w:p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 xml:space="preserve">Из них на освоение МДК – </w:t>
      </w:r>
      <w:r>
        <w:rPr>
          <w:rFonts w:ascii="Arial" w:hAnsi="Arial" w:cs="Arial"/>
          <w:sz w:val="24"/>
          <w:szCs w:val="24"/>
        </w:rPr>
        <w:t>90</w:t>
      </w:r>
      <w:r w:rsidRPr="008A2719">
        <w:rPr>
          <w:rFonts w:ascii="Arial" w:hAnsi="Arial" w:cs="Arial"/>
          <w:sz w:val="24"/>
          <w:szCs w:val="24"/>
        </w:rPr>
        <w:t xml:space="preserve"> </w:t>
      </w:r>
    </w:p>
    <w:p w:rsidR="008A2719" w:rsidRPr="008A2719" w:rsidRDefault="008A2719" w:rsidP="008A2719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в том числе самостоятельная работа</w:t>
      </w:r>
      <w:r>
        <w:rPr>
          <w:rFonts w:ascii="Arial" w:hAnsi="Arial" w:cs="Arial"/>
          <w:sz w:val="24"/>
          <w:szCs w:val="24"/>
        </w:rPr>
        <w:t xml:space="preserve"> - 8</w:t>
      </w:r>
      <w:r w:rsidRPr="008A2719">
        <w:rPr>
          <w:rFonts w:ascii="Arial" w:hAnsi="Arial" w:cs="Arial"/>
          <w:sz w:val="24"/>
          <w:szCs w:val="24"/>
        </w:rPr>
        <w:t xml:space="preserve"> </w:t>
      </w:r>
    </w:p>
    <w:p w:rsidR="008A2719" w:rsidRPr="008A2719" w:rsidRDefault="008A2719" w:rsidP="008A2719">
      <w:pPr>
        <w:spacing w:after="0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 xml:space="preserve">практики, в том числе учебная – </w:t>
      </w:r>
      <w:r w:rsidR="00E1144F">
        <w:rPr>
          <w:rFonts w:ascii="Arial" w:hAnsi="Arial" w:cs="Arial"/>
          <w:sz w:val="24"/>
          <w:szCs w:val="24"/>
        </w:rPr>
        <w:t>72</w:t>
      </w:r>
    </w:p>
    <w:p w:rsidR="008A2719" w:rsidRPr="008A2719" w:rsidRDefault="008A2719" w:rsidP="008A2719">
      <w:pPr>
        <w:spacing w:after="0"/>
        <w:ind w:left="1416" w:firstLine="708"/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>производственная –</w:t>
      </w:r>
      <w:r w:rsidR="00E1144F">
        <w:rPr>
          <w:rFonts w:ascii="Arial" w:hAnsi="Arial" w:cs="Arial"/>
          <w:sz w:val="24"/>
          <w:szCs w:val="24"/>
        </w:rPr>
        <w:t>108</w:t>
      </w:r>
      <w:r w:rsidRPr="008A2719">
        <w:rPr>
          <w:rFonts w:ascii="Arial" w:hAnsi="Arial" w:cs="Arial"/>
          <w:sz w:val="24"/>
          <w:szCs w:val="24"/>
        </w:rPr>
        <w:t xml:space="preserve"> </w:t>
      </w:r>
    </w:p>
    <w:p w:rsidR="00A76387" w:rsidRDefault="008A2719" w:rsidP="008A2719">
      <w:pPr>
        <w:rPr>
          <w:rFonts w:ascii="Arial" w:hAnsi="Arial" w:cs="Arial"/>
          <w:sz w:val="24"/>
          <w:szCs w:val="24"/>
        </w:rPr>
      </w:pPr>
      <w:r w:rsidRPr="008A2719">
        <w:rPr>
          <w:rFonts w:ascii="Arial" w:hAnsi="Arial" w:cs="Arial"/>
          <w:sz w:val="24"/>
          <w:szCs w:val="24"/>
        </w:rPr>
        <w:t xml:space="preserve">Промежуточная аттестация </w:t>
      </w:r>
      <w:r w:rsidR="00E1144F">
        <w:rPr>
          <w:rFonts w:ascii="Arial" w:hAnsi="Arial" w:cs="Arial"/>
          <w:sz w:val="24"/>
          <w:szCs w:val="24"/>
        </w:rPr>
        <w:t>зачет и дифференцированный зачет</w:t>
      </w:r>
      <w:r w:rsidRPr="008A2719">
        <w:rPr>
          <w:rFonts w:ascii="Arial" w:hAnsi="Arial" w:cs="Arial"/>
          <w:sz w:val="24"/>
          <w:szCs w:val="24"/>
        </w:rPr>
        <w:t>.</w:t>
      </w:r>
    </w:p>
    <w:p w:rsidR="00E1144F" w:rsidRDefault="00E1144F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E1144F" w:rsidRDefault="00E1144F" w:rsidP="008A2719">
      <w:pPr>
        <w:rPr>
          <w:rFonts w:ascii="Arial" w:hAnsi="Arial" w:cs="Arial"/>
          <w:sz w:val="24"/>
          <w:szCs w:val="24"/>
        </w:rPr>
        <w:sectPr w:rsidR="00E1144F">
          <w:footerReference w:type="default" r:id="rId7"/>
          <w:footerReference w:type="firs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144F" w:rsidRPr="00E1144F" w:rsidRDefault="00E1144F" w:rsidP="00E1144F">
      <w:pPr>
        <w:rPr>
          <w:rFonts w:ascii="Arial" w:hAnsi="Arial" w:cs="Arial"/>
          <w:b/>
          <w:sz w:val="24"/>
        </w:rPr>
      </w:pPr>
      <w:r w:rsidRPr="00E1144F">
        <w:rPr>
          <w:rFonts w:ascii="Arial" w:hAnsi="Arial" w:cs="Arial"/>
          <w:b/>
          <w:sz w:val="24"/>
        </w:rPr>
        <w:lastRenderedPageBreak/>
        <w:t>2. Структура и содержание профессионального модуля</w:t>
      </w:r>
    </w:p>
    <w:p w:rsidR="00E1144F" w:rsidRPr="00E1144F" w:rsidRDefault="00E1144F" w:rsidP="00E1144F">
      <w:pPr>
        <w:rPr>
          <w:rFonts w:ascii="Arial" w:hAnsi="Arial" w:cs="Arial"/>
          <w:b/>
          <w:sz w:val="24"/>
        </w:rPr>
      </w:pPr>
      <w:r w:rsidRPr="00E1144F">
        <w:rPr>
          <w:rFonts w:ascii="Arial" w:hAnsi="Arial" w:cs="Arial"/>
          <w:b/>
          <w:sz w:val="24"/>
        </w:rPr>
        <w:t xml:space="preserve">2.1. Структура профессионального модуля </w:t>
      </w: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1"/>
        <w:gridCol w:w="3972"/>
        <w:gridCol w:w="1135"/>
        <w:gridCol w:w="865"/>
        <w:gridCol w:w="846"/>
        <w:gridCol w:w="999"/>
        <w:gridCol w:w="999"/>
        <w:gridCol w:w="728"/>
        <w:gridCol w:w="735"/>
        <w:gridCol w:w="729"/>
        <w:gridCol w:w="1134"/>
      </w:tblGrid>
      <w:tr w:rsidR="00E1144F" w:rsidRPr="00E1144F" w:rsidTr="00395DB8">
        <w:trPr>
          <w:trHeight w:val="484"/>
        </w:trPr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Коды профессиональных и общих компетенций</w:t>
            </w:r>
          </w:p>
        </w:tc>
        <w:tc>
          <w:tcPr>
            <w:tcW w:w="1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Наименования разделов профессионального модуля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Всего, час.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 xml:space="preserve">В </w:t>
            </w:r>
            <w:proofErr w:type="spellStart"/>
            <w:r w:rsidRPr="00E1144F">
              <w:rPr>
                <w:rFonts w:ascii="Arial" w:hAnsi="Arial" w:cs="Arial"/>
                <w:b/>
              </w:rPr>
              <w:t>т.ч</w:t>
            </w:r>
            <w:proofErr w:type="spellEnd"/>
            <w:r w:rsidRPr="00E1144F">
              <w:rPr>
                <w:rFonts w:ascii="Arial" w:hAnsi="Arial" w:cs="Arial"/>
                <w:b/>
              </w:rPr>
              <w:t>. в форме практической</w:t>
            </w:r>
            <w:r w:rsidRPr="00E1144F">
              <w:rPr>
                <w:rFonts w:ascii="Arial" w:hAnsi="Arial" w:cs="Arial"/>
                <w:b/>
              </w:rPr>
              <w:br/>
              <w:t>подготовки</w:t>
            </w:r>
          </w:p>
        </w:tc>
        <w:tc>
          <w:tcPr>
            <w:tcW w:w="227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 xml:space="preserve">Объем профессионального модуля, </w:t>
            </w:r>
            <w:proofErr w:type="spellStart"/>
            <w:r w:rsidRPr="00E1144F">
              <w:rPr>
                <w:rFonts w:ascii="Arial" w:hAnsi="Arial" w:cs="Arial"/>
                <w:b/>
              </w:rPr>
              <w:t>ак</w:t>
            </w:r>
            <w:proofErr w:type="spellEnd"/>
            <w:r w:rsidRPr="00E1144F">
              <w:rPr>
                <w:rFonts w:ascii="Arial" w:hAnsi="Arial" w:cs="Arial"/>
                <w:b/>
              </w:rPr>
              <w:t>. час.</w:t>
            </w:r>
          </w:p>
        </w:tc>
      </w:tr>
      <w:tr w:rsidR="00E1144F" w:rsidRPr="00E1144F" w:rsidTr="00395DB8">
        <w:trPr>
          <w:trHeight w:val="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5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Обучение по МДК</w:t>
            </w:r>
          </w:p>
        </w:tc>
        <w:tc>
          <w:tcPr>
            <w:tcW w:w="6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Практики</w:t>
            </w:r>
          </w:p>
        </w:tc>
      </w:tr>
      <w:tr w:rsidR="00E1144F" w:rsidRPr="00E1144F" w:rsidTr="00395D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Всего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3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 том числе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E1144F" w:rsidRPr="00E1144F" w:rsidTr="00395DB8">
        <w:trPr>
          <w:cantSplit/>
          <w:trHeight w:val="2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Лабораторных и практических занятий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Курсовых работ (проектов)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 xml:space="preserve">Самостоятельная </w:t>
            </w:r>
            <w:r w:rsidRPr="00E1144F">
              <w:rPr>
                <w:rFonts w:ascii="Arial" w:hAnsi="Arial" w:cs="Arial"/>
                <w:b/>
              </w:rPr>
              <w:br/>
              <w:t>работа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Промежуточная аттестация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Учебная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Производственная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E1144F" w:rsidRPr="00E1144F" w:rsidTr="00395DB8">
        <w:trPr>
          <w:trHeight w:val="415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11</w:t>
            </w:r>
          </w:p>
        </w:tc>
      </w:tr>
      <w:tr w:rsidR="00E1144F" w:rsidRPr="00E1144F" w:rsidTr="00395DB8">
        <w:trPr>
          <w:trHeight w:val="415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ПК 4.1–4.4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ОК 01, 02, 04, 05, 06, 07, 09.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BE7DE0" w:rsidRDefault="00301EA4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 xml:space="preserve">МДК.05.01 Теоретические и методические основы процесса воспитания детей раннего и дошкольного возраста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BE7DE0" w:rsidRDefault="00301EA4" w:rsidP="00301EA4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180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BE7DE0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BE7DE0" w:rsidRDefault="00301EA4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180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BE7DE0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BE7DE0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BE7DE0" w:rsidRDefault="00301EA4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BE7DE0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BE7DE0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72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BE7DE0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108</w:t>
            </w:r>
          </w:p>
        </w:tc>
      </w:tr>
      <w:tr w:rsidR="00E1144F" w:rsidRPr="00E1144F" w:rsidTr="00395DB8">
        <w:trPr>
          <w:trHeight w:val="415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Учебная практика (концентрированно)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4F" w:rsidRPr="00E1144F" w:rsidRDefault="00BE7DE0" w:rsidP="00BE7DE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</w:tr>
      <w:tr w:rsidR="00E1144F" w:rsidRPr="00E1144F" w:rsidTr="00395DB8"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Производственная практика (по профилю специальности), часов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</w:tr>
      <w:tr w:rsidR="00E1144F" w:rsidRPr="00E1144F" w:rsidTr="00395DB8"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Промежуточная аттестация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1144F" w:rsidRPr="00E1144F" w:rsidTr="00395DB8"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Всего: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  <w:highlight w:val="magenta"/>
              </w:rPr>
            </w:pPr>
            <w:r w:rsidRPr="00BE7DE0">
              <w:rPr>
                <w:rFonts w:ascii="Arial" w:hAnsi="Arial" w:cs="Arial"/>
              </w:rPr>
              <w:t>364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266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E7DE0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</w:tr>
    </w:tbl>
    <w:p w:rsidR="00E1144F" w:rsidRPr="00E1144F" w:rsidRDefault="00E1144F" w:rsidP="00E1144F">
      <w:r w:rsidRPr="00E1144F">
        <w:t>* Часы берутся из часов, предусмотренных на промежуточную аттестацию</w:t>
      </w:r>
    </w:p>
    <w:p w:rsidR="00E1144F" w:rsidRPr="00E1144F" w:rsidRDefault="00E1144F" w:rsidP="00E1144F">
      <w:pPr>
        <w:rPr>
          <w:rFonts w:ascii="Arial" w:hAnsi="Arial" w:cs="Arial"/>
          <w:b/>
        </w:rPr>
      </w:pPr>
      <w:r w:rsidRPr="00E1144F">
        <w:br w:type="page"/>
      </w:r>
      <w:r w:rsidRPr="00E1144F">
        <w:rPr>
          <w:rFonts w:ascii="Arial" w:hAnsi="Arial" w:cs="Arial"/>
          <w:b/>
          <w:sz w:val="24"/>
        </w:rPr>
        <w:lastRenderedPageBreak/>
        <w:t>2.2. Тематический план и содержание профессионального модуля (ПМ)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10067"/>
        <w:gridCol w:w="1673"/>
      </w:tblGrid>
      <w:tr w:rsidR="00E1144F" w:rsidRPr="00E1144F" w:rsidTr="00E1144F">
        <w:trPr>
          <w:trHeight w:val="2165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Содержание,</w:t>
            </w:r>
          </w:p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лабораторные работы и практические занятия, самостоятельная учебная работа обучающихся, курсовая работа (проект)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Объем, акад. ч. / в том числе в форме практической подготовки, акад. ч.</w:t>
            </w:r>
          </w:p>
        </w:tc>
      </w:tr>
      <w:tr w:rsidR="00E1144F" w:rsidRPr="00E1144F" w:rsidTr="00E1144F">
        <w:trPr>
          <w:trHeight w:val="221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3</w:t>
            </w:r>
          </w:p>
        </w:tc>
      </w:tr>
      <w:tr w:rsidR="00E1144F" w:rsidRPr="00E1144F" w:rsidTr="00E1144F">
        <w:trPr>
          <w:trHeight w:val="70"/>
        </w:trPr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МДК 04.01 Теоретические и методические основы процесса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B43493" w:rsidRDefault="00B43493" w:rsidP="00B43493">
            <w:pPr>
              <w:spacing w:after="0" w:line="240" w:lineRule="auto"/>
              <w:jc w:val="center"/>
              <w:rPr>
                <w:rFonts w:ascii="Arial" w:hAnsi="Arial" w:cs="Arial"/>
                <w:b/>
                <w:highlight w:val="yellow"/>
              </w:rPr>
            </w:pPr>
            <w:r w:rsidRPr="00B43493">
              <w:rPr>
                <w:rFonts w:ascii="Arial" w:hAnsi="Arial" w:cs="Arial"/>
                <w:b/>
              </w:rPr>
              <w:t>90/90</w:t>
            </w:r>
          </w:p>
        </w:tc>
      </w:tr>
      <w:tr w:rsidR="00E1144F" w:rsidRPr="00E1144F" w:rsidTr="00E1144F">
        <w:trPr>
          <w:trHeight w:val="70"/>
        </w:trPr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1144F" w:rsidRPr="00E1144F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7 семестр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1144F" w:rsidRPr="00B43493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43493">
              <w:rPr>
                <w:rFonts w:ascii="Arial" w:hAnsi="Arial" w:cs="Arial"/>
                <w:b/>
              </w:rPr>
              <w:t>58/32</w:t>
            </w:r>
          </w:p>
        </w:tc>
      </w:tr>
      <w:tr w:rsidR="00E1144F" w:rsidRPr="00E1144F" w:rsidTr="00E1144F">
        <w:trPr>
          <w:trHeight w:val="70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1.1. Основы организации воспитания детей раннего и дошкольного возраста в ДОО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12/</w:t>
            </w:r>
            <w:r w:rsidR="00F24146">
              <w:rPr>
                <w:rFonts w:ascii="Arial" w:hAnsi="Arial" w:cs="Arial"/>
              </w:rPr>
              <w:t>4</w:t>
            </w:r>
          </w:p>
        </w:tc>
      </w:tr>
      <w:tr w:rsidR="009157CC" w:rsidRPr="00E1144F" w:rsidTr="00BE7DE0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CC" w:rsidRPr="00E1144F" w:rsidRDefault="009157CC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CC" w:rsidRPr="009157CC" w:rsidRDefault="009157CC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9157CC">
              <w:rPr>
                <w:rFonts w:ascii="Arial" w:hAnsi="Arial" w:cs="Arial"/>
              </w:rPr>
              <w:t xml:space="preserve">Федеральный государственный образовательный стандарт дошкольного образования об организации воспитания детей дошкольного возраста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57CC" w:rsidRPr="00BE7DE0" w:rsidRDefault="009157CC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9157CC" w:rsidRPr="00E1144F" w:rsidTr="00BE7DE0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CC" w:rsidRPr="00E1144F" w:rsidRDefault="009157CC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7CC" w:rsidRPr="009157CC" w:rsidRDefault="00BD19A2" w:rsidP="00E1144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Закон об образовании в области воспитания детей дошкольного возраста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57CC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в структуре педагогического процесса ДОО. Сущность, цель, задачи, направления воспитания детей раннего и дошкольного возраста (патриотическое, духовно-нравственное, социальное, познавательное, физическое и оздоровительное, трудовое, эстетическое). Ценности и целевые ориентиры воспитательной работы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Современные тенденции развития дошкольного образования в области воспитания детей раннего и дошкольного возраста. Усиление воспитательной функции, индивидуализация образования, признание ребенка субъектом образования, поддержка инициативы, приобщение к социокультурным нормам, традициям семьи, общества и государства и др.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rPr>
          <w:trHeight w:val="523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1.</w:t>
            </w:r>
            <w:r w:rsidRPr="00E1144F">
              <w:rPr>
                <w:rFonts w:ascii="Arial" w:hAnsi="Arial" w:cs="Arial"/>
              </w:rPr>
              <w:t xml:space="preserve"> Изучение современного педагогического опыта в области воспитания детей раннего и дошкольного возраста в литературных источниках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2.</w:t>
            </w:r>
            <w:r w:rsidRPr="00E1144F">
              <w:rPr>
                <w:rFonts w:ascii="Arial" w:hAnsi="Arial" w:cs="Arial"/>
              </w:rPr>
              <w:t xml:space="preserve"> Изучение и анализ законодательных основ в области воспитания детей раннего и дошкольного возраста (Закон «Об образовании в РФ», ФОП, ФГОС ДО, ФГОС НОО, Стратегия развития воспитания в РФ), методических рекомендаций по разработке и проектированию рабочей программы воспитания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F24146" w:rsidRPr="00E1144F" w:rsidTr="00BE7DE0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146" w:rsidRDefault="00F24146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Самостоятельная работа </w:t>
            </w:r>
          </w:p>
          <w:p w:rsidR="00F24146" w:rsidRPr="00F24146" w:rsidRDefault="00F24146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F24146">
              <w:rPr>
                <w:rFonts w:ascii="Arial" w:hAnsi="Arial" w:cs="Arial"/>
              </w:rPr>
              <w:t xml:space="preserve">1. Изучение нормативных документов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146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1.2 Основы патриотического воспитания детей раннего и дошкольного возраста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16/12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патриотического воспитания детей раннего и дошкольного возраста. Педагогические средства, методы, технологии патриотического воспитания. Формы организации патриотического воспитания детей раннего и дошкольного возраста.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у детей раннего и дошкольного возраста любви к родному краю, родной природе, родному языку, культурному наследию своего народа.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у детей раннего и дошкольного возраста любви, уважения к национальным особенностям и чувства собственного достоинства как представителя своего народа.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Воспитание у детей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у детей раннего и дошкольного возраста понимания единства природы и людей и бережного ответственного отношения к родной природе.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3.</w:t>
            </w:r>
            <w:r w:rsidRPr="00E1144F">
              <w:rPr>
                <w:rFonts w:ascii="Arial" w:hAnsi="Arial" w:cs="Arial"/>
              </w:rPr>
              <w:t xml:space="preserve"> Заполнение таблицы «Содержание патриотического воспитания в комплексных программах дошкольного образования»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4.</w:t>
            </w:r>
            <w:r w:rsidRPr="00E1144F">
              <w:rPr>
                <w:rFonts w:ascii="Arial" w:hAnsi="Arial" w:cs="Arial"/>
              </w:rPr>
              <w:t xml:space="preserve"> Подготовка сообщения «Формы и методы работы с детьми по ознакомлению с государственной символикой»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5.</w:t>
            </w:r>
            <w:r w:rsidRPr="00E1144F">
              <w:rPr>
                <w:rFonts w:ascii="Arial" w:hAnsi="Arial" w:cs="Arial"/>
              </w:rPr>
              <w:t xml:space="preserve"> Анализ конспектов (технологических карт) мероприятий по реализации задач патриотического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6.</w:t>
            </w:r>
            <w:r w:rsidRPr="00E1144F">
              <w:rPr>
                <w:rFonts w:ascii="Arial" w:hAnsi="Arial" w:cs="Arial"/>
              </w:rPr>
              <w:t xml:space="preserve"> Разработка и оформление конспектов (технологических карт) мероприятий, направленных на реализацию задач по приобщению детей дошкольного возраста к российским общенациональным (национальным) традициям (национальные виды спорта, национальные традиции здорового питания, народные игры и пр.)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7.</w:t>
            </w:r>
            <w:r w:rsidRPr="00E1144F">
              <w:rPr>
                <w:rFonts w:ascii="Arial" w:hAnsi="Arial" w:cs="Arial"/>
              </w:rPr>
              <w:t xml:space="preserve"> Демонстрация и анализ проведения мероприятий, направленных на реализацию задач по приобщению детей дошкольного возраста к российским общенациональным (национальным) традициям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8.</w:t>
            </w:r>
            <w:r w:rsidRPr="00E1144F">
              <w:rPr>
                <w:rFonts w:ascii="Arial" w:hAnsi="Arial" w:cs="Arial"/>
              </w:rPr>
              <w:t xml:space="preserve"> Создание модели оформления развивающей предметно-пространственной среды в группе ДОО для осуществления приобщения детей к истории, культуре, традициям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F24146" w:rsidRPr="00E1144F" w:rsidTr="00BE7DE0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146" w:rsidRDefault="00F24146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Самостоятельная работа</w:t>
            </w:r>
          </w:p>
          <w:p w:rsidR="00F24146" w:rsidRPr="00F24146" w:rsidRDefault="00F24146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F24146">
              <w:rPr>
                <w:rFonts w:ascii="Arial" w:hAnsi="Arial" w:cs="Arial"/>
              </w:rPr>
              <w:t>Подбор научных статей по теме «Патриотическое воспитание дошкольников»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146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1.3 Основы духовно-нравственного воспитания детей раннего и дошкольного возраста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10/8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духовно-нравственного воспитания детей раннего и дошкольного возраста. Педагогические средства, методы, технологии духовно-нравственного воспитания. Формы организации духовно-нравственного воспитания детей раннего и дошкольного возраста.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6</w:t>
            </w:r>
          </w:p>
        </w:tc>
      </w:tr>
      <w:tr w:rsidR="00E1144F" w:rsidRPr="00E1144F" w:rsidTr="00BE7DE0">
        <w:trPr>
          <w:trHeight w:val="85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Воспитание гуманных чувств и отношений у детей раннего и дошкольного возраста (сотрудничество, взаимопомощь, милосердие, сочувствие, доброта). Формирование представлений о добре и зле.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9.</w:t>
            </w:r>
            <w:r w:rsidRPr="00E1144F">
              <w:rPr>
                <w:rFonts w:ascii="Arial" w:hAnsi="Arial" w:cs="Arial"/>
              </w:rPr>
              <w:t xml:space="preserve"> Выявление примеров добрых поступков в детской литературе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rPr>
          <w:trHeight w:val="706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10</w:t>
            </w:r>
            <w:r w:rsidRPr="00E1144F">
              <w:rPr>
                <w:rFonts w:ascii="Arial" w:hAnsi="Arial" w:cs="Arial"/>
              </w:rPr>
              <w:t>. Разработка рассказа для детей старшего дошкольного возраста с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11.</w:t>
            </w:r>
            <w:r w:rsidRPr="00E1144F">
              <w:rPr>
                <w:rFonts w:ascii="Arial" w:hAnsi="Arial" w:cs="Arial"/>
              </w:rPr>
              <w:t xml:space="preserve"> Разработка конспекта ситуативного разговора с детьми дошкольного возраста с целью решения задач духовно-нравственного воспитания, обучения детей анализировать поступки и чувства - свои и других людей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12</w:t>
            </w:r>
            <w:r w:rsidRPr="00E1144F">
              <w:rPr>
                <w:rFonts w:ascii="Arial" w:hAnsi="Arial" w:cs="Arial"/>
              </w:rPr>
              <w:t>.Демонстрация ситуативного разговора с детьми дошкольного возраста с целью решения задач духовно-нравственного воспитания, обучения детей анализировать поступки и чувства - свои и других людей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F24146" w:rsidRPr="00E1144F" w:rsidTr="00BE7DE0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146" w:rsidRDefault="00F24146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Самостоятельная работа </w:t>
            </w:r>
          </w:p>
          <w:p w:rsidR="00F24146" w:rsidRPr="00F24146" w:rsidRDefault="00F24146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F24146">
              <w:rPr>
                <w:rFonts w:ascii="Arial" w:hAnsi="Arial" w:cs="Arial"/>
              </w:rPr>
              <w:t xml:space="preserve">Разработка нетрадиционного план-конспекта в области духовно-нравственного воспитания детей дошкольного возраста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146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1.4 Основы социального воспитания детей раннего и дошкольного возраста</w:t>
            </w: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20/8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социального воспитания детей раннего и дошкольного возраста. Педагогические средства, методы, технологии социального воспитания. Формы организации социального воспитания детей раннего и дошкольного возраста.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позитивного образа семьи у детей раннего и дошкольного возраста. Нравственные принципы семейного взаимодействия (любовь, согласие, взаимная ответственность, поддержка и др.), престиж материнства и отцовства, воспитания детей, почитание предков, распределением ролей в семье. Потенциал современной семьи в формировании у дошкольников «образа семьи».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</w:t>
            </w:r>
            <w:proofErr w:type="spellStart"/>
            <w:r w:rsidRPr="00E1144F">
              <w:rPr>
                <w:rFonts w:ascii="Arial" w:hAnsi="Arial" w:cs="Arial"/>
              </w:rPr>
              <w:t>полоролевых</w:t>
            </w:r>
            <w:proofErr w:type="spellEnd"/>
            <w:r w:rsidRPr="00E1144F">
              <w:rPr>
                <w:rFonts w:ascii="Arial" w:hAnsi="Arial" w:cs="Arial"/>
              </w:rPr>
              <w:t xml:space="preserve"> позиций (нормы поведения, присущие девочкам и мальчикам). Факторы формирования </w:t>
            </w:r>
            <w:proofErr w:type="spellStart"/>
            <w:r w:rsidRPr="00E1144F">
              <w:rPr>
                <w:rFonts w:ascii="Arial" w:hAnsi="Arial" w:cs="Arial"/>
              </w:rPr>
              <w:t>полоролевых</w:t>
            </w:r>
            <w:proofErr w:type="spellEnd"/>
            <w:r w:rsidRPr="00E1144F">
              <w:rPr>
                <w:rFonts w:ascii="Arial" w:hAnsi="Arial" w:cs="Arial"/>
              </w:rPr>
              <w:t xml:space="preserve"> позиций (семья, группа сверстников, окружение, игры и игрушки, литература, деятельность). Методы формирования </w:t>
            </w:r>
            <w:proofErr w:type="spellStart"/>
            <w:r w:rsidRPr="00E1144F">
              <w:rPr>
                <w:rFonts w:ascii="Arial" w:hAnsi="Arial" w:cs="Arial"/>
              </w:rPr>
              <w:t>полоролевых</w:t>
            </w:r>
            <w:proofErr w:type="spellEnd"/>
            <w:r w:rsidRPr="00E1144F">
              <w:rPr>
                <w:rFonts w:ascii="Arial" w:hAnsi="Arial" w:cs="Arial"/>
              </w:rPr>
              <w:t xml:space="preserve"> позиций (чтение художественной литературы, решение проблемных ситуаций, коммуникативные методы и др.) Реализация </w:t>
            </w:r>
            <w:proofErr w:type="spellStart"/>
            <w:r w:rsidRPr="00E1144F">
              <w:rPr>
                <w:rFonts w:ascii="Arial" w:hAnsi="Arial" w:cs="Arial"/>
              </w:rPr>
              <w:t>полоролевого</w:t>
            </w:r>
            <w:proofErr w:type="spellEnd"/>
            <w:r w:rsidRPr="00E1144F">
              <w:rPr>
                <w:rFonts w:ascii="Arial" w:hAnsi="Arial" w:cs="Arial"/>
              </w:rPr>
              <w:t xml:space="preserve"> подхода в организации различных видов деятельности (трудовая, физкультурно-оздоровительная, познавательная, игровая деятельность)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6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дружеских взаимоотношений у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Формирование у детей раннего и дошкольного возраста навыков, необходимых для жизни в обществе: ответственности, умения договариваться, вежливости, сдержанности, умения вести себя в общественных местах, умения соблюдать правила и др.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026040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4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1144F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F24146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</w:t>
            </w:r>
          </w:p>
        </w:tc>
      </w:tr>
      <w:tr w:rsidR="00E1144F" w:rsidRPr="00E1144F" w:rsidTr="00BE7DE0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13.</w:t>
            </w:r>
            <w:r w:rsidRPr="00E1144F">
              <w:rPr>
                <w:rFonts w:ascii="Arial" w:hAnsi="Arial" w:cs="Arial"/>
              </w:rPr>
              <w:t xml:space="preserve"> Демонстрация потенциала произведений народной культуры (сказки, пословицы, поговорки, </w:t>
            </w:r>
            <w:proofErr w:type="spellStart"/>
            <w:r w:rsidRPr="00E1144F">
              <w:rPr>
                <w:rFonts w:ascii="Arial" w:hAnsi="Arial" w:cs="Arial"/>
              </w:rPr>
              <w:t>пестушки</w:t>
            </w:r>
            <w:proofErr w:type="spellEnd"/>
            <w:r w:rsidRPr="00E1144F">
              <w:rPr>
                <w:rFonts w:ascii="Arial" w:hAnsi="Arial" w:cs="Arial"/>
              </w:rPr>
              <w:t>, загадки, игры, колыбельные песни и др.) в области социального воспитания дошкольников (идеалы семьи, воспитанности, отношение к родителям, родственникам, заботой о них и пр.)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rPr>
          <w:trHeight w:val="36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14.</w:t>
            </w:r>
            <w:r w:rsidRPr="00E1144F">
              <w:rPr>
                <w:rFonts w:ascii="Arial" w:hAnsi="Arial" w:cs="Arial"/>
              </w:rPr>
              <w:t xml:space="preserve"> Выявление образов дружбы в фольклоре и детской литературе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rPr>
          <w:trHeight w:val="43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занятие 15.</w:t>
            </w:r>
            <w:r w:rsidRPr="00E1144F">
              <w:rPr>
                <w:rFonts w:ascii="Arial" w:hAnsi="Arial" w:cs="Arial"/>
              </w:rPr>
              <w:t xml:space="preserve"> Решение педагогических ситуаций, анализ поступков детей в группе в различных ситуациях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1144F" w:rsidRPr="00BE7DE0" w:rsidRDefault="00BD19A2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E1144F" w:rsidRPr="00E1144F" w:rsidTr="00BE7DE0">
        <w:trPr>
          <w:trHeight w:val="43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44F" w:rsidRPr="00E1144F" w:rsidRDefault="00E1144F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44F" w:rsidRPr="00E1144F" w:rsidRDefault="00F24146" w:rsidP="00E1144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Практическое занятие 16. </w:t>
            </w:r>
            <w:r w:rsidR="00E1144F">
              <w:rPr>
                <w:rFonts w:ascii="Arial" w:hAnsi="Arial" w:cs="Arial"/>
                <w:b/>
              </w:rPr>
              <w:t xml:space="preserve">Зачет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1144F" w:rsidRPr="00BE7DE0" w:rsidRDefault="00E1144F" w:rsidP="00E1144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F24146" w:rsidRPr="00E1144F" w:rsidTr="00BE7DE0">
        <w:trPr>
          <w:trHeight w:val="43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146" w:rsidRPr="00E1144F" w:rsidRDefault="00F24146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24146" w:rsidRDefault="00F24146" w:rsidP="00F2414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 семестр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146" w:rsidRPr="00BE7DE0" w:rsidRDefault="00B43493" w:rsidP="00F2414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E7DE0">
              <w:rPr>
                <w:rFonts w:ascii="Arial" w:hAnsi="Arial" w:cs="Arial"/>
                <w:b/>
              </w:rPr>
              <w:t>32/58</w:t>
            </w:r>
          </w:p>
        </w:tc>
      </w:tr>
      <w:tr w:rsidR="00395DB8" w:rsidRPr="00E1144F" w:rsidTr="00395DB8">
        <w:trPr>
          <w:trHeight w:val="29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DB8" w:rsidRPr="00E1144F" w:rsidRDefault="00395DB8" w:rsidP="00E1144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5DB8" w:rsidRPr="00BE7DE0" w:rsidRDefault="00395DB8" w:rsidP="00F241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-/8</w:t>
            </w:r>
          </w:p>
        </w:tc>
      </w:tr>
      <w:tr w:rsidR="00395DB8" w:rsidRPr="00E1144F" w:rsidTr="00395DB8">
        <w:trPr>
          <w:trHeight w:val="288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8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17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Разработка и оформление плана проведения совместной игровой деятельности детей раннего и дошкольного возраста (сюжетно-ролевая игра, игры с правилами и пр.), определение задач воспитания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18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Планирование и демонстрация реализации задач социального воспитания в игровой деятельности с детьми дошкольного возраста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Практическое занят</w:t>
            </w:r>
            <w:r>
              <w:rPr>
                <w:rFonts w:ascii="Arial" w:hAnsi="Arial" w:cs="Arial"/>
                <w:b/>
              </w:rPr>
              <w:t>ие 19</w:t>
            </w:r>
            <w:r w:rsidRPr="00E1144F">
              <w:rPr>
                <w:rFonts w:ascii="Arial" w:hAnsi="Arial" w:cs="Arial"/>
              </w:rPr>
              <w:t xml:space="preserve">. Разработка конспекта проведения совместной деятельности с детьми старшего дошкольного возраста по решению проблемных ситуаций, направленных на реализацию задач </w:t>
            </w:r>
            <w:proofErr w:type="spellStart"/>
            <w:r w:rsidRPr="00E1144F">
              <w:rPr>
                <w:rFonts w:ascii="Arial" w:hAnsi="Arial" w:cs="Arial"/>
              </w:rPr>
              <w:t>полоролевого</w:t>
            </w:r>
            <w:proofErr w:type="spellEnd"/>
            <w:r w:rsidRPr="00E1144F">
              <w:rPr>
                <w:rFonts w:ascii="Arial" w:hAnsi="Arial" w:cs="Arial"/>
              </w:rPr>
              <w:t xml:space="preserve"> воспитания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20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Демонстрация и анализ проведения совместной деятельности с детьми старшего дошкольного возраста по решению проблемных ситуаций, направленных на реализацию задач </w:t>
            </w:r>
            <w:proofErr w:type="spellStart"/>
            <w:r w:rsidRPr="00E1144F">
              <w:rPr>
                <w:rFonts w:ascii="Arial" w:hAnsi="Arial" w:cs="Arial"/>
              </w:rPr>
              <w:t>полоролевого</w:t>
            </w:r>
            <w:proofErr w:type="spellEnd"/>
            <w:r w:rsidRPr="00E1144F">
              <w:rPr>
                <w:rFonts w:ascii="Arial" w:hAnsi="Arial" w:cs="Arial"/>
              </w:rPr>
              <w:t xml:space="preserve"> воспитания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Практическое занятие 21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Разработка памятки для детей дошкольного возраста «Поведение в общественных местах»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Практичес</w:t>
            </w:r>
            <w:r>
              <w:rPr>
                <w:rFonts w:ascii="Arial" w:hAnsi="Arial" w:cs="Arial"/>
                <w:b/>
              </w:rPr>
              <w:t>кое занятие 22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Разработка беседы по воспитанию культуры общения ребенка дошкольного возраста с взрослыми и сверстниками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  <w:b/>
              </w:rPr>
              <w:t>Практиче</w:t>
            </w:r>
            <w:r>
              <w:rPr>
                <w:rFonts w:ascii="Arial" w:hAnsi="Arial" w:cs="Arial"/>
                <w:b/>
              </w:rPr>
              <w:t>ское занятие 23</w:t>
            </w:r>
            <w:r w:rsidRPr="00E1144F">
              <w:rPr>
                <w:rFonts w:ascii="Arial" w:hAnsi="Arial" w:cs="Arial"/>
                <w:b/>
              </w:rPr>
              <w:t>.</w:t>
            </w:r>
            <w:r w:rsidRPr="00E1144F">
              <w:rPr>
                <w:rFonts w:ascii="Arial" w:hAnsi="Arial" w:cs="Arial"/>
              </w:rPr>
              <w:t xml:space="preserve"> Демонстрация и анализ проведения беседы по воспитанию культуры общения ребенка дошкольного возраста с взрослыми и сверстниками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395DB8" w:rsidRPr="00E1144F" w:rsidTr="00BE7DE0">
        <w:trPr>
          <w:trHeight w:val="308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1.4 Основы познавательного воспитания детей раннего и дошкольного возраста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6/8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познавательного воспитания детей раннего и дошкольного возраста. Педагогические средства, методы, технологии познавательного воспитания детей раннего и дошкольного возраста Формы организации познавательного воспитания детей раннего и дошкольного возраста.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BE7DE0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Развитие любознательности, формирование опыта познавательной инициативы. Виды инициативности детей дошкольного возраста. Проявление инициативы и самостоятельности в разных видах деятельности.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ценностного отношения к взрослому как источнику знаний.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508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Приобщение ребенка к культурным способам познания (книги, интернет-источники, дискуссии и др.).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24</w:t>
            </w:r>
            <w:r w:rsidRPr="00E1144F">
              <w:rPr>
                <w:rFonts w:ascii="Arial" w:hAnsi="Arial" w:cs="Arial"/>
              </w:rPr>
              <w:t>. Оформление схемы «Виды инициативности детей дошкольного возраста»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25.</w:t>
            </w:r>
            <w:r w:rsidRPr="00E1144F">
              <w:rPr>
                <w:rFonts w:ascii="Arial" w:hAnsi="Arial" w:cs="Arial"/>
              </w:rPr>
              <w:t xml:space="preserve"> Подготовка обзора научно-познавательной литературы (научно-учебная, собственно научно-познавательная и энциклопедическая) для детей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26.</w:t>
            </w:r>
            <w:r w:rsidRPr="00E1144F">
              <w:rPr>
                <w:rFonts w:ascii="Arial" w:hAnsi="Arial" w:cs="Arial"/>
              </w:rPr>
              <w:t xml:space="preserve"> Подготовка обзора полезных </w:t>
            </w:r>
            <w:proofErr w:type="spellStart"/>
            <w:r w:rsidRPr="00E1144F">
              <w:rPr>
                <w:rFonts w:ascii="Arial" w:hAnsi="Arial" w:cs="Arial"/>
              </w:rPr>
              <w:t>интернет-ресурсов</w:t>
            </w:r>
            <w:proofErr w:type="spellEnd"/>
            <w:r w:rsidRPr="00E1144F">
              <w:rPr>
                <w:rFonts w:ascii="Arial" w:hAnsi="Arial" w:cs="Arial"/>
              </w:rPr>
              <w:t xml:space="preserve"> для детей старшего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27.</w:t>
            </w:r>
            <w:r w:rsidRPr="00E1144F">
              <w:rPr>
                <w:rFonts w:ascii="Arial" w:hAnsi="Arial" w:cs="Arial"/>
              </w:rPr>
              <w:t xml:space="preserve"> Разработка рекомендаций по использованию способов познания (книги, интернет-источники, дискуссии, познавательные фильмы, экспериментирование и др.). с детьми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28</w:t>
            </w:r>
            <w:r w:rsidRPr="00E1144F">
              <w:rPr>
                <w:rFonts w:ascii="Arial" w:hAnsi="Arial" w:cs="Arial"/>
              </w:rPr>
              <w:t xml:space="preserve">. Разработка технологической карты проведения экскурсии с детьми дошкольного возраста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39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29</w:t>
            </w:r>
            <w:r w:rsidRPr="00E1144F">
              <w:rPr>
                <w:rFonts w:ascii="Arial" w:hAnsi="Arial" w:cs="Arial"/>
              </w:rPr>
              <w:t>. Разработка паспорта совместного познавательного проекта детей, педагогов, родителей (законных представителей)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395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30.</w:t>
            </w:r>
            <w:r w:rsidRPr="00E1144F">
              <w:rPr>
                <w:rFonts w:ascii="Arial" w:hAnsi="Arial" w:cs="Arial"/>
              </w:rPr>
              <w:t xml:space="preserve"> Защита паспорта совместного познавательного проекта детей, педагогов, родителей (законных представителей)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1.5 Основы физического воспитания и воспитания основ здорового образа жизни детей раннего и дошкольного возраста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4/11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физического и оздоровительного воспитания детей раннего и дошкольного возраста. Педагогические средства, методы, технологии физического и оздоровительного воспитания. Формы организации физического и оздоровительного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Воспитание морально-волевых качеств (честности, решительности, смелости, настойчивости и др.) в процессе физического воспитания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представлений в области физической культуры, спорта, здоровья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представлений в области безопасного образа жизни. Цели и задачи воспитания основ безопасного поведения детей раннего и дошкольного возраста на современном этапе развития дошкольного образования. Содержание и методика воспитания основ безопасного поведения детей раннего и дошкольного возраста (воспитание основ </w:t>
            </w:r>
            <w:r w:rsidRPr="00E1144F">
              <w:rPr>
                <w:rFonts w:ascii="Arial" w:hAnsi="Arial" w:cs="Arial"/>
              </w:rPr>
              <w:lastRenderedPageBreak/>
              <w:t>безопасного поведения на дорогах, в условиях природы, в быту, в том числе, пожарная безопасность).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  <w:highlight w:val="lightGray"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395DB8" w:rsidRPr="00E1144F" w:rsidTr="00395DB8">
        <w:trPr>
          <w:trHeight w:val="549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31.</w:t>
            </w:r>
            <w:r w:rsidRPr="00E1144F">
              <w:rPr>
                <w:rFonts w:ascii="Arial" w:hAnsi="Arial" w:cs="Arial"/>
              </w:rPr>
              <w:t xml:space="preserve"> Разработка паспорта совместного проекта детей, педагогов, родителей (законных представителей) по приобщению к здоровому образу жизни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32.</w:t>
            </w:r>
            <w:r w:rsidRPr="00E1144F">
              <w:rPr>
                <w:rFonts w:ascii="Arial" w:hAnsi="Arial" w:cs="Arial"/>
              </w:rPr>
              <w:t xml:space="preserve"> Защита паспорта совместного познавательного проекта детей, педагогов, родителей (законных представителей) по приобщению к здоровому образу жизни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33.</w:t>
            </w:r>
            <w:r w:rsidRPr="00E1144F">
              <w:rPr>
                <w:rFonts w:ascii="Arial" w:hAnsi="Arial" w:cs="Arial"/>
              </w:rPr>
              <w:t xml:space="preserve"> Анализ содержания и оформления технологической карты проведения совместной деятельности педагога с детьми по воспитанию основ безопасного поведения у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34</w:t>
            </w:r>
            <w:r w:rsidRPr="00E1144F">
              <w:rPr>
                <w:rFonts w:ascii="Arial" w:hAnsi="Arial" w:cs="Arial"/>
              </w:rPr>
              <w:t>. Разработка и оформление технологической карты проведения совместной деятельности по воспитанию основ безопасного поведения детей раннего и дошкольного возраста на дорогах (с использованием учебного комплекта оборудования по ПДД)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35.</w:t>
            </w:r>
            <w:r w:rsidRPr="00E1144F">
              <w:rPr>
                <w:rFonts w:ascii="Arial" w:hAnsi="Arial" w:cs="Arial"/>
              </w:rPr>
              <w:t xml:space="preserve"> Демонстрация и анализ проведения совместной деятельности по воспитанию основ безопасного поведения детей раннего и дошкольного возраста на дорогах (с использованием учебного комплекта оборудования по ПДД)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36.</w:t>
            </w:r>
            <w:r w:rsidRPr="00E1144F">
              <w:rPr>
                <w:rFonts w:ascii="Arial" w:hAnsi="Arial" w:cs="Arial"/>
              </w:rPr>
              <w:t xml:space="preserve"> Моделирование ситуаций, связанных с выявлением и преодолением опасностей поведения в быту или природе, разработка и оформление технологической карты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37</w:t>
            </w:r>
            <w:r w:rsidRPr="00E1144F">
              <w:rPr>
                <w:rFonts w:ascii="Arial" w:hAnsi="Arial" w:cs="Arial"/>
              </w:rPr>
              <w:t>. Демонстрация и анализ ситуаций, связанных с выявлением и преодолением опасностей безопасного поведения в быту или природе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1.6 Основы трудового воспитания детей раннего и дошкольного возраста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</w:t>
            </w:r>
          </w:p>
        </w:tc>
      </w:tr>
      <w:tr w:rsidR="00395DB8" w:rsidRPr="00E1144F" w:rsidTr="00395DB8">
        <w:trPr>
          <w:trHeight w:val="34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трудового воспитания детей раннего и дошкольного возраста.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4</w:t>
            </w:r>
          </w:p>
        </w:tc>
      </w:tr>
      <w:tr w:rsidR="00395DB8" w:rsidRPr="00E1144F" w:rsidTr="00395DB8">
        <w:trPr>
          <w:trHeight w:val="115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Средства трудового воспитания. Разнообразие средств трудового воспитания: собственная трудовая деятельность, ознакомление с трудом взрослых. Художественные средства трудового воспитания: художественная литература, произведения изобразительного искусства. Аудиовизуальные средства.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473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Условия трудового воспитания дошкольника: создание эмоционально-положительной атмосферы, совместный труд взрослых и детей, обсуждение результатов труда, поощрение, организация материальной среды и оборудования, учет нагрузки и индивидуальных интересов, склонностей ребенка, экономическое воспитание.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473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Ранняя профориентации детей дошкольного возраста как компонент трудового воспитания (задачи, принципы, содержание, технологии и методы организации)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473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Детский чемпионат Юный мастер как форма организации ранних профессиональных проб детей дошкольного возраста.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5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38.</w:t>
            </w:r>
            <w:r w:rsidRPr="00E1144F">
              <w:rPr>
                <w:rFonts w:ascii="Arial" w:hAnsi="Arial" w:cs="Arial"/>
              </w:rPr>
              <w:t xml:space="preserve"> Анализ календарного плана воспитательной работы в разных возрастных группах по реализации задач трудового воспитания у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39.</w:t>
            </w:r>
            <w:r w:rsidRPr="00E1144F">
              <w:rPr>
                <w:rFonts w:ascii="Arial" w:hAnsi="Arial" w:cs="Arial"/>
              </w:rPr>
              <w:t xml:space="preserve"> Разработка пробы по ранней профориентации для детей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40.</w:t>
            </w:r>
            <w:r w:rsidRPr="00E1144F">
              <w:rPr>
                <w:rFonts w:ascii="Arial" w:hAnsi="Arial" w:cs="Arial"/>
              </w:rPr>
              <w:t xml:space="preserve"> Деловая игра «Детский чемпионат Юный мастер». Составление плана подготовки участника к детскому чемпионату.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1.7 Основы эстетического воспитания детей раннего и дошкольного возраста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Цель, задачи и содержание эстетического воспитания детей раннего и дошкольного возраста. Педагогические средства, методы, технологии эстетического воспитания. Формы организации эстетического воспитания детей раннего и дошкольного возраста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Формирование чувства прекрасного. 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Построение взаимосвязи художественно-творческой деятельности самих детей с воспитательной работой, через развитие восприятия, образных представлений, воображения и творчества.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26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41.</w:t>
            </w:r>
            <w:r w:rsidRPr="00E1144F">
              <w:rPr>
                <w:rFonts w:ascii="Arial" w:hAnsi="Arial" w:cs="Arial"/>
              </w:rPr>
              <w:t xml:space="preserve"> Составление плана организации выставок, экскурсий, концертов для детей одной из возрастных групп ДОО с целью эстетического воспитания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51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42.</w:t>
            </w:r>
            <w:r w:rsidRPr="00E1144F">
              <w:rPr>
                <w:rFonts w:ascii="Arial" w:hAnsi="Arial" w:cs="Arial"/>
              </w:rPr>
              <w:t xml:space="preserve"> Создание модели элементов оформления эстетической развивающей предметно-пространственной среды в группе ДОО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1.8. Основы организации досуговой деятельности и развлечений в группах детей раннего и дошкольного возраста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4/10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Цель, задачи, содержание и функции досуговой деятельности и развлечений в группах детей раннего и дошкольного возраста. Досуговая деятельность как объект государственной культурной политики. 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Содержание, виды, формы, средства и методы досуговой деятельности и развлечений в ДОО.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Принципы, основные компоненты досуговой деятельности. Структура развлечений. Технология досуговой деятельности.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Особенности организации праздничных мероприятий в разных возрастных группах ДОО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235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Моделирование досуговой деятельности как педагогического процесса. Основные требования к организации досуговой деятельности и завлечений в ДОО. Критерии и показатели эффективности организации досуговой деятельности. 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395DB8" w:rsidRPr="00E1144F" w:rsidTr="00395DB8">
        <w:trPr>
          <w:trHeight w:val="18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43</w:t>
            </w:r>
            <w:r w:rsidRPr="00E1144F">
              <w:rPr>
                <w:rFonts w:ascii="Arial" w:hAnsi="Arial" w:cs="Arial"/>
              </w:rPr>
              <w:t xml:space="preserve">. Изучение традиционного и современного педагогического опыта в области досуга и досуговой деятельности детей раннего и дошкольного возраста в литературных источниках (H.A. Ветлугина, М.Б. </w:t>
            </w:r>
            <w:proofErr w:type="spellStart"/>
            <w:r w:rsidRPr="00E1144F">
              <w:rPr>
                <w:rFonts w:ascii="Arial" w:hAnsi="Arial" w:cs="Arial"/>
              </w:rPr>
              <w:t>Зацепина</w:t>
            </w:r>
            <w:proofErr w:type="spellEnd"/>
            <w:r w:rsidRPr="00E1144F">
              <w:rPr>
                <w:rFonts w:ascii="Arial" w:hAnsi="Arial" w:cs="Arial"/>
              </w:rPr>
              <w:t xml:space="preserve">, И.Ю. Исаева, М.А. Михайлова, Э.В. Соболева, Л.С. </w:t>
            </w:r>
            <w:proofErr w:type="spellStart"/>
            <w:r w:rsidRPr="00E1144F">
              <w:rPr>
                <w:rFonts w:ascii="Arial" w:hAnsi="Arial" w:cs="Arial"/>
              </w:rPr>
              <w:t>Фурмина</w:t>
            </w:r>
            <w:proofErr w:type="spellEnd"/>
            <w:r w:rsidRPr="00E1144F">
              <w:rPr>
                <w:rFonts w:ascii="Arial" w:hAnsi="Arial" w:cs="Arial"/>
              </w:rPr>
              <w:t>, Е.В. Шульга и др.)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96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44</w:t>
            </w:r>
            <w:r w:rsidRPr="00E1144F">
              <w:rPr>
                <w:rFonts w:ascii="Arial" w:hAnsi="Arial" w:cs="Arial"/>
              </w:rPr>
              <w:t>. Заполнение таблицы «Формы организации досуговой деятельности»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96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45.</w:t>
            </w:r>
            <w:r w:rsidRPr="00E1144F">
              <w:rPr>
                <w:rFonts w:ascii="Arial" w:hAnsi="Arial" w:cs="Arial"/>
              </w:rPr>
              <w:t xml:space="preserve"> Анализ конспектов (технологических карт)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96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46.</w:t>
            </w:r>
            <w:r w:rsidRPr="00E1144F">
              <w:rPr>
                <w:rFonts w:ascii="Arial" w:hAnsi="Arial" w:cs="Arial"/>
              </w:rPr>
              <w:t xml:space="preserve"> Разработка и оформление конспектов (технологических карт)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47.</w:t>
            </w:r>
            <w:r w:rsidRPr="00E1144F">
              <w:rPr>
                <w:rFonts w:ascii="Arial" w:hAnsi="Arial" w:cs="Arial"/>
              </w:rPr>
              <w:t xml:space="preserve"> Демонстрация и анализ проведения досуговой деятельности и развлечений по реализации направлений (патриотическое, духовно-нравственное, социальное, познавательное, физическое и оздоровительное, трудовое, эстетическое) воспитания детей раннего и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54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48.</w:t>
            </w:r>
            <w:r w:rsidRPr="00E1144F">
              <w:rPr>
                <w:rFonts w:ascii="Arial" w:hAnsi="Arial" w:cs="Arial"/>
              </w:rPr>
              <w:t xml:space="preserve"> Составление плана праздничных мероприятий в ДОО, посвящённых государственным праздникам России.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7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1.9. Организация информационной среды дошкольной образовательной группы с целью развития у детей основ информационной культуры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5/3</w:t>
            </w:r>
          </w:p>
        </w:tc>
      </w:tr>
      <w:tr w:rsidR="00395DB8" w:rsidRPr="00E1144F" w:rsidTr="00395DB8">
        <w:trPr>
          <w:trHeight w:val="759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Информационная культура общества и его компоненты (информационное пространство, среда и информатизация) как основа для развития у детей основ информационной культуры. Критерии и качества информационной культуры человека.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95DB8" w:rsidRPr="00E1144F" w:rsidTr="00395DB8">
        <w:trPr>
          <w:trHeight w:val="7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Информационная среда и ее воздействие на развитие детей раннего и дошкольного возраста.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15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Воспитательный потенциал информационной среды. Моделирование содержания информационной среды дошкольной образовательной группы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7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3</w:t>
            </w:r>
          </w:p>
        </w:tc>
      </w:tr>
      <w:tr w:rsidR="00395DB8" w:rsidRPr="00E1144F" w:rsidTr="00395DB8">
        <w:trPr>
          <w:trHeight w:val="7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49.</w:t>
            </w:r>
            <w:r w:rsidRPr="00E1144F">
              <w:rPr>
                <w:rFonts w:ascii="Arial" w:hAnsi="Arial" w:cs="Arial"/>
              </w:rPr>
              <w:t xml:space="preserve"> Подготовка сообщения «Концепции формирования информационной культуры личности»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7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50.</w:t>
            </w:r>
            <w:r w:rsidRPr="00E1144F">
              <w:rPr>
                <w:rFonts w:ascii="Arial" w:hAnsi="Arial" w:cs="Arial"/>
              </w:rPr>
              <w:t xml:space="preserve"> Анализ текущей (существующей) информационной среды в разных возрастных группах ДОО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6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51.</w:t>
            </w:r>
            <w:r w:rsidRPr="00E1144F">
              <w:rPr>
                <w:rFonts w:ascii="Arial" w:hAnsi="Arial" w:cs="Arial"/>
              </w:rPr>
              <w:t xml:space="preserve"> Разработка рекомендаций по созданию информационной среды образовательной группы в соответствии с возрастными особенностями детей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1.10. Педагогическая поддержка деятельности детей раннего и дошкольного возраста, в том числе детей с ограниченными возможностями здоровья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4/2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Понятие и структура педагогической поддержки. Алгоритм осуществления педагогической поддержки. Условия эффективной педагогической поддержки.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Тактики педагогической поддержки (по О.С. </w:t>
            </w:r>
            <w:proofErr w:type="spellStart"/>
            <w:r w:rsidRPr="00E1144F">
              <w:rPr>
                <w:rFonts w:ascii="Arial" w:hAnsi="Arial" w:cs="Arial"/>
              </w:rPr>
              <w:t>Газману</w:t>
            </w:r>
            <w:proofErr w:type="spellEnd"/>
            <w:r w:rsidRPr="00E1144F">
              <w:rPr>
                <w:rFonts w:ascii="Arial" w:hAnsi="Arial" w:cs="Arial"/>
              </w:rPr>
              <w:t>): «защита», «помощь», «содействие» и «взаимодействие».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Педагогическая диагностика как условие эффективности педагогической поддержки 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23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Особенности реализации педагогической поддержки с детьми с разными видами нарушениями. 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652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52.</w:t>
            </w:r>
            <w:r w:rsidRPr="00E1144F">
              <w:rPr>
                <w:rFonts w:ascii="Arial" w:hAnsi="Arial" w:cs="Arial"/>
              </w:rPr>
              <w:t xml:space="preserve"> Практикум по решению педагогических задач на реализацию технологии педагогической поддержки в процессе воспитания детей дошкольного возраста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652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53.</w:t>
            </w:r>
            <w:r w:rsidRPr="00E1144F">
              <w:rPr>
                <w:rFonts w:ascii="Arial" w:hAnsi="Arial" w:cs="Arial"/>
              </w:rPr>
              <w:t xml:space="preserve"> Разработка плана реализации индивидуально ориентированных мероприятий по воспитанию детей дошкольного возраста с ограниченными возможностями здоровья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Тема 1.11. Планирование процесса воспитания детей раннего и дошкольного возраста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 xml:space="preserve">Содержание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4/8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Понятия «примерная рабочая программа воспитания» и «рабочая программа воспитания». Актуальность создания программ воспитания. Структура (целевой, содержательный, организационный разделы) и содержание рабочей программы воспитания. Понятия «общность», «уклад», «событие», «совместная деятельность в образовательной ситуации», отражение их в содержании рабочей программы воспитания.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95DB8" w:rsidRPr="00E1144F" w:rsidTr="00395DB8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Календарный план воспитательной работы. Вариативные модели календарного плана воспитательной работы.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64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Особенности разработки и реализации рабочей программы воспитания. Алгоритм организации разработки рабочей программы воспитания. Процедура утверждения. Критерии экспертизы программы.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95DB8" w:rsidRPr="00E1144F" w:rsidTr="00395DB8">
        <w:trPr>
          <w:trHeight w:val="27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395DB8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95DB8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395DB8" w:rsidRPr="00E1144F" w:rsidTr="00395DB8">
        <w:trPr>
          <w:trHeight w:val="70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54.</w:t>
            </w:r>
            <w:r w:rsidRPr="00E1144F">
              <w:rPr>
                <w:rFonts w:ascii="Arial" w:hAnsi="Arial" w:cs="Arial"/>
              </w:rPr>
              <w:t xml:space="preserve"> Анализ рабочей программы воспитания ДОО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181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55.</w:t>
            </w:r>
            <w:r w:rsidRPr="00E1144F">
              <w:rPr>
                <w:rFonts w:ascii="Arial" w:hAnsi="Arial" w:cs="Arial"/>
              </w:rPr>
              <w:t xml:space="preserve"> Составление интеллект-карты (схемы) «Структура и содержание рабочей программы воспитания в ДОО»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36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56.</w:t>
            </w:r>
            <w:r w:rsidRPr="00E1144F">
              <w:rPr>
                <w:rFonts w:ascii="Arial" w:hAnsi="Arial" w:cs="Arial"/>
              </w:rPr>
              <w:t xml:space="preserve"> Разработка и оформление календарного плана воспитательной работы в одной из возрастных групп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2</w:t>
            </w:r>
          </w:p>
        </w:tc>
      </w:tr>
      <w:tr w:rsidR="00395DB8" w:rsidRPr="00E1144F" w:rsidTr="00395DB8">
        <w:trPr>
          <w:trHeight w:val="36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395DB8">
              <w:rPr>
                <w:rFonts w:ascii="Arial" w:hAnsi="Arial" w:cs="Arial"/>
                <w:b/>
              </w:rPr>
              <w:t>Практическое занятие 58.</w:t>
            </w:r>
            <w:r>
              <w:rPr>
                <w:rFonts w:ascii="Arial" w:hAnsi="Arial" w:cs="Arial"/>
              </w:rPr>
              <w:t xml:space="preserve"> Дифференцированный зачет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5DB8" w:rsidRPr="00E1144F" w:rsidRDefault="00395DB8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95DB8" w:rsidRPr="00E1144F" w:rsidTr="00E1144F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B43493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43493">
              <w:rPr>
                <w:rFonts w:ascii="Arial" w:hAnsi="Arial" w:cs="Arial"/>
                <w:b/>
              </w:rPr>
              <w:t>Учебная практика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Виды работ 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lastRenderedPageBreak/>
              <w:t>Анализ современного педагогического опыта по реализации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Решение проблемных педагогических ситуаций, отражающих педагогические закономерности организации процесса воспитания детей раннего и дошкольного возраста;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Наблюдение и анализ мероприятий по реализации задач патриотического, духовно-нравственного,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 в разных возрастных группах;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Анализ конспектов (технологических карт) мероприятий по реализации задач воспитания детей раннего и дошкольного возраста;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Разработка конспектов (технологических карт) мероприятий по реализации задач патриотического, духовно-нравственного, социального, познавательного, физического и оздоровительного, трудового, эстетического (совместная деятельность воспитателя и детей: разные виды игр, проблемные ситуации, тематические экскурсии, этические беседы и др.);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Разработка конспектов (технологических карт) досуговой деятельности и развлечений по реализации направлений (патриотического, духовно-нравственного, социального, познавательного, физического и оздоровительного, трудового, эстетического) воспитания детей раннего и дошкольного возраста;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Анализ календарного плана воспитательной работы в разных возрастных группах; 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Разработка календарного плана воспитательной работы в конкретной возрастной группе;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Анализ современных опыта применения технологии педагогической поддержки применяемых в процессе воспитания детей дошкольного возраста;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Решение проблемных педагогических ситуаций, отражающих процесс воспитания детей раннего и дошкольного возраста с ограниченными возможностями здоровья, в том числе с детьми-инвалидами;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Анализ развивающей информационной среды, позволяющей обеспечить личностное развитие детей раннего и дошкольного возраста, их эмоциональное благополучие и возможность самовыражения;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Анализ содержания и оформления рабочей программы воспитания; 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Знакомство с диагностическим инструментарием по разным направления воспитания.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B43493" w:rsidP="00B434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72/72</w:t>
            </w:r>
          </w:p>
        </w:tc>
      </w:tr>
      <w:tr w:rsidR="00395DB8" w:rsidRPr="00E1144F" w:rsidTr="00E1144F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B43493" w:rsidRDefault="00395DB8" w:rsidP="00395D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43493">
              <w:rPr>
                <w:rFonts w:ascii="Arial" w:hAnsi="Arial" w:cs="Arial"/>
                <w:b/>
              </w:rPr>
              <w:lastRenderedPageBreak/>
              <w:t>Производственная практика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 xml:space="preserve">Виды работ 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Проведение мероприятий, направленных на реализацию задач по приобщению детей дошкольного возраста к российским общенациональным (национальным) традициям (национальные виды спорта, национальные традиции здорового питания, народные игры и пр.);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Проведение мероприятия (беседа, игра и т.д.), направленного на знакомство детей с государственной символикой;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Проведение групповых бесед с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Чтение художественной литературы (с беседой по произведению), направленных на формирование представлений о дружбе;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lastRenderedPageBreak/>
              <w:t xml:space="preserve">Организация и проведение игровой деятельности по социальному воспитанию детей раннего и дошкольного возраста с учетом </w:t>
            </w:r>
            <w:proofErr w:type="spellStart"/>
            <w:r w:rsidRPr="00E1144F">
              <w:rPr>
                <w:rFonts w:ascii="Arial" w:hAnsi="Arial" w:cs="Arial"/>
              </w:rPr>
              <w:t>полоролевых</w:t>
            </w:r>
            <w:proofErr w:type="spellEnd"/>
            <w:r w:rsidRPr="00E1144F">
              <w:rPr>
                <w:rFonts w:ascii="Arial" w:hAnsi="Arial" w:cs="Arial"/>
              </w:rPr>
              <w:t xml:space="preserve"> позиций; 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Организация и проведение совместного познавательного проекта детей, педагогов, родителей (законных представителей);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Проведение совместной деятельности по воспитанию основ безопасного поведения на дороге/ в быту/ в природе;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Моделирование и проведение ситуаций, направленных на воспитание у детей культуры общения ребенка с взрослыми и сверстниками;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Организация и проведение выставки/экскурсий для детей возрастной группы ДОО с целью эстетического воспитания;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Проведение досуговой деятельности и развлечений по реализации направлений (патриотического, духовно-нравственного, социального, познавательного, физического и оздоровительного, трудового, эстетического) воспитания детей раннего и дошкольного возраста в соответствии с планом воспитательной работы в конкретной возрастной группе;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Разработка и оформление календарного плана воспитательной работы возрастной группы ДОО;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Выявление уровня воспитанности (по разным направлениям воспитания) детей раннего и дошкольного возраста в ходе педагогической диагностики;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Разработка цели и задач, содержания воспитательной работы с детьми раннего и дошкольного возраста по результатам педагогической диагностики;</w:t>
            </w:r>
          </w:p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Определение алгоритма осуществления педагогической поддержки детей раннего и дошкольного возраста в процессе воспитания, в том числе детей с ограниченными возможностями здоровья по итогам диагностики.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108/108</w:t>
            </w:r>
          </w:p>
        </w:tc>
      </w:tr>
      <w:tr w:rsidR="00395DB8" w:rsidRPr="00E1144F" w:rsidTr="00E1144F">
        <w:trPr>
          <w:trHeight w:val="120"/>
        </w:trPr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lastRenderedPageBreak/>
              <w:t>Промежуточная аттестация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395DB8" w:rsidRPr="00E1144F" w:rsidTr="00E1144F">
        <w:tc>
          <w:tcPr>
            <w:tcW w:w="1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DB8" w:rsidRPr="00E1144F" w:rsidRDefault="00395DB8" w:rsidP="00395DB8">
            <w:pPr>
              <w:spacing w:after="0" w:line="240" w:lineRule="auto"/>
              <w:rPr>
                <w:rFonts w:ascii="Arial" w:hAnsi="Arial" w:cs="Arial"/>
              </w:rPr>
            </w:pPr>
            <w:r w:rsidRPr="00E1144F">
              <w:rPr>
                <w:rFonts w:ascii="Arial" w:hAnsi="Arial" w:cs="Arial"/>
              </w:rPr>
              <w:t>Всего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DB8" w:rsidRPr="00E1144F" w:rsidRDefault="00B43493" w:rsidP="00395D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</w:t>
            </w:r>
          </w:p>
        </w:tc>
      </w:tr>
    </w:tbl>
    <w:p w:rsidR="00E1144F" w:rsidRPr="00E1144F" w:rsidRDefault="00E1144F" w:rsidP="00E1144F">
      <w:r w:rsidRPr="00E1144F">
        <w:t>* Часы берутся из часов, предусмотренных на промежуточную аттестацию</w:t>
      </w:r>
    </w:p>
    <w:p w:rsidR="00BE7DE0" w:rsidRDefault="00BE7DE0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BE7DE0" w:rsidRDefault="00BE7DE0" w:rsidP="008A2719">
      <w:pPr>
        <w:rPr>
          <w:rFonts w:ascii="Arial" w:hAnsi="Arial" w:cs="Arial"/>
          <w:sz w:val="24"/>
          <w:szCs w:val="24"/>
        </w:rPr>
        <w:sectPr w:rsidR="00BE7DE0" w:rsidSect="00E1144F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E7DE0">
        <w:rPr>
          <w:rFonts w:ascii="Arial" w:hAnsi="Arial" w:cs="Arial"/>
          <w:b/>
          <w:sz w:val="24"/>
          <w:szCs w:val="24"/>
        </w:rPr>
        <w:lastRenderedPageBreak/>
        <w:t>3. УСЛОВИЯ РЕАЛИЗАЦИИ ПРОФЕССИОНАЛЬНОГО МОДУЛЯ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E7DE0">
        <w:rPr>
          <w:rFonts w:ascii="Arial" w:hAnsi="Arial" w:cs="Arial"/>
          <w:b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Кабинет «Теоретических и методических основ дошкольного образования», оснащенный в соответствии с п. 6.1.2.1 примерной образовательной программы </w:t>
      </w:r>
      <w:r w:rsidRPr="00BE7DE0">
        <w:rPr>
          <w:rFonts w:ascii="Arial" w:hAnsi="Arial" w:cs="Arial"/>
          <w:sz w:val="24"/>
          <w:szCs w:val="24"/>
        </w:rPr>
        <w:br/>
        <w:t>по специальности.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Мастерская «Дошкольное воспитание», оснащенная в соответствии с п. 6.1.2.3 примерной образовательной программы по специальности.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Оснащенные базы практики в соответствии с п 6.1.2.5 примерной образовательной программы по специальности.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E7DE0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DE0" w:rsidRPr="00BE7DE0" w:rsidRDefault="00BE7DE0" w:rsidP="00BE7DE0">
      <w:pPr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  <w:lang w:val="x-none" w:eastAsia="x-none"/>
        </w:rPr>
      </w:pPr>
      <w:r w:rsidRPr="00BE7DE0">
        <w:rPr>
          <w:rFonts w:ascii="Arial" w:hAnsi="Arial" w:cs="Arial"/>
          <w:b/>
          <w:sz w:val="24"/>
          <w:szCs w:val="24"/>
          <w:lang w:eastAsia="x-none"/>
        </w:rPr>
        <w:t>Основные печатные</w:t>
      </w:r>
      <w:r w:rsidRPr="00BE7DE0">
        <w:rPr>
          <w:rFonts w:ascii="Arial" w:hAnsi="Arial" w:cs="Arial"/>
          <w:b/>
          <w:sz w:val="24"/>
          <w:szCs w:val="24"/>
          <w:lang w:val="x-none" w:eastAsia="x-none"/>
        </w:rPr>
        <w:t xml:space="preserve"> </w:t>
      </w:r>
      <w:r w:rsidRPr="00BE7DE0">
        <w:rPr>
          <w:rFonts w:ascii="Arial" w:hAnsi="Arial" w:cs="Arial"/>
          <w:b/>
          <w:sz w:val="24"/>
          <w:szCs w:val="24"/>
          <w:lang w:eastAsia="x-none"/>
        </w:rPr>
        <w:t xml:space="preserve">и электронные </w:t>
      </w:r>
      <w:r w:rsidRPr="00BE7DE0">
        <w:rPr>
          <w:rFonts w:ascii="Arial" w:hAnsi="Arial" w:cs="Arial"/>
          <w:b/>
          <w:sz w:val="24"/>
          <w:szCs w:val="24"/>
          <w:lang w:val="x-none" w:eastAsia="x-none"/>
        </w:rPr>
        <w:t>издания</w:t>
      </w:r>
    </w:p>
    <w:p w:rsidR="00BE7DE0" w:rsidRPr="00BE7DE0" w:rsidRDefault="00BE7DE0" w:rsidP="00BE7DE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Ефимова, А. В. Особенности психологии, педагогики и методы развития детей раннего </w:t>
      </w:r>
      <w:proofErr w:type="gramStart"/>
      <w:r w:rsidRPr="00BE7DE0">
        <w:rPr>
          <w:rFonts w:ascii="Arial" w:hAnsi="Arial" w:cs="Arial"/>
          <w:sz w:val="24"/>
          <w:szCs w:val="24"/>
        </w:rPr>
        <w:t>возраста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практическое пособие для СПО / А. В. Ефимова. — </w:t>
      </w:r>
      <w:proofErr w:type="gramStart"/>
      <w:r w:rsidRPr="00BE7DE0">
        <w:rPr>
          <w:rFonts w:ascii="Arial" w:hAnsi="Arial" w:cs="Arial"/>
          <w:sz w:val="24"/>
          <w:szCs w:val="24"/>
        </w:rPr>
        <w:t>Саратов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Профобразование, 2022. — 109 c. — ISBN 978-5-4488-1341-2. — </w:t>
      </w:r>
      <w:proofErr w:type="gramStart"/>
      <w:r w:rsidRPr="00BE7DE0">
        <w:rPr>
          <w:rFonts w:ascii="Arial" w:hAnsi="Arial" w:cs="Arial"/>
          <w:sz w:val="24"/>
          <w:szCs w:val="24"/>
        </w:rPr>
        <w:t>Текст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электронный // ЭБС </w:t>
      </w:r>
      <w:proofErr w:type="spellStart"/>
      <w:r w:rsidRPr="00BE7DE0">
        <w:rPr>
          <w:rFonts w:ascii="Arial" w:hAnsi="Arial" w:cs="Arial"/>
          <w:sz w:val="24"/>
          <w:szCs w:val="24"/>
        </w:rPr>
        <w:t>PROFобразование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: [сайт]. — URL: https://profspo.ru/books/117292  </w:t>
      </w:r>
    </w:p>
    <w:p w:rsidR="00BE7DE0" w:rsidRPr="00BE7DE0" w:rsidRDefault="00BE7DE0" w:rsidP="00BE7DE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2Методика воспитания и обучения в области дошкольного </w:t>
      </w:r>
      <w:proofErr w:type="gramStart"/>
      <w:r w:rsidRPr="00BE7DE0">
        <w:rPr>
          <w:rFonts w:ascii="Arial" w:hAnsi="Arial" w:cs="Arial"/>
          <w:sz w:val="24"/>
          <w:szCs w:val="24"/>
        </w:rPr>
        <w:t>образования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учебник и практикум для среднего профессионального образования / Л. В. Коломийченко [и др.] ; под общей редакцией Л. В. Коломийченко. 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перераб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 — </w:t>
      </w:r>
      <w:proofErr w:type="gramStart"/>
      <w:r w:rsidRPr="00BE7DE0">
        <w:rPr>
          <w:rFonts w:ascii="Arial" w:hAnsi="Arial" w:cs="Arial"/>
          <w:sz w:val="24"/>
          <w:szCs w:val="24"/>
        </w:rPr>
        <w:t>Москва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2020. — 210 с. — (Профессиональное образование). — ISBN 978-5-534-07015-6. — </w:t>
      </w:r>
      <w:proofErr w:type="gramStart"/>
      <w:r w:rsidRPr="00BE7DE0">
        <w:rPr>
          <w:rFonts w:ascii="Arial" w:hAnsi="Arial" w:cs="Arial"/>
          <w:sz w:val="24"/>
          <w:szCs w:val="24"/>
        </w:rPr>
        <w:t>URL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https://urait.ru/bcode/454262</w:t>
      </w:r>
    </w:p>
    <w:p w:rsidR="00BE7DE0" w:rsidRPr="00BE7DE0" w:rsidRDefault="00BE7DE0" w:rsidP="00BE7DE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Методика обучения и воспитания в области дошкольного образования: учебник и практикум для среднего профессионального образования / Н. В. </w:t>
      </w:r>
      <w:proofErr w:type="spellStart"/>
      <w:r w:rsidRPr="00BE7DE0">
        <w:rPr>
          <w:rFonts w:ascii="Arial" w:hAnsi="Arial" w:cs="Arial"/>
          <w:sz w:val="24"/>
          <w:szCs w:val="24"/>
        </w:rPr>
        <w:t>Микляева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[и др.]; под редакцией Н. В. </w:t>
      </w:r>
      <w:proofErr w:type="spellStart"/>
      <w:r w:rsidRPr="00BE7DE0">
        <w:rPr>
          <w:rFonts w:ascii="Arial" w:hAnsi="Arial" w:cs="Arial"/>
          <w:sz w:val="24"/>
          <w:szCs w:val="24"/>
        </w:rPr>
        <w:t>Микляевой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— 2-е изд. — </w:t>
      </w:r>
      <w:proofErr w:type="gramStart"/>
      <w:r w:rsidRPr="00BE7DE0">
        <w:rPr>
          <w:rFonts w:ascii="Arial" w:hAnsi="Arial" w:cs="Arial"/>
          <w:sz w:val="24"/>
          <w:szCs w:val="24"/>
        </w:rPr>
        <w:t>Москва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>, 2020. — 450 с. — (Профессиональное образование). — ISBN 978-5-534-13324-0. — URL: https://urait.ru/bcode/453544</w:t>
      </w:r>
    </w:p>
    <w:p w:rsidR="00BE7DE0" w:rsidRPr="00BE7DE0" w:rsidRDefault="00BE7DE0" w:rsidP="00BE7DE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Тихомирова, О. В. Методика обучения и воспитания в области дошкольного </w:t>
      </w:r>
      <w:proofErr w:type="gramStart"/>
      <w:r w:rsidRPr="00BE7DE0">
        <w:rPr>
          <w:rFonts w:ascii="Arial" w:hAnsi="Arial" w:cs="Arial"/>
          <w:sz w:val="24"/>
          <w:szCs w:val="24"/>
        </w:rPr>
        <w:t>образования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учебник и практикум для среднего профессионального образования / О. В. Тихомирова. 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перераб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 — </w:t>
      </w:r>
      <w:proofErr w:type="gramStart"/>
      <w:r w:rsidRPr="00BE7DE0">
        <w:rPr>
          <w:rFonts w:ascii="Arial" w:hAnsi="Arial" w:cs="Arial"/>
          <w:sz w:val="24"/>
          <w:szCs w:val="24"/>
        </w:rPr>
        <w:t>Москва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2020. — 155 с. — (Профессиональное образование). — ISBN 978-5-534-05801-7. — URL : </w:t>
      </w:r>
      <w:hyperlink r:id="rId9" w:history="1">
        <w:r w:rsidRPr="00BE7DE0">
          <w:rPr>
            <w:rStyle w:val="a6"/>
            <w:rFonts w:ascii="Arial" w:hAnsi="Arial" w:cs="Arial"/>
            <w:sz w:val="24"/>
            <w:szCs w:val="24"/>
          </w:rPr>
          <w:t>https://urait.ru/bcode/4542063</w:t>
        </w:r>
      </w:hyperlink>
      <w:r w:rsidRPr="00BE7DE0">
        <w:rPr>
          <w:rFonts w:ascii="Arial" w:hAnsi="Arial" w:cs="Arial"/>
          <w:sz w:val="24"/>
          <w:szCs w:val="24"/>
        </w:rPr>
        <w:t>.</w:t>
      </w:r>
    </w:p>
    <w:p w:rsidR="00BE7DE0" w:rsidRPr="00BE7DE0" w:rsidRDefault="00BE7DE0" w:rsidP="00BE7DE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Воробьева Н.А. Теоретические основы дошкольного образования: учебник для учреждений СПО / Н.А. Воробьева, С.В. </w:t>
      </w:r>
      <w:proofErr w:type="spellStart"/>
      <w:r w:rsidRPr="00BE7DE0">
        <w:rPr>
          <w:rFonts w:ascii="Arial" w:hAnsi="Arial" w:cs="Arial"/>
          <w:sz w:val="24"/>
          <w:szCs w:val="24"/>
        </w:rPr>
        <w:t>Обоева</w:t>
      </w:r>
      <w:proofErr w:type="spellEnd"/>
      <w:r w:rsidRPr="00BE7DE0">
        <w:rPr>
          <w:rFonts w:ascii="Arial" w:hAnsi="Arial" w:cs="Arial"/>
          <w:sz w:val="24"/>
          <w:szCs w:val="24"/>
        </w:rPr>
        <w:t>. – М.: Издательский центр «Академия», 2022. – 208 с. – ISBN 978-5-0054-0297-4.</w:t>
      </w: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E7DE0">
        <w:rPr>
          <w:rFonts w:ascii="Arial" w:hAnsi="Arial" w:cs="Arial"/>
          <w:b/>
          <w:sz w:val="24"/>
          <w:szCs w:val="24"/>
        </w:rPr>
        <w:t>3.2.2. Дополнительные источники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Навигатор образовательных программ дошкольного образования [Электронный ресурс]. </w:t>
      </w:r>
      <w:r w:rsidRPr="00BE7DE0">
        <w:rPr>
          <w:rFonts w:ascii="Arial" w:hAnsi="Arial" w:cs="Arial"/>
          <w:sz w:val="24"/>
          <w:szCs w:val="24"/>
          <w:lang w:val="en-US"/>
        </w:rPr>
        <w:t>URL</w:t>
      </w:r>
      <w:r w:rsidRPr="00BE7DE0">
        <w:rPr>
          <w:rFonts w:ascii="Arial" w:hAnsi="Arial" w:cs="Arial"/>
          <w:sz w:val="24"/>
          <w:szCs w:val="24"/>
        </w:rPr>
        <w:t xml:space="preserve">: </w:t>
      </w:r>
      <w:hyperlink r:id="rId10" w:anchor="kompleksniye_programmi" w:history="1"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https</w:t>
        </w:r>
        <w:r w:rsidRPr="00BE7DE0">
          <w:rPr>
            <w:rStyle w:val="a6"/>
            <w:rFonts w:ascii="Arial" w:hAnsi="Arial" w:cs="Arial"/>
            <w:sz w:val="24"/>
            <w:szCs w:val="24"/>
          </w:rPr>
          <w:t>://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firo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.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ranepa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.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ru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/</w:t>
        </w:r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navigator</w:t>
        </w:r>
        <w:r w:rsidRPr="00BE7DE0">
          <w:rPr>
            <w:rStyle w:val="a6"/>
            <w:rFonts w:ascii="Arial" w:hAnsi="Arial" w:cs="Arial"/>
            <w:sz w:val="24"/>
            <w:szCs w:val="24"/>
          </w:rPr>
          <w:t>-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programm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-</w:t>
        </w:r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do</w:t>
        </w:r>
        <w:r w:rsidRPr="00BE7DE0">
          <w:rPr>
            <w:rStyle w:val="a6"/>
            <w:rFonts w:ascii="Arial" w:hAnsi="Arial" w:cs="Arial"/>
            <w:sz w:val="24"/>
            <w:szCs w:val="24"/>
          </w:rPr>
          <w:t>#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kompleksniye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_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  <w:lang w:val="en-US"/>
          </w:rPr>
          <w:t>programmi</w:t>
        </w:r>
        <w:proofErr w:type="spellEnd"/>
      </w:hyperlink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Разработка и проектирование рабочей программы воспитания для образовательных организаций, реализующих образовательные программы </w:t>
      </w:r>
      <w:r w:rsidRPr="00BE7DE0">
        <w:rPr>
          <w:rFonts w:ascii="Arial" w:hAnsi="Arial" w:cs="Arial"/>
          <w:sz w:val="24"/>
          <w:szCs w:val="24"/>
        </w:rPr>
        <w:lastRenderedPageBreak/>
        <w:t xml:space="preserve">дошкольного образования, на основе примерной рабочей Программы воспитания [Электронный ресурс]. </w:t>
      </w:r>
      <w:r w:rsidRPr="00BE7DE0">
        <w:rPr>
          <w:rFonts w:ascii="Arial" w:hAnsi="Arial" w:cs="Arial"/>
          <w:sz w:val="24"/>
          <w:szCs w:val="24"/>
          <w:lang w:val="en-US"/>
        </w:rPr>
        <w:t>URL</w:t>
      </w:r>
      <w:r w:rsidRPr="00BE7DE0">
        <w:rPr>
          <w:rFonts w:ascii="Arial" w:hAnsi="Arial" w:cs="Arial"/>
          <w:sz w:val="24"/>
          <w:szCs w:val="24"/>
        </w:rPr>
        <w:t>: 2909aa917174bcdace27ba94e6c58542.pdf (</w:t>
      </w:r>
      <w:proofErr w:type="spellStart"/>
      <w:r w:rsidRPr="00BE7DE0">
        <w:rPr>
          <w:rFonts w:ascii="Arial" w:hAnsi="Arial" w:cs="Arial"/>
          <w:sz w:val="24"/>
          <w:szCs w:val="24"/>
        </w:rPr>
        <w:t>xn</w:t>
      </w:r>
      <w:proofErr w:type="spellEnd"/>
      <w:r w:rsidRPr="00BE7DE0">
        <w:rPr>
          <w:rFonts w:ascii="Arial" w:hAnsi="Arial" w:cs="Arial"/>
          <w:sz w:val="24"/>
          <w:szCs w:val="24"/>
        </w:rPr>
        <w:t>--80adrabb4aegksdjbafk0u.xn--p1ai)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Примерная рабочая программа воспитания для образовательных организаций, реализующих образовательные программы дошкольного образования, на основе примерной рабочей Программы воспитания [Электронный ресурс]. </w:t>
      </w:r>
      <w:r w:rsidRPr="00BE7DE0">
        <w:rPr>
          <w:rFonts w:ascii="Arial" w:hAnsi="Arial" w:cs="Arial"/>
          <w:sz w:val="24"/>
          <w:szCs w:val="24"/>
          <w:lang w:val="en-US"/>
        </w:rPr>
        <w:t>URL</w:t>
      </w:r>
      <w:r w:rsidRPr="00BE7DE0">
        <w:rPr>
          <w:rFonts w:ascii="Arial" w:hAnsi="Arial" w:cs="Arial"/>
          <w:sz w:val="24"/>
          <w:szCs w:val="24"/>
        </w:rPr>
        <w:t xml:space="preserve">: </w:t>
      </w:r>
      <w:hyperlink r:id="rId11" w:history="1">
        <w:r w:rsidRPr="00BE7DE0">
          <w:rPr>
            <w:rStyle w:val="a6"/>
            <w:rFonts w:ascii="Arial" w:hAnsi="Arial" w:cs="Arial"/>
            <w:sz w:val="24"/>
            <w:szCs w:val="24"/>
          </w:rPr>
          <w:t>7bc395ef8a4bf40717730968aa38657c.pdf (</w:t>
        </w:r>
        <w:proofErr w:type="spellStart"/>
        <w:r w:rsidRPr="00BE7DE0">
          <w:rPr>
            <w:rStyle w:val="a6"/>
            <w:rFonts w:ascii="Arial" w:hAnsi="Arial" w:cs="Arial"/>
            <w:sz w:val="24"/>
            <w:szCs w:val="24"/>
          </w:rPr>
          <w:t>xn</w:t>
        </w:r>
        <w:proofErr w:type="spellEnd"/>
        <w:r w:rsidRPr="00BE7DE0">
          <w:rPr>
            <w:rStyle w:val="a6"/>
            <w:rFonts w:ascii="Arial" w:hAnsi="Arial" w:cs="Arial"/>
            <w:sz w:val="24"/>
            <w:szCs w:val="24"/>
          </w:rPr>
          <w:t>--80adrabb4aegksdjbafk0u.xn--p1ai)</w:t>
        </w:r>
      </w:hyperlink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Федеральный закон от 29.12.2012 № 273-ФЗ «Об образовании в РФ» 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г., № 30384).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>Дошкольная педагогика с основами методик воспитания и обучения: Учебник для вузов. 2-е изд. Стандарт третьего поколения / Под ред. А.Г. Гогоберидзе, О.В. Солнцевой. – СПб.: Питер, 2019 – 464 с.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Каменец, А. В.  Основы культурно-досуговой </w:t>
      </w:r>
      <w:proofErr w:type="gramStart"/>
      <w:r w:rsidRPr="00BE7DE0">
        <w:rPr>
          <w:rFonts w:ascii="Arial" w:hAnsi="Arial" w:cs="Arial"/>
          <w:sz w:val="24"/>
          <w:szCs w:val="24"/>
        </w:rPr>
        <w:t>деятельности 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учебник для среднего профессионального образования / А. В. Каменец, И. А. </w:t>
      </w:r>
      <w:proofErr w:type="spellStart"/>
      <w:r w:rsidRPr="00BE7DE0">
        <w:rPr>
          <w:rFonts w:ascii="Arial" w:hAnsi="Arial" w:cs="Arial"/>
          <w:sz w:val="24"/>
          <w:szCs w:val="24"/>
        </w:rPr>
        <w:t>Урмина</w:t>
      </w:r>
      <w:proofErr w:type="spellEnd"/>
      <w:r w:rsidRPr="00BE7DE0">
        <w:rPr>
          <w:rFonts w:ascii="Arial" w:hAnsi="Arial" w:cs="Arial"/>
          <w:sz w:val="24"/>
          <w:szCs w:val="24"/>
        </w:rPr>
        <w:t>, Г. В. </w:t>
      </w:r>
      <w:proofErr w:type="spellStart"/>
      <w:r w:rsidRPr="00BE7DE0">
        <w:rPr>
          <w:rFonts w:ascii="Arial" w:hAnsi="Arial" w:cs="Arial"/>
          <w:sz w:val="24"/>
          <w:szCs w:val="24"/>
        </w:rPr>
        <w:t>Заярская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 ; под научной редакцией А. В. Каменца. 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испр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 — </w:t>
      </w:r>
      <w:proofErr w:type="gramStart"/>
      <w:r w:rsidRPr="00BE7DE0">
        <w:rPr>
          <w:rFonts w:ascii="Arial" w:hAnsi="Arial" w:cs="Arial"/>
          <w:sz w:val="24"/>
          <w:szCs w:val="24"/>
        </w:rPr>
        <w:t>Москва 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2022. — 185 с. — (Профессиональное образование). — ISBN 978-5-534-07197-9. — </w:t>
      </w:r>
      <w:proofErr w:type="gramStart"/>
      <w:r w:rsidRPr="00BE7DE0">
        <w:rPr>
          <w:rFonts w:ascii="Arial" w:hAnsi="Arial" w:cs="Arial"/>
          <w:sz w:val="24"/>
          <w:szCs w:val="24"/>
        </w:rPr>
        <w:t>Текст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[сайт]. — URL: </w:t>
      </w:r>
      <w:hyperlink r:id="rId12" w:history="1">
        <w:r w:rsidRPr="00BE7DE0">
          <w:rPr>
            <w:rStyle w:val="a6"/>
            <w:rFonts w:ascii="Arial" w:hAnsi="Arial" w:cs="Arial"/>
            <w:sz w:val="24"/>
            <w:szCs w:val="24"/>
          </w:rPr>
          <w:t>https://urait.ru/bcode/491721</w:t>
        </w:r>
      </w:hyperlink>
      <w:r w:rsidRPr="00BE7DE0">
        <w:rPr>
          <w:rFonts w:ascii="Arial" w:hAnsi="Arial" w:cs="Arial"/>
          <w:sz w:val="24"/>
          <w:szCs w:val="24"/>
        </w:rPr>
        <w:t xml:space="preserve">  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Карабанова О.А., Алиева Э.Ф., </w:t>
      </w:r>
      <w:proofErr w:type="spellStart"/>
      <w:r w:rsidRPr="00BE7DE0">
        <w:rPr>
          <w:rFonts w:ascii="Arial" w:hAnsi="Arial" w:cs="Arial"/>
          <w:sz w:val="24"/>
          <w:szCs w:val="24"/>
        </w:rPr>
        <w:t>Радионова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О.Р., Рабинович П.Д., </w:t>
      </w:r>
      <w:proofErr w:type="spellStart"/>
      <w:r w:rsidRPr="00BE7DE0">
        <w:rPr>
          <w:rFonts w:ascii="Arial" w:hAnsi="Arial" w:cs="Arial"/>
          <w:sz w:val="24"/>
          <w:szCs w:val="24"/>
        </w:rPr>
        <w:t>Марич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Е.М. 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образования. Методические рекомендации для педагогических работников дошкольных образовательных организаций и родителей детей дошкольного возраста / О.А. Карабанова, Э.Ф. Алиева, О.Р. </w:t>
      </w:r>
      <w:proofErr w:type="spellStart"/>
      <w:r w:rsidRPr="00BE7DE0">
        <w:rPr>
          <w:rFonts w:ascii="Arial" w:hAnsi="Arial" w:cs="Arial"/>
          <w:sz w:val="24"/>
          <w:szCs w:val="24"/>
        </w:rPr>
        <w:t>Радионова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П.Д. Рабинович, Е.М. </w:t>
      </w:r>
      <w:proofErr w:type="spellStart"/>
      <w:r w:rsidRPr="00BE7DE0">
        <w:rPr>
          <w:rFonts w:ascii="Arial" w:hAnsi="Arial" w:cs="Arial"/>
          <w:sz w:val="24"/>
          <w:szCs w:val="24"/>
        </w:rPr>
        <w:t>Марич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– М.: Федеральный институт развития образования, 2014. – 96 с. ISBN 978-5-85630-100-6 7. </w:t>
      </w:r>
      <w:proofErr w:type="spellStart"/>
      <w:r w:rsidRPr="00BE7DE0">
        <w:rPr>
          <w:rFonts w:ascii="Arial" w:hAnsi="Arial" w:cs="Arial"/>
          <w:sz w:val="24"/>
          <w:szCs w:val="24"/>
        </w:rPr>
        <w:t>Градусова</w:t>
      </w:r>
      <w:proofErr w:type="spellEnd"/>
      <w:r w:rsidRPr="00BE7DE0">
        <w:rPr>
          <w:rFonts w:ascii="Arial" w:hAnsi="Arial" w:cs="Arial"/>
          <w:sz w:val="24"/>
          <w:szCs w:val="24"/>
        </w:rPr>
        <w:t>, Л. В. Гендерная педагогика [Электронный ресурс</w:t>
      </w:r>
      <w:proofErr w:type="gramStart"/>
      <w:r w:rsidRPr="00BE7DE0">
        <w:rPr>
          <w:rFonts w:ascii="Arial" w:hAnsi="Arial" w:cs="Arial"/>
          <w:sz w:val="24"/>
          <w:szCs w:val="24"/>
        </w:rPr>
        <w:t>]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Уч. </w:t>
      </w:r>
      <w:proofErr w:type="spellStart"/>
      <w:r w:rsidRPr="00BE7DE0">
        <w:rPr>
          <w:rFonts w:ascii="Arial" w:hAnsi="Arial" w:cs="Arial"/>
          <w:sz w:val="24"/>
          <w:szCs w:val="24"/>
        </w:rPr>
        <w:t>пособ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/ Л. В. </w:t>
      </w:r>
      <w:proofErr w:type="spellStart"/>
      <w:r w:rsidRPr="00BE7DE0">
        <w:rPr>
          <w:rFonts w:ascii="Arial" w:hAnsi="Arial" w:cs="Arial"/>
          <w:sz w:val="24"/>
          <w:szCs w:val="24"/>
        </w:rPr>
        <w:t>Градусова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- </w:t>
      </w:r>
      <w:proofErr w:type="gramStart"/>
      <w:r w:rsidRPr="00BE7DE0">
        <w:rPr>
          <w:rFonts w:ascii="Arial" w:hAnsi="Arial" w:cs="Arial"/>
          <w:sz w:val="24"/>
          <w:szCs w:val="24"/>
        </w:rPr>
        <w:t>Москва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Флинта : Наука, 2011. - 176 с. - ISBN 978-5-9765-1022-7 (Флинта), ISBN 978-5-02-037437-9 (Наука)</w:t>
      </w:r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BE7DE0">
        <w:rPr>
          <w:rFonts w:ascii="Arial" w:hAnsi="Arial" w:cs="Arial"/>
          <w:sz w:val="24"/>
          <w:szCs w:val="24"/>
        </w:rPr>
        <w:t>Крежевских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О. В. Организация предметно-развивающей среды </w:t>
      </w:r>
      <w:proofErr w:type="gramStart"/>
      <w:r w:rsidRPr="00BE7DE0">
        <w:rPr>
          <w:rFonts w:ascii="Arial" w:hAnsi="Arial" w:cs="Arial"/>
          <w:sz w:val="24"/>
          <w:szCs w:val="24"/>
        </w:rPr>
        <w:t>ДОУ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учебное пособие для среднего профессионального образования / О. В. </w:t>
      </w:r>
      <w:proofErr w:type="spellStart"/>
      <w:r w:rsidRPr="00BE7DE0">
        <w:rPr>
          <w:rFonts w:ascii="Arial" w:hAnsi="Arial" w:cs="Arial"/>
          <w:sz w:val="24"/>
          <w:szCs w:val="24"/>
        </w:rPr>
        <w:t>Крежевских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перераб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 — </w:t>
      </w:r>
      <w:proofErr w:type="gramStart"/>
      <w:r w:rsidRPr="00BE7DE0">
        <w:rPr>
          <w:rFonts w:ascii="Arial" w:hAnsi="Arial" w:cs="Arial"/>
          <w:sz w:val="24"/>
          <w:szCs w:val="24"/>
        </w:rPr>
        <w:t>Москва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2020. — 165 с. — (Профессиональное образование). — ISBN 978-5-534-05804-8. — URL : </w:t>
      </w:r>
      <w:hyperlink r:id="rId13" w:history="1">
        <w:r w:rsidRPr="00BE7DE0">
          <w:rPr>
            <w:rStyle w:val="a6"/>
            <w:rFonts w:ascii="Arial" w:hAnsi="Arial" w:cs="Arial"/>
            <w:sz w:val="24"/>
            <w:szCs w:val="24"/>
          </w:rPr>
          <w:t>https://urait.ru/bcode/454376</w:t>
        </w:r>
      </w:hyperlink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E7DE0">
        <w:rPr>
          <w:rFonts w:ascii="Arial" w:hAnsi="Arial" w:cs="Arial"/>
          <w:sz w:val="24"/>
          <w:szCs w:val="24"/>
        </w:rPr>
        <w:t xml:space="preserve">Смирнова, Е. О. Педагогические системы и программы дошкольного </w:t>
      </w:r>
      <w:proofErr w:type="gramStart"/>
      <w:r w:rsidRPr="00BE7DE0">
        <w:rPr>
          <w:rFonts w:ascii="Arial" w:hAnsi="Arial" w:cs="Arial"/>
          <w:sz w:val="24"/>
          <w:szCs w:val="24"/>
        </w:rPr>
        <w:t>воспитания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учебное пособие для среднего профессионального образования / Е. О. Смирнова. 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перераб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 — </w:t>
      </w:r>
      <w:proofErr w:type="gramStart"/>
      <w:r w:rsidRPr="00BE7DE0">
        <w:rPr>
          <w:rFonts w:ascii="Arial" w:hAnsi="Arial" w:cs="Arial"/>
          <w:sz w:val="24"/>
          <w:szCs w:val="24"/>
        </w:rPr>
        <w:t>Москва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2020. — 121 с. — (Профессиональное образование). — ISBN 978-5-534-12815-4. — URL : </w:t>
      </w:r>
      <w:hyperlink r:id="rId14" w:history="1">
        <w:r w:rsidRPr="00BE7DE0">
          <w:rPr>
            <w:rStyle w:val="a6"/>
            <w:rFonts w:ascii="Arial" w:hAnsi="Arial" w:cs="Arial"/>
            <w:sz w:val="24"/>
            <w:szCs w:val="24"/>
          </w:rPr>
          <w:t>https://urait.ru/bcode/448348</w:t>
        </w:r>
      </w:hyperlink>
    </w:p>
    <w:p w:rsidR="00BE7DE0" w:rsidRPr="00BE7DE0" w:rsidRDefault="00BE7DE0" w:rsidP="00BE7D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BE7DE0">
        <w:rPr>
          <w:rFonts w:ascii="Arial" w:hAnsi="Arial" w:cs="Arial"/>
          <w:sz w:val="24"/>
          <w:szCs w:val="24"/>
        </w:rPr>
        <w:t>Зацепина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М. Б.  Организация досуговой деятельности в дошкольном образовательном </w:t>
      </w:r>
      <w:proofErr w:type="gramStart"/>
      <w:r w:rsidRPr="00BE7DE0">
        <w:rPr>
          <w:rFonts w:ascii="Arial" w:hAnsi="Arial" w:cs="Arial"/>
          <w:sz w:val="24"/>
          <w:szCs w:val="24"/>
        </w:rPr>
        <w:t>учреждении 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учебное пособие для вузов / М. Б. </w:t>
      </w:r>
      <w:proofErr w:type="spellStart"/>
      <w:r w:rsidRPr="00BE7DE0">
        <w:rPr>
          <w:rFonts w:ascii="Arial" w:hAnsi="Arial" w:cs="Arial"/>
          <w:sz w:val="24"/>
          <w:szCs w:val="24"/>
        </w:rPr>
        <w:t>Зацепина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 — 2-е изд., </w:t>
      </w:r>
      <w:proofErr w:type="spellStart"/>
      <w:r w:rsidRPr="00BE7DE0">
        <w:rPr>
          <w:rFonts w:ascii="Arial" w:hAnsi="Arial" w:cs="Arial"/>
          <w:sz w:val="24"/>
          <w:szCs w:val="24"/>
        </w:rPr>
        <w:t>испр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. и доп. — </w:t>
      </w:r>
      <w:proofErr w:type="gramStart"/>
      <w:r w:rsidRPr="00BE7DE0">
        <w:rPr>
          <w:rFonts w:ascii="Arial" w:hAnsi="Arial" w:cs="Arial"/>
          <w:sz w:val="24"/>
          <w:szCs w:val="24"/>
        </w:rPr>
        <w:t>Москва 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, 2022. — 149 с. — (Высшее образование). — ISBN 978-5-534-09152-6. — </w:t>
      </w:r>
      <w:proofErr w:type="gramStart"/>
      <w:r w:rsidRPr="00BE7DE0">
        <w:rPr>
          <w:rFonts w:ascii="Arial" w:hAnsi="Arial" w:cs="Arial"/>
          <w:sz w:val="24"/>
          <w:szCs w:val="24"/>
        </w:rPr>
        <w:t>Текст :</w:t>
      </w:r>
      <w:proofErr w:type="gramEnd"/>
      <w:r w:rsidRPr="00BE7DE0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BE7DE0">
        <w:rPr>
          <w:rFonts w:ascii="Arial" w:hAnsi="Arial" w:cs="Arial"/>
          <w:sz w:val="24"/>
          <w:szCs w:val="24"/>
        </w:rPr>
        <w:t>Юрайт</w:t>
      </w:r>
      <w:proofErr w:type="spellEnd"/>
      <w:r w:rsidRPr="00BE7DE0">
        <w:rPr>
          <w:rFonts w:ascii="Arial" w:hAnsi="Arial" w:cs="Arial"/>
          <w:sz w:val="24"/>
          <w:szCs w:val="24"/>
        </w:rPr>
        <w:t xml:space="preserve"> [сайт]. — URL: </w:t>
      </w:r>
      <w:hyperlink r:id="rId15" w:history="1">
        <w:r w:rsidRPr="00BE7DE0">
          <w:rPr>
            <w:rStyle w:val="a6"/>
            <w:rFonts w:ascii="Arial" w:hAnsi="Arial" w:cs="Arial"/>
            <w:sz w:val="24"/>
            <w:szCs w:val="24"/>
          </w:rPr>
          <w:t>https://urait.ru/bcode/491027</w:t>
        </w:r>
      </w:hyperlink>
    </w:p>
    <w:p w:rsid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7DE0" w:rsidRPr="00BE7DE0" w:rsidRDefault="00BE7DE0" w:rsidP="00BE7DE0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E7DE0">
        <w:rPr>
          <w:rFonts w:ascii="Arial" w:hAnsi="Arial" w:cs="Arial"/>
          <w:b/>
          <w:sz w:val="24"/>
          <w:szCs w:val="24"/>
        </w:rPr>
        <w:lastRenderedPageBreak/>
        <w:t xml:space="preserve">4. КОНТРОЛЬ И ОЦЕНКА РЕЗУЛЬТАТОВ ОСВОЕНИЯ </w:t>
      </w:r>
      <w:r w:rsidRPr="00BE7DE0">
        <w:rPr>
          <w:rFonts w:ascii="Arial" w:hAnsi="Arial" w:cs="Arial"/>
          <w:b/>
          <w:sz w:val="24"/>
          <w:szCs w:val="24"/>
        </w:rPr>
        <w:br/>
        <w:t>ПРОФЕССИОНАЛЬНОГО МОДУЛЯ</w:t>
      </w:r>
    </w:p>
    <w:tbl>
      <w:tblPr>
        <w:tblW w:w="98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4964"/>
        <w:gridCol w:w="2269"/>
      </w:tblGrid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E7DE0">
              <w:rPr>
                <w:rFonts w:ascii="Arial" w:hAnsi="Arial" w:cs="Arial"/>
                <w:b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E7DE0">
              <w:rPr>
                <w:rFonts w:ascii="Arial" w:hAnsi="Arial" w:cs="Arial"/>
                <w:b/>
              </w:rPr>
              <w:t>Критерии оценки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BE7DE0">
              <w:rPr>
                <w:rFonts w:ascii="Arial" w:hAnsi="Arial" w:cs="Arial"/>
                <w:b/>
              </w:rPr>
              <w:t>Методы оценки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ПК 4.1 Планировать и организовывать процесс воспитания детей раннего и дошкольного возраста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содержания нормативных документов в области воспитания детей раннего и дошкольного возраста;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соответствие формулировки цели, задач разработанных мероприятий методическим требованиям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содержания образовательных программ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соответствие содержания разработанных мероприятий по решению задач воспитания программе;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выбор эффективных методов и приемов для реализации поставленных целей и задач воспитания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соответствие содержания и реализованных методов и приёмов половозрастным и индивидуальным особенностям детей раннего и дошкольного возраста;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выбор форм соответствует реализации задач воспитания детей раннего и дошкольного возраста;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соответствие способов взаимодействия с детьми выбранной организационной форме;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конспектов (технологических карт) мероприятий по реализации задач воспитания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конспекты (технологические карты) мероприятий по реализации задач воспитания детей раннего и дошкольного возраста разработаны в соответствии с предложенной структурой (тема, цель, задачи, этапы проведения, методы и приемы организации);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оптимальность выбора форм, средств, методов и приемов, технологий эффективного общения в процессе демонстрации мероприятий, направленных на реализацию патриотического, духовно-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нравственного, социального, познавательного, физического и оздоровительного, трудового, эстетического воспитания детей раннего и дошкольного возраста;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мероприятий по реализации задач воспитания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паспорта совместных проектов детей, педагогов, родителей (законных представителей) разработаны в соответствии с предложенной структурой, методическими требованиями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логичное представление и аргументированные ответы на вопросы в процессе защиты паспортов совместных проектов детей, педагогов, родителей (законных представителей), 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создание элементов развивающей предметно-пространственной среды в соответствии с целями и задачами воспитания, возрастными особенностями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календарные планы воспитательной работы детей раннего и дошкольного возраста разработаны в соответствии с предложенной структурой, методическими требованиями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рабочих программ воспитания.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оценка выполнения практических работ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в процессе учебной практики;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практике.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ПК 4.2 Организовывать и проводить досуговую деятельность, развлечения в группах детей раннего и дошкольного возраста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конспектов (технологических карт) досуговой деятельности и развлечений по реализации задач воспитания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конспекты (технологические карты) досуговой деятельности и развлечений по реализации задач воспитания детей раннего и дошкольного возраста разработаны в соответствии с предложенной структурой (тема, цель, задачи, этапы проведения, методы и приемы организации);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оптимальность выбора форм, средств, методов и приемов, технологий эффективного общения в процессе демонстрации досуговой деятельности и развлечений по реализации направлений (патриотическо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духовно-нравственно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социально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познавательно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физическо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 xml:space="preserve"> и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оздоровительно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трудово</w:t>
            </w:r>
            <w:r w:rsidRPr="00BE7DE0">
              <w:rPr>
                <w:rFonts w:ascii="Arial" w:hAnsi="Arial" w:cs="Arial"/>
                <w:lang w:eastAsia="x-none"/>
              </w:rPr>
              <w:t>е</w:t>
            </w:r>
            <w:r w:rsidRPr="00BE7DE0">
              <w:rPr>
                <w:rFonts w:ascii="Arial" w:hAnsi="Arial" w:cs="Arial"/>
                <w:lang w:val="x-none" w:eastAsia="x-none"/>
              </w:rPr>
              <w:t>, эстетическо</w:t>
            </w:r>
            <w:r w:rsidRPr="00BE7DE0">
              <w:rPr>
                <w:rFonts w:ascii="Arial" w:hAnsi="Arial" w:cs="Arial"/>
                <w:lang w:eastAsia="x-none"/>
              </w:rPr>
              <w:t>е)</w:t>
            </w:r>
            <w:r w:rsidRPr="00BE7DE0">
              <w:rPr>
                <w:rFonts w:ascii="Arial" w:hAnsi="Arial" w:cs="Arial"/>
                <w:lang w:val="x-none" w:eastAsia="x-none"/>
              </w:rPr>
              <w:t xml:space="preserve"> воспитания детей раннего и дошкольного возраста;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досуговой деятельности и развлечений по реализации задач воспитания детей раннего и дошкольного возраста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оценка выполнения практических работ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в процессе учебной 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практике.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ПК 4.3 Создавать информационную среду дошкольной образовательной группы с целью развития у детей основ информационной культуры.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при анализе текущей (существующей) информационной среды в разных возрастных группах ДОО;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отбор информации осуществлен в соответствии с возрастными особенностями детей раннего и дошкольного возраста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экспертная оценка проведения мероприятий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 xml:space="preserve">на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7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ПК 4.4 Осуществлять педагогическую поддержку деятельности детей раннего и дошкольного возраста, в том числе детей с ограниченными возможностями здоровья.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аргументированный выбор тактики педагогической поддержки детей раннего и дошкольного возраста в процессе воспитания, в том числе детей с ограниченными возможностями здоровья;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соблюдение алгоритма осуществления педагогической поддержки детей раннего и дошкольного возраста в процессе воспитания, в том числе детей с ограниченными возможностями здоровья.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 выполнения практических работ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в процессе учебной 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ОК 01.</w:t>
            </w:r>
            <w:r w:rsidRPr="00BE7DE0">
              <w:rPr>
                <w:rFonts w:ascii="Arial" w:hAnsi="Arial" w:cs="Arial"/>
              </w:rPr>
              <w:tab/>
              <w:t>Выбирать способы решения задач профессиональной деятельности применительно к различным контекстам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умеет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проблемы; составлять план действия; определять необходимые ресурсы; применять актуальные методы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помощью наставника);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оценка выполнения практических работ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экспертная оценка проведения мероприятий на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ОК 02.</w:t>
            </w:r>
            <w:r w:rsidRPr="00BE7DE0">
              <w:rPr>
                <w:rFonts w:ascii="Arial" w:hAnsi="Arial" w:cs="Arial"/>
              </w:rPr>
              <w:tab/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умеет определять задачи для поиска информации,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перечень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 в том числе с использованием цифровых средств.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оформления отчетов по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ОК 04.</w:t>
            </w:r>
            <w:r w:rsidRPr="00BE7DE0">
              <w:rPr>
                <w:rFonts w:ascii="Arial" w:hAnsi="Arial" w:cs="Arial"/>
              </w:rPr>
              <w:tab/>
              <w:t>Эффективно взаимодействовать и работать в коллективе и команде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умеет организовывать работу коллектива и команды; взаимодействовать с коллегами, руководством, детьми в ходе профессиональной деятельности;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психологические основы деятельности коллектива, психологические особенности личности; основы проектной деятельности.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экспертная оценка проведения мероприятий на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оформления отчетов по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5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ОК 05.</w:t>
            </w:r>
            <w:r w:rsidRPr="00BE7DE0">
              <w:rPr>
                <w:rFonts w:ascii="Arial" w:hAnsi="Arial" w:cs="Arial"/>
              </w:rPr>
              <w:tab/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умеет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особенности социального и культурного контекста; правила оформления документов и построения устных сообщений.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 xml:space="preserve">оценка оформления отчетов по учебной </w:t>
            </w:r>
            <w:r w:rsidRPr="00BE7DE0">
              <w:rPr>
                <w:rFonts w:ascii="Arial" w:hAnsi="Arial" w:cs="Arial"/>
                <w:lang w:val="x-none" w:eastAsia="x-none"/>
              </w:rPr>
              <w:br/>
              <w:t>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ОК 06.</w:t>
            </w:r>
            <w:r w:rsidRPr="00BE7DE0">
              <w:rPr>
                <w:rFonts w:ascii="Arial" w:hAnsi="Arial" w:cs="Arial"/>
              </w:rPr>
              <w:tab/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умеет описывать значимость своей специальности; применять стандарты антикоррупционного поведения;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сущность гражданско-патриотической позиции, общечеловеческих ценностей; значимость профессиональной деятельности по специальности; стандарты антикоррупционного поведения и последствия его нарушения.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оформления отчетов по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t>ОК 07.</w:t>
            </w:r>
            <w:r w:rsidRPr="00BE7DE0">
              <w:rPr>
                <w:rFonts w:ascii="Arial" w:hAnsi="Arial" w:cs="Arial"/>
              </w:rPr>
              <w:tab/>
              <w:t xml:space="preserve">Содействовать сохранению окружающей среды, ресурсосбережению, </w:t>
            </w:r>
            <w:r w:rsidRPr="00BE7DE0">
              <w:rPr>
                <w:rFonts w:ascii="Arial" w:hAnsi="Arial" w:cs="Arial"/>
              </w:rPr>
              <w:lastRenderedPageBreak/>
              <w:t>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 xml:space="preserve">умеет 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специальности, осуществлять работу с соблюдением принципов бережливого производства; организовывать профессиональную деятельность с учетом знаний об изменении климатических условий региона;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принципы бережливого производства; основные направления изменения климатических условий региона.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lastRenderedPageBreak/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оформления отчетов по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BE7DE0" w:rsidRPr="00BE7DE0" w:rsidTr="005C44DD">
        <w:trPr>
          <w:trHeight w:val="109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</w:rPr>
            </w:pPr>
            <w:r w:rsidRPr="00BE7DE0">
              <w:rPr>
                <w:rFonts w:ascii="Arial" w:hAnsi="Arial" w:cs="Arial"/>
              </w:rPr>
              <w:lastRenderedPageBreak/>
              <w:t>ОК 09.</w:t>
            </w:r>
            <w:r w:rsidRPr="00BE7DE0">
              <w:rPr>
                <w:rFonts w:ascii="Arial" w:hAnsi="Arial" w:cs="Arial"/>
              </w:rPr>
              <w:tab/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умеет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темы.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знает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выполнения практических работ в процессе учебной практики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экспертная оценка проведения мероприятий на учебной и производственной практике</w:t>
            </w:r>
            <w:r w:rsidRPr="00BE7DE0">
              <w:rPr>
                <w:rFonts w:ascii="Arial" w:hAnsi="Arial" w:cs="Arial"/>
                <w:lang w:eastAsia="x-none"/>
              </w:rPr>
              <w:t>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оценка оформления отчетов по учебной и производственной практике;</w:t>
            </w:r>
          </w:p>
          <w:p w:rsidR="00BE7DE0" w:rsidRPr="00BE7DE0" w:rsidRDefault="00BE7DE0" w:rsidP="005C44DD">
            <w:pPr>
              <w:spacing w:after="0"/>
              <w:rPr>
                <w:rFonts w:ascii="Arial" w:hAnsi="Arial" w:cs="Arial"/>
                <w:lang w:val="x-none" w:eastAsia="x-none"/>
              </w:rPr>
            </w:pPr>
            <w:r w:rsidRPr="00BE7DE0">
              <w:rPr>
                <w:rFonts w:ascii="Arial" w:hAnsi="Arial" w:cs="Arial"/>
                <w:lang w:val="x-none" w:eastAsia="x-none"/>
              </w:rPr>
              <w:t>экзамен</w:t>
            </w:r>
            <w:r w:rsidRPr="00BE7DE0">
              <w:rPr>
                <w:rFonts w:ascii="Arial" w:hAnsi="Arial" w:cs="Arial"/>
                <w:lang w:eastAsia="x-none"/>
              </w:rPr>
              <w:t>.</w:t>
            </w:r>
          </w:p>
        </w:tc>
      </w:tr>
    </w:tbl>
    <w:p w:rsidR="00E1144F" w:rsidRPr="008A2719" w:rsidRDefault="00E1144F" w:rsidP="008A2719">
      <w:pPr>
        <w:rPr>
          <w:rFonts w:ascii="Arial" w:hAnsi="Arial" w:cs="Arial"/>
          <w:sz w:val="24"/>
          <w:szCs w:val="24"/>
        </w:rPr>
      </w:pPr>
    </w:p>
    <w:sectPr w:rsidR="00E1144F" w:rsidRPr="008A2719" w:rsidSect="00BE7DE0">
      <w:pgSz w:w="11906" w:h="16838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DE0" w:rsidRDefault="00BE7DE0" w:rsidP="00BE7DE0">
      <w:pPr>
        <w:spacing w:after="0" w:line="240" w:lineRule="auto"/>
      </w:pPr>
      <w:r>
        <w:separator/>
      </w:r>
    </w:p>
  </w:endnote>
  <w:endnote w:type="continuationSeparator" w:id="0">
    <w:p w:rsidR="00BE7DE0" w:rsidRDefault="00BE7DE0" w:rsidP="00BE7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5919956"/>
      <w:docPartObj>
        <w:docPartGallery w:val="Page Numbers (Bottom of Page)"/>
        <w:docPartUnique/>
      </w:docPartObj>
    </w:sdtPr>
    <w:sdtEndPr/>
    <w:sdtContent>
      <w:p w:rsidR="00BE7DE0" w:rsidRDefault="00BE7DE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C6B">
          <w:rPr>
            <w:noProof/>
          </w:rPr>
          <w:t>21</w:t>
        </w:r>
        <w:r>
          <w:fldChar w:fldCharType="end"/>
        </w:r>
      </w:p>
    </w:sdtContent>
  </w:sdt>
  <w:p w:rsidR="00BE7DE0" w:rsidRDefault="00BE7DE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712123"/>
      <w:docPartObj>
        <w:docPartGallery w:val="Page Numbers (Bottom of Page)"/>
        <w:docPartUnique/>
      </w:docPartObj>
    </w:sdtPr>
    <w:sdtEndPr/>
    <w:sdtContent>
      <w:p w:rsidR="00BE7DE0" w:rsidRDefault="00BE7DE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C6B">
          <w:rPr>
            <w:noProof/>
          </w:rPr>
          <w:t>22</w:t>
        </w:r>
        <w:r>
          <w:fldChar w:fldCharType="end"/>
        </w:r>
      </w:p>
    </w:sdtContent>
  </w:sdt>
  <w:p w:rsidR="00BE7DE0" w:rsidRDefault="00BE7DE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DE0" w:rsidRDefault="00BE7DE0" w:rsidP="00BE7DE0">
      <w:pPr>
        <w:spacing w:after="0" w:line="240" w:lineRule="auto"/>
      </w:pPr>
      <w:r>
        <w:separator/>
      </w:r>
    </w:p>
  </w:footnote>
  <w:footnote w:type="continuationSeparator" w:id="0">
    <w:p w:rsidR="00BE7DE0" w:rsidRDefault="00BE7DE0" w:rsidP="00BE7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11CF"/>
    <w:multiLevelType w:val="hybridMultilevel"/>
    <w:tmpl w:val="F51E1DA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FFF5300"/>
    <w:multiLevelType w:val="hybridMultilevel"/>
    <w:tmpl w:val="F0847A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08F64E9"/>
    <w:multiLevelType w:val="multilevel"/>
    <w:tmpl w:val="78E0C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" w15:restartNumberingAfterBreak="0">
    <w:nsid w:val="4C324E98"/>
    <w:multiLevelType w:val="hybridMultilevel"/>
    <w:tmpl w:val="DEDC3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B62B6"/>
    <w:multiLevelType w:val="hybridMultilevel"/>
    <w:tmpl w:val="5992A150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3D4"/>
    <w:rsid w:val="00026040"/>
    <w:rsid w:val="00301EA4"/>
    <w:rsid w:val="00395DB8"/>
    <w:rsid w:val="00814D14"/>
    <w:rsid w:val="008A2719"/>
    <w:rsid w:val="009157CC"/>
    <w:rsid w:val="00963C6B"/>
    <w:rsid w:val="00A76387"/>
    <w:rsid w:val="00AB63D4"/>
    <w:rsid w:val="00B43493"/>
    <w:rsid w:val="00BD19A2"/>
    <w:rsid w:val="00BE7DE0"/>
    <w:rsid w:val="00E1144F"/>
    <w:rsid w:val="00F2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1242B"/>
  <w15:chartTrackingRefBased/>
  <w15:docId w15:val="{9E389509-5B11-4CF1-B0D7-CE006DD6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7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8A2719"/>
    <w:pPr>
      <w:ind w:left="720"/>
      <w:contextualSpacing/>
    </w:p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uiPriority w:val="34"/>
    <w:qFormat/>
    <w:locked/>
    <w:rsid w:val="008A2719"/>
  </w:style>
  <w:style w:type="table" w:customStyle="1" w:styleId="1">
    <w:name w:val="Сетка таблицы1"/>
    <w:basedOn w:val="a1"/>
    <w:next w:val="a3"/>
    <w:uiPriority w:val="39"/>
    <w:rsid w:val="008A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BE7DE0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E7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7DE0"/>
  </w:style>
  <w:style w:type="paragraph" w:styleId="a9">
    <w:name w:val="footer"/>
    <w:basedOn w:val="a"/>
    <w:link w:val="aa"/>
    <w:uiPriority w:val="99"/>
    <w:unhideWhenUsed/>
    <w:rsid w:val="00BE7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7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urait.ru/bcode/454376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urait.ru/bcode/49172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n--80adrabb4aegksdjbafk0u.xn--p1ai/upload/iblock/7bc/7bc395ef8a4bf40717730968aa38657c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ait.ru/bcode/491027" TargetMode="External"/><Relationship Id="rId10" Type="http://schemas.openxmlformats.org/officeDocument/2006/relationships/hyperlink" Target="https://firo.ranepa.ru/navigator-programm-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542063" TargetMode="External"/><Relationship Id="rId14" Type="http://schemas.openxmlformats.org/officeDocument/2006/relationships/hyperlink" Target="https://urait.ru/bcode/4483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29</Pages>
  <Words>8951</Words>
  <Characters>51026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Александр Овчинников</cp:lastModifiedBy>
  <cp:revision>5</cp:revision>
  <dcterms:created xsi:type="dcterms:W3CDTF">2023-11-05T07:06:00Z</dcterms:created>
  <dcterms:modified xsi:type="dcterms:W3CDTF">2023-11-05T12:00:00Z</dcterms:modified>
</cp:coreProperties>
</file>