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9CB" w:rsidRDefault="007C29C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7C29CB" w:rsidRDefault="007C29CB">
      <w:pPr>
        <w:shd w:val="clear" w:color="auto" w:fill="FFFFFF"/>
        <w:jc w:val="center"/>
        <w:rPr>
          <w:rFonts w:ascii="Arial" w:eastAsiaTheme="minorHAnsi" w:cs="Arial"/>
          <w:sz w:val="24"/>
          <w:szCs w:val="24"/>
        </w:rPr>
      </w:pPr>
    </w:p>
    <w:p w:rsidR="007C29CB" w:rsidRDefault="00A210B5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>
        <w:rPr>
          <w:rFonts w:ascii="Arial" w:eastAsiaTheme="minorHAnsi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7C29CB" w:rsidRDefault="007C29CB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7C29CB" w:rsidRDefault="00A210B5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7C29CB" w:rsidRDefault="00A210B5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7C29CB" w:rsidRDefault="00A210B5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7C29CB" w:rsidRDefault="007C29CB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7C29CB" w:rsidRDefault="007C29CB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7C29CB" w:rsidRDefault="00AE1810">
      <w:pPr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Приложение </w:t>
      </w:r>
      <w:r w:rsidR="00A210B5">
        <w:rPr>
          <w:rFonts w:ascii="Arial" w:eastAsia="Times New Roman" w:hAnsi="Arial" w:cs="Arial"/>
          <w:sz w:val="24"/>
          <w:szCs w:val="24"/>
        </w:rPr>
        <w:t>4.5 к ООП СПО (ППССЗ)</w:t>
      </w:r>
    </w:p>
    <w:p w:rsidR="007C29CB" w:rsidRDefault="00A210B5">
      <w:pPr>
        <w:ind w:left="4956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по специальности 39. 02. 01  </w:t>
      </w:r>
    </w:p>
    <w:p w:rsidR="007C29CB" w:rsidRDefault="00A210B5">
      <w:pPr>
        <w:ind w:left="4956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Социальная работа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A210B5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7C29CB" w:rsidRDefault="007C29CB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C29CB" w:rsidRDefault="00A210B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ОБД.05 Химия</w:t>
      </w: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 w:rsidP="005070B1">
      <w:pPr>
        <w:ind w:right="394"/>
        <w:rPr>
          <w:rFonts w:ascii="Arial" w:eastAsia="Times New Roman" w:hAnsi="Arial" w:cs="Arial"/>
          <w:bCs/>
          <w:iCs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eastAsia="Times New Roman" w:hAnsi="Arial" w:cs="Arial"/>
          <w:bCs/>
          <w:iCs/>
          <w:sz w:val="24"/>
          <w:szCs w:val="24"/>
        </w:rPr>
      </w:pPr>
    </w:p>
    <w:p w:rsidR="007C29CB" w:rsidRDefault="00A210B5">
      <w:pPr>
        <w:ind w:left="315" w:right="394"/>
        <w:jc w:val="center"/>
        <w:rPr>
          <w:rFonts w:ascii="Arial" w:eastAsia="Times New Roman" w:hAnsi="Arial" w:cs="Arial"/>
          <w:bCs/>
          <w:iCs/>
          <w:sz w:val="24"/>
          <w:szCs w:val="24"/>
        </w:rPr>
      </w:pPr>
      <w:r>
        <w:rPr>
          <w:rFonts w:ascii="Arial" w:eastAsia="Times New Roman" w:hAnsi="Arial" w:cs="Arial"/>
          <w:bCs/>
          <w:iCs/>
          <w:sz w:val="24"/>
          <w:szCs w:val="24"/>
        </w:rPr>
        <w:t>2024 г.</w:t>
      </w:r>
    </w:p>
    <w:p w:rsidR="007C29CB" w:rsidRDefault="00A210B5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учебной дисциплины ОБД. 05 Химия разработана с учетом федерального государственного образовательного стандарта среднего профессионального образования </w:t>
      </w:r>
      <w:r>
        <w:rPr>
          <w:rFonts w:ascii="Arial" w:hAnsi="Arial" w:cs="Arial"/>
          <w:color w:val="000000"/>
          <w:sz w:val="24"/>
          <w:szCs w:val="24"/>
        </w:rPr>
        <w:t xml:space="preserve">по специальности 39. 02. 01 Социальная работа, утвержденного приказом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РФ от 26.08.2022г. №773, </w:t>
      </w:r>
      <w:r>
        <w:rPr>
          <w:rFonts w:ascii="Arial" w:hAnsi="Arial" w:cs="Arial"/>
          <w:sz w:val="24"/>
          <w:szCs w:val="24"/>
        </w:rPr>
        <w:t>на основе Примерной программы общеобразовательной учебной дисциплины «Химия» для профессиональных образовательных организаций рекомендованной ИРП</w:t>
      </w:r>
      <w:proofErr w:type="gramStart"/>
      <w:r>
        <w:rPr>
          <w:rFonts w:ascii="Arial" w:hAnsi="Arial" w:cs="Arial"/>
          <w:sz w:val="24"/>
          <w:szCs w:val="24"/>
        </w:rPr>
        <w:t>0</w:t>
      </w:r>
      <w:proofErr w:type="gramEnd"/>
      <w:r>
        <w:rPr>
          <w:rFonts w:ascii="Arial" w:hAnsi="Arial" w:cs="Arial"/>
          <w:sz w:val="24"/>
          <w:szCs w:val="24"/>
        </w:rPr>
        <w:t xml:space="preserve">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образования, протокол № 14 от 30 ноября 2022 г.</w:t>
      </w:r>
    </w:p>
    <w:p w:rsidR="007C29CB" w:rsidRDefault="007C29CB">
      <w:pPr>
        <w:jc w:val="both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jc w:val="both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jc w:val="both"/>
        <w:rPr>
          <w:rFonts w:ascii="Arial" w:hAnsi="Arial" w:cs="Arial"/>
          <w:b/>
          <w:sz w:val="24"/>
          <w:szCs w:val="24"/>
        </w:rPr>
      </w:pPr>
    </w:p>
    <w:p w:rsidR="007C29CB" w:rsidRDefault="00A210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C29CB" w:rsidRDefault="007C29CB">
      <w:pPr>
        <w:jc w:val="both"/>
        <w:rPr>
          <w:rFonts w:ascii="Arial" w:hAnsi="Arial" w:cs="Arial"/>
          <w:sz w:val="24"/>
          <w:szCs w:val="24"/>
        </w:rPr>
      </w:pPr>
    </w:p>
    <w:p w:rsidR="007C29CB" w:rsidRDefault="007C29CB">
      <w:pPr>
        <w:jc w:val="both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tabs>
          <w:tab w:val="left" w:pos="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7C29CB" w:rsidRDefault="00A210B5">
      <w:pPr>
        <w:tabs>
          <w:tab w:val="left" w:pos="709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Разработчики:</w:t>
      </w:r>
    </w:p>
    <w:p w:rsidR="007C29CB" w:rsidRDefault="00A210B5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Анзикова</w:t>
      </w:r>
      <w:proofErr w:type="spellEnd"/>
      <w:r>
        <w:rPr>
          <w:rFonts w:ascii="Arial" w:hAnsi="Arial" w:cs="Arial"/>
          <w:sz w:val="24"/>
          <w:szCs w:val="24"/>
        </w:rPr>
        <w:t xml:space="preserve"> С.В., преподаватель ГАПОУ ТО «Голышмановский агропедколледж»</w:t>
      </w: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A210B5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CO</w:t>
      </w:r>
      <w:proofErr w:type="gramStart"/>
      <w:r>
        <w:rPr>
          <w:rFonts w:ascii="Arial" w:hAnsi="Arial" w:cs="Arial"/>
          <w:b/>
          <w:sz w:val="24"/>
          <w:szCs w:val="24"/>
        </w:rPr>
        <w:t>Д</w:t>
      </w:r>
      <w:proofErr w:type="gramEnd"/>
      <w:r>
        <w:rPr>
          <w:rFonts w:ascii="Arial" w:hAnsi="Arial" w:cs="Arial"/>
          <w:b/>
          <w:sz w:val="24"/>
          <w:szCs w:val="24"/>
        </w:rPr>
        <w:t>EPЖAHИE</w:t>
      </w:r>
    </w:p>
    <w:p w:rsidR="007C29CB" w:rsidRDefault="007C29C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tbl>
      <w:tblPr>
        <w:tblStyle w:val="aff"/>
        <w:tblW w:w="0" w:type="auto"/>
        <w:tblInd w:w="3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11"/>
        <w:gridCol w:w="8343"/>
        <w:gridCol w:w="877"/>
      </w:tblGrid>
      <w:tr w:rsidR="007C29CB">
        <w:tc>
          <w:tcPr>
            <w:tcW w:w="644" w:type="dxa"/>
          </w:tcPr>
          <w:p w:rsidR="007C29CB" w:rsidRDefault="00A210B5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7C29CB" w:rsidRDefault="00A210B5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Общая характеристика примерной рабочей программы общеобразовательной дисциплины «Химия»……………………………</w:t>
            </w:r>
          </w:p>
        </w:tc>
        <w:tc>
          <w:tcPr>
            <w:tcW w:w="457" w:type="dxa"/>
          </w:tcPr>
          <w:p w:rsidR="007C29CB" w:rsidRDefault="007C29C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C29CB">
        <w:tc>
          <w:tcPr>
            <w:tcW w:w="644" w:type="dxa"/>
          </w:tcPr>
          <w:p w:rsidR="007C29CB" w:rsidRDefault="00A210B5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7C29CB" w:rsidRDefault="00A210B5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дисциплины «Химия»…………………………………………………………………………</w:t>
            </w:r>
          </w:p>
        </w:tc>
        <w:tc>
          <w:tcPr>
            <w:tcW w:w="457" w:type="dxa"/>
          </w:tcPr>
          <w:p w:rsidR="007C29CB" w:rsidRDefault="007C29C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7C29CB">
        <w:tc>
          <w:tcPr>
            <w:tcW w:w="644" w:type="dxa"/>
          </w:tcPr>
          <w:p w:rsidR="007C29CB" w:rsidRDefault="00A210B5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930" w:type="dxa"/>
          </w:tcPr>
          <w:p w:rsidR="007C29CB" w:rsidRDefault="00A210B5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Условия реализации программы общеобразовательной дисциплины «Химия»…………………………………………………………………………</w:t>
            </w:r>
          </w:p>
        </w:tc>
        <w:tc>
          <w:tcPr>
            <w:tcW w:w="457" w:type="dxa"/>
          </w:tcPr>
          <w:p w:rsidR="007C29CB" w:rsidRDefault="007C29C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7C29CB">
        <w:tc>
          <w:tcPr>
            <w:tcW w:w="644" w:type="dxa"/>
          </w:tcPr>
          <w:p w:rsidR="007C29CB" w:rsidRDefault="00A210B5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930" w:type="dxa"/>
          </w:tcPr>
          <w:p w:rsidR="007C29CB" w:rsidRDefault="00A210B5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 дисциплины………………………………………………………………….....</w:t>
            </w:r>
          </w:p>
        </w:tc>
        <w:tc>
          <w:tcPr>
            <w:tcW w:w="457" w:type="dxa"/>
          </w:tcPr>
          <w:p w:rsidR="007C29CB" w:rsidRDefault="007C29C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</w:tbl>
    <w:p w:rsidR="007C29CB" w:rsidRDefault="007C29C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7C29C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C29CB" w:rsidRDefault="00A210B5">
      <w:pPr>
        <w:pStyle w:val="afc"/>
        <w:numPr>
          <w:ilvl w:val="0"/>
          <w:numId w:val="21"/>
        </w:numPr>
        <w:tabs>
          <w:tab w:val="left" w:pos="465"/>
        </w:tabs>
        <w:spacing w:before="0"/>
        <w:ind w:right="65" w:hanging="1"/>
        <w:jc w:val="center"/>
        <w:rPr>
          <w:rFonts w:ascii="Arial" w:hAnsi="Arial" w:cs="Arial"/>
          <w:b/>
          <w:sz w:val="24"/>
          <w:szCs w:val="24"/>
        </w:rPr>
      </w:pPr>
      <w:bookmarkStart w:id="0" w:name="_bookmark0"/>
      <w:bookmarkEnd w:id="0"/>
      <w:r>
        <w:rPr>
          <w:rFonts w:ascii="Arial" w:hAnsi="Arial" w:cs="Arial"/>
          <w:b/>
          <w:sz w:val="24"/>
          <w:szCs w:val="24"/>
        </w:rPr>
        <w:lastRenderedPageBreak/>
        <w:t>ОБЩАЯ  ХАРАКТЕРИСТИКА    РАБОЧЕЙ  ПРОГРАММЫ  ОБЩЕОБРАЗОВАТЕЛЬНОЙ   ДИСЦИПЛИНЫ «ХИМИЯ»</w:t>
      </w:r>
    </w:p>
    <w:p w:rsidR="007C29CB" w:rsidRDefault="007C29CB">
      <w:pPr>
        <w:pStyle w:val="afc"/>
        <w:tabs>
          <w:tab w:val="left" w:pos="465"/>
        </w:tabs>
        <w:spacing w:before="0"/>
        <w:ind w:left="157" w:right="65" w:firstLine="0"/>
        <w:rPr>
          <w:rFonts w:ascii="Arial" w:hAnsi="Arial" w:cs="Arial"/>
          <w:b/>
          <w:sz w:val="24"/>
          <w:szCs w:val="24"/>
        </w:rPr>
      </w:pPr>
    </w:p>
    <w:p w:rsidR="007C29CB" w:rsidRDefault="00A210B5">
      <w:pPr>
        <w:pStyle w:val="afc"/>
        <w:numPr>
          <w:ilvl w:val="1"/>
          <w:numId w:val="21"/>
        </w:numPr>
        <w:tabs>
          <w:tab w:val="left" w:pos="1261"/>
        </w:tabs>
        <w:spacing w:before="0"/>
        <w:ind w:left="158" w:right="179" w:firstLine="5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Место  дисциплины  в  структуре  основной  профессиональной  образовательной  программы</w:t>
      </w:r>
    </w:p>
    <w:p w:rsidR="007C29CB" w:rsidRDefault="00A210B5">
      <w:pPr>
        <w:pStyle w:val="afa"/>
        <w:ind w:left="158" w:right="180" w:firstLine="5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Общеобразовательная  дисциплина «Химия» изучается  на  базовом  уровне  в  общеобразовательном  цикле  учебного  плана  основной   профессиональной  образовательной  программы  укрупненных  групп  специальностей/профессий: 43.00.00</w:t>
      </w:r>
    </w:p>
    <w:p w:rsidR="007C29CB" w:rsidRDefault="00A210B5">
      <w:pPr>
        <w:pStyle w:val="afa"/>
        <w:ind w:left="150" w:right="190" w:firstLine="57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Трудоемкость  дисциплины «Химия» на базовом уровне составляет 72 часа, из  которых 64 часа — базовый модуль (6 разделов) и 8 часов — прикладной модуль (1раздел), включающий  практико-ориентированное  содержание  конкретной  профессии  или  специальности.</w:t>
      </w:r>
    </w:p>
    <w:p w:rsidR="007C29CB" w:rsidRDefault="00A210B5">
      <w:pPr>
        <w:pStyle w:val="afa"/>
        <w:ind w:left="159" w:right="190" w:firstLine="56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Прикладной  модуль  включает  один  раздел. Раздел 7 «Химия  в  быту  и  производственной  деятельности  человека» реализуется  для  всех  профессий/специальностей  на  материале  кейсов, связанных  с  экологической  безопасностью и оценкой последствий бытовой и производственной деятельности, по  отраслям  будущей  профессиональной  деятельности  обучающихся.</w:t>
      </w:r>
    </w:p>
    <w:p w:rsidR="007C29CB" w:rsidRDefault="00A210B5">
      <w:pPr>
        <w:pStyle w:val="afa"/>
        <w:ind w:left="150" w:right="185" w:firstLine="57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Период обучения и распределение по семестрам определяет образовательная  организация  самостоятельно,  с  учетом  логики  формирования  предметных  результатов, общих и  профессиональных  компетенций,  </w:t>
      </w:r>
      <w:proofErr w:type="spellStart"/>
      <w:r>
        <w:rPr>
          <w:rFonts w:ascii="Arial" w:hAnsi="Arial" w:cs="Arial"/>
          <w:sz w:val="24"/>
          <w:szCs w:val="24"/>
        </w:rPr>
        <w:t>межпредметных</w:t>
      </w:r>
      <w:proofErr w:type="spellEnd"/>
      <w:r>
        <w:rPr>
          <w:rFonts w:ascii="Arial" w:hAnsi="Arial" w:cs="Arial"/>
          <w:sz w:val="24"/>
          <w:szCs w:val="24"/>
        </w:rPr>
        <w:t xml:space="preserve">  связей  с  другими дисциплинами  общеобразовательного и общепрофессионального циклов  учебного  плана.</w:t>
      </w:r>
    </w:p>
    <w:p w:rsidR="007C29CB" w:rsidRDefault="00A210B5">
      <w:pPr>
        <w:pStyle w:val="afc"/>
        <w:numPr>
          <w:ilvl w:val="1"/>
          <w:numId w:val="21"/>
        </w:numPr>
        <w:tabs>
          <w:tab w:val="left" w:pos="1266"/>
        </w:tabs>
        <w:spacing w:before="0"/>
        <w:ind w:left="1265" w:hanging="5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Цели  и  планируемые  результаты  освоения дисциплины</w:t>
      </w:r>
    </w:p>
    <w:p w:rsidR="007C29CB" w:rsidRDefault="00A210B5">
      <w:pPr>
        <w:pStyle w:val="afc"/>
        <w:numPr>
          <w:ilvl w:val="2"/>
          <w:numId w:val="21"/>
        </w:numPr>
        <w:tabs>
          <w:tab w:val="left" w:pos="1501"/>
        </w:tabs>
        <w:spacing w:before="0"/>
        <w:ind w:hanging="77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Цели  и  задачи  дисциплины</w:t>
      </w:r>
    </w:p>
    <w:p w:rsidR="007C29CB" w:rsidRDefault="00A210B5">
      <w:pPr>
        <w:pStyle w:val="afa"/>
        <w:ind w:left="153" w:right="187" w:firstLine="57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Формирование  у  студентов     о  химической  составляющей  естественнонаучной картины мира как основы принятия решений в жизненных и  производственных  ситуациях,  ответственного  поведения   в  природной  среде.</w:t>
      </w:r>
    </w:p>
    <w:p w:rsidR="007C29CB" w:rsidRDefault="00A210B5">
      <w:pPr>
        <w:pStyle w:val="afa"/>
        <w:ind w:left="72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 дисциплины:</w:t>
      </w:r>
    </w:p>
    <w:p w:rsidR="007C29CB" w:rsidRDefault="00A210B5">
      <w:pPr>
        <w:pStyle w:val="afc"/>
        <w:numPr>
          <w:ilvl w:val="0"/>
          <w:numId w:val="20"/>
        </w:numPr>
        <w:tabs>
          <w:tab w:val="left" w:pos="1229"/>
        </w:tabs>
        <w:spacing w:before="0"/>
        <w:ind w:right="185" w:firstLine="56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Сформировать  понимание  закономерностей протекания  химических  процессов  и  явлений  в  окружающей  среде,  целостной  научной  картины  мира,  взаимосвязи  и  взаимозависимости  естественных  наук;</w:t>
      </w:r>
    </w:p>
    <w:p w:rsidR="007C29CB" w:rsidRDefault="00A210B5">
      <w:pPr>
        <w:pStyle w:val="afc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развить  умения составлять  формулы  неорганических  и  органических  веществ,  уравнения  химических  реакций, объяснять  их  смысл,  интерпретировать  результаты  химических  экспериментов, </w:t>
      </w:r>
    </w:p>
    <w:p w:rsidR="007C29CB" w:rsidRDefault="00A210B5">
      <w:pPr>
        <w:pStyle w:val="afc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7C29CB" w:rsidRDefault="00A210B5">
      <w:pPr>
        <w:pStyle w:val="afc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развить умения использовать информацию химического характера из различных источников;</w:t>
      </w:r>
    </w:p>
    <w:p w:rsidR="007C29CB" w:rsidRDefault="00A210B5">
      <w:pPr>
        <w:pStyle w:val="afc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7C29CB" w:rsidRDefault="00A210B5">
      <w:pPr>
        <w:pStyle w:val="afc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  <w:sectPr w:rsidR="007C29CB">
          <w:pgSz w:w="11910" w:h="16840"/>
          <w:pgMar w:top="1120" w:right="660" w:bottom="1020" w:left="1120" w:header="0" w:footer="834" w:gutter="0"/>
          <w:cols w:space="720"/>
        </w:sectPr>
      </w:pPr>
      <w:r>
        <w:rPr>
          <w:rFonts w:ascii="Arial" w:hAnsi="Arial" w:cs="Arial"/>
          <w:sz w:val="24"/>
          <w:szCs w:val="24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7C29CB" w:rsidRDefault="00A210B5">
      <w:pPr>
        <w:pStyle w:val="afc"/>
        <w:tabs>
          <w:tab w:val="left" w:pos="1481"/>
        </w:tabs>
        <w:spacing w:befor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1.2.2. Планируемые  результаты  освоения  общеобразовательной  дисциплины  в  соответствии  с  ФГОС  CП0  и  на  основе ФГОС  С00</w:t>
      </w: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65"/>
        <w:gridCol w:w="7709"/>
      </w:tblGrid>
      <w:tr w:rsidR="007C29CB">
        <w:trPr>
          <w:trHeight w:val="474"/>
        </w:trPr>
        <w:tc>
          <w:tcPr>
            <w:tcW w:w="1752" w:type="dxa"/>
            <w:vMerge w:val="restart"/>
          </w:tcPr>
          <w:p w:rsidR="007C29CB" w:rsidRDefault="00A210B5">
            <w:pPr>
              <w:pStyle w:val="TableParagraph"/>
              <w:ind w:left="6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и</w:t>
            </w:r>
          </w:p>
          <w:p w:rsidR="007C29CB" w:rsidRDefault="00A210B5">
            <w:pPr>
              <w:pStyle w:val="TableParagraph"/>
              <w:ind w:left="169" w:right="110" w:hanging="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 формируемых  компетенций</w:t>
            </w:r>
          </w:p>
        </w:tc>
        <w:tc>
          <w:tcPr>
            <w:tcW w:w="12874" w:type="dxa"/>
            <w:gridSpan w:val="2"/>
          </w:tcPr>
          <w:p w:rsidR="007C29CB" w:rsidRDefault="00A210B5">
            <w:pPr>
              <w:pStyle w:val="TableParagraph"/>
              <w:ind w:right="392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Планируемые  результаты  освоения  дисциплины</w:t>
            </w:r>
          </w:p>
        </w:tc>
      </w:tr>
      <w:tr w:rsidR="007C29CB">
        <w:trPr>
          <w:trHeight w:val="805"/>
        </w:trPr>
        <w:tc>
          <w:tcPr>
            <w:tcW w:w="1752" w:type="dxa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</w:tcPr>
          <w:p w:rsidR="007C29CB" w:rsidRDefault="00A210B5">
            <w:pPr>
              <w:pStyle w:val="TableParagraph"/>
              <w:ind w:left="2160" w:right="211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Общие</w:t>
            </w:r>
          </w:p>
        </w:tc>
        <w:tc>
          <w:tcPr>
            <w:tcW w:w="7709" w:type="dxa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ind w:left="2928" w:right="21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Дисциплинарные</w:t>
            </w:r>
          </w:p>
        </w:tc>
      </w:tr>
      <w:tr w:rsidR="007C29CB">
        <w:trPr>
          <w:trHeight w:val="349"/>
        </w:trPr>
        <w:tc>
          <w:tcPr>
            <w:tcW w:w="1752" w:type="dxa"/>
            <w:tcBorders>
              <w:bottom w:val="nil"/>
            </w:tcBorders>
          </w:tcPr>
          <w:p w:rsidR="007C29CB" w:rsidRDefault="00A210B5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ОК01.</w:t>
            </w:r>
          </w:p>
        </w:tc>
        <w:tc>
          <w:tcPr>
            <w:tcW w:w="5165" w:type="dxa"/>
            <w:tcBorders>
              <w:bottom w:val="nil"/>
            </w:tcBorders>
          </w:tcPr>
          <w:p w:rsidR="007C29CB" w:rsidRDefault="00A210B5">
            <w:pPr>
              <w:pStyle w:val="TableParagraph"/>
              <w:ind w:left="1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 части  трудового  воспитания:</w:t>
            </w:r>
          </w:p>
        </w:tc>
        <w:tc>
          <w:tcPr>
            <w:tcW w:w="7709" w:type="dxa"/>
            <w:vMerge w:val="restart"/>
          </w:tcPr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541"/>
              </w:tabs>
              <w:ind w:right="72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Владеть системой химических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знаний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оторая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включает:основополагающие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понятия  (химический  элемент,  атом,  электронная  оболочка атома, s-, p-, d-электронные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орбитали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атомов, ион, молекула,  валентность,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степень окисления,  химическая  связь,  моль,  молярная  масса,  молярный  объем,  углеродный  скелет,  функциональная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гpyппa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радикал, изомерия, изомеры, гомологический ряд,  гомологи,  углеводороды, кислород- и  азотсодержащие  соединения,  биологически  активные  вещества  (углеводы,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жиры,белки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мономер,полимер,структурное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звено,  высокомолекулярные  соединения, кристаллическая решетка,  типы  химических  реакци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й(</w:t>
            </w:r>
            <w:proofErr w:type="spellStart"/>
            <w:proofErr w:type="gramEnd"/>
            <w:r>
              <w:rPr>
                <w:rFonts w:ascii="Arial" w:hAnsi="Arial" w:cs="Arial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-восстановительные, экзо-и эндотермические, реакции ионного обмена),  раствор,  электролиты,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неэлектролиты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электролитическая  диссоциация,  окислитель,  восстановитель,  скорость  химической  реакции,  химическое  равновесие), теории и законы (теория химического строения органических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А.М.Бутлерова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теория  электролитической  диссоциации,  периодический  закон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Д.И.Менделеева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закон  сохранения  массы),закономерности, символический  язык химии,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фактологические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сведения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освойствах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 составе,  получении  и  безопасном  использовании  важнейших  неорганических  и  органических  веществ   в  быту  и  практической  деятельности  человека;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ind w:left="122" w:right="8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уметь выявлять характерные признаки и взаимосвязь изученных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понятий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рименять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соответствующие  понятия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lastRenderedPageBreak/>
              <w:t>приописание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строения  и  свойств</w:t>
            </w:r>
          </w:p>
        </w:tc>
      </w:tr>
      <w:tr w:rsidR="007C29CB">
        <w:trPr>
          <w:trHeight w:val="258"/>
        </w:trPr>
        <w:tc>
          <w:tcPr>
            <w:tcW w:w="1752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Выбирать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tabs>
                <w:tab w:val="left" w:pos="439"/>
                <w:tab w:val="left" w:pos="1745"/>
                <w:tab w:val="left" w:pos="2084"/>
                <w:tab w:val="left" w:pos="2904"/>
                <w:tab w:val="left" w:pos="4169"/>
              </w:tabs>
              <w:ind w:left="1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ab/>
              <w:t>готовность к труду,</w:t>
            </w:r>
            <w:r>
              <w:rPr>
                <w:rFonts w:ascii="Arial" w:hAnsi="Arial" w:cs="Arial"/>
                <w:sz w:val="24"/>
                <w:szCs w:val="24"/>
              </w:rPr>
              <w:tab/>
              <w:t>осознание</w:t>
            </w:r>
            <w:r>
              <w:rPr>
                <w:rFonts w:ascii="Arial" w:hAnsi="Arial" w:cs="Arial"/>
                <w:sz w:val="24"/>
                <w:szCs w:val="24"/>
              </w:rPr>
              <w:tab/>
              <w:t>ценности мастерства,  трудолюбие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trHeight w:val="258"/>
        </w:trPr>
        <w:tc>
          <w:tcPr>
            <w:tcW w:w="1752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способы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ind w:left="1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готовность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к</w:t>
            </w:r>
            <w:r>
              <w:rPr>
                <w:rFonts w:ascii="Arial" w:hAnsi="Arial" w:cs="Arial"/>
                <w:sz w:val="24"/>
                <w:szCs w:val="24"/>
              </w:rPr>
              <w:tab/>
              <w:t>активной деятельности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trHeight w:val="252"/>
        </w:trPr>
        <w:tc>
          <w:tcPr>
            <w:tcW w:w="1752" w:type="dxa"/>
            <w:vMerge w:val="restart"/>
          </w:tcPr>
          <w:p w:rsidR="007C29CB" w:rsidRDefault="007C29C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технологической  и   социальной направленности, способность инициировать, планировать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trHeight w:val="254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tabs>
                <w:tab w:val="left" w:pos="1664"/>
                <w:tab w:val="left" w:pos="3411"/>
                <w:tab w:val="left" w:pos="496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самостоятельно  выполнять  такую  деятельность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trHeight w:val="528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ind w:left="1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-интерес  к  различным  сферам  профессиональной  деятельности,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trHeight w:val="253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tabs>
                <w:tab w:val="left" w:pos="1779"/>
                <w:tab w:val="left" w:pos="4063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Овладение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универсальными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учебными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trHeight w:val="253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ind w:left="1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Познавательными  действиями: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trHeight w:val="528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ind w:left="1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</w:rPr>
              <w:t>а</w:t>
            </w:r>
            <w:proofErr w:type="gramStart"/>
            <w:r>
              <w:rPr>
                <w:rFonts w:ascii="Arial" w:hAnsi="Arial" w:cs="Arial"/>
                <w:color w:val="808080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б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азовые  логические  действия:</w:t>
            </w:r>
          </w:p>
          <w:p w:rsidR="007C29CB" w:rsidRDefault="00A210B5">
            <w:pPr>
              <w:pStyle w:val="TableParagraph"/>
              <w:tabs>
                <w:tab w:val="left" w:pos="2872"/>
                <w:tab w:val="left" w:pos="496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самостоятельно формулировать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trHeight w:val="527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tabs>
                <w:tab w:val="left" w:pos="415"/>
                <w:tab w:val="left" w:pos="2060"/>
                <w:tab w:val="left" w:pos="3703"/>
                <w:tab w:val="left" w:pos="4725"/>
              </w:tabs>
              <w:ind w:left="1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-устанавливать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существенный</w:t>
            </w:r>
            <w:r>
              <w:rPr>
                <w:rFonts w:ascii="Arial" w:hAnsi="Arial" w:cs="Arial"/>
                <w:sz w:val="24"/>
                <w:szCs w:val="24"/>
              </w:rPr>
              <w:tab/>
              <w:t>признак</w:t>
            </w:r>
            <w:r>
              <w:rPr>
                <w:rFonts w:ascii="Arial" w:hAnsi="Arial" w:cs="Arial"/>
                <w:sz w:val="24"/>
                <w:szCs w:val="24"/>
              </w:rPr>
              <w:tab/>
              <w:t>или</w:t>
            </w:r>
          </w:p>
          <w:p w:rsidR="007C29CB" w:rsidRDefault="00A210B5">
            <w:pPr>
              <w:pStyle w:val="TableParagraph"/>
              <w:tabs>
                <w:tab w:val="left" w:pos="1381"/>
                <w:tab w:val="left" w:pos="1925"/>
                <w:tab w:val="left" w:pos="3218"/>
                <w:tab w:val="left" w:pos="4961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</w:t>
            </w:r>
            <w:r>
              <w:rPr>
                <w:rFonts w:ascii="Arial" w:hAnsi="Arial" w:cs="Arial"/>
                <w:sz w:val="24"/>
                <w:szCs w:val="24"/>
              </w:rPr>
              <w:tab/>
              <w:t>для</w:t>
            </w:r>
            <w:r>
              <w:rPr>
                <w:rFonts w:ascii="Arial" w:hAnsi="Arial" w:cs="Arial"/>
                <w:sz w:val="24"/>
                <w:szCs w:val="24"/>
              </w:rPr>
              <w:tab/>
              <w:t>сравнения,</w:t>
            </w:r>
            <w:r>
              <w:rPr>
                <w:rFonts w:ascii="Arial" w:hAnsi="Arial" w:cs="Arial"/>
                <w:sz w:val="24"/>
                <w:szCs w:val="24"/>
              </w:rPr>
              <w:tab/>
              <w:t>классификации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trHeight w:val="258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trHeight w:val="1331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</w:tcBorders>
          </w:tcPr>
          <w:p w:rsidR="007C29CB" w:rsidRDefault="00A210B5">
            <w:pPr>
              <w:pStyle w:val="TableParagraph"/>
              <w:tabs>
                <w:tab w:val="left" w:pos="466"/>
                <w:tab w:val="left" w:pos="467"/>
                <w:tab w:val="left" w:pos="1855"/>
                <w:tab w:val="left" w:pos="2591"/>
                <w:tab w:val="left" w:pos="422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определять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>
              <w:rPr>
                <w:rFonts w:ascii="Arial" w:hAnsi="Arial" w:cs="Arial"/>
                <w:sz w:val="24"/>
                <w:szCs w:val="24"/>
              </w:rPr>
              <w:tab/>
              <w:t>деятельности,</w:t>
            </w:r>
            <w:r>
              <w:rPr>
                <w:rFonts w:ascii="Arial" w:hAnsi="Arial" w:cs="Arial"/>
                <w:sz w:val="24"/>
                <w:szCs w:val="24"/>
              </w:rPr>
              <w:tab/>
              <w:t>задавать  параметры  и  критерии  их  достижения;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35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выявлять  закономерности  и  противоречия    в  рассматриваемых явлениях;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686"/>
        </w:trPr>
        <w:tc>
          <w:tcPr>
            <w:tcW w:w="1752" w:type="dxa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</w:tcPr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292"/>
              </w:tabs>
              <w:ind w:right="74"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вносить коррективы в деятельность, оценивать  соответствие результатов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целях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 оценивать риски  последствий  деятельности;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297"/>
              </w:tabs>
              <w:ind w:left="296" w:hanging="17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развивать  креативное  мышление  при  решении жизненных  проблем</w:t>
            </w:r>
          </w:p>
          <w:p w:rsidR="007C29CB" w:rsidRDefault="00A210B5">
            <w:pPr>
              <w:pStyle w:val="TableParagraph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</w:rPr>
              <w:t>6)</w:t>
            </w:r>
            <w:r>
              <w:rPr>
                <w:rFonts w:ascii="Arial" w:hAnsi="Arial" w:cs="Arial"/>
                <w:sz w:val="24"/>
                <w:szCs w:val="24"/>
              </w:rPr>
              <w:t>базовые  исследовательские  действия: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ind w:right="7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владеть  навыками  учебно-исследовательской и  проектной  деятельности,  навыками  разрешения  проблем;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417"/>
              </w:tabs>
              <w:ind w:left="117" w:right="58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выявлять  причинно-следственные  связи  и  актуализировать задачу, выдвигать гипотезу ее  решения, находить аргументы для доказательства  своих  утверждений,  задавать  параметры  и  критерии  решения;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ind w:right="6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анализировать  полученные  в  ходе  решения  задач  и  результаты,  критически  оценивать  их  достоверность,  прогнозировать  изменение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7C29CB" w:rsidRDefault="00A210B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новых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условиях</w:t>
            </w:r>
            <w:proofErr w:type="gramEnd"/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306"/>
              </w:tabs>
              <w:ind w:right="7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  переносить  знания  в познавательную и  практическую  области  жизнедеятельности;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444"/>
                <w:tab w:val="left" w:pos="445"/>
                <w:tab w:val="left" w:pos="1255"/>
                <w:tab w:val="left" w:pos="2949"/>
                <w:tab w:val="left" w:pos="3890"/>
                <w:tab w:val="left" w:pos="4365"/>
              </w:tabs>
              <w:ind w:right="81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интегрировать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знания</w:t>
            </w:r>
            <w:r>
              <w:rPr>
                <w:rFonts w:ascii="Arial" w:hAnsi="Arial" w:cs="Arial"/>
                <w:sz w:val="24"/>
                <w:szCs w:val="24"/>
              </w:rPr>
              <w:tab/>
              <w:t>из</w:t>
            </w:r>
            <w:r>
              <w:rPr>
                <w:rFonts w:ascii="Arial" w:hAnsi="Arial" w:cs="Arial"/>
                <w:sz w:val="24"/>
                <w:szCs w:val="24"/>
              </w:rPr>
              <w:tab/>
              <w:t>разных  предметных  областей;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249"/>
              </w:tabs>
              <w:ind w:left="123" w:right="98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выдвигать  новые  идеи,  предлагать 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оригинальные  подходы  и  решения;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266"/>
              </w:tabs>
              <w:ind w:left="265" w:hanging="14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способность  их  использования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познавательной  и  социальной  практике</w:t>
            </w:r>
          </w:p>
        </w:tc>
        <w:tc>
          <w:tcPr>
            <w:tcW w:w="7709" w:type="dxa"/>
          </w:tcPr>
          <w:p w:rsidR="007C29CB" w:rsidRDefault="00A210B5">
            <w:pPr>
              <w:pStyle w:val="TableParagraph"/>
              <w:ind w:left="120" w:right="83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неорганических и органических  веществ  и их превращений;  выявлять  взаимосвязь химических знаний с понятиями и представлениями других  естественнонаучных  предметов;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546"/>
              </w:tabs>
              <w:ind w:right="69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  использовать  наименования  химических  соединений  международного союза теоретической и прикладной химии и тривиальные  названия  важнейших  вещест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в(</w:t>
            </w:r>
            <w:proofErr w:type="spellStart"/>
            <w:proofErr w:type="gramEnd"/>
            <w:r>
              <w:rPr>
                <w:rFonts w:ascii="Arial" w:hAnsi="Arial" w:cs="Arial"/>
                <w:sz w:val="24"/>
                <w:szCs w:val="24"/>
              </w:rPr>
              <w:t>этилен,ацетилен,глицерин,фенол,формальдегид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уксусная  кислота, глицин, угарный  газ, углекислый  газ,  аммиак, гашеная известь, негашеная  известь,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питьеваясода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 других),составлять  формулы  неорганических и  органических  веществ,  уравнения  химических  реакций,  объяснять  их  смысл; подтверждать  характерные  химические  свойства  веществ  соответствующими  экспериментами  и  записями  уравнений  химических  реакций;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368"/>
              </w:tabs>
              <w:ind w:left="117" w:right="80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  устанавливать  принадлежность  изученных  неорганических  и  органических  веществ  к  определенными классами  группам  соединений,  характеризовать  их  состав  и  важнейшие  свойства;  определять  виды  химических  связе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й(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ковалентная,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ионная,металлическая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водородная),  типы кристаллических решеток веществ; классифицировать химические  реакции;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548"/>
              </w:tabs>
              <w:ind w:right="78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сформировать  представления:   о  химической  составляющей  естественнонаучной  картины  мира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,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роли  химии  в  познании  явлений  природы, в  формировании  мышления  и  культуры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личности,ее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функциональной  грамотности,  необходимой  для  решения  практических  задач и экологически обоснованного отношения к своему здоровью и  природной  среде;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ind w:left="119" w:right="80" w:firstLine="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уметь  проводить   расчеты  по   химическим  формулам   и 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уравнениям химических реакций с использованием физических  величин,  характеризующих вещества с количественной стороны:  массы, объема (нормальные условия) газов, количества  вещества; использовать системные химические знания для  принятия решений в конкретных жизненных ситуациях,  связанных с веществами  и  их  применением</w:t>
            </w:r>
          </w:p>
        </w:tc>
      </w:tr>
      <w:tr w:rsidR="007C29CB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002"/>
        </w:trPr>
        <w:tc>
          <w:tcPr>
            <w:tcW w:w="1752" w:type="dxa"/>
          </w:tcPr>
          <w:p w:rsidR="007C29CB" w:rsidRDefault="00A210B5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ОК02.</w:t>
            </w:r>
          </w:p>
          <w:p w:rsidR="007C29CB" w:rsidRDefault="00A210B5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Использовать</w:t>
            </w:r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современныесредства</w:t>
            </w:r>
            <w:proofErr w:type="spellEnd"/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поиска,</w:t>
            </w:r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Анализа и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интерпретация</w:t>
            </w:r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информациии</w:t>
            </w:r>
            <w:proofErr w:type="spellEnd"/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информацион</w:t>
            </w:r>
            <w:proofErr w:type="spellEnd"/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ныетехнологии</w:t>
            </w:r>
            <w:proofErr w:type="spellEnd"/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для</w:t>
            </w:r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выполнения</w:t>
            </w:r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задач</w:t>
            </w:r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профессиональ</w:t>
            </w:r>
            <w:proofErr w:type="spellEnd"/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ной</w:t>
            </w:r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5165" w:type="dxa"/>
          </w:tcPr>
          <w:p w:rsidR="007C29CB" w:rsidRDefault="00A210B5"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   области  ценности   научного  познания:</w:t>
            </w:r>
          </w:p>
          <w:p w:rsidR="007C29CB" w:rsidRDefault="00A210B5"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мировоззрения,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соответствующего</w:t>
            </w:r>
            <w:r>
              <w:rPr>
                <w:rFonts w:ascii="Arial" w:hAnsi="Arial" w:cs="Arial"/>
                <w:sz w:val="24"/>
                <w:szCs w:val="24"/>
              </w:rPr>
              <w:tab/>
              <w:t>современному уровню развития науки и общественной практики  основанного на диалоге культур,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способствующего осознание своего места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поликультурном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мире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-совершенствование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языковой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и  читательской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Культуры  как  средства  взаимодействия  между  людьми  и  познания  мира;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-осознание ценности  научной деятельности,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Готовность осуществлять проектную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исследовательскую  деятельность  индивидуально и  в  группе;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Овладение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универсальными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учебными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Познавательными  действиями: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)р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абота  с  информацией: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-владеть  навыками  получения  информации  из  источников разных типов, самостоятельно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Осуществлять  поиск,  анализ,  систематизацию  и интерпретация  информации  различных  видов  и Форм  представления;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создавать тексты в различных  форматах с учетом  назначения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информациии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целевой аудитории,  выбирая  оптимальную  форму 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представления  и  визуализации;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-оценивать достоверность, легитимность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информации, ее соответствие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правовым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и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морально-этическим  норнам;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-использовать средства информационных и  коммуникационных технологий в решении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Когнитивных, коммуникативных и 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Организационных задач с соблюдением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требований  эргономики, техники  безопасности,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гигиены, ресурсосбережения,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правовых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и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этических норм, нора информационной  безопасности;</w:t>
            </w:r>
          </w:p>
          <w:p w:rsidR="007C29CB" w:rsidRDefault="00A210B5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7709" w:type="dxa"/>
          </w:tcPr>
          <w:p w:rsidR="007C29CB" w:rsidRDefault="00A210B5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-уметь  планировать  и  выполнять  химический  эксперимент  (превращения  органических веществ при нагревании, получение этилена и изучение его  свойств,  качественные  реакции  на  альдегиды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,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крахмал, уксусную  кислоту;</w:t>
            </w:r>
          </w:p>
          <w:p w:rsidR="007C29CB" w:rsidRDefault="00A210B5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Денатурация белков при нагревании,  цветные  реакции  белков;  проводить  реакции  ионного  обмена,  определять  среду водных  растворов,  качественные  реакции  на сульфа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,карбонат-и хлорид-анионы, на катион  аммония;  решать  экспериментальные   задачи  по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темам"Металлы"и"Неметаллы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")в  соответствии   с  правилами  техники  безопасности  при  обращении  с  веществами  и  лабораторным  оборудованием;  представлять  результаты  химического  эксперимента  в  форме  записи  уравнений  соответствующих  реакций  и  формулировать  выводы  на  основе  этих  результатов;</w:t>
            </w:r>
          </w:p>
          <w:p w:rsidR="007C29CB" w:rsidRDefault="00A210B5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ab/>
              <w:t>уметь  анализировать  химическую  информацию,  получаемую  из  разных  источников  (средств  массовой  информации,  сеть  Интернет  и другие);</w:t>
            </w:r>
          </w:p>
          <w:p w:rsidR="007C29CB" w:rsidRDefault="00A210B5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ab/>
              <w:t>владеть основными методами научного познания веществ и химических  явлений  (наблюдение,  измерение,  эксперимент, моделирование);</w:t>
            </w:r>
          </w:p>
          <w:p w:rsidR="007C29CB" w:rsidRDefault="00A210B5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уметь  проводить  расчеты  по  химическим  формулам  и  уравнениям  химических  реакций  с  использованием  физических  величин,  характеризующих  вещества  с  количественной  стороны:  массы,  объема  (нормальные  условия)  газов,  количества  вещества;  использовать  системные  химические  знания  для  принятия  решений  в  конкретных  жизненных  ситуациях,  связанных  с  веществами  и их  применением</w:t>
            </w:r>
          </w:p>
          <w:p w:rsidR="007C29CB" w:rsidRDefault="007C29CB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637"/>
        </w:trPr>
        <w:tc>
          <w:tcPr>
            <w:tcW w:w="1752" w:type="dxa"/>
            <w:vMerge w:val="restart"/>
          </w:tcPr>
          <w:p w:rsidR="007C29CB" w:rsidRDefault="00A210B5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ОК04.</w:t>
            </w:r>
          </w:p>
          <w:p w:rsidR="007C29CB" w:rsidRDefault="00A210B5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Эффективно</w:t>
            </w:r>
          </w:p>
          <w:p w:rsidR="007C29CB" w:rsidRDefault="00A210B5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Взаимодействовать и работать</w:t>
            </w:r>
          </w:p>
          <w:p w:rsidR="007C29CB" w:rsidRDefault="00A210B5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коллективе  и</w:t>
            </w:r>
          </w:p>
          <w:p w:rsidR="007C29CB" w:rsidRDefault="00A210B5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команде</w:t>
            </w:r>
          </w:p>
        </w:tc>
        <w:tc>
          <w:tcPr>
            <w:tcW w:w="5165" w:type="dxa"/>
            <w:vMerge w:val="restart"/>
          </w:tcPr>
          <w:p w:rsidR="007C29CB" w:rsidRDefault="00A210B5">
            <w:pPr>
              <w:pStyle w:val="TableParagraph"/>
              <w:ind w:left="121" w:firstLine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-готовность  к  саморазвитию,  самостоятельности  и  самоопределению;</w:t>
            </w:r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-овладение  навыками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учебно-исследовательской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7C29CB" w:rsidRDefault="00A210B5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проектной  и  социальной  деятельности;</w:t>
            </w:r>
          </w:p>
          <w:p w:rsidR="007C29CB" w:rsidRDefault="00A210B5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Овладение  универсальными  коммуникативными действиями:</w:t>
            </w:r>
          </w:p>
          <w:p w:rsidR="007C29CB" w:rsidRDefault="00A210B5">
            <w:pPr>
              <w:pStyle w:val="TableParagraph"/>
              <w:ind w:left="11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</w:rPr>
              <w:t>6)</w:t>
            </w:r>
            <w:r>
              <w:rPr>
                <w:rFonts w:ascii="Arial" w:hAnsi="Arial" w:cs="Arial"/>
                <w:sz w:val="24"/>
                <w:szCs w:val="24"/>
              </w:rPr>
              <w:t>совместная  деятельность:</w:t>
            </w:r>
          </w:p>
          <w:p w:rsidR="007C29CB" w:rsidRDefault="00A210B5">
            <w:pPr>
              <w:pStyle w:val="TableParagraph"/>
              <w:tabs>
                <w:tab w:val="left" w:pos="472"/>
                <w:tab w:val="left" w:pos="1667"/>
                <w:tab w:val="left" w:pos="2060"/>
                <w:tab w:val="left" w:pos="3664"/>
              </w:tabs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ab/>
              <w:t>понимать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  <w:t>использовать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преимущества</w:t>
            </w:r>
          </w:p>
          <w:p w:rsidR="007C29CB" w:rsidRDefault="00A210B5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командной  индивидуальной  работы;</w:t>
            </w:r>
          </w:p>
          <w:p w:rsidR="007C29CB" w:rsidRDefault="00A210B5">
            <w:pPr>
              <w:pStyle w:val="TableParagraph"/>
              <w:tabs>
                <w:tab w:val="left" w:pos="409"/>
                <w:tab w:val="left" w:pos="1672"/>
                <w:tab w:val="left" w:pos="2352"/>
                <w:tab w:val="left" w:pos="3709"/>
              </w:tabs>
              <w:ind w:left="120" w:right="63" w:firstLine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ab/>
              <w:t>принимать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>
              <w:rPr>
                <w:rFonts w:ascii="Arial" w:hAnsi="Arial" w:cs="Arial"/>
                <w:sz w:val="24"/>
                <w:szCs w:val="24"/>
              </w:rPr>
              <w:tab/>
              <w:t>совместной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деятельности, организовывать  и координировать  действия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ее</w:t>
            </w:r>
            <w:proofErr w:type="gramEnd"/>
          </w:p>
          <w:p w:rsidR="007C29CB" w:rsidRDefault="00A210B5">
            <w:pPr>
              <w:pStyle w:val="TableParagraph"/>
              <w:tabs>
                <w:tab w:val="left" w:pos="1819"/>
                <w:tab w:val="left" w:pos="3270"/>
                <w:tab w:val="left" w:pos="4127"/>
              </w:tabs>
              <w:ind w:left="12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достижения:</w:t>
            </w:r>
            <w:r>
              <w:rPr>
                <w:rFonts w:ascii="Arial" w:hAnsi="Arial" w:cs="Arial"/>
                <w:sz w:val="24"/>
                <w:szCs w:val="24"/>
              </w:rPr>
              <w:tab/>
              <w:t>составлять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план действий,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7C29CB" w:rsidRDefault="00A210B5">
            <w:pPr>
              <w:pStyle w:val="TableParagraph"/>
              <w:ind w:left="120" w:hanging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распределять  роли с учетом мнений  участников  обсуждать  результаты  совместной  работы;</w:t>
            </w:r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-координировать  и  выполнять  работу  в 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условиях реального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виртуального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и  </w:t>
            </w:r>
          </w:p>
          <w:p w:rsidR="007C29CB" w:rsidRDefault="00A210B5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комбинированного взаимодействия;</w:t>
            </w:r>
          </w:p>
          <w:p w:rsidR="007C29CB" w:rsidRDefault="00A210B5">
            <w:pPr>
              <w:pStyle w:val="TableParagraph"/>
              <w:tabs>
                <w:tab w:val="left" w:pos="489"/>
                <w:tab w:val="left" w:pos="2123"/>
                <w:tab w:val="left" w:pos="3571"/>
              </w:tabs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осуществлять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позитивное</w:t>
            </w:r>
            <w:r>
              <w:rPr>
                <w:rFonts w:ascii="Arial" w:hAnsi="Arial" w:cs="Arial"/>
                <w:sz w:val="24"/>
                <w:szCs w:val="24"/>
              </w:rPr>
              <w:tab/>
              <w:t>стратегическое</w:t>
            </w:r>
          </w:p>
          <w:p w:rsidR="007C29CB" w:rsidRDefault="00A210B5">
            <w:pPr>
              <w:pStyle w:val="TableParagraph"/>
              <w:tabs>
                <w:tab w:val="left" w:pos="2856"/>
              </w:tabs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поведение  в  различных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ситуациях, проявлять творчество  и  воображение,  быть  </w:t>
            </w:r>
          </w:p>
          <w:p w:rsidR="007C29CB" w:rsidRDefault="00A210B5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инициативным</w:t>
            </w:r>
          </w:p>
          <w:p w:rsidR="007C29CB" w:rsidRDefault="00A210B5">
            <w:pPr>
              <w:pStyle w:val="TableParagraph"/>
              <w:tabs>
                <w:tab w:val="left" w:pos="1495"/>
                <w:tab w:val="left" w:pos="3502"/>
              </w:tabs>
              <w:ind w:left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овладение</w:t>
            </w:r>
            <w:r>
              <w:rPr>
                <w:rFonts w:ascii="Arial" w:hAnsi="Arial" w:cs="Arial"/>
                <w:sz w:val="24"/>
                <w:szCs w:val="24"/>
              </w:rPr>
              <w:tab/>
              <w:t>универсальными регулятивными действиями:</w:t>
            </w:r>
          </w:p>
          <w:p w:rsidR="007C29CB" w:rsidRDefault="00A210B5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z w:val="24"/>
                <w:szCs w:val="24"/>
              </w:rPr>
              <w:t>г</w:t>
            </w:r>
            <w:proofErr w:type="gramStart"/>
            <w:r>
              <w:rPr>
                <w:rFonts w:ascii="Arial" w:hAnsi="Arial" w:cs="Arial"/>
                <w:color w:val="808080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ринятие  себя  и  других  людей:</w:t>
            </w:r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-принимать  мотивы  и  аргументы  других  людей</w:t>
            </w:r>
          </w:p>
          <w:p w:rsidR="007C29CB" w:rsidRDefault="00A210B5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  анализе  результатов  деятельности;</w:t>
            </w:r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-признавать  свое  право  и  право  других людей  на  ошибки;</w:t>
            </w:r>
          </w:p>
          <w:p w:rsidR="007C29CB" w:rsidRDefault="00A210B5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-развивать  способность  понимать  мир  с  позиции другого  человека</w:t>
            </w:r>
          </w:p>
        </w:tc>
        <w:tc>
          <w:tcPr>
            <w:tcW w:w="7709" w:type="dxa"/>
            <w:tcBorders>
              <w:bottom w:val="nil"/>
            </w:tcBorders>
          </w:tcPr>
          <w:p w:rsidR="007C29CB" w:rsidRDefault="00A210B5">
            <w:pPr>
              <w:pStyle w:val="TableParagraph"/>
              <w:ind w:left="120" w:firstLine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-уметь  планировать  и  выполнять  химический  эксперимен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т(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превращения  органических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при  нагревании,  получение  этилена  и изучение  его</w:t>
            </w: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свойств,  качественные  реакции  на  альдегиды,  крахмал, уксусную  кислоту;</w:t>
            </w:r>
          </w:p>
          <w:p w:rsidR="007C29CB" w:rsidRDefault="00A210B5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денатурация  белков  при  нагревании,  цветные  реакции  белков;  проводить</w:t>
            </w: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tabs>
                <w:tab w:val="left" w:pos="1211"/>
                <w:tab w:val="left" w:pos="2299"/>
                <w:tab w:val="left" w:pos="3340"/>
                <w:tab w:val="left" w:pos="4732"/>
                <w:tab w:val="left" w:pos="5560"/>
                <w:tab w:val="left" w:pos="6553"/>
              </w:tabs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реакц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ии</w:t>
            </w:r>
            <w:r>
              <w:rPr>
                <w:rFonts w:ascii="Arial" w:hAnsi="Arial" w:cs="Arial"/>
                <w:sz w:val="24"/>
                <w:szCs w:val="24"/>
              </w:rPr>
              <w:tab/>
              <w:t>ио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нного</w:t>
            </w:r>
            <w:r>
              <w:rPr>
                <w:rFonts w:ascii="Arial" w:hAnsi="Arial" w:cs="Arial"/>
                <w:sz w:val="24"/>
                <w:szCs w:val="24"/>
              </w:rPr>
              <w:tab/>
              <w:t>обмена,</w:t>
            </w:r>
            <w:r>
              <w:rPr>
                <w:rFonts w:ascii="Arial" w:hAnsi="Arial" w:cs="Arial"/>
                <w:sz w:val="24"/>
                <w:szCs w:val="24"/>
              </w:rPr>
              <w:tab/>
              <w:t>определять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среду</w:t>
            </w:r>
            <w:r>
              <w:rPr>
                <w:rFonts w:ascii="Arial" w:hAnsi="Arial" w:cs="Arial"/>
                <w:sz w:val="24"/>
                <w:szCs w:val="24"/>
              </w:rPr>
              <w:tab/>
              <w:t>водных</w:t>
            </w:r>
            <w:r>
              <w:rPr>
                <w:rFonts w:ascii="Arial" w:hAnsi="Arial" w:cs="Arial"/>
                <w:sz w:val="24"/>
                <w:szCs w:val="24"/>
              </w:rPr>
              <w:tab/>
              <w:t>растворов,</w:t>
            </w:r>
          </w:p>
          <w:p w:rsidR="007C29CB" w:rsidRDefault="00A210B5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качественные  реакции  на  сульфа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т-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,карбонат-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ихлорид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-анионы,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накатион</w:t>
            </w:r>
            <w:proofErr w:type="spellEnd"/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аммония;  решать  экспериментальные  задачи  по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тема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м"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Металлы"и</w:t>
            </w:r>
            <w:proofErr w:type="spellEnd"/>
          </w:p>
          <w:p w:rsidR="007C29CB" w:rsidRDefault="00A210B5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"Неметаллы"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)в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соответствии   с правилами  техники  безопасности  при</w:t>
            </w: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813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ind w:left="117" w:firstLin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Обращении  с  веществами  и  лабораторные  оборудованием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редставлять  результаты</w:t>
            </w:r>
            <w:r>
              <w:rPr>
                <w:rFonts w:ascii="Arial" w:hAnsi="Arial" w:cs="Arial"/>
                <w:sz w:val="24"/>
                <w:szCs w:val="24"/>
              </w:rPr>
              <w:tab/>
              <w:t>химического</w:t>
            </w:r>
            <w:r>
              <w:rPr>
                <w:rFonts w:ascii="Arial" w:hAnsi="Arial" w:cs="Arial"/>
                <w:sz w:val="24"/>
                <w:szCs w:val="24"/>
              </w:rPr>
              <w:tab/>
              <w:t>эксперимента</w:t>
            </w:r>
            <w:r>
              <w:rPr>
                <w:rFonts w:ascii="Arial" w:hAnsi="Arial" w:cs="Arial"/>
                <w:sz w:val="24"/>
                <w:szCs w:val="24"/>
              </w:rPr>
              <w:tab/>
              <w:t>в  форме записи</w:t>
            </w:r>
            <w:r>
              <w:rPr>
                <w:rFonts w:ascii="Arial" w:hAnsi="Arial" w:cs="Arial"/>
                <w:sz w:val="24"/>
                <w:szCs w:val="24"/>
              </w:rPr>
              <w:tab/>
              <w:t>уравнений  соответствующих  реакций  и  формулировать выводы  на  основе  этих  результатов</w:t>
            </w: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4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812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37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8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64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1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3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8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61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6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374"/>
        </w:trPr>
        <w:tc>
          <w:tcPr>
            <w:tcW w:w="1752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5"/>
        </w:trPr>
        <w:tc>
          <w:tcPr>
            <w:tcW w:w="1752" w:type="dxa"/>
          </w:tcPr>
          <w:p w:rsidR="007C29CB" w:rsidRDefault="00A210B5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ОК07.</w:t>
            </w:r>
          </w:p>
          <w:p w:rsidR="007C29CB" w:rsidRDefault="00A210B5">
            <w:pPr>
              <w:pStyle w:val="TableParagraph"/>
              <w:ind w:left="114" w:right="112" w:firstLine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Содействовать  сохранению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окружающейсреды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ресурсосбережению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рименять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знания  об  изменении  климата, принципы</w:t>
            </w:r>
          </w:p>
          <w:p w:rsidR="007C29CB" w:rsidRDefault="00A210B5">
            <w:pPr>
              <w:pStyle w:val="TableParagraph"/>
              <w:ind w:left="118" w:firstLine="3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бережливогопроизводства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,э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ффективно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действовать в чрезвычайных</w:t>
            </w:r>
          </w:p>
          <w:p w:rsidR="007C29CB" w:rsidRDefault="00A210B5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5165" w:type="dxa"/>
          </w:tcPr>
          <w:p w:rsidR="007C29CB" w:rsidRDefault="00A210B5">
            <w:pPr>
              <w:pStyle w:val="TableParagraph"/>
              <w:ind w:lef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В  области  экологического  воспитания: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400"/>
              </w:tabs>
              <w:ind w:left="0" w:right="5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экологической  культуры, понимание  влияния  социально-экономических  процессов на состояние природной и социальной  среды,  осознание  глобального  характера экологических проблем;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ind w:left="0" w:right="57"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планирование и  осуществление  действий  в  окружающей  среде  на  основе  знания  целей  устойчивого  развития  человечества;</w:t>
            </w:r>
          </w:p>
          <w:p w:rsidR="007C29CB" w:rsidRDefault="00A210B5">
            <w:pPr>
              <w:pStyle w:val="TableParagraph"/>
              <w:ind w:right="5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активное  неприятие  действий,  приносящих  вред  окружающей  среде;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484"/>
              </w:tabs>
              <w:ind w:left="0" w:right="57"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умение прогнозировать    экологические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последствии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предпринимаемых  действий, 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предотвращать  их;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ind w:left="128" w:hanging="14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расширение  опыта  деятельности  экологической  направленности;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left="129" w:right="411" w:hang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овладение  навыками  учебно-исследовательской, проектной  и  социальной    деятельности;</w:t>
            </w:r>
          </w:p>
        </w:tc>
        <w:tc>
          <w:tcPr>
            <w:tcW w:w="7709" w:type="dxa"/>
          </w:tcPr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548"/>
              </w:tabs>
              <w:ind w:right="78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сформировать  представления  о  химической  составляющей  естественно  научной  картины  мира,  роли  химии  в  познании  явлений  природы, в  формировании  мышления  и  культуры  личности,  ее  функциональной  грамотности,  необходимой  для  решения  практических  задач и экологически обоснованного отношения к своему здоровью и    природной  среде;</w:t>
            </w:r>
          </w:p>
          <w:p w:rsidR="007C29CB" w:rsidRDefault="00A210B5">
            <w:pPr>
              <w:pStyle w:val="TableParagraph"/>
              <w:numPr>
                <w:ilvl w:val="0"/>
                <w:numId w:val="20"/>
              </w:numPr>
              <w:tabs>
                <w:tab w:val="left" w:pos="306"/>
              </w:tabs>
              <w:ind w:right="80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уметь  соблюдать  правила  экологически  целесообразного  поведения  в  быту и трудовой  деятельности  в целях сохранения  своего здоровья и  окружающей природной среды; учитывать опасность воздействия на живые  организмы определенных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щecтв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понимая смысл показателя предельной допустимой концентрации</w:t>
            </w:r>
          </w:p>
        </w:tc>
      </w:tr>
    </w:tbl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c"/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  <w:gridCol w:w="4110"/>
      </w:tblGrid>
      <w:tr w:rsidR="007C29CB">
        <w:tc>
          <w:tcPr>
            <w:tcW w:w="10490" w:type="dxa"/>
          </w:tcPr>
          <w:p w:rsidR="007C29CB" w:rsidRDefault="00A210B5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7C29CB" w:rsidRDefault="00A210B5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7C29CB" w:rsidRDefault="00A210B5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4110" w:type="dxa"/>
            <w:vAlign w:val="center"/>
          </w:tcPr>
          <w:p w:rsidR="007C29CB" w:rsidRDefault="00A210B5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7C29CB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9CB" w:rsidRDefault="00A210B5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Осознающий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4110" w:type="dxa"/>
            <w:vAlign w:val="center"/>
          </w:tcPr>
          <w:p w:rsidR="007C29CB" w:rsidRDefault="00A210B5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7C29CB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9CB" w:rsidRDefault="00A210B5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Стремящийся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110" w:type="dxa"/>
            <w:vAlign w:val="center"/>
          </w:tcPr>
          <w:p w:rsidR="007C29CB" w:rsidRDefault="00A210B5">
            <w:pPr>
              <w:ind w:firstLine="3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proofErr w:type="gramEnd"/>
          </w:p>
        </w:tc>
      </w:tr>
      <w:tr w:rsidR="007C29CB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9CB" w:rsidRDefault="00A210B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Осознающий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110" w:type="dxa"/>
            <w:vAlign w:val="center"/>
          </w:tcPr>
          <w:p w:rsidR="007C29CB" w:rsidRDefault="00A210B5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7C29CB"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9CB" w:rsidRDefault="00A210B5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Соблюдающий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веществ, азартных игр и т.д.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Сохраняющий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4110" w:type="dxa"/>
            <w:vAlign w:val="center"/>
          </w:tcPr>
          <w:p w:rsidR="007C29CB" w:rsidRDefault="00A210B5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7C29CB"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29CB" w:rsidRDefault="00A210B5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4110" w:type="dxa"/>
            <w:vAlign w:val="center"/>
          </w:tcPr>
          <w:p w:rsidR="007C29CB" w:rsidRDefault="00A210B5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ЛР10</w:t>
            </w:r>
          </w:p>
        </w:tc>
      </w:tr>
    </w:tbl>
    <w:p w:rsidR="007C29CB" w:rsidRDefault="007C29CB">
      <w:pPr>
        <w:pStyle w:val="afc"/>
        <w:ind w:left="360" w:firstLine="0"/>
        <w:jc w:val="center"/>
        <w:rPr>
          <w:rFonts w:ascii="Arial" w:hAnsi="Arial" w:cs="Arial"/>
          <w:b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  <w:sectPr w:rsidR="007C29CB">
          <w:footerReference w:type="default" r:id="rId9"/>
          <w:pgSz w:w="16840" w:h="11910" w:orient="landscape"/>
          <w:pgMar w:top="1100" w:right="740" w:bottom="1020" w:left="1140" w:header="0" w:footer="834" w:gutter="0"/>
          <w:cols w:space="720"/>
        </w:sectPr>
      </w:pPr>
    </w:p>
    <w:p w:rsidR="007C29CB" w:rsidRDefault="00A210B5">
      <w:pPr>
        <w:pStyle w:val="2"/>
        <w:tabs>
          <w:tab w:val="left" w:pos="44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2. СТРУКТУРА И СОДЕРЖАНИЕ ОБЩЕОБРАЗОВАТЕЛЬНОЙ ДИСЦИПЛИНЫ «ХИМИЯ»</w:t>
      </w:r>
    </w:p>
    <w:p w:rsidR="007C29CB" w:rsidRDefault="00A210B5">
      <w:pPr>
        <w:pStyle w:val="afc"/>
        <w:numPr>
          <w:ilvl w:val="1"/>
          <w:numId w:val="20"/>
        </w:numPr>
        <w:tabs>
          <w:tab w:val="left" w:pos="2978"/>
        </w:tabs>
        <w:spacing w:befor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Объем  дисциплины  и  виды  учебной  работы</w:t>
      </w: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477"/>
        <w:gridCol w:w="2678"/>
      </w:tblGrid>
      <w:tr w:rsidR="007C29CB">
        <w:trPr>
          <w:trHeight w:val="470"/>
        </w:trPr>
        <w:tc>
          <w:tcPr>
            <w:tcW w:w="7477" w:type="dxa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 учебной работы</w:t>
            </w:r>
          </w:p>
        </w:tc>
        <w:tc>
          <w:tcPr>
            <w:tcW w:w="2678" w:type="dxa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 в  часах</w:t>
            </w:r>
          </w:p>
        </w:tc>
      </w:tr>
      <w:tr w:rsidR="007C29CB">
        <w:trPr>
          <w:trHeight w:val="405"/>
        </w:trPr>
        <w:tc>
          <w:tcPr>
            <w:tcW w:w="7477" w:type="dxa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 образовательной  программы  дисциплины</w:t>
            </w:r>
          </w:p>
        </w:tc>
        <w:tc>
          <w:tcPr>
            <w:tcW w:w="2678" w:type="dxa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7C29CB">
        <w:trPr>
          <w:trHeight w:val="398"/>
        </w:trPr>
        <w:tc>
          <w:tcPr>
            <w:tcW w:w="7477" w:type="dxa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ВТ.Ч.</w:t>
            </w:r>
          </w:p>
        </w:tc>
        <w:tc>
          <w:tcPr>
            <w:tcW w:w="2678" w:type="dxa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trHeight w:val="418"/>
        </w:trPr>
        <w:tc>
          <w:tcPr>
            <w:tcW w:w="7477" w:type="dxa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Основное  содержание</w:t>
            </w:r>
          </w:p>
        </w:tc>
        <w:tc>
          <w:tcPr>
            <w:tcW w:w="2678" w:type="dxa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</w:tr>
      <w:tr w:rsidR="007C29CB">
        <w:trPr>
          <w:trHeight w:val="267"/>
        </w:trPr>
        <w:tc>
          <w:tcPr>
            <w:tcW w:w="7477" w:type="dxa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ВТ.Ч.:</w:t>
            </w:r>
          </w:p>
        </w:tc>
        <w:tc>
          <w:tcPr>
            <w:tcW w:w="2678" w:type="dxa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trHeight w:val="400"/>
        </w:trPr>
        <w:tc>
          <w:tcPr>
            <w:tcW w:w="7477" w:type="dxa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2678" w:type="dxa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7C29CB">
        <w:trPr>
          <w:trHeight w:val="406"/>
        </w:trPr>
        <w:tc>
          <w:tcPr>
            <w:tcW w:w="7477" w:type="dxa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Практические  занятия</w:t>
            </w:r>
          </w:p>
        </w:tc>
        <w:tc>
          <w:tcPr>
            <w:tcW w:w="2678" w:type="dxa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C29CB">
        <w:trPr>
          <w:trHeight w:val="411"/>
        </w:trPr>
        <w:tc>
          <w:tcPr>
            <w:tcW w:w="7477" w:type="dxa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Лабораторные  занятия</w:t>
            </w:r>
          </w:p>
        </w:tc>
        <w:tc>
          <w:tcPr>
            <w:tcW w:w="2678" w:type="dxa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</w:tr>
      <w:tr w:rsidR="007C29CB">
        <w:trPr>
          <w:trHeight w:val="701"/>
        </w:trPr>
        <w:tc>
          <w:tcPr>
            <w:tcW w:w="7477" w:type="dxa"/>
          </w:tcPr>
          <w:p w:rsidR="007C29CB" w:rsidRDefault="00A210B5">
            <w:pPr>
              <w:pStyle w:val="TableParagraph"/>
              <w:ind w:firstLine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Профессионально-ориентированное содержани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е(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содержание  прикладного  модуля)</w:t>
            </w:r>
          </w:p>
        </w:tc>
        <w:tc>
          <w:tcPr>
            <w:tcW w:w="2678" w:type="dxa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7C29CB">
        <w:trPr>
          <w:trHeight w:val="413"/>
        </w:trPr>
        <w:tc>
          <w:tcPr>
            <w:tcW w:w="7477" w:type="dxa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ВТ.Ч.:</w:t>
            </w:r>
          </w:p>
        </w:tc>
        <w:tc>
          <w:tcPr>
            <w:tcW w:w="2678" w:type="dxa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trHeight w:val="406"/>
        </w:trPr>
        <w:tc>
          <w:tcPr>
            <w:tcW w:w="7477" w:type="dxa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2678" w:type="dxa"/>
          </w:tcPr>
          <w:p w:rsidR="007C29CB" w:rsidRDefault="00A210B5">
            <w:pPr>
              <w:pStyle w:val="TableParagraph"/>
              <w:tabs>
                <w:tab w:val="center" w:pos="1331"/>
                <w:tab w:val="right" w:pos="2663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  <w:t>2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7C29CB">
        <w:trPr>
          <w:trHeight w:val="270"/>
        </w:trPr>
        <w:tc>
          <w:tcPr>
            <w:tcW w:w="7477" w:type="dxa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лабораторные занятия</w:t>
            </w:r>
          </w:p>
        </w:tc>
        <w:tc>
          <w:tcPr>
            <w:tcW w:w="2678" w:type="dxa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C29CB">
        <w:trPr>
          <w:trHeight w:val="259"/>
        </w:trPr>
        <w:tc>
          <w:tcPr>
            <w:tcW w:w="7477" w:type="dxa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Промежуточная  аттестация</w:t>
            </w:r>
            <w:r w:rsidR="00AE181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(дифференцированный зачет)</w:t>
            </w:r>
          </w:p>
        </w:tc>
        <w:tc>
          <w:tcPr>
            <w:tcW w:w="2678" w:type="dxa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p w:rsidR="007C29CB" w:rsidRDefault="00A210B5">
      <w:pPr>
        <w:ind w:right="485"/>
        <w:jc w:val="right"/>
        <w:rPr>
          <w:rFonts w:ascii="Arial" w:hAnsi="Arial" w:cs="Arial"/>
          <w:sz w:val="24"/>
          <w:szCs w:val="24"/>
        </w:rPr>
        <w:sectPr w:rsidR="007C29CB">
          <w:footerReference w:type="default" r:id="rId10"/>
          <w:pgSz w:w="11910" w:h="16840"/>
          <w:pgMar w:top="1540" w:right="360" w:bottom="280" w:left="1140" w:header="0" w:footer="0" w:gutter="0"/>
          <w:cols w:space="720"/>
        </w:sectPr>
      </w:pPr>
      <w:r>
        <w:rPr>
          <w:rFonts w:ascii="Arial" w:hAnsi="Arial" w:cs="Arial"/>
          <w:sz w:val="24"/>
          <w:szCs w:val="24"/>
        </w:rPr>
        <w:t>11</w:t>
      </w:r>
    </w:p>
    <w:p w:rsidR="007C29CB" w:rsidRDefault="00A210B5">
      <w:pPr>
        <w:pStyle w:val="2"/>
        <w:tabs>
          <w:tab w:val="left" w:pos="1266"/>
        </w:tabs>
        <w:ind w:left="126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2.2. Тематический  план  и  содержание  дисциплины</w:t>
      </w:r>
    </w:p>
    <w:p w:rsidR="007C29CB" w:rsidRDefault="007C29CB">
      <w:pPr>
        <w:pStyle w:val="afa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15506" w:type="dxa"/>
        <w:tblInd w:w="12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1941"/>
        <w:gridCol w:w="9"/>
        <w:gridCol w:w="33"/>
        <w:gridCol w:w="10619"/>
        <w:gridCol w:w="7"/>
        <w:gridCol w:w="8"/>
        <w:gridCol w:w="1209"/>
        <w:gridCol w:w="17"/>
        <w:gridCol w:w="7"/>
        <w:gridCol w:w="26"/>
        <w:gridCol w:w="1426"/>
        <w:gridCol w:w="8"/>
        <w:gridCol w:w="159"/>
        <w:gridCol w:w="8"/>
      </w:tblGrid>
      <w:tr w:rsidR="007C29CB">
        <w:trPr>
          <w:gridAfter w:val="3"/>
          <w:wAfter w:w="175" w:type="dxa"/>
          <w:trHeight w:val="791"/>
        </w:trPr>
        <w:tc>
          <w:tcPr>
            <w:tcW w:w="1979" w:type="dxa"/>
            <w:gridSpan w:val="3"/>
          </w:tcPr>
          <w:p w:rsidR="007C29CB" w:rsidRDefault="00A210B5">
            <w:pPr>
              <w:pStyle w:val="TableParagraph"/>
              <w:ind w:left="224" w:right="167" w:firstLine="26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Наименованиеразделови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тем</w:t>
            </w:r>
          </w:p>
        </w:tc>
        <w:tc>
          <w:tcPr>
            <w:tcW w:w="10652" w:type="dxa"/>
            <w:gridSpan w:val="2"/>
          </w:tcPr>
          <w:p w:rsidR="007C29CB" w:rsidRDefault="00A210B5">
            <w:pPr>
              <w:pStyle w:val="TableParagraph"/>
              <w:ind w:left="2032" w:hanging="12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Содержаниеучебногоматериал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а(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основноеипрофессионально-ориентированное),лабораторныеипрактическиезанятия,прикладноймодуль</w:t>
            </w:r>
          </w:p>
        </w:tc>
        <w:tc>
          <w:tcPr>
            <w:tcW w:w="1248" w:type="dxa"/>
            <w:gridSpan w:val="5"/>
          </w:tcPr>
          <w:p w:rsidR="007C29CB" w:rsidRDefault="00A210B5">
            <w:pPr>
              <w:pStyle w:val="TableParagraph"/>
              <w:ind w:left="212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Объемчасов</w:t>
            </w:r>
            <w:proofErr w:type="spellEnd"/>
          </w:p>
        </w:tc>
        <w:tc>
          <w:tcPr>
            <w:tcW w:w="1452" w:type="dxa"/>
            <w:gridSpan w:val="2"/>
          </w:tcPr>
          <w:p w:rsidR="007C29CB" w:rsidRDefault="00A210B5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Ф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opмиpye</w:t>
            </w:r>
            <w:proofErr w:type="spellEnd"/>
          </w:p>
          <w:p w:rsidR="007C29CB" w:rsidRDefault="00A210B5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мы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компетен</w:t>
            </w:r>
            <w:proofErr w:type="spellEnd"/>
          </w:p>
          <w:p w:rsidR="007C29CB" w:rsidRDefault="00A210B5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ции</w:t>
            </w:r>
            <w:proofErr w:type="spellEnd"/>
          </w:p>
        </w:tc>
      </w:tr>
      <w:tr w:rsidR="007C29CB">
        <w:trPr>
          <w:gridAfter w:val="3"/>
          <w:wAfter w:w="175" w:type="dxa"/>
          <w:trHeight w:val="493"/>
        </w:trPr>
        <w:tc>
          <w:tcPr>
            <w:tcW w:w="1979" w:type="dxa"/>
            <w:gridSpan w:val="3"/>
          </w:tcPr>
          <w:p w:rsidR="007C29CB" w:rsidRDefault="00A210B5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652" w:type="dxa"/>
            <w:gridSpan w:val="2"/>
          </w:tcPr>
          <w:p w:rsidR="007C29CB" w:rsidRDefault="00A210B5">
            <w:pPr>
              <w:pStyle w:val="TableParagraph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48" w:type="dxa"/>
            <w:gridSpan w:val="5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7C29CB" w:rsidRDefault="007C29CB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</w:tcPr>
          <w:p w:rsidR="007C29CB" w:rsidRDefault="00A210B5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C29CB">
        <w:trPr>
          <w:gridAfter w:val="3"/>
          <w:wAfter w:w="175" w:type="dxa"/>
          <w:trHeight w:val="299"/>
        </w:trPr>
        <w:tc>
          <w:tcPr>
            <w:tcW w:w="12631" w:type="dxa"/>
            <w:gridSpan w:val="5"/>
          </w:tcPr>
          <w:p w:rsidR="007C29CB" w:rsidRDefault="00A210B5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Основное  содержание</w:t>
            </w:r>
          </w:p>
          <w:p w:rsidR="007C29CB" w:rsidRDefault="007C29CB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gridSpan w:val="5"/>
          </w:tcPr>
          <w:p w:rsidR="007C29CB" w:rsidRDefault="00A210B5">
            <w:pPr>
              <w:pStyle w:val="TableParagraph"/>
              <w:ind w:left="212" w:right="17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452" w:type="dxa"/>
            <w:gridSpan w:val="2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gridAfter w:val="3"/>
          <w:wAfter w:w="175" w:type="dxa"/>
          <w:trHeight w:val="493"/>
        </w:trPr>
        <w:tc>
          <w:tcPr>
            <w:tcW w:w="12631" w:type="dxa"/>
            <w:gridSpan w:val="5"/>
          </w:tcPr>
          <w:p w:rsidR="007C29CB" w:rsidRDefault="00A210B5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.Основы  строения  вещества</w:t>
            </w:r>
          </w:p>
        </w:tc>
        <w:tc>
          <w:tcPr>
            <w:tcW w:w="1248" w:type="dxa"/>
            <w:gridSpan w:val="5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7C29CB" w:rsidRDefault="007C29CB">
            <w:pPr>
              <w:pStyle w:val="TableParagraph"/>
              <w:ind w:left="83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gridAfter w:val="3"/>
          <w:wAfter w:w="175" w:type="dxa"/>
          <w:trHeight w:val="111"/>
        </w:trPr>
        <w:tc>
          <w:tcPr>
            <w:tcW w:w="1979" w:type="dxa"/>
            <w:gridSpan w:val="3"/>
            <w:vMerge w:val="restart"/>
          </w:tcPr>
          <w:p w:rsidR="007C29CB" w:rsidRDefault="00A210B5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.1.</w:t>
            </w:r>
          </w:p>
          <w:p w:rsidR="007C29CB" w:rsidRDefault="00A210B5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Строение атомов</w:t>
            </w:r>
          </w:p>
          <w:p w:rsidR="007C29CB" w:rsidRDefault="00A210B5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химических</w:t>
            </w:r>
          </w:p>
          <w:p w:rsidR="007C29CB" w:rsidRDefault="00A210B5">
            <w:pPr>
              <w:pStyle w:val="TableParagraph"/>
              <w:ind w:left="11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элементов  и</w:t>
            </w:r>
          </w:p>
          <w:p w:rsidR="007C29CB" w:rsidRDefault="00A210B5">
            <w:pPr>
              <w:pStyle w:val="TableParagraph"/>
              <w:ind w:left="117" w:right="167" w:firstLine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природа  химической связи</w:t>
            </w:r>
          </w:p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7C29CB" w:rsidRDefault="00A210B5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 w:val="restart"/>
            <w:tcBorders>
              <w:bottom w:val="single" w:sz="6" w:space="0" w:color="181818"/>
            </w:tcBorders>
          </w:tcPr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7C29CB" w:rsidRDefault="00A210B5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7C29CB">
        <w:trPr>
          <w:gridAfter w:val="3"/>
          <w:wAfter w:w="175" w:type="dxa"/>
          <w:trHeight w:val="119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7C29CB" w:rsidRDefault="00A210B5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  <w:tcBorders>
              <w:bottom w:val="single" w:sz="6" w:space="0" w:color="181818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gridAfter w:val="3"/>
          <w:wAfter w:w="175" w:type="dxa"/>
          <w:trHeight w:val="1063"/>
        </w:trPr>
        <w:tc>
          <w:tcPr>
            <w:tcW w:w="1979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7C29CB" w:rsidRDefault="00A210B5">
            <w:pPr>
              <w:pStyle w:val="TableParagraph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Современная модель строения атома. Символический  язык химии. Химический элемент. Электронная  конфигурация  атома.  Классификация  химических  элементов(s-,p-,d-элементы). Валентные  электроны. Валентность. Электронная природа химической связи.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Виды  химической  связи  (ковалентная,  ионная, металлическая, водородная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)и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способы  ее  образования</w:t>
            </w:r>
          </w:p>
        </w:tc>
        <w:tc>
          <w:tcPr>
            <w:tcW w:w="1248" w:type="dxa"/>
            <w:gridSpan w:val="5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gridAfter w:val="3"/>
          <w:wAfter w:w="175" w:type="dxa"/>
          <w:trHeight w:val="413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7C29CB" w:rsidRDefault="00A210B5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gridSpan w:val="5"/>
          </w:tcPr>
          <w:p w:rsidR="007C29CB" w:rsidRDefault="00A210B5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gridAfter w:val="3"/>
          <w:wAfter w:w="175" w:type="dxa"/>
          <w:trHeight w:val="546"/>
        </w:trPr>
        <w:tc>
          <w:tcPr>
            <w:tcW w:w="1979" w:type="dxa"/>
            <w:gridSpan w:val="3"/>
            <w:vMerge/>
            <w:tcBorders>
              <w:bottom w:val="single" w:sz="6" w:space="0" w:color="181818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7C29CB" w:rsidRDefault="00A210B5">
            <w:pPr>
              <w:pStyle w:val="TableParagraph"/>
              <w:ind w:firstLine="3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1. </w:t>
            </w:r>
            <w:r>
              <w:rPr>
                <w:rFonts w:ascii="Arial" w:hAnsi="Arial" w:cs="Arial"/>
                <w:sz w:val="24"/>
                <w:szCs w:val="24"/>
              </w:rPr>
              <w:t>Моделирование построения периодической таблицы химических элементов.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7C29CB" w:rsidRDefault="00A210B5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  <w:tcBorders>
              <w:bottom w:val="single" w:sz="6" w:space="0" w:color="181818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gridBefore w:val="1"/>
          <w:gridAfter w:val="3"/>
          <w:wBefore w:w="29" w:type="dxa"/>
          <w:wAfter w:w="175" w:type="dxa"/>
          <w:trHeight w:val="351"/>
        </w:trPr>
        <w:tc>
          <w:tcPr>
            <w:tcW w:w="1983" w:type="dxa"/>
            <w:gridSpan w:val="3"/>
            <w:vMerge w:val="restart"/>
          </w:tcPr>
          <w:p w:rsidR="007C29CB" w:rsidRDefault="00A210B5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1.2.</w:t>
            </w:r>
          </w:p>
          <w:p w:rsidR="007C29CB" w:rsidRDefault="00A210B5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ериодический</w:t>
            </w:r>
            <w:proofErr w:type="spellEnd"/>
          </w:p>
          <w:p w:rsidR="007C29CB" w:rsidRDefault="00A210B5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ззкон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и  таблица</w:t>
            </w:r>
          </w:p>
          <w:p w:rsidR="007C29CB" w:rsidRDefault="00A210B5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Д.И.Менделеев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а</w:t>
            </w:r>
            <w:proofErr w:type="spellEnd"/>
          </w:p>
        </w:tc>
        <w:tc>
          <w:tcPr>
            <w:tcW w:w="10619" w:type="dxa"/>
            <w:tcBorders>
              <w:bottom w:val="single" w:sz="6" w:space="0" w:color="181818"/>
            </w:tcBorders>
          </w:tcPr>
          <w:p w:rsidR="007C29CB" w:rsidRDefault="00A210B5">
            <w:pPr>
              <w:pStyle w:val="TableParagraph"/>
              <w:ind w:left="117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Основное  содержание</w:t>
            </w:r>
          </w:p>
        </w:tc>
        <w:tc>
          <w:tcPr>
            <w:tcW w:w="1274" w:type="dxa"/>
            <w:gridSpan w:val="6"/>
            <w:tcBorders>
              <w:bottom w:val="single" w:sz="6" w:space="0" w:color="181818"/>
            </w:tcBorders>
          </w:tcPr>
          <w:p w:rsidR="007C29CB" w:rsidRDefault="00A210B5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 w:val="restart"/>
          </w:tcPr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7C29CB" w:rsidRDefault="00A210B5">
            <w:pPr>
              <w:pStyle w:val="TableParagraph"/>
              <w:ind w:left="53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7C29CB" w:rsidRDefault="00A210B5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7C29CB" w:rsidRDefault="00A210B5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  <w:p w:rsidR="007C29CB" w:rsidRDefault="00A210B5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  <w:p w:rsidR="007C29CB" w:rsidRDefault="00A210B5">
            <w:pPr>
              <w:pStyle w:val="TableParagraph"/>
              <w:ind w:left="53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7C29CB">
        <w:trPr>
          <w:gridBefore w:val="1"/>
          <w:gridAfter w:val="3"/>
          <w:wBefore w:w="29" w:type="dxa"/>
          <w:wAfter w:w="175" w:type="dxa"/>
          <w:trHeight w:val="413"/>
        </w:trPr>
        <w:tc>
          <w:tcPr>
            <w:tcW w:w="1983" w:type="dxa"/>
            <w:gridSpan w:val="3"/>
            <w:vMerge/>
          </w:tcPr>
          <w:p w:rsidR="007C29CB" w:rsidRDefault="007C29C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bottom w:val="single" w:sz="6" w:space="0" w:color="181818"/>
            </w:tcBorders>
          </w:tcPr>
          <w:p w:rsidR="007C29CB" w:rsidRDefault="00A210B5">
            <w:pPr>
              <w:pStyle w:val="TableParagraph"/>
              <w:ind w:left="12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74" w:type="dxa"/>
            <w:gridSpan w:val="6"/>
            <w:tcBorders>
              <w:bottom w:val="single" w:sz="6" w:space="0" w:color="181818"/>
            </w:tcBorders>
          </w:tcPr>
          <w:p w:rsidR="007C29CB" w:rsidRDefault="00A210B5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gridBefore w:val="1"/>
          <w:gridAfter w:val="3"/>
          <w:wBefore w:w="29" w:type="dxa"/>
          <w:wAfter w:w="175" w:type="dxa"/>
          <w:trHeight w:val="355"/>
        </w:trPr>
        <w:tc>
          <w:tcPr>
            <w:tcW w:w="1983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bottom w:val="nil"/>
            </w:tcBorders>
          </w:tcPr>
          <w:p w:rsidR="007C29CB" w:rsidRDefault="00A210B5">
            <w:pPr>
              <w:pStyle w:val="TableParagraph"/>
              <w:ind w:left="7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Периодическая  система  химических  элементов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Д.И.Менделеева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Физический  смысл</w:t>
            </w:r>
          </w:p>
        </w:tc>
        <w:tc>
          <w:tcPr>
            <w:tcW w:w="1274" w:type="dxa"/>
            <w:gridSpan w:val="6"/>
            <w:tcBorders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gridBefore w:val="1"/>
          <w:gridAfter w:val="3"/>
          <w:wBefore w:w="29" w:type="dxa"/>
          <w:wAfter w:w="175" w:type="dxa"/>
          <w:trHeight w:val="277"/>
        </w:trPr>
        <w:tc>
          <w:tcPr>
            <w:tcW w:w="1983" w:type="dxa"/>
            <w:gridSpan w:val="3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nil"/>
              <w:bottom w:val="nil"/>
            </w:tcBorders>
          </w:tcPr>
          <w:p w:rsidR="007C29CB" w:rsidRDefault="00A210B5">
            <w:pPr>
              <w:pStyle w:val="TableParagraph"/>
              <w:ind w:left="7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ериодического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закона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Д.И.Менделеева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 Закономерности  изменения  свойств  химических</w:t>
            </w:r>
          </w:p>
        </w:tc>
        <w:tc>
          <w:tcPr>
            <w:tcW w:w="1274" w:type="dxa"/>
            <w:gridSpan w:val="6"/>
            <w:vMerge w:val="restart"/>
            <w:tcBorders>
              <w:top w:val="nil"/>
            </w:tcBorders>
          </w:tcPr>
          <w:p w:rsidR="007C29CB" w:rsidRDefault="00A210B5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rPr>
          <w:gridBefore w:val="1"/>
          <w:gridAfter w:val="3"/>
          <w:wBefore w:w="29" w:type="dxa"/>
          <w:wAfter w:w="175" w:type="dxa"/>
          <w:trHeight w:val="2206"/>
        </w:trPr>
        <w:tc>
          <w:tcPr>
            <w:tcW w:w="1983" w:type="dxa"/>
            <w:gridSpan w:val="3"/>
            <w:vMerge/>
            <w:tcBorders>
              <w:bottom w:val="single" w:sz="6" w:space="0" w:color="0F0F0F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nil"/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элементов, образуемых  ими  простых  и  сложных  веществ  в  соответствии  с положением химического элемента в Периодической системе. Мировоззренческое и научное значение Периодического закона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Д.И.Менделеева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ПрогнозыД.И.Менделеева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Открытие новых химических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элементов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ешение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практико-ориентированных теоретических заданий на характер химических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элементов«Металлические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/неметаллические  свойства,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химических  элементов  в  соответствии  с  их  электронным  строением  и положением  в  периодической  системе  химических  элементов  Д.И. Менделеева»</w:t>
            </w:r>
          </w:p>
        </w:tc>
        <w:tc>
          <w:tcPr>
            <w:tcW w:w="1274" w:type="dxa"/>
            <w:gridSpan w:val="6"/>
            <w:vMerge/>
            <w:tcBorders>
              <w:bottom w:val="single" w:sz="6" w:space="0" w:color="0F0F0F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bottom w:val="single" w:sz="6" w:space="0" w:color="0F0F0F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98"/>
        </w:trPr>
        <w:tc>
          <w:tcPr>
            <w:tcW w:w="12631" w:type="dxa"/>
            <w:gridSpan w:val="5"/>
          </w:tcPr>
          <w:p w:rsidR="007C29CB" w:rsidRDefault="00A210B5">
            <w:pPr>
              <w:pStyle w:val="TableParagraph"/>
              <w:ind w:left="73" w:right="-11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Раздел 2. Химические  реакции</w:t>
            </w:r>
          </w:p>
        </w:tc>
        <w:tc>
          <w:tcPr>
            <w:tcW w:w="1224" w:type="dxa"/>
            <w:gridSpan w:val="3"/>
          </w:tcPr>
          <w:p w:rsidR="007C29CB" w:rsidRDefault="00A210B5">
            <w:pPr>
              <w:pStyle w:val="TableParagraph"/>
              <w:ind w:right="67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4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88"/>
        </w:trPr>
        <w:tc>
          <w:tcPr>
            <w:tcW w:w="1979" w:type="dxa"/>
            <w:gridSpan w:val="3"/>
            <w:vMerge w:val="restart"/>
          </w:tcPr>
          <w:p w:rsidR="007C29CB" w:rsidRDefault="00A210B5">
            <w:pPr>
              <w:pStyle w:val="TableParagraph"/>
              <w:ind w:left="124" w:right="334" w:hanging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2.1. Типы химических реакций</w:t>
            </w:r>
          </w:p>
        </w:tc>
        <w:tc>
          <w:tcPr>
            <w:tcW w:w="10652" w:type="dxa"/>
            <w:gridSpan w:val="2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Основное  содержание</w:t>
            </w:r>
          </w:p>
        </w:tc>
        <w:tc>
          <w:tcPr>
            <w:tcW w:w="1224" w:type="dxa"/>
            <w:gridSpan w:val="3"/>
          </w:tcPr>
          <w:p w:rsidR="007C29CB" w:rsidRDefault="00A210B5">
            <w:pPr>
              <w:pStyle w:val="TableParagraph"/>
              <w:ind w:left="81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6" w:type="dxa"/>
            <w:gridSpan w:val="4"/>
            <w:vMerge w:val="restart"/>
          </w:tcPr>
          <w:p w:rsidR="007C29CB" w:rsidRDefault="00A210B5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7C29CB" w:rsidRDefault="007C29CB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7C29CB" w:rsidRDefault="00A210B5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2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7C29CB" w:rsidRDefault="00A210B5">
            <w:pPr>
              <w:pStyle w:val="TableParagraph"/>
              <w:ind w:firstLine="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24" w:type="dxa"/>
            <w:gridSpan w:val="3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41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7C29CB" w:rsidRDefault="00A210B5">
            <w:pPr>
              <w:pStyle w:val="TableParagraph"/>
              <w:ind w:firstLine="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 занятие №1. </w:t>
            </w:r>
            <w:r>
              <w:rPr>
                <w:rFonts w:ascii="Arial" w:hAnsi="Arial" w:cs="Arial"/>
                <w:sz w:val="24"/>
                <w:szCs w:val="24"/>
              </w:rPr>
              <w:t xml:space="preserve">Классификация  и типы химических  реакций  с участием  неорганических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щecтв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Составление  уравнений  реакций  соединения, разложения,  замещения, обмена, 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реакций горения, окисления-восстановления.</w:t>
            </w:r>
            <w:proofErr w:type="gramEnd"/>
          </w:p>
          <w:p w:rsidR="007C29CB" w:rsidRDefault="00A210B5">
            <w:pPr>
              <w:pStyle w:val="TableParagraph"/>
              <w:ind w:firstLine="1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Количественные отношения   в химии.  Основные  количественные законы  в химии  расчеты  по  уравнениям химических реакций. Моль как единица количества вещества. Молярная масса. Законы  сохранения  массы и энергии. Закон Авогадро. Молярный  объем газов. Относительная  плотность  газов.  Расчеты  по  уравнениям химических  реакций  с  использованием  массы,  объем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а(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нормальные  условия)газов,  количества  вещества</w:t>
            </w:r>
          </w:p>
        </w:tc>
        <w:tc>
          <w:tcPr>
            <w:tcW w:w="1224" w:type="dxa"/>
            <w:gridSpan w:val="3"/>
          </w:tcPr>
          <w:p w:rsidR="007C29CB" w:rsidRDefault="00A210B5">
            <w:pPr>
              <w:pStyle w:val="TableParagraph"/>
              <w:ind w:left="5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884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2.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Исследование типов (по составу и количеству исходных и образующихся веществ и признаков  химических  реакций.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Проведение  реакций  ионного  обмена, определение  среды водных растворов. Задания  на составление  ионных  реакций</w:t>
            </w:r>
          </w:p>
        </w:tc>
        <w:tc>
          <w:tcPr>
            <w:tcW w:w="1224" w:type="dxa"/>
            <w:gridSpan w:val="3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83"/>
        </w:trPr>
        <w:tc>
          <w:tcPr>
            <w:tcW w:w="1979" w:type="dxa"/>
            <w:gridSpan w:val="3"/>
            <w:vMerge w:val="restart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2.2.</w:t>
            </w:r>
          </w:p>
          <w:p w:rsidR="007C29CB" w:rsidRDefault="00A210B5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Электролитичес</w:t>
            </w:r>
            <w:proofErr w:type="spellEnd"/>
          </w:p>
          <w:p w:rsidR="007C29CB" w:rsidRDefault="00A210B5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кая диссоциация, ионный обмен</w:t>
            </w:r>
          </w:p>
        </w:tc>
        <w:tc>
          <w:tcPr>
            <w:tcW w:w="10652" w:type="dxa"/>
            <w:gridSpan w:val="2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11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Основное  содержание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7C29CB" w:rsidRDefault="007C29CB">
            <w:pPr>
              <w:pStyle w:val="TableParagraph"/>
              <w:ind w:left="81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 w:val="restart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5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0К01</w:t>
            </w:r>
          </w:p>
          <w:p w:rsidR="007C29CB" w:rsidRDefault="00A210B5">
            <w:pPr>
              <w:pStyle w:val="TableParagraph"/>
              <w:ind w:left="5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 04</w:t>
            </w: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47"/>
        </w:trPr>
        <w:tc>
          <w:tcPr>
            <w:tcW w:w="1979" w:type="dxa"/>
            <w:gridSpan w:val="3"/>
            <w:vMerge/>
            <w:tcBorders>
              <w:bottom w:val="single" w:sz="6" w:space="0" w:color="0F0F0F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1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4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bottom w:val="single" w:sz="6" w:space="0" w:color="0F0F0F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026"/>
        </w:trPr>
        <w:tc>
          <w:tcPr>
            <w:tcW w:w="1979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7C29CB" w:rsidRDefault="00A210B5">
            <w:pPr>
              <w:pStyle w:val="TableParagraph"/>
              <w:ind w:left="57" w:right="26" w:hanging="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Практическое занятие № 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Теория  электролитической  диссоциации. Ионы.  Электролиты,  </w:t>
            </w:r>
            <w:proofErr w:type="spellStart"/>
            <w:r>
              <w:rPr>
                <w:rFonts w:ascii="Arial" w:hAnsi="Arial" w:cs="Arial"/>
                <w:i/>
                <w:sz w:val="24"/>
                <w:szCs w:val="24"/>
              </w:rPr>
              <w:t>неэлектролиты</w:t>
            </w:r>
            <w:proofErr w:type="spellEnd"/>
            <w:proofErr w:type="gramStart"/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Реакции  ионного  обмена. Составление  реакций  ионного обмена путем составления  их полных и сокращенных  ионных  уравнений.  Кислотно-основные реакции.  Задания  на  составление  ионных  реакций.</w:t>
            </w:r>
          </w:p>
        </w:tc>
        <w:tc>
          <w:tcPr>
            <w:tcW w:w="1224" w:type="dxa"/>
            <w:gridSpan w:val="3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03"/>
        </w:trPr>
        <w:tc>
          <w:tcPr>
            <w:tcW w:w="12631" w:type="dxa"/>
            <w:gridSpan w:val="5"/>
          </w:tcPr>
          <w:p w:rsidR="007C29CB" w:rsidRDefault="00A210B5">
            <w:pPr>
              <w:pStyle w:val="TableParagraph"/>
              <w:ind w:left="60" w:firstLine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Контрольнаяработа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. Строение  вещества  и  химические  реакции</w:t>
            </w:r>
          </w:p>
        </w:tc>
        <w:tc>
          <w:tcPr>
            <w:tcW w:w="1224" w:type="dxa"/>
            <w:gridSpan w:val="3"/>
          </w:tcPr>
          <w:p w:rsidR="007C29CB" w:rsidRDefault="00A210B5">
            <w:pPr>
              <w:pStyle w:val="TableParagraph"/>
              <w:ind w:left="5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503"/>
        </w:trPr>
        <w:tc>
          <w:tcPr>
            <w:tcW w:w="1970" w:type="dxa"/>
            <w:gridSpan w:val="2"/>
          </w:tcPr>
          <w:p w:rsidR="007C29CB" w:rsidRDefault="00A210B5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3.</w:t>
            </w:r>
          </w:p>
        </w:tc>
        <w:tc>
          <w:tcPr>
            <w:tcW w:w="10661" w:type="dxa"/>
            <w:gridSpan w:val="3"/>
          </w:tcPr>
          <w:p w:rsidR="007C29CB" w:rsidRDefault="00A210B5">
            <w:pPr>
              <w:pStyle w:val="TableParagraph"/>
              <w:ind w:left="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Строение  и  свойства  неорганических  веществ</w:t>
            </w:r>
          </w:p>
        </w:tc>
        <w:tc>
          <w:tcPr>
            <w:tcW w:w="1224" w:type="dxa"/>
            <w:gridSpan w:val="3"/>
          </w:tcPr>
          <w:p w:rsidR="007C29CB" w:rsidRDefault="00A210B5">
            <w:pPr>
              <w:pStyle w:val="TableParagraph"/>
              <w:ind w:right="68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476" w:type="dxa"/>
            <w:gridSpan w:val="4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03"/>
        </w:trPr>
        <w:tc>
          <w:tcPr>
            <w:tcW w:w="1970" w:type="dxa"/>
            <w:gridSpan w:val="2"/>
            <w:vMerge w:val="restart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Тема 3.1.</w:t>
            </w:r>
          </w:p>
          <w:p w:rsidR="007C29CB" w:rsidRDefault="00A210B5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Классификация, номенклатура   и</w:t>
            </w:r>
          </w:p>
          <w:p w:rsidR="007C29CB" w:rsidRDefault="00A210B5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строение</w:t>
            </w:r>
          </w:p>
          <w:p w:rsidR="007C29CB" w:rsidRDefault="00A210B5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124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 w:val="restart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514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7C29CB" w:rsidRDefault="00A210B5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7C29CB" w:rsidRDefault="00A210B5">
            <w:pPr>
              <w:pStyle w:val="TableParagraph"/>
              <w:ind w:right="4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ЛР10.</w:t>
            </w:r>
          </w:p>
          <w:p w:rsidR="007C29CB" w:rsidRDefault="00A210B5">
            <w:pPr>
              <w:pStyle w:val="TableParagraph"/>
              <w:ind w:right="4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 2.1</w:t>
            </w: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46"/>
        </w:trPr>
        <w:tc>
          <w:tcPr>
            <w:tcW w:w="1970" w:type="dxa"/>
            <w:gridSpan w:val="2"/>
            <w:vMerge/>
            <w:tcBorders>
              <w:bottom w:val="single" w:sz="6" w:space="0" w:color="0F0F0F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1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5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bottom w:val="single" w:sz="6" w:space="0" w:color="0F0F0F"/>
            </w:tcBorders>
          </w:tcPr>
          <w:p w:rsidR="007C29CB" w:rsidRDefault="007C29CB">
            <w:pPr>
              <w:pStyle w:val="TableParagraph"/>
              <w:ind w:left="514" w:right="4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902"/>
        </w:trPr>
        <w:tc>
          <w:tcPr>
            <w:tcW w:w="1970" w:type="dxa"/>
            <w:gridSpan w:val="2"/>
            <w:vMerge/>
          </w:tcPr>
          <w:p w:rsidR="007C29CB" w:rsidRDefault="007C29C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7C29CB" w:rsidRDefault="00A210B5">
            <w:pPr>
              <w:pStyle w:val="TableParagraph"/>
              <w:ind w:firstLine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Предмет  неорганической  химии.  Классификация  неорганических веществ.  Простые  и  сложные  вещества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Основные  классы  сложных  веществ(оксиды,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гидроксиды,кислоты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соли). Взаимосвязь  неорганических  веществ  </w:t>
            </w:r>
            <w:r>
              <w:rPr>
                <w:rFonts w:ascii="Arial" w:hAnsi="Arial" w:cs="Arial"/>
                <w:i/>
                <w:sz w:val="24"/>
                <w:szCs w:val="24"/>
              </w:rPr>
              <w:t>Агрегатные  состояния  вещества.  Кристаллические  и  аморфные  вещества</w:t>
            </w:r>
            <w:r>
              <w:rPr>
                <w:rFonts w:ascii="Arial" w:hAnsi="Arial" w:cs="Arial"/>
                <w:sz w:val="24"/>
                <w:szCs w:val="24"/>
              </w:rPr>
              <w:t>.  Типы  кристаллических решето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к(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атомная,  молекулярная,  ионная,  металлическая). Зависимость  физических  свойств вещества от типа кристаллической решетки. Зависимость  химической  активности  веществ  от вида химической  связи  и  типа кристаллической решетки.  Причины  многообразия  веществ.</w:t>
            </w:r>
          </w:p>
          <w:p w:rsidR="007C29CB" w:rsidRDefault="00A210B5">
            <w:pPr>
              <w:pStyle w:val="TableParagraph"/>
              <w:ind w:firstLine="3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Номенклатура  неорганических веществ:  название  вещества  исходя  из  их  химической  формулы  или  составление  химической  формулы  исходя  из названия  вещества  по  международно</w:t>
            </w:r>
            <w:proofErr w:type="gramStart"/>
            <w:r>
              <w:rPr>
                <w:rFonts w:ascii="Arial" w:hAnsi="Arial" w:cs="Arial"/>
                <w:i/>
                <w:sz w:val="24"/>
                <w:szCs w:val="24"/>
              </w:rPr>
              <w:t>й(</w:t>
            </w:r>
            <w:proofErr w:type="gramEnd"/>
            <w:r>
              <w:rPr>
                <w:rFonts w:ascii="Arial" w:hAnsi="Arial" w:cs="Arial"/>
                <w:i/>
                <w:sz w:val="24"/>
                <w:szCs w:val="24"/>
              </w:rPr>
              <w:t>ИЮПАК)  или  тривиальной  номенклатуре.</w:t>
            </w:r>
          </w:p>
          <w:p w:rsidR="007C29CB" w:rsidRDefault="007C29CB">
            <w:pPr>
              <w:pStyle w:val="TableParagraph"/>
              <w:ind w:firstLine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 w:val="restart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7C29CB" w:rsidRDefault="007C29C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/>
            <w:tcBorders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13"/>
        </w:trPr>
        <w:tc>
          <w:tcPr>
            <w:tcW w:w="1970" w:type="dxa"/>
            <w:gridSpan w:val="2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/>
          </w:tcPr>
          <w:p w:rsidR="007C29CB" w:rsidRDefault="007C29CB">
            <w:pPr>
              <w:pStyle w:val="TableParagraph"/>
              <w:ind w:firstLine="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/>
          </w:tcPr>
          <w:p w:rsidR="007C29CB" w:rsidRDefault="007C29C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nil"/>
              <w:bottom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59"/>
        </w:trPr>
        <w:tc>
          <w:tcPr>
            <w:tcW w:w="1970" w:type="dxa"/>
            <w:gridSpan w:val="2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/>
          </w:tcPr>
          <w:p w:rsidR="007C29CB" w:rsidRDefault="007C29CB">
            <w:pPr>
              <w:pStyle w:val="TableParagraph"/>
              <w:ind w:firstLine="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/>
          </w:tcPr>
          <w:p w:rsidR="007C29CB" w:rsidRDefault="007C29C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nil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498"/>
        </w:trPr>
        <w:tc>
          <w:tcPr>
            <w:tcW w:w="1979" w:type="dxa"/>
            <w:gridSpan w:val="3"/>
            <w:vMerge w:val="restart"/>
          </w:tcPr>
          <w:p w:rsidR="007C29CB" w:rsidRDefault="00A210B5">
            <w:pPr>
              <w:pStyle w:val="TableParagraph"/>
              <w:ind w:firstLin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3.2.Физико-химические свойства</w:t>
            </w:r>
          </w:p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неорганических</w:t>
            </w:r>
          </w:p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0659" w:type="dxa"/>
            <w:gridSpan w:val="3"/>
          </w:tcPr>
          <w:p w:rsidR="007C29CB" w:rsidRDefault="00A210B5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41" w:type="dxa"/>
            <w:gridSpan w:val="4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ind w:left="8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0" w:type="dxa"/>
            <w:gridSpan w:val="3"/>
            <w:vMerge w:val="restart"/>
          </w:tcPr>
          <w:p w:rsidR="007C29CB" w:rsidRDefault="00A210B5">
            <w:pPr>
              <w:pStyle w:val="TableParagraph"/>
              <w:ind w:left="53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7C29CB" w:rsidRDefault="00A210B5">
            <w:pPr>
              <w:pStyle w:val="TableParagraph"/>
              <w:ind w:left="53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1.1 </w:t>
            </w: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18"/>
        </w:trPr>
        <w:tc>
          <w:tcPr>
            <w:tcW w:w="1979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41" w:type="dxa"/>
            <w:gridSpan w:val="4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0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671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7C29CB" w:rsidRDefault="00A210B5">
            <w:pPr>
              <w:pStyle w:val="TableParagraph"/>
              <w:ind w:hanging="8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Металлы. Общие  физические  и  химические  свойства  металлов.  Способы  получения</w:t>
            </w:r>
            <w:r>
              <w:rPr>
                <w:rFonts w:ascii="Arial" w:hAnsi="Arial" w:cs="Arial"/>
                <w:i/>
                <w:sz w:val="24"/>
                <w:szCs w:val="24"/>
              </w:rPr>
              <w:t>.  Значение  металлов и неметаллов  в природе и жизнедеятельности человека и организмов. Коррозия  металлов:  виды  коррозии  и  способы  защиты  металлов  от коррозии</w:t>
            </w:r>
          </w:p>
          <w:p w:rsidR="007C29CB" w:rsidRDefault="00A210B5">
            <w:pPr>
              <w:pStyle w:val="TableParagraph"/>
              <w:ind w:firstLine="1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Неметаллы. Общие физические и химические  свойства неметаллов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Типичные свойства неметаллов IV-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VIIгрупп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  <w:r>
              <w:rPr>
                <w:rFonts w:ascii="Arial" w:hAnsi="Arial" w:cs="Arial"/>
                <w:i/>
                <w:sz w:val="24"/>
                <w:szCs w:val="24"/>
              </w:rPr>
              <w:t>Классификация  и  номенклатура  соединений  неметаллов.</w:t>
            </w:r>
            <w:r>
              <w:rPr>
                <w:rFonts w:ascii="Arial" w:hAnsi="Arial" w:cs="Arial"/>
                <w:sz w:val="24"/>
                <w:szCs w:val="24"/>
              </w:rPr>
              <w:t xml:space="preserve">  Круговороты  биогенных  элементов  в  природе</w:t>
            </w:r>
          </w:p>
        </w:tc>
        <w:tc>
          <w:tcPr>
            <w:tcW w:w="1241" w:type="dxa"/>
            <w:gridSpan w:val="4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51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41" w:type="dxa"/>
            <w:gridSpan w:val="4"/>
          </w:tcPr>
          <w:p w:rsidR="007C29CB" w:rsidRDefault="00A210B5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60" w:type="dxa"/>
            <w:gridSpan w:val="3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087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7C29CB" w:rsidRDefault="00A210B5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 3</w:t>
            </w:r>
            <w:r>
              <w:rPr>
                <w:rFonts w:ascii="Arial" w:hAnsi="Arial" w:cs="Arial"/>
                <w:sz w:val="24"/>
                <w:szCs w:val="24"/>
              </w:rPr>
              <w:t>. 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Основные способы получения кислоты.</w:t>
            </w:r>
          </w:p>
          <w:p w:rsidR="007C29CB" w:rsidRDefault="00A210B5">
            <w:pPr>
              <w:pStyle w:val="TableParagraph"/>
              <w:ind w:hanging="4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Правила разбавления серной кислоты.</w:t>
            </w:r>
          </w:p>
        </w:tc>
        <w:tc>
          <w:tcPr>
            <w:tcW w:w="1241" w:type="dxa"/>
            <w:gridSpan w:val="4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850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7C29CB" w:rsidRDefault="00A210B5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 4 .</w:t>
            </w:r>
            <w:r>
              <w:rPr>
                <w:rFonts w:ascii="Arial" w:hAnsi="Arial" w:cs="Arial"/>
                <w:sz w:val="24"/>
                <w:szCs w:val="24"/>
              </w:rPr>
              <w:t xml:space="preserve">Основания и их свойства. Основания как электролиты, их классификация по различным признакам. </w:t>
            </w:r>
            <w:r>
              <w:rPr>
                <w:rFonts w:ascii="Arial" w:hAnsi="Arial" w:cs="Arial"/>
                <w:i/>
                <w:sz w:val="24"/>
                <w:szCs w:val="24"/>
              </w:rPr>
              <w:t>Химические свойства в свете теории электролитической диссоциации. Разложение</w:t>
            </w:r>
          </w:p>
        </w:tc>
        <w:tc>
          <w:tcPr>
            <w:tcW w:w="1241" w:type="dxa"/>
            <w:gridSpan w:val="4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551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7C29CB" w:rsidRDefault="00A210B5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 5 .</w:t>
            </w:r>
            <w:r>
              <w:rPr>
                <w:rFonts w:ascii="Arial" w:hAnsi="Arial" w:cs="Arial"/>
                <w:sz w:val="24"/>
                <w:szCs w:val="24"/>
              </w:rPr>
              <w:t xml:space="preserve">Соли и их свойства. Соли как электролиты. </w:t>
            </w:r>
            <w:r>
              <w:rPr>
                <w:rFonts w:ascii="Arial" w:hAnsi="Arial" w:cs="Arial"/>
                <w:i/>
                <w:sz w:val="24"/>
                <w:szCs w:val="24"/>
              </w:rPr>
              <w:t>Химически свойства солей в свете теории электролитической диссоциации.</w:t>
            </w:r>
            <w:r>
              <w:rPr>
                <w:rFonts w:ascii="Arial" w:hAnsi="Arial" w:cs="Arial"/>
                <w:sz w:val="24"/>
                <w:szCs w:val="24"/>
              </w:rPr>
              <w:t xml:space="preserve"> Способы получения солей. </w:t>
            </w: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Образование солей в организме.</w:t>
            </w:r>
          </w:p>
        </w:tc>
        <w:tc>
          <w:tcPr>
            <w:tcW w:w="1241" w:type="dxa"/>
            <w:gridSpan w:val="4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460" w:type="dxa"/>
            <w:gridSpan w:val="3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118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7C29CB" w:rsidRDefault="00A210B5">
            <w:pPr>
              <w:pStyle w:val="TableParagraph"/>
              <w:ind w:hanging="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 6.</w:t>
            </w:r>
            <w:r>
              <w:rPr>
                <w:rFonts w:ascii="Arial" w:hAnsi="Arial" w:cs="Arial"/>
                <w:sz w:val="24"/>
                <w:szCs w:val="24"/>
              </w:rPr>
              <w:t xml:space="preserve">. Оксиды и их свойства. 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</w:t>
            </w:r>
            <w:r>
              <w:rPr>
                <w:rFonts w:ascii="Arial" w:hAnsi="Arial" w:cs="Arial"/>
                <w:i/>
                <w:sz w:val="24"/>
                <w:szCs w:val="24"/>
              </w:rPr>
              <w:t>Химические свойства оксидов. Получение оксидов.</w:t>
            </w:r>
          </w:p>
        </w:tc>
        <w:tc>
          <w:tcPr>
            <w:tcW w:w="1241" w:type="dxa"/>
            <w:gridSpan w:val="4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57"/>
        </w:trPr>
        <w:tc>
          <w:tcPr>
            <w:tcW w:w="1979" w:type="dxa"/>
            <w:gridSpan w:val="3"/>
            <w:vMerge w:val="restart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3.3.</w:t>
            </w:r>
          </w:p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Идентификация</w:t>
            </w:r>
          </w:p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неорганических</w:t>
            </w:r>
          </w:p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0659" w:type="dxa"/>
            <w:gridSpan w:val="3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41" w:type="dxa"/>
            <w:gridSpan w:val="4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 w:val="restart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508" w:right="48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7C29CB" w:rsidRDefault="00A210B5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7C29CB" w:rsidRDefault="00A210B5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7C29CB" w:rsidRDefault="00A210B5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2.2</w:t>
            </w:r>
          </w:p>
          <w:p w:rsidR="007C29CB" w:rsidRDefault="007C29CB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405"/>
        </w:trPr>
        <w:tc>
          <w:tcPr>
            <w:tcW w:w="1979" w:type="dxa"/>
            <w:gridSpan w:val="3"/>
            <w:vMerge/>
            <w:tcBorders>
              <w:bottom w:val="single" w:sz="6" w:space="0" w:color="0F0F0F"/>
            </w:tcBorders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41" w:type="dxa"/>
            <w:gridSpan w:val="4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/>
            <w:tcBorders>
              <w:bottom w:val="single" w:sz="6" w:space="0" w:color="0F0F0F"/>
            </w:tcBorders>
          </w:tcPr>
          <w:p w:rsidR="007C29CB" w:rsidRDefault="007C29CB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823"/>
        </w:trPr>
        <w:tc>
          <w:tcPr>
            <w:tcW w:w="1979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7C29CB" w:rsidRDefault="00A210B5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 работа № 7. «</w:t>
            </w:r>
            <w:r>
              <w:rPr>
                <w:rFonts w:ascii="Arial" w:hAnsi="Arial" w:cs="Arial"/>
                <w:sz w:val="24"/>
                <w:szCs w:val="24"/>
              </w:rPr>
              <w:t>Идентификация  неорганических  веществ».</w:t>
            </w:r>
          </w:p>
          <w:p w:rsidR="007C29CB" w:rsidRDefault="00A210B5">
            <w:pPr>
              <w:pStyle w:val="TableParagraph"/>
              <w:ind w:firstLine="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Решение  экспериментальных  задач  по  химическим  свойствам  металлов  и  неметаллов,  по  распознаванию  и  получения  соединений  металлов  и  неметаллов.</w:t>
            </w:r>
          </w:p>
          <w:p w:rsidR="007C29CB" w:rsidRDefault="00A210B5">
            <w:pPr>
              <w:pStyle w:val="TableParagraph"/>
              <w:ind w:firstLine="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Идентификация  неорганических  веществ  с  использованием  их  физико-химических  свойств,  характерных  качественных реакций. </w:t>
            </w:r>
            <w:r>
              <w:rPr>
                <w:rFonts w:ascii="Arial" w:hAnsi="Arial" w:cs="Arial"/>
                <w:i/>
                <w:sz w:val="24"/>
                <w:szCs w:val="24"/>
              </w:rPr>
              <w:t>Качественные  реакции на сульфа</w:t>
            </w:r>
            <w:proofErr w:type="gramStart"/>
            <w:r>
              <w:rPr>
                <w:rFonts w:ascii="Arial" w:hAnsi="Arial" w:cs="Arial"/>
                <w:i/>
                <w:sz w:val="24"/>
                <w:szCs w:val="24"/>
              </w:rPr>
              <w:t>т-</w:t>
            </w:r>
            <w:proofErr w:type="gramEnd"/>
            <w:r>
              <w:rPr>
                <w:rFonts w:ascii="Arial" w:hAnsi="Arial" w:cs="Arial"/>
                <w:i/>
                <w:sz w:val="24"/>
                <w:szCs w:val="24"/>
              </w:rPr>
              <w:t>, карбонат -и хлорид-анионы ,на  катион  аммония</w:t>
            </w:r>
          </w:p>
        </w:tc>
        <w:tc>
          <w:tcPr>
            <w:tcW w:w="1241" w:type="dxa"/>
            <w:gridSpan w:val="4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85"/>
        </w:trPr>
        <w:tc>
          <w:tcPr>
            <w:tcW w:w="12646" w:type="dxa"/>
            <w:gridSpan w:val="7"/>
          </w:tcPr>
          <w:p w:rsidR="007C29CB" w:rsidRDefault="00A210B5">
            <w:pPr>
              <w:pStyle w:val="TableParagraph"/>
              <w:ind w:left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Контрольная работа 2. Свойства  неорганических  веществ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07"/>
        </w:trPr>
        <w:tc>
          <w:tcPr>
            <w:tcW w:w="1979" w:type="dxa"/>
            <w:gridSpan w:val="3"/>
          </w:tcPr>
          <w:p w:rsidR="007C29CB" w:rsidRDefault="00A210B5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4.</w:t>
            </w: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Строение  и  свойства  органических  веществ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right="66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627" w:type="dxa"/>
            <w:gridSpan w:val="5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95"/>
        </w:trPr>
        <w:tc>
          <w:tcPr>
            <w:tcW w:w="1979" w:type="dxa"/>
            <w:gridSpan w:val="3"/>
            <w:vMerge w:val="restart"/>
          </w:tcPr>
          <w:p w:rsidR="007C29CB" w:rsidRDefault="00A210B5">
            <w:pPr>
              <w:pStyle w:val="TableParagraph"/>
              <w:ind w:left="66" w:right="27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Тема 4.1.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Классификация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троение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и</w:t>
            </w:r>
          </w:p>
          <w:p w:rsidR="007C29CB" w:rsidRDefault="00A210B5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  <w:p w:rsidR="007C29CB" w:rsidRDefault="00A210B5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органических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щecтв</w:t>
            </w:r>
            <w:proofErr w:type="spellEnd"/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119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3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 w:val="restart"/>
          </w:tcPr>
          <w:p w:rsidR="007C29CB" w:rsidRDefault="00A210B5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 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2.3</w:t>
            </w: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31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4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709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70" w:firstLin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Появление  и  развитие  органической  химии  как  науки. Предмет  органической  химии. Место  и  значение  органической  химии  в  системе  естественных  наук.</w:t>
            </w:r>
          </w:p>
          <w:p w:rsidR="007C29CB" w:rsidRDefault="00A210B5">
            <w:pPr>
              <w:pStyle w:val="TableParagraph"/>
              <w:ind w:left="6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Химическое  строение  как  порядок  соединения  атомов  в  молекуле  согласно  их  валентности.  Основные положения  теории  химического  строения  органических  соединений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А.М.Бутлерова</w:t>
            </w:r>
            <w:proofErr w:type="spellEnd"/>
          </w:p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Углеродный скелет  органической  молекулы.  </w:t>
            </w:r>
          </w:p>
          <w:p w:rsidR="007C29CB" w:rsidRDefault="00A210B5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Зависимость  свойств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щecтв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от  химического  строения  молекул.</w:t>
            </w:r>
          </w:p>
          <w:p w:rsidR="007C29CB" w:rsidRDefault="00A210B5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Изомерия  и  изомеры.</w:t>
            </w:r>
          </w:p>
          <w:p w:rsidR="007C29CB" w:rsidRDefault="00A210B5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Понятие  о  функциональной  группе.  Радикал.  Принципы  классификации  органических  соединений.</w:t>
            </w:r>
          </w:p>
          <w:p w:rsidR="007C29CB" w:rsidRDefault="00A210B5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Международная  номенклатура  и  принципы  номенклатуры  органических  соединений.  Понятие  об азотсодержащих  соединениях,  биологически  активных  веществах  (углеводах,  жирах,  белках  и  др.)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ысокомолекулярных  соединениях(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мономер,полимер,структурное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звено).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gridSpan w:val="5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99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27" w:type="dxa"/>
            <w:gridSpan w:val="5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96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Лабораторная работа №8.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Определение состава органических веществ. Изучение их общих свойств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7C29CB" w:rsidRDefault="007C29CB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gridSpan w:val="5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Лабораторная работа №9.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Сравнение органических веществ с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>неорганическими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715"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7C29CB" w:rsidRDefault="007C29CB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№10. </w:t>
            </w:r>
            <w:r>
              <w:rPr>
                <w:rFonts w:ascii="Arial" w:hAnsi="Arial" w:cs="Arial"/>
                <w:sz w:val="24"/>
                <w:szCs w:val="24"/>
              </w:rPr>
              <w:t>Модели молекул гомологов и изомеров органических соединений. Качественное обнаружение углерода, водорода и хлора в молекулах органических соединений.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715"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bottom w:val="single" w:sz="6" w:space="0" w:color="0F0F0F"/>
            </w:tcBorders>
          </w:tcPr>
          <w:p w:rsidR="007C29CB" w:rsidRDefault="007C29CB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 w:val="restart"/>
          </w:tcPr>
          <w:p w:rsidR="007C29CB" w:rsidRDefault="00A210B5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4.2.</w:t>
            </w:r>
          </w:p>
          <w:p w:rsidR="007C29CB" w:rsidRDefault="00A210B5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Свойства</w:t>
            </w:r>
          </w:p>
          <w:p w:rsidR="007C29CB" w:rsidRDefault="00A210B5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органических</w:t>
            </w:r>
          </w:p>
          <w:p w:rsidR="007C29CB" w:rsidRDefault="00A210B5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соединений</w:t>
            </w: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119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27" w:type="dxa"/>
            <w:gridSpan w:val="5"/>
            <w:vMerge w:val="restart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7C29CB" w:rsidRDefault="00A210B5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7C29CB" w:rsidRDefault="00A210B5">
            <w:pPr>
              <w:pStyle w:val="TableParagraph"/>
              <w:ind w:left="512" w:right="48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04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  <w:p w:rsidR="007C29CB" w:rsidRDefault="00A210B5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7C29CB" w:rsidRDefault="00A210B5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1.1</w:t>
            </w: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73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7C29CB" w:rsidRDefault="00A210B5">
            <w:pPr>
              <w:pStyle w:val="TableParagraph"/>
              <w:ind w:left="5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bottom w:val="single" w:sz="6" w:space="0" w:color="0F0F0F"/>
            </w:tcBorders>
          </w:tcPr>
          <w:p w:rsidR="007C29CB" w:rsidRDefault="007C29CB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002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Физик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o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-xимичecкиe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свойства  органических  соединений  отдельных  классов  (особенности  классификации и номенклатуры внутри класса; гомологический ряд и общая формула; изомерия физические  свойства; химические  свойства; способы  получения):</w:t>
            </w:r>
          </w:p>
          <w:p w:rsidR="007C29CB" w:rsidRDefault="00A210B5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—предельные углеводороды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алканы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циклоалканы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алканов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7C29CB" w:rsidRDefault="00A210B5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—непредельные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алкены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алкины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алкадиены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 и ароматические углеводороды. Горение ацетилена  как источник высокотемпературного пламени для сварки и резки металлов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7C29CB" w:rsidRDefault="007C29CB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84"/>
        </w:trPr>
        <w:tc>
          <w:tcPr>
            <w:tcW w:w="1979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097"/>
        </w:trPr>
        <w:tc>
          <w:tcPr>
            <w:tcW w:w="1979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68" w:right="5" w:hanging="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№11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i/>
                <w:sz w:val="24"/>
                <w:szCs w:val="24"/>
              </w:rPr>
              <w:t>Природные источники углеводородов. Природный газ: состав, применение в качестве топлива. Нефть. Состав и переработка нефти. Перегонка нефти. Нефтепродукты. Ознакомление с коллекцией образцов нефти и продуктов ее переработки</w:t>
            </w:r>
          </w:p>
        </w:tc>
        <w:tc>
          <w:tcPr>
            <w:tcW w:w="1233" w:type="dxa"/>
            <w:gridSpan w:val="3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04"/>
        </w:trPr>
        <w:tc>
          <w:tcPr>
            <w:tcW w:w="1979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67" w:right="24" w:firstLine="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12.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Ознакомление с коллекцией каучуков и образцами изделий из резины. Разложение каучука, испытание продуктов разложения на </w:t>
            </w:r>
            <w:proofErr w:type="spellStart"/>
            <w:r>
              <w:rPr>
                <w:rFonts w:ascii="Arial" w:hAnsi="Arial" w:cs="Arial"/>
                <w:i/>
                <w:sz w:val="24"/>
                <w:szCs w:val="24"/>
              </w:rPr>
              <w:t>непредельность</w:t>
            </w:r>
            <w:proofErr w:type="spellEnd"/>
            <w:r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1233" w:type="dxa"/>
            <w:gridSpan w:val="3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99"/>
        </w:trPr>
        <w:tc>
          <w:tcPr>
            <w:tcW w:w="1979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 13.</w:t>
            </w:r>
            <w:r>
              <w:rPr>
                <w:rFonts w:ascii="Arial" w:hAnsi="Arial" w:cs="Arial"/>
                <w:i/>
                <w:sz w:val="24"/>
                <w:szCs w:val="24"/>
              </w:rPr>
              <w:t>Кислородсодержащие органические соединения. Спирты. Окисление спирта в альдегид. Качественные реакции на многоатомные спирты.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06"/>
        </w:trPr>
        <w:tc>
          <w:tcPr>
            <w:tcW w:w="1979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6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14. </w:t>
            </w:r>
            <w:r>
              <w:rPr>
                <w:rFonts w:ascii="Arial" w:hAnsi="Arial" w:cs="Arial"/>
                <w:sz w:val="24"/>
                <w:szCs w:val="24"/>
              </w:rPr>
              <w:t xml:space="preserve">Кислородсодержащие органические соединения. Карбоновые кислоты.  Свойства уксусной кислоты, общие со свойствами минеральных кислот. 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97"/>
        </w:trPr>
        <w:tc>
          <w:tcPr>
            <w:tcW w:w="1979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 15.</w:t>
            </w:r>
            <w:r>
              <w:rPr>
                <w:rFonts w:ascii="Arial" w:hAnsi="Arial" w:cs="Arial"/>
                <w:sz w:val="24"/>
                <w:szCs w:val="24"/>
              </w:rPr>
              <w:t xml:space="preserve"> Кислородсодержащие органические соединения. Углеводы. Реакция серебряного зеркала  глюкозы. Окисление глюкозы в кислоту с помощью гидроксида меди (II). Качественная реакция на крахмал.   Взаимодействие глюкозы и сахарозы с гидроксидом меди (II). </w:t>
            </w:r>
          </w:p>
        </w:tc>
        <w:tc>
          <w:tcPr>
            <w:tcW w:w="1233" w:type="dxa"/>
            <w:gridSpan w:val="3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0"/>
        </w:trPr>
        <w:tc>
          <w:tcPr>
            <w:tcW w:w="1979" w:type="dxa"/>
            <w:gridSpan w:val="3"/>
            <w:vMerge w:val="restart"/>
          </w:tcPr>
          <w:p w:rsidR="007C29CB" w:rsidRDefault="00A210B5">
            <w:pPr>
              <w:pStyle w:val="TableParagraph"/>
              <w:ind w:left="63" w:right="82" w:firstLin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4.3.Идентифика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цияорганических</w:t>
            </w:r>
          </w:p>
          <w:p w:rsidR="007C29CB" w:rsidRDefault="00A210B5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их значение  и применение в </w:t>
            </w:r>
          </w:p>
          <w:p w:rsidR="007C29CB" w:rsidRDefault="00A210B5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производственной</w:t>
            </w:r>
          </w:p>
          <w:p w:rsidR="007C29CB" w:rsidRDefault="00A210B5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деятельности  человека</w:t>
            </w:r>
          </w:p>
          <w:p w:rsidR="007C29CB" w:rsidRDefault="007C29CB">
            <w:pPr>
              <w:pStyle w:val="TableParagraph"/>
              <w:ind w:left="71" w:right="82" w:hanging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119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Основное  содержание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gridSpan w:val="4"/>
            <w:vMerge w:val="restart"/>
          </w:tcPr>
          <w:p w:rsidR="007C29CB" w:rsidRDefault="00A210B5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7C29CB" w:rsidRDefault="00A210B5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7C29CB" w:rsidRDefault="00A210B5">
            <w:pPr>
              <w:pStyle w:val="TableParagraph"/>
              <w:ind w:left="5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ОК04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</w:t>
            </w: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74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7C29CB" w:rsidRDefault="007C29CB">
            <w:pPr>
              <w:pStyle w:val="TableParagraph"/>
              <w:ind w:left="8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660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tabs>
                <w:tab w:val="left" w:pos="2390"/>
                <w:tab w:val="left" w:pos="4066"/>
                <w:tab w:val="left" w:pos="5118"/>
                <w:tab w:val="left" w:pos="7719"/>
              </w:tabs>
              <w:ind w:left="122" w:right="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Органические  соединения. Применение  и  биологическая  роль  углеводов  Окисление  углеводов  источник  энергии живых организмов. Области  применения  аминокислот. Превращения  белков пищи в организме. Биологические  функции  белков. Биологические функции  жиров.  Роль  органической  химии  в  решении  проблем  пищевой  безопасности.</w:t>
            </w:r>
          </w:p>
          <w:p w:rsidR="007C29CB" w:rsidRDefault="00A210B5">
            <w:pPr>
              <w:pStyle w:val="TableParagraph"/>
              <w:ind w:left="119" w:right="74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Роль органической химии в решении проблем энергетической безопасности, в развитии медицины, создании новых материалов, новых источников  энергии (альтернативные источники энергии). Опасность  воздействия  на  живые  организмы  органических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отдельных  классов  (углеводороды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спирты ,фенолы ,хлорорганические  производные, альдегиды  и др.),смысл  показателя  предельно  допустимой  концентрации</w:t>
            </w:r>
          </w:p>
        </w:tc>
        <w:tc>
          <w:tcPr>
            <w:tcW w:w="1233" w:type="dxa"/>
            <w:gridSpan w:val="3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7C29CB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6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Лабораторная работа № 16.</w:t>
            </w:r>
            <w:r>
              <w:rPr>
                <w:rFonts w:ascii="Arial" w:hAnsi="Arial" w:cs="Arial"/>
                <w:sz w:val="24"/>
                <w:szCs w:val="24"/>
              </w:rPr>
              <w:t xml:space="preserve"> Растворение белков в воде. Обнаружение белков в молоке и в мясном бульоне. Денатурация раствора белка куриного яйца спиртом, растворами солей тяжелых металлов и при нагревании. Возникновение  аналитического сигнала с точки зрения химических  процессов при протекании  качественной  реакции, позволяющей  идентифицировать  предложенные  органические  вещества </w:t>
            </w:r>
            <w:r>
              <w:rPr>
                <w:rFonts w:ascii="Arial" w:hAnsi="Arial" w:cs="Arial"/>
                <w:i/>
                <w:sz w:val="24"/>
                <w:szCs w:val="24"/>
              </w:rPr>
              <w:t>Роль белков в формировании массы тела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83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59" w:right="16" w:firstLine="3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№17.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Распознавание пластмасс. Их свойства.  Использование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6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59" w:right="16" w:firstLine="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Лабораторная работа №18. </w:t>
            </w:r>
            <w:r>
              <w:rPr>
                <w:rFonts w:ascii="Arial" w:hAnsi="Arial" w:cs="Arial"/>
                <w:i/>
                <w:sz w:val="24"/>
                <w:szCs w:val="24"/>
              </w:rPr>
              <w:t>Распознавание волокон. Их свойства.  Использование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7"/>
        </w:trPr>
        <w:tc>
          <w:tcPr>
            <w:tcW w:w="12646" w:type="dxa"/>
            <w:gridSpan w:val="7"/>
          </w:tcPr>
          <w:p w:rsidR="007C29CB" w:rsidRDefault="00A210B5">
            <w:pPr>
              <w:pStyle w:val="TableParagraph"/>
              <w:ind w:left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Контрольная работа 3  Структура  и  свойства  органических  веществ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45"/>
        </w:trPr>
        <w:tc>
          <w:tcPr>
            <w:tcW w:w="1979" w:type="dxa"/>
            <w:gridSpan w:val="3"/>
          </w:tcPr>
          <w:p w:rsidR="007C29CB" w:rsidRDefault="00A210B5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5.</w:t>
            </w: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Кинетические  и  термодинамические  закономерности протекания  химических  реакций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8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71"/>
        </w:trPr>
        <w:tc>
          <w:tcPr>
            <w:tcW w:w="1979" w:type="dxa"/>
            <w:gridSpan w:val="3"/>
            <w:vMerge w:val="restart"/>
          </w:tcPr>
          <w:p w:rsidR="007C29CB" w:rsidRDefault="00A210B5">
            <w:pPr>
              <w:pStyle w:val="TableParagraph"/>
              <w:ind w:left="66" w:right="278" w:hanging="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Скорость химических  реакций</w:t>
            </w:r>
          </w:p>
          <w:p w:rsidR="007C29CB" w:rsidRDefault="00A210B5">
            <w:pPr>
              <w:pStyle w:val="TableParagraph"/>
              <w:ind w:left="70" w:right="82" w:hanging="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химическое равновесие</w:t>
            </w: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Основное содержание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7C29CB" w:rsidRDefault="00A210B5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</w:tc>
      </w:tr>
      <w:tr w:rsidR="007C29CB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68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</w:tc>
      </w:tr>
      <w:tr w:rsidR="007C29CB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423"/>
        </w:trPr>
        <w:tc>
          <w:tcPr>
            <w:tcW w:w="1979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19. </w:t>
            </w:r>
            <w:r>
              <w:rPr>
                <w:rFonts w:ascii="Arial" w:hAnsi="Arial" w:cs="Arial"/>
                <w:i/>
                <w:sz w:val="24"/>
                <w:szCs w:val="24"/>
              </w:rPr>
              <w:t>Зависимость скорости взаимодействия соляной кислоты с металлами от их природы.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7C29CB" w:rsidRDefault="00A210B5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7C29CB" w:rsidRDefault="00A210B5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2.2</w:t>
            </w:r>
          </w:p>
          <w:p w:rsidR="007C29CB" w:rsidRDefault="007C29CB">
            <w:pPr>
              <w:pStyle w:val="TableParagraph"/>
              <w:ind w:left="57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68"/>
        </w:trPr>
        <w:tc>
          <w:tcPr>
            <w:tcW w:w="1979" w:type="dxa"/>
            <w:gridSpan w:val="3"/>
          </w:tcPr>
          <w:p w:rsidR="007C29CB" w:rsidRDefault="00A210B5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6.</w:t>
            </w: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Растворы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21"/>
        </w:trPr>
        <w:tc>
          <w:tcPr>
            <w:tcW w:w="1979" w:type="dxa"/>
            <w:gridSpan w:val="3"/>
            <w:vMerge w:val="restart"/>
          </w:tcPr>
          <w:p w:rsidR="007C29CB" w:rsidRDefault="00A210B5">
            <w:pPr>
              <w:pStyle w:val="TableParagraph"/>
              <w:ind w:left="59" w:right="530" w:firstLine="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Тема 6.1.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онятие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 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растворах</w:t>
            </w: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119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Основное  содержание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  <w:vMerge w:val="restart"/>
          </w:tcPr>
          <w:p w:rsidR="007C29CB" w:rsidRDefault="00A210B5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7C29CB" w:rsidRDefault="00A210B5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7C29CB" w:rsidRDefault="00A210B5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ОК07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1.1</w:t>
            </w:r>
          </w:p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97"/>
        </w:trPr>
        <w:tc>
          <w:tcPr>
            <w:tcW w:w="1979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124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930"/>
        </w:trPr>
        <w:tc>
          <w:tcPr>
            <w:tcW w:w="1979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71" w:right="10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20. </w:t>
            </w:r>
            <w:r>
              <w:rPr>
                <w:rFonts w:ascii="Arial" w:hAnsi="Arial" w:cs="Arial"/>
                <w:i/>
                <w:sz w:val="24"/>
                <w:szCs w:val="24"/>
              </w:rPr>
              <w:t>Чистые вещества и смеси. Понятие о смеси веществ. Гомогенные и гетерогенные смеси. Состав смесей: объемная и массовая доли компонентов смеси, примесей.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27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 № 21. </w:t>
            </w:r>
            <w:r>
              <w:rPr>
                <w:rFonts w:ascii="Arial" w:hAnsi="Arial" w:cs="Arial"/>
                <w:i/>
                <w:sz w:val="24"/>
                <w:szCs w:val="24"/>
              </w:rPr>
              <w:t>Приготовление суспензии карбоната кальция в воде.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</w:rPr>
              <w:t>Получение эмульсии  масла. Ознакомление со свойствами дисперсных систем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7C29CB" w:rsidRDefault="007C29C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27"/>
        </w:trPr>
        <w:tc>
          <w:tcPr>
            <w:tcW w:w="1979" w:type="dxa"/>
            <w:gridSpan w:val="3"/>
            <w:vMerge w:val="restart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 6.2. Исследование свойств растворов</w:t>
            </w: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66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 w:val="restart"/>
          </w:tcPr>
          <w:p w:rsidR="007C29CB" w:rsidRDefault="00A210B5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7C29CB" w:rsidRDefault="00A210B5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</w:tc>
      </w:tr>
      <w:tr w:rsidR="007C29CB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91"/>
        </w:trPr>
        <w:tc>
          <w:tcPr>
            <w:tcW w:w="1979" w:type="dxa"/>
            <w:gridSpan w:val="3"/>
            <w:vMerge/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7C29CB" w:rsidRDefault="00A210B5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693"/>
        </w:trPr>
        <w:tc>
          <w:tcPr>
            <w:tcW w:w="1979" w:type="dxa"/>
            <w:gridSpan w:val="3"/>
            <w:vMerge/>
          </w:tcPr>
          <w:p w:rsidR="007C29CB" w:rsidRDefault="007C29CB">
            <w:pPr>
              <w:pStyle w:val="TableParagraph"/>
              <w:ind w:left="68" w:right="6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Лабораторная работа № 22. 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</w:rPr>
              <w:t>Приготовление раствора заданной концентрации</w:t>
            </w:r>
            <w:proofErr w:type="gram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определение  среды  водных  растворов. Решение задач на  приготовление  растворов</w:t>
            </w:r>
          </w:p>
        </w:tc>
        <w:tc>
          <w:tcPr>
            <w:tcW w:w="1226" w:type="dxa"/>
            <w:gridSpan w:val="2"/>
          </w:tcPr>
          <w:p w:rsidR="007C29CB" w:rsidRDefault="00A210B5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</w:tcPr>
          <w:p w:rsidR="007C29CB" w:rsidRDefault="00A210B5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OК04</w:t>
            </w:r>
          </w:p>
          <w:p w:rsidR="007C29CB" w:rsidRDefault="00A210B5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2.2</w:t>
            </w:r>
          </w:p>
          <w:p w:rsidR="007C29CB" w:rsidRDefault="007C29CB">
            <w:pPr>
              <w:pStyle w:val="TableParagraph"/>
              <w:ind w:left="57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5"/>
        </w:trPr>
        <w:tc>
          <w:tcPr>
            <w:tcW w:w="12646" w:type="dxa"/>
            <w:gridSpan w:val="7"/>
          </w:tcPr>
          <w:p w:rsidR="007C29CB" w:rsidRDefault="00A210B5">
            <w:pPr>
              <w:pStyle w:val="TableParagraph"/>
              <w:ind w:left="125" w:right="-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Профессиональн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ориентированное  содержание  (содержание  прикладного  модуля)</w:t>
            </w:r>
          </w:p>
        </w:tc>
        <w:tc>
          <w:tcPr>
            <w:tcW w:w="1226" w:type="dxa"/>
            <w:gridSpan w:val="2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503"/>
        </w:trPr>
        <w:tc>
          <w:tcPr>
            <w:tcW w:w="1979" w:type="dxa"/>
            <w:gridSpan w:val="3"/>
          </w:tcPr>
          <w:p w:rsidR="007C29CB" w:rsidRDefault="00A210B5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Раздел 7.</w:t>
            </w: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Химия   в  быту  и  производственной  деятельности  человека</w:t>
            </w:r>
          </w:p>
        </w:tc>
        <w:tc>
          <w:tcPr>
            <w:tcW w:w="1226" w:type="dxa"/>
            <w:gridSpan w:val="2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7C29CB" w:rsidRDefault="007C29CB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  <w:vMerge w:val="restart"/>
          </w:tcPr>
          <w:p w:rsidR="007C29CB" w:rsidRDefault="00A210B5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7C29CB" w:rsidRDefault="00A210B5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7C29CB" w:rsidRDefault="00A210B5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7C29CB" w:rsidRDefault="00A210B5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ОК07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  <w:p w:rsidR="007C29CB" w:rsidRDefault="00A210B5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  <w:p w:rsidR="007C29CB" w:rsidRDefault="00A210B5">
            <w:pPr>
              <w:pStyle w:val="TableParagraph"/>
              <w:ind w:left="5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  <w:p w:rsidR="007C29CB" w:rsidRDefault="00A210B5">
            <w:pPr>
              <w:pStyle w:val="TableParagraph"/>
              <w:ind w:left="5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1.1</w:t>
            </w: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7"/>
        </w:trPr>
        <w:tc>
          <w:tcPr>
            <w:tcW w:w="1979" w:type="dxa"/>
            <w:gridSpan w:val="3"/>
            <w:vMerge w:val="restart"/>
          </w:tcPr>
          <w:p w:rsidR="007C29CB" w:rsidRDefault="00A210B5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Химия в быту и</w:t>
            </w:r>
          </w:p>
          <w:p w:rsidR="007C29CB" w:rsidRDefault="00A210B5">
            <w:pPr>
              <w:pStyle w:val="TableParagraph"/>
              <w:ind w:left="66" w:hang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производственной деятельности человека</w:t>
            </w: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26" w:type="dxa"/>
            <w:gridSpan w:val="2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7C29CB" w:rsidRDefault="007C29CB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07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  обучение</w:t>
            </w:r>
          </w:p>
        </w:tc>
        <w:tc>
          <w:tcPr>
            <w:tcW w:w="1226" w:type="dxa"/>
            <w:gridSpan w:val="2"/>
          </w:tcPr>
          <w:p w:rsidR="007C29CB" w:rsidRDefault="00A210B5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1092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firstLine="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Новейшие достижения химической науки и химической технологии.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Роль химии в обеспечении  экологической, энергетической  безопасности в сельскохозяйственном производстве. </w:t>
            </w:r>
            <w:r>
              <w:rPr>
                <w:rFonts w:ascii="Arial" w:hAnsi="Arial" w:cs="Arial"/>
                <w:sz w:val="24"/>
                <w:szCs w:val="24"/>
              </w:rPr>
              <w:t>Правила  поиска  и  анализа химической информации  из различных источнико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научная и учебно-научная литература,  средства  массовой  информации, (сеть  Интернет).</w:t>
            </w:r>
          </w:p>
        </w:tc>
        <w:tc>
          <w:tcPr>
            <w:tcW w:w="1226" w:type="dxa"/>
            <w:gridSpan w:val="2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7C29CB" w:rsidRDefault="00A210B5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26" w:type="dxa"/>
            <w:gridSpan w:val="2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23.</w:t>
            </w:r>
            <w:r>
              <w:rPr>
                <w:rFonts w:ascii="Arial" w:hAnsi="Arial" w:cs="Arial"/>
                <w:i/>
                <w:sz w:val="24"/>
                <w:szCs w:val="24"/>
              </w:rPr>
              <w:t>. Вязкость. Набухание веществ.</w:t>
            </w:r>
          </w:p>
        </w:tc>
        <w:tc>
          <w:tcPr>
            <w:tcW w:w="1226" w:type="dxa"/>
            <w:gridSpan w:val="2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Лабораторная работа 24. 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Минеральные удобрения. Роль в сельскохозяйственном производстве. </w:t>
            </w:r>
          </w:p>
        </w:tc>
        <w:tc>
          <w:tcPr>
            <w:tcW w:w="1226" w:type="dxa"/>
            <w:gridSpan w:val="2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17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 25</w:t>
            </w:r>
            <w:r>
              <w:rPr>
                <w:rFonts w:ascii="Arial" w:hAnsi="Arial" w:cs="Arial"/>
                <w:i/>
                <w:sz w:val="24"/>
                <w:szCs w:val="24"/>
              </w:rPr>
              <w:t>. Процессы окисления металлов. Защита.</w:t>
            </w:r>
          </w:p>
        </w:tc>
        <w:tc>
          <w:tcPr>
            <w:tcW w:w="1226" w:type="dxa"/>
            <w:gridSpan w:val="2"/>
          </w:tcPr>
          <w:p w:rsidR="007C29CB" w:rsidRDefault="00A210B5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7C29CB" w:rsidRDefault="007C29C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05"/>
        </w:trPr>
        <w:tc>
          <w:tcPr>
            <w:tcW w:w="1979" w:type="dxa"/>
            <w:gridSpan w:val="3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Промежуточная   аттестация  по  дисциплин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е(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дифференцированный зачет)</w:t>
            </w:r>
          </w:p>
        </w:tc>
        <w:tc>
          <w:tcPr>
            <w:tcW w:w="1226" w:type="dxa"/>
            <w:gridSpan w:val="2"/>
          </w:tcPr>
          <w:p w:rsidR="007C29CB" w:rsidRDefault="00A210B5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CB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98"/>
        </w:trPr>
        <w:tc>
          <w:tcPr>
            <w:tcW w:w="1979" w:type="dxa"/>
            <w:gridSpan w:val="3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C29CB" w:rsidRDefault="00A210B5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ceгo</w:t>
            </w:r>
            <w:proofErr w:type="spellEnd"/>
          </w:p>
        </w:tc>
        <w:tc>
          <w:tcPr>
            <w:tcW w:w="1226" w:type="dxa"/>
            <w:gridSpan w:val="2"/>
          </w:tcPr>
          <w:p w:rsidR="007C29CB" w:rsidRDefault="00671710" w:rsidP="00671710">
            <w:pPr>
              <w:pStyle w:val="TableParagraph"/>
              <w:ind w:right="6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bookmarkStart w:id="1" w:name="_GoBack"/>
            <w:bookmarkEnd w:id="1"/>
            <w:r w:rsidR="00A210B5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626" w:type="dxa"/>
            <w:gridSpan w:val="5"/>
          </w:tcPr>
          <w:p w:rsidR="007C29CB" w:rsidRDefault="007C29C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C29CB" w:rsidRDefault="00A210B5">
      <w:pPr>
        <w:rPr>
          <w:rFonts w:ascii="Arial" w:hAnsi="Arial" w:cs="Arial"/>
          <w:sz w:val="24"/>
          <w:szCs w:val="24"/>
        </w:rPr>
        <w:sectPr w:rsidR="007C29CB">
          <w:footerReference w:type="default" r:id="rId11"/>
          <w:pgSz w:w="16840" w:h="11910" w:orient="landscape"/>
          <w:pgMar w:top="840" w:right="260" w:bottom="1020" w:left="840" w:header="0" w:footer="834" w:gutter="0"/>
          <w:cols w:space="720"/>
        </w:sectPr>
      </w:pPr>
      <w:r>
        <w:rPr>
          <w:rFonts w:ascii="Arial" w:hAnsi="Arial" w:cs="Arial"/>
          <w:sz w:val="24"/>
          <w:szCs w:val="24"/>
        </w:rPr>
        <w:t xml:space="preserve">Курсив – темы </w:t>
      </w:r>
      <w:proofErr w:type="spellStart"/>
      <w:r>
        <w:rPr>
          <w:rFonts w:ascii="Arial" w:hAnsi="Arial" w:cs="Arial"/>
          <w:sz w:val="24"/>
          <w:szCs w:val="24"/>
        </w:rPr>
        <w:t>профилизации</w:t>
      </w:r>
      <w:proofErr w:type="spellEnd"/>
      <w:r>
        <w:rPr>
          <w:rFonts w:ascii="Arial" w:hAnsi="Arial" w:cs="Arial"/>
          <w:sz w:val="24"/>
          <w:szCs w:val="24"/>
        </w:rPr>
        <w:t xml:space="preserve"> курса</w:t>
      </w:r>
    </w:p>
    <w:p w:rsidR="007C29CB" w:rsidRDefault="00A210B5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ОБЩЕОБРАЗОВАТЕЛЬНОЙ ДИСЦИПЛИНЫ</w:t>
      </w:r>
    </w:p>
    <w:p w:rsidR="007C29CB" w:rsidRDefault="00A210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C29CB" w:rsidRDefault="00A210B5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 Требования к минимальному материально-техническому обеспечению</w:t>
      </w:r>
    </w:p>
    <w:p w:rsidR="007C29CB" w:rsidRDefault="007C29CB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7C29CB" w:rsidRDefault="00A210B5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реализации программы дисциплины должны быть предусмотрены следующие специальные помещения: учебный кабинет химии и/или учебной химической лаборатории.</w:t>
      </w:r>
    </w:p>
    <w:p w:rsidR="007C29CB" w:rsidRDefault="007C29CB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7C29CB" w:rsidRDefault="00A210B5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Оборудование учебного кабинета (наглядные пособия): наборы </w:t>
      </w:r>
      <w:proofErr w:type="spellStart"/>
      <w:r>
        <w:rPr>
          <w:rFonts w:ascii="Arial" w:hAnsi="Arial" w:cs="Arial"/>
          <w:sz w:val="24"/>
          <w:szCs w:val="24"/>
        </w:rPr>
        <w:t>шаростержневых</w:t>
      </w:r>
      <w:proofErr w:type="spellEnd"/>
      <w:r>
        <w:rPr>
          <w:rFonts w:ascii="Arial" w:hAnsi="Arial" w:cs="Arial"/>
          <w:sz w:val="24"/>
          <w:szCs w:val="24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</w:t>
      </w:r>
      <w:proofErr w:type="gramStart"/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и</w:t>
      </w:r>
      <w:proofErr w:type="gramEnd"/>
      <w:r>
        <w:rPr>
          <w:rFonts w:ascii="Arial" w:hAnsi="Arial" w:cs="Arial"/>
          <w:sz w:val="24"/>
          <w:szCs w:val="24"/>
        </w:rPr>
        <w:t xml:space="preserve"> минералов, таблица Менделеева, учебные фильмы, цифровые образовательные ресурсы.</w:t>
      </w:r>
    </w:p>
    <w:p w:rsidR="007C29CB" w:rsidRDefault="007C29CB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7C29CB" w:rsidRDefault="00A210B5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>
        <w:rPr>
          <w:rFonts w:ascii="Arial" w:hAnsi="Arial" w:cs="Arial"/>
          <w:sz w:val="24"/>
          <w:szCs w:val="24"/>
        </w:rPr>
        <w:t>презентер</w:t>
      </w:r>
      <w:proofErr w:type="spellEnd"/>
      <w:r>
        <w:rPr>
          <w:rFonts w:ascii="Arial" w:hAnsi="Arial" w:cs="Arial"/>
          <w:sz w:val="24"/>
          <w:szCs w:val="24"/>
        </w:rPr>
        <w:t xml:space="preserve"> для презентаций.</w:t>
      </w:r>
    </w:p>
    <w:p w:rsidR="007C29CB" w:rsidRDefault="007C29CB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7C29CB" w:rsidRDefault="00A210B5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>
        <w:rPr>
          <w:rFonts w:ascii="Arial" w:hAnsi="Arial" w:cs="Arial"/>
          <w:sz w:val="24"/>
          <w:szCs w:val="24"/>
        </w:rPr>
        <w:t>промывалки</w:t>
      </w:r>
      <w:proofErr w:type="spellEnd"/>
      <w:r>
        <w:rPr>
          <w:rFonts w:ascii="Arial" w:hAnsi="Arial" w:cs="Arial"/>
          <w:sz w:val="24"/>
          <w:szCs w:val="24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шпатели; пинцеты; тигельные щипцы; секундомеры (таймеры), мерные пробирки (на 10-20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>
        <w:rPr>
          <w:rFonts w:ascii="Arial" w:hAnsi="Arial" w:cs="Arial"/>
          <w:sz w:val="24"/>
          <w:szCs w:val="24"/>
        </w:rPr>
        <w:t xml:space="preserve"> пипетки на 1, 10, 50 мл (или дозаторы на 1, 5 и 10 мл), бюретки для титрования, медицинские шприцы на 100-150 мл, лабораторные и/или</w:t>
      </w:r>
    </w:p>
    <w:p w:rsidR="007C29CB" w:rsidRDefault="00A210B5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аналитические весы, рН-метры, сушильный шкаф, и др. лабораторное оборудование.</w:t>
      </w:r>
    </w:p>
    <w:p w:rsidR="007C29CB" w:rsidRDefault="007C29CB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7C29CB" w:rsidRDefault="00A210B5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 Информационное обеспечение реализации программы</w:t>
      </w:r>
    </w:p>
    <w:p w:rsidR="007C29CB" w:rsidRDefault="007C29CB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7C29CB" w:rsidRDefault="00A210B5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5 лет с момента издания.</w:t>
      </w:r>
    </w:p>
    <w:p w:rsidR="007C29CB" w:rsidRDefault="007C29CB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</w:p>
    <w:p w:rsidR="007C29CB" w:rsidRDefault="00A210B5">
      <w:pPr>
        <w:tabs>
          <w:tab w:val="left" w:pos="3431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7C29CB" w:rsidRDefault="007C29CB">
      <w:pPr>
        <w:jc w:val="both"/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A210B5">
      <w:pPr>
        <w:pStyle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ОБЩЕОБРАЗОВАТЕЛЬНОЙ ДИСЦИПЛИНЫ</w:t>
      </w:r>
    </w:p>
    <w:p w:rsidR="007C29CB" w:rsidRDefault="007C29CB">
      <w:pPr>
        <w:pStyle w:val="1"/>
        <w:rPr>
          <w:rFonts w:ascii="Arial" w:hAnsi="Arial" w:cs="Arial"/>
          <w:b/>
          <w:bCs/>
          <w:sz w:val="24"/>
          <w:szCs w:val="24"/>
        </w:rPr>
      </w:pPr>
    </w:p>
    <w:p w:rsidR="007C29CB" w:rsidRDefault="00A210B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Arial" w:eastAsia="OfficinaSansBookC" w:hAnsi="Arial" w:cs="Arial"/>
          <w:sz w:val="24"/>
          <w:szCs w:val="24"/>
        </w:rPr>
      </w:pPr>
      <w:r>
        <w:rPr>
          <w:rFonts w:ascii="Arial" w:eastAsia="OfficinaSansBookC" w:hAnsi="Arial" w:cs="Arial"/>
          <w:sz w:val="24"/>
          <w:szCs w:val="24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rPr>
          <w:rFonts w:ascii="Arial" w:eastAsia="OfficinaSansBookC" w:hAnsi="Arial" w:cs="Arial"/>
          <w:sz w:val="24"/>
          <w:szCs w:val="24"/>
        </w:rPr>
        <w:t>обучающимися</w:t>
      </w:r>
      <w:proofErr w:type="gramEnd"/>
      <w:r>
        <w:rPr>
          <w:rFonts w:ascii="Arial" w:eastAsia="OfficinaSansBookC" w:hAnsi="Arial" w:cs="Arial"/>
          <w:sz w:val="24"/>
          <w:szCs w:val="24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 </w:t>
      </w:r>
    </w:p>
    <w:p w:rsidR="007C29CB" w:rsidRDefault="00A210B5">
      <w:pPr>
        <w:spacing w:line="276" w:lineRule="auto"/>
        <w:ind w:firstLine="709"/>
        <w:jc w:val="both"/>
        <w:rPr>
          <w:rFonts w:ascii="Arial" w:eastAsia="OfficinaSansBookC" w:hAnsi="Arial" w:cs="Arial"/>
          <w:b/>
          <w:sz w:val="24"/>
          <w:szCs w:val="24"/>
        </w:rPr>
      </w:pPr>
      <w:r>
        <w:rPr>
          <w:rFonts w:ascii="Arial" w:eastAsia="OfficinaSansBookC" w:hAnsi="Arial" w:cs="Arial"/>
          <w:sz w:val="24"/>
          <w:szCs w:val="24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Affc"/>
        <w:tblW w:w="10348" w:type="dxa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1101"/>
        <w:gridCol w:w="2504"/>
        <w:gridCol w:w="2693"/>
        <w:gridCol w:w="3450"/>
      </w:tblGrid>
      <w:tr w:rsidR="007C29CB">
        <w:trPr>
          <w:trHeight w:val="333"/>
          <w:tblHeader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110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/ПК</w:t>
            </w:r>
          </w:p>
        </w:tc>
        <w:tc>
          <w:tcPr>
            <w:tcW w:w="25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Модуль/Раздел/Тема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Результат обучения</w:t>
            </w:r>
          </w:p>
        </w:tc>
        <w:tc>
          <w:tcPr>
            <w:tcW w:w="34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Типы оценочных мероприятий</w:t>
            </w:r>
          </w:p>
        </w:tc>
      </w:tr>
      <w:tr w:rsidR="007C29CB">
        <w:trPr>
          <w:trHeight w:val="61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I</w:t>
            </w:r>
          </w:p>
        </w:tc>
        <w:tc>
          <w:tcPr>
            <w:tcW w:w="9748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Основное содержание</w:t>
            </w:r>
          </w:p>
        </w:tc>
      </w:tr>
      <w:tr w:rsidR="007C29CB">
        <w:trPr>
          <w:trHeight w:val="61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  <w:vAlign w:val="center"/>
          </w:tcPr>
          <w:p w:rsidR="007C29CB" w:rsidRDefault="007C29CB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Формулировать базовые понятия и законы химии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C29CB" w:rsidRDefault="007C29CB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</w:tr>
      <w:tr w:rsidR="007C29CB">
        <w:trPr>
          <w:trHeight w:val="21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1.1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>
              <w:rPr>
                <w:rFonts w:ascii="Arial" w:eastAsia="OfficinaSansBookC" w:hAnsi="Arial" w:cs="Arial"/>
                <w:sz w:val="24"/>
                <w:szCs w:val="24"/>
              </w:rPr>
              <w:t>электроотрицательности</w:t>
            </w:r>
            <w:proofErr w:type="spellEnd"/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1. Тест «Строение атомов химических элементов и природа химической связи».</w:t>
            </w:r>
          </w:p>
          <w:p w:rsidR="007C29CB" w:rsidRDefault="00A210B5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Задачи на составление химических формул двухатомных соединений (оксидов, сульфидов, гидридов и т.п.).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3. Задания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</w:tr>
      <w:tr w:rsidR="007C29CB">
        <w:trPr>
          <w:trHeight w:val="341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1.2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Характеризовать химические элементы в соответствии с их положением в </w:t>
            </w: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периодической системе химических элементов Д.И. Менделеева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lastRenderedPageBreak/>
              <w:t xml:space="preserve">1. Тест «Металлические / неметаллические свойства, </w:t>
            </w:r>
            <w:proofErr w:type="spellStart"/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электроотрицательность</w:t>
            </w:r>
            <w:proofErr w:type="spellEnd"/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 и сродство к электрону </w:t>
            </w: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lastRenderedPageBreak/>
              <w:t>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  <w:p w:rsidR="007C29CB" w:rsidRDefault="00A210B5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системе.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3. Практико-ориентированные теоретические задания на </w:t>
            </w:r>
            <w:proofErr w:type="spellStart"/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характеризацию</w:t>
            </w:r>
            <w:proofErr w:type="spellEnd"/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 химических элементов: «Металлические / неметаллические свойства, </w:t>
            </w:r>
            <w:proofErr w:type="spellStart"/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электроотрицательность</w:t>
            </w:r>
            <w:proofErr w:type="spellEnd"/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 Менделеева»</w:t>
            </w:r>
          </w:p>
        </w:tc>
      </w:tr>
      <w:tr w:rsidR="007C29CB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7C29CB" w:rsidRDefault="007C29CB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Характеризовать типы химических реакций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Контрольная работа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«</w:t>
            </w: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Строение вещества и химические реакции»</w:t>
            </w:r>
          </w:p>
        </w:tc>
      </w:tr>
      <w:tr w:rsidR="007C29CB">
        <w:trPr>
          <w:trHeight w:val="2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2.1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04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Типы химических реакций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Составлять реакции соединения, разложения, обмена, замещения, </w:t>
            </w:r>
            <w:proofErr w:type="spellStart"/>
            <w:r>
              <w:rPr>
                <w:rFonts w:ascii="Arial" w:eastAsia="OfficinaSansBookC" w:hAnsi="Arial" w:cs="Arial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Arial" w:eastAsia="OfficinaSansBookC" w:hAnsi="Arial" w:cs="Arial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1. Задачи на составление уравнений реакций: </w:t>
            </w:r>
          </w:p>
          <w:p w:rsidR="007C29CB" w:rsidRDefault="00A210B5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– соединения, замещения, разложения, обмена; </w:t>
            </w:r>
          </w:p>
          <w:p w:rsidR="007C29CB" w:rsidRDefault="00A210B5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– </w:t>
            </w:r>
            <w:proofErr w:type="spellStart"/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окислительно</w:t>
            </w:r>
            <w:proofErr w:type="spellEnd"/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-</w:t>
            </w:r>
          </w:p>
          <w:p w:rsidR="007C29CB" w:rsidRDefault="00A210B5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восстановительных реакций с использованием метода электронного баланса.</w:t>
            </w:r>
          </w:p>
          <w:p w:rsidR="007C29CB" w:rsidRDefault="00A210B5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 xml:space="preserve">2. Задачи на расчет массы </w:t>
            </w: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lastRenderedPageBreak/>
              <w:t>вещества или объёма</w:t>
            </w:r>
          </w:p>
          <w:p w:rsidR="007C29CB" w:rsidRDefault="00A210B5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газов по известному количеству вещества, массе или объёму одного из участвующих в реакции веществ; расчёты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массы (объёма, количества вещества) продуктов реакции, если одно из веществ имеет примеси</w:t>
            </w:r>
          </w:p>
        </w:tc>
      </w:tr>
      <w:tr w:rsidR="007C29CB">
        <w:trPr>
          <w:trHeight w:val="194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7C29CB" w:rsidRDefault="007C29CB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Электролитическая диссоциация и ионный обмен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Составлять уравнения химических реакц</w:t>
            </w: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ии ио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>нного обмена с участием неорганических веществ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1. Задания на составление молекулярных и ионных реакций с участием кислот, оснований и солей, установление изменения кислотности среды</w:t>
            </w:r>
          </w:p>
          <w:p w:rsidR="007C29CB" w:rsidRDefault="00A210B5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Лабораторная работа "Типы химических реакций"</w:t>
            </w:r>
          </w:p>
        </w:tc>
      </w:tr>
      <w:tr w:rsidR="007C29CB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7C29CB" w:rsidRDefault="007C29CB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Исследовать строение и свойства неорганических веществ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Контрольная работа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«</w:t>
            </w: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Свойства неорганических веществ»</w:t>
            </w:r>
          </w:p>
        </w:tc>
      </w:tr>
      <w:tr w:rsidR="007C29CB">
        <w:trPr>
          <w:trHeight w:val="62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2.1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1. 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:rsidR="007C29CB" w:rsidRDefault="00A210B5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2. Задачи на расчет массовой доли (массы) химического элемента (соединения) в молекуле (смеси).</w:t>
            </w:r>
          </w:p>
          <w:p w:rsidR="007C29CB" w:rsidRDefault="00A210B5">
            <w:pPr>
              <w:spacing w:line="276" w:lineRule="auto"/>
              <w:rPr>
                <w:rFonts w:ascii="Arial" w:eastAsia="Roboto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3. Практические задания по классификации, номенклатуре и химическим формулам неорганических веществ различных классов.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Roboto" w:hAnsi="Arial" w:cs="Arial"/>
                <w:sz w:val="24"/>
                <w:szCs w:val="24"/>
                <w:highlight w:val="white"/>
              </w:rPr>
              <w:t>4. Практические задания на определение химической активности веществ в зависимости вида химической связи и типа кристаллической решетки</w:t>
            </w:r>
          </w:p>
        </w:tc>
      </w:tr>
      <w:tr w:rsidR="007C29CB">
        <w:trPr>
          <w:trHeight w:val="199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3.2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02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1.1.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2.2.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Физико-химические свойства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Устанавливать зависимость физико-химических свойств неорганических веществ от строения атомов и молекул, а также типа кристаллической решетки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1. Тест «Особенности химических свойств оксидов, кислот, оснований, амфотерных гидроксидов и солей».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2. 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3. Практико-</w:t>
            </w: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ориентированные теоретические задания на свойства и получение неорганических веществ</w:t>
            </w:r>
          </w:p>
        </w:tc>
      </w:tr>
      <w:tr w:rsidR="007C29CB">
        <w:trPr>
          <w:trHeight w:val="1191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  <w:p w:rsidR="007C29CB" w:rsidRDefault="00A21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02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04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Идентификация неорганических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Исследовать качественные реакции неорганических веществ 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1. Практико-ориентированные задания по составлению химических реакций с участием неорганических веществ, используемых для их идентификации.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2.Лабораторная работа: “Идентификация неорганических веществ”</w:t>
            </w:r>
          </w:p>
        </w:tc>
      </w:tr>
      <w:tr w:rsidR="007C29CB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7C29CB" w:rsidRDefault="007C29CB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Раздел 4. Строение и свойства 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Исследовать строение и свойства органических веществ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Контрольная работа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«</w:t>
            </w: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Строение и свойства органических веществ»</w:t>
            </w:r>
          </w:p>
        </w:tc>
      </w:tr>
      <w:tr w:rsidR="007C29CB">
        <w:trPr>
          <w:trHeight w:val="27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4.1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2.3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1. 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2. Задания на составление полных и сокращенных структурных формул органических веществ отдельных классов.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в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%)</w:t>
            </w:r>
          </w:p>
        </w:tc>
      </w:tr>
      <w:tr w:rsidR="007C29CB">
        <w:trPr>
          <w:trHeight w:val="150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4.2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7C29CB" w:rsidRDefault="00A21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01 </w:t>
            </w:r>
          </w:p>
          <w:p w:rsidR="007C29CB" w:rsidRDefault="00A21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02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04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ПК 1.1 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Свойства органических соединений</w:t>
            </w:r>
            <w:r>
              <w:rPr>
                <w:rFonts w:ascii="Arial" w:eastAsia="OfficinaSansBookC" w:hAnsi="Arial" w:cs="Arial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Устанавливать зависимость физико-химических свойств органических веществ от строения молекул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1. 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2. Задания на составление </w:t>
            </w: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lastRenderedPageBreak/>
              <w:t>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3. Расчетные задачи по уравнениям реакций с участием органических веществ.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4. </w:t>
            </w:r>
            <w:r>
              <w:rPr>
                <w:rFonts w:ascii="Arial" w:eastAsia="OfficinaSansBookC" w:hAnsi="Arial" w:cs="Arial"/>
                <w:sz w:val="24"/>
                <w:szCs w:val="24"/>
              </w:rPr>
              <w:t>Лабораторная работа “Превращения органических веще</w:t>
            </w: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ств пр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>и нагревании"</w:t>
            </w:r>
          </w:p>
        </w:tc>
      </w:tr>
      <w:tr w:rsidR="007C29CB">
        <w:trPr>
          <w:trHeight w:val="253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01 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02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04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3.2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1.Практико-ориентированные задания по составлению химических реакций с участием органических веществ, в </w:t>
            </w:r>
            <w:proofErr w:type="spellStart"/>
            <w:r>
              <w:rPr>
                <w:rFonts w:ascii="Arial" w:eastAsia="OfficinaSansBookC" w:hAnsi="Arial" w:cs="Arial"/>
                <w:sz w:val="24"/>
                <w:szCs w:val="24"/>
              </w:rPr>
              <w:t>т.ч</w:t>
            </w:r>
            <w:proofErr w:type="spellEnd"/>
            <w:r>
              <w:rPr>
                <w:rFonts w:ascii="Arial" w:eastAsia="OfficinaSansBookC" w:hAnsi="Arial" w:cs="Arial"/>
                <w:sz w:val="24"/>
                <w:szCs w:val="24"/>
              </w:rPr>
              <w:t>. используемых для их идентификации в быту и промышленности.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2.Лабораторная работа: “Идентификация органических соединений отдельных классов”</w:t>
            </w:r>
          </w:p>
        </w:tc>
      </w:tr>
      <w:tr w:rsidR="007C29CB">
        <w:trPr>
          <w:trHeight w:val="115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7C29CB" w:rsidRDefault="007C29CB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Раздел 5. Кинетические и термодинамические закономерности протекания химических реакций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Характеризовать влияние различных факторов на равновесие и скорость химических реакций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7C29CB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</w:tr>
      <w:tr w:rsidR="007C29CB">
        <w:trPr>
          <w:trHeight w:val="58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01 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02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2.2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Характеризовать влияние концентрации реагирующих веществ и температуры на скорость химических реакций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Характеризовать влияние изменения </w:t>
            </w: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lastRenderedPageBreak/>
              <w:t>концентрации веществ, реакции среды и температуры на смещение химического равновесия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 xml:space="preserve">Практико-ориентированные теоретические задания на анализ факторов, влияющих на изменение скорости химической реакции. </w:t>
            </w: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Практико-ориентированные задания </w:t>
            </w: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на применение принципа </w:t>
            </w:r>
            <w:proofErr w:type="spellStart"/>
            <w:r>
              <w:rPr>
                <w:rFonts w:ascii="Arial" w:eastAsia="OfficinaSansBookC" w:hAnsi="Arial" w:cs="Arial"/>
                <w:sz w:val="24"/>
                <w:szCs w:val="24"/>
              </w:rPr>
              <w:t>Ле-Шателье</w:t>
            </w:r>
            <w:proofErr w:type="spell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для </w:t>
            </w:r>
            <w:r>
              <w:rPr>
                <w:rFonts w:ascii="Arial" w:eastAsia="OfficinaSansBookC" w:hAnsi="Arial" w:cs="Arial"/>
                <w:sz w:val="24"/>
                <w:szCs w:val="24"/>
              </w:rPr>
              <w:lastRenderedPageBreak/>
              <w:t>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</w:tr>
      <w:tr w:rsidR="007C29CB">
        <w:trPr>
          <w:trHeight w:val="61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7C29CB" w:rsidRDefault="007C29CB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Раздел 6. Растворы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Исследовать истинные растворы с заданными характеристиками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7C29CB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</w:p>
        </w:tc>
      </w:tr>
      <w:tr w:rsidR="007C29CB">
        <w:trPr>
          <w:trHeight w:val="483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6.1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01 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02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1.1.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Понятие о растворах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Различать истинные растворы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1. Задачи на приготовление растворов.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2. Практико-ориентированные расчетные задания на дисперсные системы, используемые в бытовой и производственной деятельности человека</w:t>
            </w:r>
          </w:p>
        </w:tc>
      </w:tr>
      <w:tr w:rsidR="007C29CB">
        <w:trPr>
          <w:trHeight w:val="9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6.2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FFFFFF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01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04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2.2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Исследование свойств растворов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Исследовать физико-химические свойства истинных растворов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Лабораторная работа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“Приготовление растворов”</w:t>
            </w:r>
          </w:p>
        </w:tc>
      </w:tr>
      <w:tr w:rsidR="007C29CB">
        <w:trPr>
          <w:trHeight w:val="7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II</w:t>
            </w:r>
          </w:p>
        </w:tc>
        <w:tc>
          <w:tcPr>
            <w:tcW w:w="9748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</w:tr>
      <w:tr w:rsidR="007C29CB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jc w:val="center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bottom w:val="single" w:sz="6" w:space="0" w:color="000000"/>
            </w:tcBorders>
            <w:shd w:val="clear" w:color="auto" w:fill="D9D9D9"/>
          </w:tcPr>
          <w:p w:rsidR="007C29CB" w:rsidRDefault="007C29CB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 xml:space="preserve">Раздел 7. 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b/>
                <w:sz w:val="24"/>
                <w:szCs w:val="24"/>
              </w:rPr>
              <w:t xml:space="preserve">Защита кейса (с учетом будущей профессиональной деятельности)  </w:t>
            </w:r>
          </w:p>
        </w:tc>
      </w:tr>
      <w:tr w:rsidR="007C29CB">
        <w:trPr>
          <w:trHeight w:val="885"/>
        </w:trPr>
        <w:tc>
          <w:tcPr>
            <w:tcW w:w="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7C29CB">
            <w:pPr>
              <w:spacing w:line="276" w:lineRule="auto"/>
              <w:jc w:val="center"/>
              <w:rPr>
                <w:rFonts w:ascii="Arial" w:eastAsia="OfficinaSansBookC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bottom w:val="single" w:sz="6" w:space="0" w:color="000000"/>
            </w:tcBorders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01 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02 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04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OfficinaSansBookC" w:hAnsi="Arial" w:cs="Arial"/>
                <w:sz w:val="24"/>
                <w:szCs w:val="24"/>
              </w:rPr>
              <w:t>ОК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</w:rPr>
              <w:t xml:space="preserve"> 07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ПК 1.1</w:t>
            </w:r>
          </w:p>
        </w:tc>
        <w:tc>
          <w:tcPr>
            <w:tcW w:w="250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b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2693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450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</w:rPr>
              <w:t>Кейс (с учетом будущей профессиональной деятельности)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Возможные темы кейсов: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1. Потепление климата и высвобождение газовых гидратов со дна океана.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2. Будущие материалы для </w:t>
            </w: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lastRenderedPageBreak/>
              <w:t>ави</w:t>
            </w:r>
            <w:proofErr w:type="gramStart"/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а-</w:t>
            </w:r>
            <w:proofErr w:type="gramEnd"/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машино</w:t>
            </w:r>
            <w:proofErr w:type="spellEnd"/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- и приборостроения.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3. Новые материалы для солнечных батарей.</w:t>
            </w:r>
          </w:p>
          <w:p w:rsidR="007C29CB" w:rsidRDefault="00A210B5">
            <w:pPr>
              <w:spacing w:line="276" w:lineRule="auto"/>
              <w:rPr>
                <w:rFonts w:ascii="Arial" w:eastAsia="OfficinaSansBookC" w:hAnsi="Arial" w:cs="Arial"/>
                <w:sz w:val="24"/>
                <w:szCs w:val="24"/>
              </w:rPr>
            </w:pPr>
            <w:r>
              <w:rPr>
                <w:rFonts w:ascii="Arial" w:eastAsia="OfficinaSansBookC" w:hAnsi="Arial" w:cs="Arial"/>
                <w:sz w:val="24"/>
                <w:szCs w:val="24"/>
                <w:highlight w:val="white"/>
              </w:rPr>
              <w:t>4. Лекарства на основе растительных препаратов</w:t>
            </w:r>
          </w:p>
        </w:tc>
      </w:tr>
    </w:tbl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p w:rsidR="007C29CB" w:rsidRDefault="007C29CB">
      <w:pPr>
        <w:rPr>
          <w:rFonts w:ascii="Arial" w:hAnsi="Arial" w:cs="Arial"/>
          <w:sz w:val="24"/>
          <w:szCs w:val="24"/>
        </w:rPr>
      </w:pPr>
    </w:p>
    <w:sectPr w:rsidR="007C29CB">
      <w:pgSz w:w="11910" w:h="16840"/>
      <w:pgMar w:top="840" w:right="400" w:bottom="1020" w:left="88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886" w:rsidRDefault="003B1886">
      <w:r>
        <w:separator/>
      </w:r>
    </w:p>
  </w:endnote>
  <w:endnote w:type="continuationSeparator" w:id="0">
    <w:p w:rsidR="003B1886" w:rsidRDefault="003B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Roboto">
    <w:charset w:val="00"/>
    <w:family w:val="auto"/>
    <w:pitch w:val="variable"/>
    <w:sig w:usb0="00000000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9CB" w:rsidRDefault="00A210B5">
    <w:pPr>
      <w:pStyle w:val="afa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487586306" behindDoc="1" locked="0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6840855</wp:posOffset>
              </wp:positionV>
              <wp:extent cx="219710" cy="165735"/>
              <wp:effectExtent l="0" t="0" r="0" b="0"/>
              <wp:wrapNone/>
              <wp:docPr id="62" name="Shap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7C29CB" w:rsidRDefault="00A210B5">
                          <w:pPr>
                            <w:spacing w:line="245" w:lineRule="exact"/>
                            <w:ind w:left="60"/>
                          </w:pPr>
                          <w:r>
                            <w:t>10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aink="http://schemas.microsoft.com/office/drawing/2016/ink" xmlns:a="http://schemas.openxmlformats.org/drawingml/2006/main" xmlns:ve="http://schemas.openxmlformats.org/markup-compatibility/2006">
          <w:pict>
            <v:shape id="5AB765E4-9590-6410-BEAC05A7B44B" coordsize="21600,21600" style="position:absolute;width:17.3pt;height:13.05pt;margin-top:538.65pt;margin-left:785.3pt;mso-wrap-distance-left:9.36pt;mso-wrap-distance-right:9.36pt;mso-wrap-distance-top:0pt;mso-wrap-distance-bottom:0pt;mso-position-horizontal-relative:page;mso-position-vertical-relative:page;rotation:0.000000;z-index:487586306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9CB" w:rsidRDefault="007C29CB">
    <w:pPr>
      <w:pStyle w:val="af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9CB" w:rsidRDefault="00A210B5">
    <w:pPr>
      <w:pStyle w:val="afa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487586307" behindDoc="1" locked="0" layoutInCell="1" allowOverlap="1">
              <wp:simplePos x="0" y="0"/>
              <wp:positionH relativeFrom="page">
                <wp:posOffset>9792970</wp:posOffset>
              </wp:positionH>
              <wp:positionV relativeFrom="page">
                <wp:posOffset>6840855</wp:posOffset>
              </wp:positionV>
              <wp:extent cx="219710" cy="165735"/>
              <wp:effectExtent l="0" t="0" r="0" b="0"/>
              <wp:wrapNone/>
              <wp:docPr id="63" name="Shap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7C29CB" w:rsidRDefault="00A210B5">
                          <w:pPr>
                            <w:spacing w:line="245" w:lineRule="exact"/>
                            <w:ind w:left="60"/>
                          </w:pPr>
                          <w:r>
                            <w:t>18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aink="http://schemas.microsoft.com/office/drawing/2016/ink" xmlns:a="http://schemas.openxmlformats.org/drawingml/2006/main" xmlns:ve="http://schemas.openxmlformats.org/markup-compatibility/2006">
          <w:pict>
            <v:shape id="9EDE1900-C16C-3C89-D3337A0C1CBE" coordsize="21600,21600" style="position:absolute;width:17.3pt;height:13.05pt;margin-top:538.65pt;margin-left:771.1pt;mso-wrap-distance-left:9.36pt;mso-wrap-distance-right:9.36pt;mso-wrap-distance-top:0pt;mso-wrap-distance-bottom:0pt;mso-position-horizontal-relative:page;mso-position-vertical-relative:page;rotation:0.000000;z-index:487586307;" stroked="f" o:spt="1" path="m0,0 l0,21600 r21600,0 l21600,0 x e">
              <w10:wrap side="both"/>
              <o: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886" w:rsidRDefault="003B1886">
      <w:r>
        <w:separator/>
      </w:r>
    </w:p>
  </w:footnote>
  <w:footnote w:type="continuationSeparator" w:id="0">
    <w:p w:rsidR="003B1886" w:rsidRDefault="003B1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5289"/>
    <w:multiLevelType w:val="hybridMultilevel"/>
    <w:tmpl w:val="39E22518"/>
    <w:lvl w:ilvl="0" w:tplc="5D4E129A">
      <w:numFmt w:val="bullet"/>
      <w:lvlText w:val="-"/>
      <w:lvlJc w:val="left"/>
      <w:pPr>
        <w:ind w:left="120" w:hanging="422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02224356">
      <w:numFmt w:val="bullet"/>
      <w:lvlText w:val="•"/>
      <w:lvlJc w:val="left"/>
      <w:pPr>
        <w:ind w:left="877" w:hanging="422"/>
      </w:pPr>
      <w:rPr>
        <w:rFonts w:hint="default"/>
        <w:lang w:val="ru-RU" w:eastAsia="en-US" w:bidi="ar-SA"/>
      </w:rPr>
    </w:lvl>
    <w:lvl w:ilvl="2" w:tplc="97FE65F8">
      <w:numFmt w:val="bullet"/>
      <w:lvlText w:val="•"/>
      <w:lvlJc w:val="left"/>
      <w:pPr>
        <w:ind w:left="1634" w:hanging="422"/>
      </w:pPr>
      <w:rPr>
        <w:rFonts w:hint="default"/>
        <w:lang w:val="ru-RU" w:eastAsia="en-US" w:bidi="ar-SA"/>
      </w:rPr>
    </w:lvl>
    <w:lvl w:ilvl="3" w:tplc="75F4A17E">
      <w:numFmt w:val="bullet"/>
      <w:lvlText w:val="•"/>
      <w:lvlJc w:val="left"/>
      <w:pPr>
        <w:ind w:left="2392" w:hanging="422"/>
      </w:pPr>
      <w:rPr>
        <w:rFonts w:hint="default"/>
        <w:lang w:val="ru-RU" w:eastAsia="en-US" w:bidi="ar-SA"/>
      </w:rPr>
    </w:lvl>
    <w:lvl w:ilvl="4" w:tplc="F928FFC2">
      <w:numFmt w:val="bullet"/>
      <w:lvlText w:val="•"/>
      <w:lvlJc w:val="left"/>
      <w:pPr>
        <w:ind w:left="3149" w:hanging="422"/>
      </w:pPr>
      <w:rPr>
        <w:rFonts w:hint="default"/>
        <w:lang w:val="ru-RU" w:eastAsia="en-US" w:bidi="ar-SA"/>
      </w:rPr>
    </w:lvl>
    <w:lvl w:ilvl="5" w:tplc="58DC4EDE">
      <w:numFmt w:val="bullet"/>
      <w:lvlText w:val="•"/>
      <w:lvlJc w:val="left"/>
      <w:pPr>
        <w:ind w:left="3907" w:hanging="422"/>
      </w:pPr>
      <w:rPr>
        <w:rFonts w:hint="default"/>
        <w:lang w:val="ru-RU" w:eastAsia="en-US" w:bidi="ar-SA"/>
      </w:rPr>
    </w:lvl>
    <w:lvl w:ilvl="6" w:tplc="082018CC">
      <w:numFmt w:val="bullet"/>
      <w:lvlText w:val="•"/>
      <w:lvlJc w:val="left"/>
      <w:pPr>
        <w:ind w:left="4664" w:hanging="422"/>
      </w:pPr>
      <w:rPr>
        <w:rFonts w:hint="default"/>
        <w:lang w:val="ru-RU" w:eastAsia="en-US" w:bidi="ar-SA"/>
      </w:rPr>
    </w:lvl>
    <w:lvl w:ilvl="7" w:tplc="D29C3808">
      <w:numFmt w:val="bullet"/>
      <w:lvlText w:val="•"/>
      <w:lvlJc w:val="left"/>
      <w:pPr>
        <w:ind w:left="5421" w:hanging="422"/>
      </w:pPr>
      <w:rPr>
        <w:rFonts w:hint="default"/>
        <w:lang w:val="ru-RU" w:eastAsia="en-US" w:bidi="ar-SA"/>
      </w:rPr>
    </w:lvl>
    <w:lvl w:ilvl="8" w:tplc="F6E2BF9E">
      <w:numFmt w:val="bullet"/>
      <w:lvlText w:val="•"/>
      <w:lvlJc w:val="left"/>
      <w:pPr>
        <w:ind w:left="6179" w:hanging="422"/>
      </w:pPr>
      <w:rPr>
        <w:rFonts w:hint="default"/>
        <w:lang w:val="ru-RU" w:eastAsia="en-US" w:bidi="ar-SA"/>
      </w:rPr>
    </w:lvl>
  </w:abstractNum>
  <w:abstractNum w:abstractNumId="1">
    <w:nsid w:val="05BC36EC"/>
    <w:multiLevelType w:val="multilevel"/>
    <w:tmpl w:val="8D683244"/>
    <w:lvl w:ilvl="0">
      <w:start w:val="1"/>
      <w:numFmt w:val="decimal"/>
      <w:lvlText w:val="%1."/>
      <w:lvlJc w:val="left"/>
      <w:pPr>
        <w:ind w:left="157" w:hanging="308"/>
      </w:pPr>
      <w:rPr>
        <w:rFonts w:hint="default"/>
        <w:spacing w:val="-1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7" w:hanging="540"/>
        <w:jc w:val="right"/>
      </w:pPr>
      <w:rPr>
        <w:rFonts w:hint="default"/>
        <w:spacing w:val="-1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0" w:hanging="540"/>
      </w:pPr>
      <w:rPr>
        <w:rFonts w:hint="default"/>
        <w:spacing w:val="-1"/>
        <w:w w:val="109"/>
        <w:lang w:val="ru-RU" w:eastAsia="en-US" w:bidi="ar-SA"/>
      </w:rPr>
    </w:lvl>
    <w:lvl w:ilvl="3">
      <w:numFmt w:val="bullet"/>
      <w:lvlText w:val="•"/>
      <w:lvlJc w:val="left"/>
      <w:pPr>
        <w:ind w:left="387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540"/>
      </w:pPr>
      <w:rPr>
        <w:rFonts w:hint="default"/>
        <w:lang w:val="ru-RU" w:eastAsia="en-US" w:bidi="ar-SA"/>
      </w:rPr>
    </w:lvl>
  </w:abstractNum>
  <w:abstractNum w:abstractNumId="2">
    <w:nsid w:val="092C0DD2"/>
    <w:multiLevelType w:val="hybridMultilevel"/>
    <w:tmpl w:val="DFB6F35C"/>
    <w:lvl w:ilvl="0" w:tplc="CCD46942">
      <w:numFmt w:val="bullet"/>
      <w:lvlText w:val="-"/>
      <w:lvlJc w:val="left"/>
      <w:pPr>
        <w:ind w:left="117" w:hanging="417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99968F64">
      <w:numFmt w:val="bullet"/>
      <w:lvlText w:val="•"/>
      <w:lvlJc w:val="left"/>
      <w:pPr>
        <w:ind w:left="877" w:hanging="417"/>
      </w:pPr>
      <w:rPr>
        <w:rFonts w:hint="default"/>
        <w:lang w:val="ru-RU" w:eastAsia="en-US" w:bidi="ar-SA"/>
      </w:rPr>
    </w:lvl>
    <w:lvl w:ilvl="2" w:tplc="92843A78">
      <w:numFmt w:val="bullet"/>
      <w:lvlText w:val="•"/>
      <w:lvlJc w:val="left"/>
      <w:pPr>
        <w:ind w:left="1634" w:hanging="417"/>
      </w:pPr>
      <w:rPr>
        <w:rFonts w:hint="default"/>
        <w:lang w:val="ru-RU" w:eastAsia="en-US" w:bidi="ar-SA"/>
      </w:rPr>
    </w:lvl>
    <w:lvl w:ilvl="3" w:tplc="5942D144">
      <w:numFmt w:val="bullet"/>
      <w:lvlText w:val="•"/>
      <w:lvlJc w:val="left"/>
      <w:pPr>
        <w:ind w:left="2392" w:hanging="417"/>
      </w:pPr>
      <w:rPr>
        <w:rFonts w:hint="default"/>
        <w:lang w:val="ru-RU" w:eastAsia="en-US" w:bidi="ar-SA"/>
      </w:rPr>
    </w:lvl>
    <w:lvl w:ilvl="4" w:tplc="B6264674">
      <w:numFmt w:val="bullet"/>
      <w:lvlText w:val="•"/>
      <w:lvlJc w:val="left"/>
      <w:pPr>
        <w:ind w:left="3149" w:hanging="417"/>
      </w:pPr>
      <w:rPr>
        <w:rFonts w:hint="default"/>
        <w:lang w:val="ru-RU" w:eastAsia="en-US" w:bidi="ar-SA"/>
      </w:rPr>
    </w:lvl>
    <w:lvl w:ilvl="5" w:tplc="3C76E830">
      <w:numFmt w:val="bullet"/>
      <w:lvlText w:val="•"/>
      <w:lvlJc w:val="left"/>
      <w:pPr>
        <w:ind w:left="3907" w:hanging="417"/>
      </w:pPr>
      <w:rPr>
        <w:rFonts w:hint="default"/>
        <w:lang w:val="ru-RU" w:eastAsia="en-US" w:bidi="ar-SA"/>
      </w:rPr>
    </w:lvl>
    <w:lvl w:ilvl="6" w:tplc="0304186E">
      <w:numFmt w:val="bullet"/>
      <w:lvlText w:val="•"/>
      <w:lvlJc w:val="left"/>
      <w:pPr>
        <w:ind w:left="4664" w:hanging="417"/>
      </w:pPr>
      <w:rPr>
        <w:rFonts w:hint="default"/>
        <w:lang w:val="ru-RU" w:eastAsia="en-US" w:bidi="ar-SA"/>
      </w:rPr>
    </w:lvl>
    <w:lvl w:ilvl="7" w:tplc="72300566">
      <w:numFmt w:val="bullet"/>
      <w:lvlText w:val="•"/>
      <w:lvlJc w:val="left"/>
      <w:pPr>
        <w:ind w:left="5421" w:hanging="417"/>
      </w:pPr>
      <w:rPr>
        <w:rFonts w:hint="default"/>
        <w:lang w:val="ru-RU" w:eastAsia="en-US" w:bidi="ar-SA"/>
      </w:rPr>
    </w:lvl>
    <w:lvl w:ilvl="8" w:tplc="5660F404">
      <w:numFmt w:val="bullet"/>
      <w:lvlText w:val="•"/>
      <w:lvlJc w:val="left"/>
      <w:pPr>
        <w:ind w:left="6179" w:hanging="417"/>
      </w:pPr>
      <w:rPr>
        <w:rFonts w:hint="default"/>
        <w:lang w:val="ru-RU" w:eastAsia="en-US" w:bidi="ar-SA"/>
      </w:rPr>
    </w:lvl>
  </w:abstractNum>
  <w:abstractNum w:abstractNumId="3">
    <w:nsid w:val="0DF1167A"/>
    <w:multiLevelType w:val="hybridMultilevel"/>
    <w:tmpl w:val="D9AC1A8E"/>
    <w:lvl w:ilvl="0" w:tplc="403E0DB4">
      <w:numFmt w:val="bullet"/>
      <w:lvlText w:val="-"/>
      <w:lvlJc w:val="left"/>
      <w:pPr>
        <w:ind w:left="127" w:hanging="272"/>
      </w:pPr>
      <w:rPr>
        <w:rFonts w:hint="default"/>
        <w:w w:val="103"/>
        <w:lang w:val="ru-RU" w:eastAsia="en-US" w:bidi="ar-SA"/>
      </w:rPr>
    </w:lvl>
    <w:lvl w:ilvl="1" w:tplc="19AEA812">
      <w:numFmt w:val="bullet"/>
      <w:lvlText w:val="•"/>
      <w:lvlJc w:val="left"/>
      <w:pPr>
        <w:ind w:left="623" w:hanging="272"/>
      </w:pPr>
      <w:rPr>
        <w:rFonts w:hint="default"/>
        <w:lang w:val="ru-RU" w:eastAsia="en-US" w:bidi="ar-SA"/>
      </w:rPr>
    </w:lvl>
    <w:lvl w:ilvl="2" w:tplc="573639EE">
      <w:numFmt w:val="bullet"/>
      <w:lvlText w:val="•"/>
      <w:lvlJc w:val="left"/>
      <w:pPr>
        <w:ind w:left="1126" w:hanging="272"/>
      </w:pPr>
      <w:rPr>
        <w:rFonts w:hint="default"/>
        <w:lang w:val="ru-RU" w:eastAsia="en-US" w:bidi="ar-SA"/>
      </w:rPr>
    </w:lvl>
    <w:lvl w:ilvl="3" w:tplc="F11C650E">
      <w:numFmt w:val="bullet"/>
      <w:lvlText w:val="•"/>
      <w:lvlJc w:val="left"/>
      <w:pPr>
        <w:ind w:left="1629" w:hanging="272"/>
      </w:pPr>
      <w:rPr>
        <w:rFonts w:hint="default"/>
        <w:lang w:val="ru-RU" w:eastAsia="en-US" w:bidi="ar-SA"/>
      </w:rPr>
    </w:lvl>
    <w:lvl w:ilvl="4" w:tplc="30EAD202">
      <w:numFmt w:val="bullet"/>
      <w:lvlText w:val="•"/>
      <w:lvlJc w:val="left"/>
      <w:pPr>
        <w:ind w:left="2132" w:hanging="272"/>
      </w:pPr>
      <w:rPr>
        <w:rFonts w:hint="default"/>
        <w:lang w:val="ru-RU" w:eastAsia="en-US" w:bidi="ar-SA"/>
      </w:rPr>
    </w:lvl>
    <w:lvl w:ilvl="5" w:tplc="3DFA033C">
      <w:numFmt w:val="bullet"/>
      <w:lvlText w:val="•"/>
      <w:lvlJc w:val="left"/>
      <w:pPr>
        <w:ind w:left="2635" w:hanging="272"/>
      </w:pPr>
      <w:rPr>
        <w:rFonts w:hint="default"/>
        <w:lang w:val="ru-RU" w:eastAsia="en-US" w:bidi="ar-SA"/>
      </w:rPr>
    </w:lvl>
    <w:lvl w:ilvl="6" w:tplc="5E5454A6">
      <w:numFmt w:val="bullet"/>
      <w:lvlText w:val="•"/>
      <w:lvlJc w:val="left"/>
      <w:pPr>
        <w:ind w:left="3138" w:hanging="272"/>
      </w:pPr>
      <w:rPr>
        <w:rFonts w:hint="default"/>
        <w:lang w:val="ru-RU" w:eastAsia="en-US" w:bidi="ar-SA"/>
      </w:rPr>
    </w:lvl>
    <w:lvl w:ilvl="7" w:tplc="DC2ABB2A">
      <w:numFmt w:val="bullet"/>
      <w:lvlText w:val="•"/>
      <w:lvlJc w:val="left"/>
      <w:pPr>
        <w:ind w:left="3641" w:hanging="272"/>
      </w:pPr>
      <w:rPr>
        <w:rFonts w:hint="default"/>
        <w:lang w:val="ru-RU" w:eastAsia="en-US" w:bidi="ar-SA"/>
      </w:rPr>
    </w:lvl>
    <w:lvl w:ilvl="8" w:tplc="CE22AAFA">
      <w:numFmt w:val="bullet"/>
      <w:lvlText w:val="•"/>
      <w:lvlJc w:val="left"/>
      <w:pPr>
        <w:ind w:left="4144" w:hanging="272"/>
      </w:pPr>
      <w:rPr>
        <w:rFonts w:hint="default"/>
        <w:lang w:val="ru-RU" w:eastAsia="en-US" w:bidi="ar-SA"/>
      </w:rPr>
    </w:lvl>
  </w:abstractNum>
  <w:abstractNum w:abstractNumId="4">
    <w:nsid w:val="19B56755"/>
    <w:multiLevelType w:val="hybridMultilevel"/>
    <w:tmpl w:val="E6B40B52"/>
    <w:lvl w:ilvl="0" w:tplc="95D6A0F6">
      <w:numFmt w:val="bullet"/>
      <w:lvlText w:val="-"/>
      <w:lvlJc w:val="left"/>
      <w:pPr>
        <w:ind w:left="121" w:hanging="173"/>
      </w:pPr>
      <w:rPr>
        <w:rFonts w:ascii="Calibri" w:eastAsia="Calibri" w:hAnsi="Calibri" w:cs="Calibri" w:hint="default"/>
        <w:w w:val="99"/>
        <w:sz w:val="26"/>
        <w:szCs w:val="26"/>
        <w:lang w:val="ru-RU" w:eastAsia="en-US" w:bidi="ar-SA"/>
      </w:rPr>
    </w:lvl>
    <w:lvl w:ilvl="1" w:tplc="AE602718">
      <w:numFmt w:val="bullet"/>
      <w:lvlText w:val="•"/>
      <w:lvlJc w:val="left"/>
      <w:pPr>
        <w:ind w:left="877" w:hanging="173"/>
      </w:pPr>
      <w:rPr>
        <w:rFonts w:hint="default"/>
        <w:lang w:val="ru-RU" w:eastAsia="en-US" w:bidi="ar-SA"/>
      </w:rPr>
    </w:lvl>
    <w:lvl w:ilvl="2" w:tplc="21E26478">
      <w:numFmt w:val="bullet"/>
      <w:lvlText w:val="•"/>
      <w:lvlJc w:val="left"/>
      <w:pPr>
        <w:ind w:left="1634" w:hanging="173"/>
      </w:pPr>
      <w:rPr>
        <w:rFonts w:hint="default"/>
        <w:lang w:val="ru-RU" w:eastAsia="en-US" w:bidi="ar-SA"/>
      </w:rPr>
    </w:lvl>
    <w:lvl w:ilvl="3" w:tplc="C5CEFD32">
      <w:numFmt w:val="bullet"/>
      <w:lvlText w:val="•"/>
      <w:lvlJc w:val="left"/>
      <w:pPr>
        <w:ind w:left="2392" w:hanging="173"/>
      </w:pPr>
      <w:rPr>
        <w:rFonts w:hint="default"/>
        <w:lang w:val="ru-RU" w:eastAsia="en-US" w:bidi="ar-SA"/>
      </w:rPr>
    </w:lvl>
    <w:lvl w:ilvl="4" w:tplc="2DAA5D14">
      <w:numFmt w:val="bullet"/>
      <w:lvlText w:val="•"/>
      <w:lvlJc w:val="left"/>
      <w:pPr>
        <w:ind w:left="3149" w:hanging="173"/>
      </w:pPr>
      <w:rPr>
        <w:rFonts w:hint="default"/>
        <w:lang w:val="ru-RU" w:eastAsia="en-US" w:bidi="ar-SA"/>
      </w:rPr>
    </w:lvl>
    <w:lvl w:ilvl="5" w:tplc="300453FE">
      <w:numFmt w:val="bullet"/>
      <w:lvlText w:val="•"/>
      <w:lvlJc w:val="left"/>
      <w:pPr>
        <w:ind w:left="3907" w:hanging="173"/>
      </w:pPr>
      <w:rPr>
        <w:rFonts w:hint="default"/>
        <w:lang w:val="ru-RU" w:eastAsia="en-US" w:bidi="ar-SA"/>
      </w:rPr>
    </w:lvl>
    <w:lvl w:ilvl="6" w:tplc="C00E72DA">
      <w:numFmt w:val="bullet"/>
      <w:lvlText w:val="•"/>
      <w:lvlJc w:val="left"/>
      <w:pPr>
        <w:ind w:left="4664" w:hanging="173"/>
      </w:pPr>
      <w:rPr>
        <w:rFonts w:hint="default"/>
        <w:lang w:val="ru-RU" w:eastAsia="en-US" w:bidi="ar-SA"/>
      </w:rPr>
    </w:lvl>
    <w:lvl w:ilvl="7" w:tplc="7486A1A6">
      <w:numFmt w:val="bullet"/>
      <w:lvlText w:val="•"/>
      <w:lvlJc w:val="left"/>
      <w:pPr>
        <w:ind w:left="5421" w:hanging="173"/>
      </w:pPr>
      <w:rPr>
        <w:rFonts w:hint="default"/>
        <w:lang w:val="ru-RU" w:eastAsia="en-US" w:bidi="ar-SA"/>
      </w:rPr>
    </w:lvl>
    <w:lvl w:ilvl="8" w:tplc="07BAB6F6">
      <w:numFmt w:val="bullet"/>
      <w:lvlText w:val="•"/>
      <w:lvlJc w:val="left"/>
      <w:pPr>
        <w:ind w:left="6179" w:hanging="173"/>
      </w:pPr>
      <w:rPr>
        <w:rFonts w:hint="default"/>
        <w:lang w:val="ru-RU" w:eastAsia="en-US" w:bidi="ar-SA"/>
      </w:rPr>
    </w:lvl>
  </w:abstractNum>
  <w:abstractNum w:abstractNumId="5">
    <w:nsid w:val="1CAC2E24"/>
    <w:multiLevelType w:val="hybridMultilevel"/>
    <w:tmpl w:val="BEDC807C"/>
    <w:lvl w:ilvl="0" w:tplc="A6C43882">
      <w:numFmt w:val="bullet"/>
      <w:lvlText w:val="-"/>
      <w:lvlJc w:val="left"/>
      <w:pPr>
        <w:ind w:left="120" w:hanging="425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52225D1E">
      <w:numFmt w:val="bullet"/>
      <w:lvlText w:val="•"/>
      <w:lvlJc w:val="left"/>
      <w:pPr>
        <w:ind w:left="877" w:hanging="425"/>
      </w:pPr>
      <w:rPr>
        <w:rFonts w:hint="default"/>
        <w:lang w:val="ru-RU" w:eastAsia="en-US" w:bidi="ar-SA"/>
      </w:rPr>
    </w:lvl>
    <w:lvl w:ilvl="2" w:tplc="DF426BE0">
      <w:numFmt w:val="bullet"/>
      <w:lvlText w:val="•"/>
      <w:lvlJc w:val="left"/>
      <w:pPr>
        <w:ind w:left="1634" w:hanging="425"/>
      </w:pPr>
      <w:rPr>
        <w:rFonts w:hint="default"/>
        <w:lang w:val="ru-RU" w:eastAsia="en-US" w:bidi="ar-SA"/>
      </w:rPr>
    </w:lvl>
    <w:lvl w:ilvl="3" w:tplc="C70A7CCA">
      <w:numFmt w:val="bullet"/>
      <w:lvlText w:val="•"/>
      <w:lvlJc w:val="left"/>
      <w:pPr>
        <w:ind w:left="2392" w:hanging="425"/>
      </w:pPr>
      <w:rPr>
        <w:rFonts w:hint="default"/>
        <w:lang w:val="ru-RU" w:eastAsia="en-US" w:bidi="ar-SA"/>
      </w:rPr>
    </w:lvl>
    <w:lvl w:ilvl="4" w:tplc="CA80453A">
      <w:numFmt w:val="bullet"/>
      <w:lvlText w:val="•"/>
      <w:lvlJc w:val="left"/>
      <w:pPr>
        <w:ind w:left="3149" w:hanging="425"/>
      </w:pPr>
      <w:rPr>
        <w:rFonts w:hint="default"/>
        <w:lang w:val="ru-RU" w:eastAsia="en-US" w:bidi="ar-SA"/>
      </w:rPr>
    </w:lvl>
    <w:lvl w:ilvl="5" w:tplc="3F40D364">
      <w:numFmt w:val="bullet"/>
      <w:lvlText w:val="•"/>
      <w:lvlJc w:val="left"/>
      <w:pPr>
        <w:ind w:left="3907" w:hanging="425"/>
      </w:pPr>
      <w:rPr>
        <w:rFonts w:hint="default"/>
        <w:lang w:val="ru-RU" w:eastAsia="en-US" w:bidi="ar-SA"/>
      </w:rPr>
    </w:lvl>
    <w:lvl w:ilvl="6" w:tplc="36F6DB42">
      <w:numFmt w:val="bullet"/>
      <w:lvlText w:val="•"/>
      <w:lvlJc w:val="left"/>
      <w:pPr>
        <w:ind w:left="4664" w:hanging="425"/>
      </w:pPr>
      <w:rPr>
        <w:rFonts w:hint="default"/>
        <w:lang w:val="ru-RU" w:eastAsia="en-US" w:bidi="ar-SA"/>
      </w:rPr>
    </w:lvl>
    <w:lvl w:ilvl="7" w:tplc="0D54C968">
      <w:numFmt w:val="bullet"/>
      <w:lvlText w:val="•"/>
      <w:lvlJc w:val="left"/>
      <w:pPr>
        <w:ind w:left="5421" w:hanging="425"/>
      </w:pPr>
      <w:rPr>
        <w:rFonts w:hint="default"/>
        <w:lang w:val="ru-RU" w:eastAsia="en-US" w:bidi="ar-SA"/>
      </w:rPr>
    </w:lvl>
    <w:lvl w:ilvl="8" w:tplc="268403AE">
      <w:numFmt w:val="bullet"/>
      <w:lvlText w:val="•"/>
      <w:lvlJc w:val="left"/>
      <w:pPr>
        <w:ind w:left="6179" w:hanging="425"/>
      </w:pPr>
      <w:rPr>
        <w:rFonts w:hint="default"/>
        <w:lang w:val="ru-RU" w:eastAsia="en-US" w:bidi="ar-SA"/>
      </w:rPr>
    </w:lvl>
  </w:abstractNum>
  <w:abstractNum w:abstractNumId="6">
    <w:nsid w:val="1E1663B8"/>
    <w:multiLevelType w:val="hybridMultilevel"/>
    <w:tmpl w:val="8A22D14E"/>
    <w:lvl w:ilvl="0" w:tplc="343AF32E">
      <w:start w:val="3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C04E262E" w:tentative="1">
      <w:start w:val="1"/>
      <w:numFmt w:val="lowerLetter"/>
      <w:lvlText w:val="%2."/>
      <w:lvlJc w:val="left"/>
      <w:pPr>
        <w:ind w:left="1364" w:hanging="360"/>
      </w:pPr>
    </w:lvl>
    <w:lvl w:ilvl="2" w:tplc="0B727756" w:tentative="1">
      <w:start w:val="1"/>
      <w:numFmt w:val="lowerRoman"/>
      <w:lvlText w:val="%3."/>
      <w:lvlJc w:val="right"/>
      <w:pPr>
        <w:ind w:left="2084" w:hanging="180"/>
      </w:pPr>
    </w:lvl>
    <w:lvl w:ilvl="3" w:tplc="BF26B83A" w:tentative="1">
      <w:start w:val="1"/>
      <w:numFmt w:val="decimal"/>
      <w:lvlText w:val="%4."/>
      <w:lvlJc w:val="left"/>
      <w:pPr>
        <w:ind w:left="2804" w:hanging="360"/>
      </w:pPr>
    </w:lvl>
    <w:lvl w:ilvl="4" w:tplc="07CC5CEC" w:tentative="1">
      <w:start w:val="1"/>
      <w:numFmt w:val="lowerLetter"/>
      <w:lvlText w:val="%5."/>
      <w:lvlJc w:val="left"/>
      <w:pPr>
        <w:ind w:left="3524" w:hanging="360"/>
      </w:pPr>
    </w:lvl>
    <w:lvl w:ilvl="5" w:tplc="595A4FAC" w:tentative="1">
      <w:start w:val="1"/>
      <w:numFmt w:val="lowerRoman"/>
      <w:lvlText w:val="%6."/>
      <w:lvlJc w:val="right"/>
      <w:pPr>
        <w:ind w:left="4244" w:hanging="180"/>
      </w:pPr>
    </w:lvl>
    <w:lvl w:ilvl="6" w:tplc="F5E61814" w:tentative="1">
      <w:start w:val="1"/>
      <w:numFmt w:val="decimal"/>
      <w:lvlText w:val="%7."/>
      <w:lvlJc w:val="left"/>
      <w:pPr>
        <w:ind w:left="4964" w:hanging="360"/>
      </w:pPr>
    </w:lvl>
    <w:lvl w:ilvl="7" w:tplc="0CB4B7C8" w:tentative="1">
      <w:start w:val="1"/>
      <w:numFmt w:val="lowerLetter"/>
      <w:lvlText w:val="%8."/>
      <w:lvlJc w:val="left"/>
      <w:pPr>
        <w:ind w:left="5684" w:hanging="360"/>
      </w:pPr>
    </w:lvl>
    <w:lvl w:ilvl="8" w:tplc="151A020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9AF4CEF"/>
    <w:multiLevelType w:val="hybridMultilevel"/>
    <w:tmpl w:val="6AC44E94"/>
    <w:lvl w:ilvl="0" w:tplc="FED498EC">
      <w:start w:val="1"/>
      <w:numFmt w:val="decimal"/>
      <w:lvlText w:val="%1."/>
      <w:lvlJc w:val="left"/>
      <w:pPr>
        <w:ind w:left="56" w:hanging="255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37622C12">
      <w:numFmt w:val="bullet"/>
      <w:lvlText w:val="•"/>
      <w:lvlJc w:val="left"/>
      <w:pPr>
        <w:ind w:left="399" w:hanging="255"/>
      </w:pPr>
      <w:rPr>
        <w:rFonts w:hint="default"/>
        <w:lang w:val="ru-RU" w:eastAsia="en-US" w:bidi="ar-SA"/>
      </w:rPr>
    </w:lvl>
    <w:lvl w:ilvl="2" w:tplc="13E45AF6">
      <w:numFmt w:val="bullet"/>
      <w:lvlText w:val="•"/>
      <w:lvlJc w:val="left"/>
      <w:pPr>
        <w:ind w:left="738" w:hanging="255"/>
      </w:pPr>
      <w:rPr>
        <w:rFonts w:hint="default"/>
        <w:lang w:val="ru-RU" w:eastAsia="en-US" w:bidi="ar-SA"/>
      </w:rPr>
    </w:lvl>
    <w:lvl w:ilvl="3" w:tplc="07D4BD62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4" w:tplc="DC983978">
      <w:numFmt w:val="bullet"/>
      <w:lvlText w:val="•"/>
      <w:lvlJc w:val="left"/>
      <w:pPr>
        <w:ind w:left="1416" w:hanging="255"/>
      </w:pPr>
      <w:rPr>
        <w:rFonts w:hint="default"/>
        <w:lang w:val="ru-RU" w:eastAsia="en-US" w:bidi="ar-SA"/>
      </w:rPr>
    </w:lvl>
    <w:lvl w:ilvl="5" w:tplc="1788FE4E">
      <w:numFmt w:val="bullet"/>
      <w:lvlText w:val="•"/>
      <w:lvlJc w:val="left"/>
      <w:pPr>
        <w:ind w:left="1755" w:hanging="255"/>
      </w:pPr>
      <w:rPr>
        <w:rFonts w:hint="default"/>
        <w:lang w:val="ru-RU" w:eastAsia="en-US" w:bidi="ar-SA"/>
      </w:rPr>
    </w:lvl>
    <w:lvl w:ilvl="6" w:tplc="AB103872">
      <w:numFmt w:val="bullet"/>
      <w:lvlText w:val="•"/>
      <w:lvlJc w:val="left"/>
      <w:pPr>
        <w:ind w:left="2094" w:hanging="255"/>
      </w:pPr>
      <w:rPr>
        <w:rFonts w:hint="default"/>
        <w:lang w:val="ru-RU" w:eastAsia="en-US" w:bidi="ar-SA"/>
      </w:rPr>
    </w:lvl>
    <w:lvl w:ilvl="7" w:tplc="F872BC76">
      <w:numFmt w:val="bullet"/>
      <w:lvlText w:val="•"/>
      <w:lvlJc w:val="left"/>
      <w:pPr>
        <w:ind w:left="2433" w:hanging="255"/>
      </w:pPr>
      <w:rPr>
        <w:rFonts w:hint="default"/>
        <w:lang w:val="ru-RU" w:eastAsia="en-US" w:bidi="ar-SA"/>
      </w:rPr>
    </w:lvl>
    <w:lvl w:ilvl="8" w:tplc="B2C22B1A">
      <w:numFmt w:val="bullet"/>
      <w:lvlText w:val="•"/>
      <w:lvlJc w:val="left"/>
      <w:pPr>
        <w:ind w:left="2772" w:hanging="255"/>
      </w:pPr>
      <w:rPr>
        <w:rFonts w:hint="default"/>
        <w:lang w:val="ru-RU" w:eastAsia="en-US" w:bidi="ar-SA"/>
      </w:rPr>
    </w:lvl>
  </w:abstractNum>
  <w:abstractNum w:abstractNumId="8">
    <w:nsid w:val="2A3035CA"/>
    <w:multiLevelType w:val="hybridMultilevel"/>
    <w:tmpl w:val="A074E99E"/>
    <w:lvl w:ilvl="0" w:tplc="EC8C48C6">
      <w:numFmt w:val="bullet"/>
      <w:lvlText w:val="-"/>
      <w:lvlJc w:val="left"/>
      <w:pPr>
        <w:ind w:left="122" w:hanging="163"/>
      </w:pPr>
      <w:rPr>
        <w:rFonts w:hint="default"/>
        <w:w w:val="103"/>
        <w:lang w:val="ru-RU" w:eastAsia="en-US" w:bidi="ar-SA"/>
      </w:rPr>
    </w:lvl>
    <w:lvl w:ilvl="1" w:tplc="3FDE7152">
      <w:numFmt w:val="bullet"/>
      <w:lvlText w:val="•"/>
      <w:lvlJc w:val="left"/>
      <w:pPr>
        <w:ind w:left="622" w:hanging="163"/>
      </w:pPr>
      <w:rPr>
        <w:rFonts w:hint="default"/>
        <w:lang w:val="ru-RU" w:eastAsia="en-US" w:bidi="ar-SA"/>
      </w:rPr>
    </w:lvl>
    <w:lvl w:ilvl="2" w:tplc="BA106F62">
      <w:numFmt w:val="bullet"/>
      <w:lvlText w:val="•"/>
      <w:lvlJc w:val="left"/>
      <w:pPr>
        <w:ind w:left="1125" w:hanging="163"/>
      </w:pPr>
      <w:rPr>
        <w:rFonts w:hint="default"/>
        <w:lang w:val="ru-RU" w:eastAsia="en-US" w:bidi="ar-SA"/>
      </w:rPr>
    </w:lvl>
    <w:lvl w:ilvl="3" w:tplc="5A1665A8">
      <w:numFmt w:val="bullet"/>
      <w:lvlText w:val="•"/>
      <w:lvlJc w:val="left"/>
      <w:pPr>
        <w:ind w:left="1627" w:hanging="163"/>
      </w:pPr>
      <w:rPr>
        <w:rFonts w:hint="default"/>
        <w:lang w:val="ru-RU" w:eastAsia="en-US" w:bidi="ar-SA"/>
      </w:rPr>
    </w:lvl>
    <w:lvl w:ilvl="4" w:tplc="66367C7C">
      <w:numFmt w:val="bullet"/>
      <w:lvlText w:val="•"/>
      <w:lvlJc w:val="left"/>
      <w:pPr>
        <w:ind w:left="2130" w:hanging="163"/>
      </w:pPr>
      <w:rPr>
        <w:rFonts w:hint="default"/>
        <w:lang w:val="ru-RU" w:eastAsia="en-US" w:bidi="ar-SA"/>
      </w:rPr>
    </w:lvl>
    <w:lvl w:ilvl="5" w:tplc="29261EE6">
      <w:numFmt w:val="bullet"/>
      <w:lvlText w:val="•"/>
      <w:lvlJc w:val="left"/>
      <w:pPr>
        <w:ind w:left="2632" w:hanging="163"/>
      </w:pPr>
      <w:rPr>
        <w:rFonts w:hint="default"/>
        <w:lang w:val="ru-RU" w:eastAsia="en-US" w:bidi="ar-SA"/>
      </w:rPr>
    </w:lvl>
    <w:lvl w:ilvl="6" w:tplc="DE2E3328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7" w:tplc="F6CC8556">
      <w:numFmt w:val="bullet"/>
      <w:lvlText w:val="•"/>
      <w:lvlJc w:val="left"/>
      <w:pPr>
        <w:ind w:left="3637" w:hanging="163"/>
      </w:pPr>
      <w:rPr>
        <w:rFonts w:hint="default"/>
        <w:lang w:val="ru-RU" w:eastAsia="en-US" w:bidi="ar-SA"/>
      </w:rPr>
    </w:lvl>
    <w:lvl w:ilvl="8" w:tplc="B7DABE2C">
      <w:numFmt w:val="bullet"/>
      <w:lvlText w:val="•"/>
      <w:lvlJc w:val="left"/>
      <w:pPr>
        <w:ind w:left="4140" w:hanging="163"/>
      </w:pPr>
      <w:rPr>
        <w:rFonts w:hint="default"/>
        <w:lang w:val="ru-RU" w:eastAsia="en-US" w:bidi="ar-SA"/>
      </w:rPr>
    </w:lvl>
  </w:abstractNum>
  <w:abstractNum w:abstractNumId="9">
    <w:nsid w:val="2A5A7C88"/>
    <w:multiLevelType w:val="hybridMultilevel"/>
    <w:tmpl w:val="97F4EB84"/>
    <w:lvl w:ilvl="0" w:tplc="D9AC3062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8F981D18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A30695C8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BDEA305E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1332BF5A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84F88358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2E14252E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D05E2F20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45CCEE5A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10">
    <w:nsid w:val="45E10FC9"/>
    <w:multiLevelType w:val="hybridMultilevel"/>
    <w:tmpl w:val="99E21FA0"/>
    <w:lvl w:ilvl="0" w:tplc="9410BED0">
      <w:start w:val="1"/>
      <w:numFmt w:val="decimal"/>
      <w:lvlText w:val="%1."/>
      <w:lvlJc w:val="left"/>
      <w:pPr>
        <w:ind w:left="60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ED80FF04">
      <w:numFmt w:val="bullet"/>
      <w:lvlText w:val="•"/>
      <w:lvlJc w:val="left"/>
      <w:pPr>
        <w:ind w:left="398" w:hanging="248"/>
      </w:pPr>
      <w:rPr>
        <w:rFonts w:hint="default"/>
        <w:lang w:val="ru-RU" w:eastAsia="en-US" w:bidi="ar-SA"/>
      </w:rPr>
    </w:lvl>
    <w:lvl w:ilvl="2" w:tplc="C32AB372">
      <w:numFmt w:val="bullet"/>
      <w:lvlText w:val="•"/>
      <w:lvlJc w:val="left"/>
      <w:pPr>
        <w:ind w:left="737" w:hanging="248"/>
      </w:pPr>
      <w:rPr>
        <w:rFonts w:hint="default"/>
        <w:lang w:val="ru-RU" w:eastAsia="en-US" w:bidi="ar-SA"/>
      </w:rPr>
    </w:lvl>
    <w:lvl w:ilvl="3" w:tplc="8B9ED1A6">
      <w:numFmt w:val="bullet"/>
      <w:lvlText w:val="•"/>
      <w:lvlJc w:val="left"/>
      <w:pPr>
        <w:ind w:left="1076" w:hanging="248"/>
      </w:pPr>
      <w:rPr>
        <w:rFonts w:hint="default"/>
        <w:lang w:val="ru-RU" w:eastAsia="en-US" w:bidi="ar-SA"/>
      </w:rPr>
    </w:lvl>
    <w:lvl w:ilvl="4" w:tplc="4B58CC20">
      <w:numFmt w:val="bullet"/>
      <w:lvlText w:val="•"/>
      <w:lvlJc w:val="left"/>
      <w:pPr>
        <w:ind w:left="1415" w:hanging="248"/>
      </w:pPr>
      <w:rPr>
        <w:rFonts w:hint="default"/>
        <w:lang w:val="ru-RU" w:eastAsia="en-US" w:bidi="ar-SA"/>
      </w:rPr>
    </w:lvl>
    <w:lvl w:ilvl="5" w:tplc="9BDE3EB6">
      <w:numFmt w:val="bullet"/>
      <w:lvlText w:val="•"/>
      <w:lvlJc w:val="left"/>
      <w:pPr>
        <w:ind w:left="1754" w:hanging="248"/>
      </w:pPr>
      <w:rPr>
        <w:rFonts w:hint="default"/>
        <w:lang w:val="ru-RU" w:eastAsia="en-US" w:bidi="ar-SA"/>
      </w:rPr>
    </w:lvl>
    <w:lvl w:ilvl="6" w:tplc="36E07CAC">
      <w:numFmt w:val="bullet"/>
      <w:lvlText w:val="•"/>
      <w:lvlJc w:val="left"/>
      <w:pPr>
        <w:ind w:left="2093" w:hanging="248"/>
      </w:pPr>
      <w:rPr>
        <w:rFonts w:hint="default"/>
        <w:lang w:val="ru-RU" w:eastAsia="en-US" w:bidi="ar-SA"/>
      </w:rPr>
    </w:lvl>
    <w:lvl w:ilvl="7" w:tplc="6910E462">
      <w:numFmt w:val="bullet"/>
      <w:lvlText w:val="•"/>
      <w:lvlJc w:val="left"/>
      <w:pPr>
        <w:ind w:left="2432" w:hanging="248"/>
      </w:pPr>
      <w:rPr>
        <w:rFonts w:hint="default"/>
        <w:lang w:val="ru-RU" w:eastAsia="en-US" w:bidi="ar-SA"/>
      </w:rPr>
    </w:lvl>
    <w:lvl w:ilvl="8" w:tplc="364454BE">
      <w:numFmt w:val="bullet"/>
      <w:lvlText w:val="•"/>
      <w:lvlJc w:val="left"/>
      <w:pPr>
        <w:ind w:left="2771" w:hanging="248"/>
      </w:pPr>
      <w:rPr>
        <w:rFonts w:hint="default"/>
        <w:lang w:val="ru-RU" w:eastAsia="en-US" w:bidi="ar-SA"/>
      </w:rPr>
    </w:lvl>
  </w:abstractNum>
  <w:abstractNum w:abstractNumId="11">
    <w:nsid w:val="47C468BD"/>
    <w:multiLevelType w:val="hybridMultilevel"/>
    <w:tmpl w:val="CE00720A"/>
    <w:lvl w:ilvl="0" w:tplc="5642B600">
      <w:start w:val="1"/>
      <w:numFmt w:val="decimal"/>
      <w:lvlText w:val="%1."/>
      <w:lvlJc w:val="left"/>
      <w:pPr>
        <w:ind w:left="56" w:hanging="255"/>
      </w:pPr>
      <w:rPr>
        <w:rFonts w:hint="default"/>
        <w:spacing w:val="-1"/>
        <w:w w:val="99"/>
        <w:lang w:val="ru-RU" w:eastAsia="en-US" w:bidi="ar-SA"/>
      </w:rPr>
    </w:lvl>
    <w:lvl w:ilvl="1" w:tplc="C95EBF44">
      <w:numFmt w:val="bullet"/>
      <w:lvlText w:val="•"/>
      <w:lvlJc w:val="left"/>
      <w:pPr>
        <w:ind w:left="399" w:hanging="255"/>
      </w:pPr>
      <w:rPr>
        <w:rFonts w:hint="default"/>
        <w:lang w:val="ru-RU" w:eastAsia="en-US" w:bidi="ar-SA"/>
      </w:rPr>
    </w:lvl>
    <w:lvl w:ilvl="2" w:tplc="38E88DA4">
      <w:numFmt w:val="bullet"/>
      <w:lvlText w:val="•"/>
      <w:lvlJc w:val="left"/>
      <w:pPr>
        <w:ind w:left="738" w:hanging="255"/>
      </w:pPr>
      <w:rPr>
        <w:rFonts w:hint="default"/>
        <w:lang w:val="ru-RU" w:eastAsia="en-US" w:bidi="ar-SA"/>
      </w:rPr>
    </w:lvl>
    <w:lvl w:ilvl="3" w:tplc="5AEED216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4" w:tplc="32F2E5B2">
      <w:numFmt w:val="bullet"/>
      <w:lvlText w:val="•"/>
      <w:lvlJc w:val="left"/>
      <w:pPr>
        <w:ind w:left="1416" w:hanging="255"/>
      </w:pPr>
      <w:rPr>
        <w:rFonts w:hint="default"/>
        <w:lang w:val="ru-RU" w:eastAsia="en-US" w:bidi="ar-SA"/>
      </w:rPr>
    </w:lvl>
    <w:lvl w:ilvl="5" w:tplc="6C86B0DC">
      <w:numFmt w:val="bullet"/>
      <w:lvlText w:val="•"/>
      <w:lvlJc w:val="left"/>
      <w:pPr>
        <w:ind w:left="1755" w:hanging="255"/>
      </w:pPr>
      <w:rPr>
        <w:rFonts w:hint="default"/>
        <w:lang w:val="ru-RU" w:eastAsia="en-US" w:bidi="ar-SA"/>
      </w:rPr>
    </w:lvl>
    <w:lvl w:ilvl="6" w:tplc="74FED946">
      <w:numFmt w:val="bullet"/>
      <w:lvlText w:val="•"/>
      <w:lvlJc w:val="left"/>
      <w:pPr>
        <w:ind w:left="2094" w:hanging="255"/>
      </w:pPr>
      <w:rPr>
        <w:rFonts w:hint="default"/>
        <w:lang w:val="ru-RU" w:eastAsia="en-US" w:bidi="ar-SA"/>
      </w:rPr>
    </w:lvl>
    <w:lvl w:ilvl="7" w:tplc="D26C0B2C">
      <w:numFmt w:val="bullet"/>
      <w:lvlText w:val="•"/>
      <w:lvlJc w:val="left"/>
      <w:pPr>
        <w:ind w:left="2433" w:hanging="255"/>
      </w:pPr>
      <w:rPr>
        <w:rFonts w:hint="default"/>
        <w:lang w:val="ru-RU" w:eastAsia="en-US" w:bidi="ar-SA"/>
      </w:rPr>
    </w:lvl>
    <w:lvl w:ilvl="8" w:tplc="F03CC392">
      <w:numFmt w:val="bullet"/>
      <w:lvlText w:val="•"/>
      <w:lvlJc w:val="left"/>
      <w:pPr>
        <w:ind w:left="2772" w:hanging="255"/>
      </w:pPr>
      <w:rPr>
        <w:rFonts w:hint="default"/>
        <w:lang w:val="ru-RU" w:eastAsia="en-US" w:bidi="ar-SA"/>
      </w:rPr>
    </w:lvl>
  </w:abstractNum>
  <w:abstractNum w:abstractNumId="12">
    <w:nsid w:val="4A810BD8"/>
    <w:multiLevelType w:val="hybridMultilevel"/>
    <w:tmpl w:val="03E4859A"/>
    <w:lvl w:ilvl="0" w:tplc="C958D110">
      <w:numFmt w:val="bullet"/>
      <w:lvlText w:val="—"/>
      <w:lvlJc w:val="left"/>
      <w:pPr>
        <w:ind w:left="71" w:hanging="274"/>
      </w:pPr>
      <w:rPr>
        <w:rFonts w:hint="default"/>
        <w:w w:val="64"/>
        <w:lang w:val="ru-RU" w:eastAsia="en-US" w:bidi="ar-SA"/>
      </w:rPr>
    </w:lvl>
    <w:lvl w:ilvl="1" w:tplc="D8502498">
      <w:numFmt w:val="bullet"/>
      <w:lvlText w:val="•"/>
      <w:lvlJc w:val="left"/>
      <w:pPr>
        <w:ind w:left="1087" w:hanging="274"/>
      </w:pPr>
      <w:rPr>
        <w:rFonts w:hint="default"/>
        <w:lang w:val="ru-RU" w:eastAsia="en-US" w:bidi="ar-SA"/>
      </w:rPr>
    </w:lvl>
    <w:lvl w:ilvl="2" w:tplc="2B78E434">
      <w:numFmt w:val="bullet"/>
      <w:lvlText w:val="•"/>
      <w:lvlJc w:val="left"/>
      <w:pPr>
        <w:ind w:left="2094" w:hanging="274"/>
      </w:pPr>
      <w:rPr>
        <w:rFonts w:hint="default"/>
        <w:lang w:val="ru-RU" w:eastAsia="en-US" w:bidi="ar-SA"/>
      </w:rPr>
    </w:lvl>
    <w:lvl w:ilvl="3" w:tplc="5C98AC9A">
      <w:numFmt w:val="bullet"/>
      <w:lvlText w:val="•"/>
      <w:lvlJc w:val="left"/>
      <w:pPr>
        <w:ind w:left="3101" w:hanging="274"/>
      </w:pPr>
      <w:rPr>
        <w:rFonts w:hint="default"/>
        <w:lang w:val="ru-RU" w:eastAsia="en-US" w:bidi="ar-SA"/>
      </w:rPr>
    </w:lvl>
    <w:lvl w:ilvl="4" w:tplc="25DA9A18">
      <w:numFmt w:val="bullet"/>
      <w:lvlText w:val="•"/>
      <w:lvlJc w:val="left"/>
      <w:pPr>
        <w:ind w:left="4108" w:hanging="274"/>
      </w:pPr>
      <w:rPr>
        <w:rFonts w:hint="default"/>
        <w:lang w:val="ru-RU" w:eastAsia="en-US" w:bidi="ar-SA"/>
      </w:rPr>
    </w:lvl>
    <w:lvl w:ilvl="5" w:tplc="334A0526">
      <w:numFmt w:val="bullet"/>
      <w:lvlText w:val="•"/>
      <w:lvlJc w:val="left"/>
      <w:pPr>
        <w:ind w:left="5116" w:hanging="274"/>
      </w:pPr>
      <w:rPr>
        <w:rFonts w:hint="default"/>
        <w:lang w:val="ru-RU" w:eastAsia="en-US" w:bidi="ar-SA"/>
      </w:rPr>
    </w:lvl>
    <w:lvl w:ilvl="6" w:tplc="D3A29CA0">
      <w:numFmt w:val="bullet"/>
      <w:lvlText w:val="•"/>
      <w:lvlJc w:val="left"/>
      <w:pPr>
        <w:ind w:left="6123" w:hanging="274"/>
      </w:pPr>
      <w:rPr>
        <w:rFonts w:hint="default"/>
        <w:lang w:val="ru-RU" w:eastAsia="en-US" w:bidi="ar-SA"/>
      </w:rPr>
    </w:lvl>
    <w:lvl w:ilvl="7" w:tplc="33EEB4BE">
      <w:numFmt w:val="bullet"/>
      <w:lvlText w:val="•"/>
      <w:lvlJc w:val="left"/>
      <w:pPr>
        <w:ind w:left="7130" w:hanging="274"/>
      </w:pPr>
      <w:rPr>
        <w:rFonts w:hint="default"/>
        <w:lang w:val="ru-RU" w:eastAsia="en-US" w:bidi="ar-SA"/>
      </w:rPr>
    </w:lvl>
    <w:lvl w:ilvl="8" w:tplc="67C2D81C">
      <w:numFmt w:val="bullet"/>
      <w:lvlText w:val="•"/>
      <w:lvlJc w:val="left"/>
      <w:pPr>
        <w:ind w:left="8137" w:hanging="274"/>
      </w:pPr>
      <w:rPr>
        <w:rFonts w:hint="default"/>
        <w:lang w:val="ru-RU" w:eastAsia="en-US" w:bidi="ar-SA"/>
      </w:rPr>
    </w:lvl>
  </w:abstractNum>
  <w:abstractNum w:abstractNumId="13">
    <w:nsid w:val="50D4222B"/>
    <w:multiLevelType w:val="hybridMultilevel"/>
    <w:tmpl w:val="1ABE3BA4"/>
    <w:lvl w:ilvl="0" w:tplc="7868B29A">
      <w:start w:val="1"/>
      <w:numFmt w:val="decimal"/>
      <w:lvlText w:val="%1."/>
      <w:lvlJc w:val="left"/>
      <w:pPr>
        <w:ind w:left="57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38F4499E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BE64754A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264EC76C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018E0072">
      <w:numFmt w:val="bullet"/>
      <w:lvlText w:val="•"/>
      <w:lvlJc w:val="left"/>
      <w:pPr>
        <w:ind w:left="1416" w:hanging="248"/>
      </w:pPr>
      <w:rPr>
        <w:rFonts w:hint="default"/>
        <w:lang w:val="ru-RU" w:eastAsia="en-US" w:bidi="ar-SA"/>
      </w:rPr>
    </w:lvl>
    <w:lvl w:ilvl="5" w:tplc="63C4D5B6">
      <w:numFmt w:val="bullet"/>
      <w:lvlText w:val="•"/>
      <w:lvlJc w:val="left"/>
      <w:pPr>
        <w:ind w:left="1755" w:hanging="248"/>
      </w:pPr>
      <w:rPr>
        <w:rFonts w:hint="default"/>
        <w:lang w:val="ru-RU" w:eastAsia="en-US" w:bidi="ar-SA"/>
      </w:rPr>
    </w:lvl>
    <w:lvl w:ilvl="6" w:tplc="3E6ACB5A">
      <w:numFmt w:val="bullet"/>
      <w:lvlText w:val="•"/>
      <w:lvlJc w:val="left"/>
      <w:pPr>
        <w:ind w:left="2094" w:hanging="248"/>
      </w:pPr>
      <w:rPr>
        <w:rFonts w:hint="default"/>
        <w:lang w:val="ru-RU" w:eastAsia="en-US" w:bidi="ar-SA"/>
      </w:rPr>
    </w:lvl>
    <w:lvl w:ilvl="7" w:tplc="C8087C3C">
      <w:numFmt w:val="bullet"/>
      <w:lvlText w:val="•"/>
      <w:lvlJc w:val="left"/>
      <w:pPr>
        <w:ind w:left="2433" w:hanging="248"/>
      </w:pPr>
      <w:rPr>
        <w:rFonts w:hint="default"/>
        <w:lang w:val="ru-RU" w:eastAsia="en-US" w:bidi="ar-SA"/>
      </w:rPr>
    </w:lvl>
    <w:lvl w:ilvl="8" w:tplc="7C740172">
      <w:numFmt w:val="bullet"/>
      <w:lvlText w:val="•"/>
      <w:lvlJc w:val="left"/>
      <w:pPr>
        <w:ind w:left="2772" w:hanging="248"/>
      </w:pPr>
      <w:rPr>
        <w:rFonts w:hint="default"/>
        <w:lang w:val="ru-RU" w:eastAsia="en-US" w:bidi="ar-SA"/>
      </w:rPr>
    </w:lvl>
  </w:abstractNum>
  <w:abstractNum w:abstractNumId="14">
    <w:nsid w:val="54726E77"/>
    <w:multiLevelType w:val="hybridMultilevel"/>
    <w:tmpl w:val="31B2F39A"/>
    <w:lvl w:ilvl="0" w:tplc="F6E66BE0">
      <w:start w:val="2"/>
      <w:numFmt w:val="decimal"/>
      <w:lvlText w:val="%1."/>
      <w:lvlJc w:val="left"/>
      <w:pPr>
        <w:ind w:left="53" w:hanging="243"/>
      </w:pPr>
      <w:rPr>
        <w:rFonts w:hint="default"/>
        <w:spacing w:val="-1"/>
        <w:w w:val="93"/>
        <w:lang w:val="ru-RU" w:eastAsia="en-US" w:bidi="ar-SA"/>
      </w:rPr>
    </w:lvl>
    <w:lvl w:ilvl="1" w:tplc="F4E8EA5C">
      <w:numFmt w:val="bullet"/>
      <w:lvlText w:val="•"/>
      <w:lvlJc w:val="left"/>
      <w:pPr>
        <w:ind w:left="399" w:hanging="243"/>
      </w:pPr>
      <w:rPr>
        <w:rFonts w:hint="default"/>
        <w:lang w:val="ru-RU" w:eastAsia="en-US" w:bidi="ar-SA"/>
      </w:rPr>
    </w:lvl>
    <w:lvl w:ilvl="2" w:tplc="7F14AD7C">
      <w:numFmt w:val="bullet"/>
      <w:lvlText w:val="•"/>
      <w:lvlJc w:val="left"/>
      <w:pPr>
        <w:ind w:left="738" w:hanging="243"/>
      </w:pPr>
      <w:rPr>
        <w:rFonts w:hint="default"/>
        <w:lang w:val="ru-RU" w:eastAsia="en-US" w:bidi="ar-SA"/>
      </w:rPr>
    </w:lvl>
    <w:lvl w:ilvl="3" w:tplc="DBF62026">
      <w:numFmt w:val="bullet"/>
      <w:lvlText w:val="•"/>
      <w:lvlJc w:val="left"/>
      <w:pPr>
        <w:ind w:left="1077" w:hanging="243"/>
      </w:pPr>
      <w:rPr>
        <w:rFonts w:hint="default"/>
        <w:lang w:val="ru-RU" w:eastAsia="en-US" w:bidi="ar-SA"/>
      </w:rPr>
    </w:lvl>
    <w:lvl w:ilvl="4" w:tplc="CCF21A3A">
      <w:numFmt w:val="bullet"/>
      <w:lvlText w:val="•"/>
      <w:lvlJc w:val="left"/>
      <w:pPr>
        <w:ind w:left="1416" w:hanging="243"/>
      </w:pPr>
      <w:rPr>
        <w:rFonts w:hint="default"/>
        <w:lang w:val="ru-RU" w:eastAsia="en-US" w:bidi="ar-SA"/>
      </w:rPr>
    </w:lvl>
    <w:lvl w:ilvl="5" w:tplc="6DBC489C">
      <w:numFmt w:val="bullet"/>
      <w:lvlText w:val="•"/>
      <w:lvlJc w:val="left"/>
      <w:pPr>
        <w:ind w:left="1755" w:hanging="243"/>
      </w:pPr>
      <w:rPr>
        <w:rFonts w:hint="default"/>
        <w:lang w:val="ru-RU" w:eastAsia="en-US" w:bidi="ar-SA"/>
      </w:rPr>
    </w:lvl>
    <w:lvl w:ilvl="6" w:tplc="0FCEA6DE">
      <w:numFmt w:val="bullet"/>
      <w:lvlText w:val="•"/>
      <w:lvlJc w:val="left"/>
      <w:pPr>
        <w:ind w:left="2094" w:hanging="243"/>
      </w:pPr>
      <w:rPr>
        <w:rFonts w:hint="default"/>
        <w:lang w:val="ru-RU" w:eastAsia="en-US" w:bidi="ar-SA"/>
      </w:rPr>
    </w:lvl>
    <w:lvl w:ilvl="7" w:tplc="46D6FDA4">
      <w:numFmt w:val="bullet"/>
      <w:lvlText w:val="•"/>
      <w:lvlJc w:val="left"/>
      <w:pPr>
        <w:ind w:left="2433" w:hanging="243"/>
      </w:pPr>
      <w:rPr>
        <w:rFonts w:hint="default"/>
        <w:lang w:val="ru-RU" w:eastAsia="en-US" w:bidi="ar-SA"/>
      </w:rPr>
    </w:lvl>
    <w:lvl w:ilvl="8" w:tplc="31F8782E">
      <w:numFmt w:val="bullet"/>
      <w:lvlText w:val="•"/>
      <w:lvlJc w:val="left"/>
      <w:pPr>
        <w:ind w:left="2772" w:hanging="243"/>
      </w:pPr>
      <w:rPr>
        <w:rFonts w:hint="default"/>
        <w:lang w:val="ru-RU" w:eastAsia="en-US" w:bidi="ar-SA"/>
      </w:rPr>
    </w:lvl>
  </w:abstractNum>
  <w:abstractNum w:abstractNumId="15">
    <w:nsid w:val="57B802FC"/>
    <w:multiLevelType w:val="hybridMultilevel"/>
    <w:tmpl w:val="650AAD54"/>
    <w:lvl w:ilvl="0" w:tplc="DAEC0BA4">
      <w:numFmt w:val="bullet"/>
      <w:lvlText w:val="-"/>
      <w:lvlJc w:val="left"/>
      <w:pPr>
        <w:ind w:left="466" w:hanging="339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E1B80504">
      <w:numFmt w:val="bullet"/>
      <w:lvlText w:val="•"/>
      <w:lvlJc w:val="left"/>
      <w:pPr>
        <w:ind w:left="929" w:hanging="339"/>
      </w:pPr>
      <w:rPr>
        <w:rFonts w:hint="default"/>
        <w:lang w:val="ru-RU" w:eastAsia="en-US" w:bidi="ar-SA"/>
      </w:rPr>
    </w:lvl>
    <w:lvl w:ilvl="2" w:tplc="C240C732">
      <w:numFmt w:val="bullet"/>
      <w:lvlText w:val="•"/>
      <w:lvlJc w:val="left"/>
      <w:pPr>
        <w:ind w:left="1398" w:hanging="339"/>
      </w:pPr>
      <w:rPr>
        <w:rFonts w:hint="default"/>
        <w:lang w:val="ru-RU" w:eastAsia="en-US" w:bidi="ar-SA"/>
      </w:rPr>
    </w:lvl>
    <w:lvl w:ilvl="3" w:tplc="73CE03BC">
      <w:numFmt w:val="bullet"/>
      <w:lvlText w:val="•"/>
      <w:lvlJc w:val="left"/>
      <w:pPr>
        <w:ind w:left="1867" w:hanging="339"/>
      </w:pPr>
      <w:rPr>
        <w:rFonts w:hint="default"/>
        <w:lang w:val="ru-RU" w:eastAsia="en-US" w:bidi="ar-SA"/>
      </w:rPr>
    </w:lvl>
    <w:lvl w:ilvl="4" w:tplc="99A604F2">
      <w:numFmt w:val="bullet"/>
      <w:lvlText w:val="•"/>
      <w:lvlJc w:val="left"/>
      <w:pPr>
        <w:ind w:left="2336" w:hanging="339"/>
      </w:pPr>
      <w:rPr>
        <w:rFonts w:hint="default"/>
        <w:lang w:val="ru-RU" w:eastAsia="en-US" w:bidi="ar-SA"/>
      </w:rPr>
    </w:lvl>
    <w:lvl w:ilvl="5" w:tplc="2C88D9A0">
      <w:numFmt w:val="bullet"/>
      <w:lvlText w:val="•"/>
      <w:lvlJc w:val="left"/>
      <w:pPr>
        <w:ind w:left="2805" w:hanging="339"/>
      </w:pPr>
      <w:rPr>
        <w:rFonts w:hint="default"/>
        <w:lang w:val="ru-RU" w:eastAsia="en-US" w:bidi="ar-SA"/>
      </w:rPr>
    </w:lvl>
    <w:lvl w:ilvl="6" w:tplc="5B38FCB2">
      <w:numFmt w:val="bullet"/>
      <w:lvlText w:val="•"/>
      <w:lvlJc w:val="left"/>
      <w:pPr>
        <w:ind w:left="3274" w:hanging="339"/>
      </w:pPr>
      <w:rPr>
        <w:rFonts w:hint="default"/>
        <w:lang w:val="ru-RU" w:eastAsia="en-US" w:bidi="ar-SA"/>
      </w:rPr>
    </w:lvl>
    <w:lvl w:ilvl="7" w:tplc="E852482E">
      <w:numFmt w:val="bullet"/>
      <w:lvlText w:val="•"/>
      <w:lvlJc w:val="left"/>
      <w:pPr>
        <w:ind w:left="3743" w:hanging="339"/>
      </w:pPr>
      <w:rPr>
        <w:rFonts w:hint="default"/>
        <w:lang w:val="ru-RU" w:eastAsia="en-US" w:bidi="ar-SA"/>
      </w:rPr>
    </w:lvl>
    <w:lvl w:ilvl="8" w:tplc="702EF2F6">
      <w:numFmt w:val="bullet"/>
      <w:lvlText w:val="•"/>
      <w:lvlJc w:val="left"/>
      <w:pPr>
        <w:ind w:left="4212" w:hanging="339"/>
      </w:pPr>
      <w:rPr>
        <w:rFonts w:hint="default"/>
        <w:lang w:val="ru-RU" w:eastAsia="en-US" w:bidi="ar-SA"/>
      </w:rPr>
    </w:lvl>
  </w:abstractNum>
  <w:abstractNum w:abstractNumId="16">
    <w:nsid w:val="5BFC195E"/>
    <w:multiLevelType w:val="hybridMultilevel"/>
    <w:tmpl w:val="9F90E964"/>
    <w:lvl w:ilvl="0" w:tplc="1E90E98C">
      <w:start w:val="1"/>
      <w:numFmt w:val="decimal"/>
      <w:lvlText w:val="%1."/>
      <w:lvlJc w:val="left"/>
      <w:pPr>
        <w:ind w:left="59" w:hanging="250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2D74396C">
      <w:numFmt w:val="bullet"/>
      <w:lvlText w:val="•"/>
      <w:lvlJc w:val="left"/>
      <w:pPr>
        <w:ind w:left="399" w:hanging="250"/>
      </w:pPr>
      <w:rPr>
        <w:rFonts w:hint="default"/>
        <w:lang w:val="ru-RU" w:eastAsia="en-US" w:bidi="ar-SA"/>
      </w:rPr>
    </w:lvl>
    <w:lvl w:ilvl="2" w:tplc="4F82ACE4">
      <w:numFmt w:val="bullet"/>
      <w:lvlText w:val="•"/>
      <w:lvlJc w:val="left"/>
      <w:pPr>
        <w:ind w:left="738" w:hanging="250"/>
      </w:pPr>
      <w:rPr>
        <w:rFonts w:hint="default"/>
        <w:lang w:val="ru-RU" w:eastAsia="en-US" w:bidi="ar-SA"/>
      </w:rPr>
    </w:lvl>
    <w:lvl w:ilvl="3" w:tplc="4E92A796">
      <w:numFmt w:val="bullet"/>
      <w:lvlText w:val="•"/>
      <w:lvlJc w:val="left"/>
      <w:pPr>
        <w:ind w:left="1077" w:hanging="250"/>
      </w:pPr>
      <w:rPr>
        <w:rFonts w:hint="default"/>
        <w:lang w:val="ru-RU" w:eastAsia="en-US" w:bidi="ar-SA"/>
      </w:rPr>
    </w:lvl>
    <w:lvl w:ilvl="4" w:tplc="C2C82514">
      <w:numFmt w:val="bullet"/>
      <w:lvlText w:val="•"/>
      <w:lvlJc w:val="left"/>
      <w:pPr>
        <w:ind w:left="1417" w:hanging="250"/>
      </w:pPr>
      <w:rPr>
        <w:rFonts w:hint="default"/>
        <w:lang w:val="ru-RU" w:eastAsia="en-US" w:bidi="ar-SA"/>
      </w:rPr>
    </w:lvl>
    <w:lvl w:ilvl="5" w:tplc="F2B236CE">
      <w:numFmt w:val="bullet"/>
      <w:lvlText w:val="•"/>
      <w:lvlJc w:val="left"/>
      <w:pPr>
        <w:ind w:left="1756" w:hanging="250"/>
      </w:pPr>
      <w:rPr>
        <w:rFonts w:hint="default"/>
        <w:lang w:val="ru-RU" w:eastAsia="en-US" w:bidi="ar-SA"/>
      </w:rPr>
    </w:lvl>
    <w:lvl w:ilvl="6" w:tplc="097C4848">
      <w:numFmt w:val="bullet"/>
      <w:lvlText w:val="•"/>
      <w:lvlJc w:val="left"/>
      <w:pPr>
        <w:ind w:left="2095" w:hanging="250"/>
      </w:pPr>
      <w:rPr>
        <w:rFonts w:hint="default"/>
        <w:lang w:val="ru-RU" w:eastAsia="en-US" w:bidi="ar-SA"/>
      </w:rPr>
    </w:lvl>
    <w:lvl w:ilvl="7" w:tplc="89FC1F8C">
      <w:numFmt w:val="bullet"/>
      <w:lvlText w:val="•"/>
      <w:lvlJc w:val="left"/>
      <w:pPr>
        <w:ind w:left="2435" w:hanging="250"/>
      </w:pPr>
      <w:rPr>
        <w:rFonts w:hint="default"/>
        <w:lang w:val="ru-RU" w:eastAsia="en-US" w:bidi="ar-SA"/>
      </w:rPr>
    </w:lvl>
    <w:lvl w:ilvl="8" w:tplc="83E426B2">
      <w:numFmt w:val="bullet"/>
      <w:lvlText w:val="•"/>
      <w:lvlJc w:val="left"/>
      <w:pPr>
        <w:ind w:left="2774" w:hanging="250"/>
      </w:pPr>
      <w:rPr>
        <w:rFonts w:hint="default"/>
        <w:lang w:val="ru-RU" w:eastAsia="en-US" w:bidi="ar-SA"/>
      </w:rPr>
    </w:lvl>
  </w:abstractNum>
  <w:abstractNum w:abstractNumId="17">
    <w:nsid w:val="623718E9"/>
    <w:multiLevelType w:val="hybridMultilevel"/>
    <w:tmpl w:val="949496B0"/>
    <w:lvl w:ilvl="0" w:tplc="619873D4">
      <w:start w:val="1"/>
      <w:numFmt w:val="decimal"/>
      <w:lvlText w:val="%1."/>
      <w:lvlJc w:val="left"/>
      <w:pPr>
        <w:ind w:left="309" w:hanging="255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F1305E34">
      <w:numFmt w:val="bullet"/>
      <w:lvlText w:val="•"/>
      <w:lvlJc w:val="left"/>
      <w:pPr>
        <w:ind w:left="615" w:hanging="255"/>
      </w:pPr>
      <w:rPr>
        <w:rFonts w:hint="default"/>
        <w:lang w:val="ru-RU" w:eastAsia="en-US" w:bidi="ar-SA"/>
      </w:rPr>
    </w:lvl>
    <w:lvl w:ilvl="2" w:tplc="7C74028C">
      <w:numFmt w:val="bullet"/>
      <w:lvlText w:val="•"/>
      <w:lvlJc w:val="left"/>
      <w:pPr>
        <w:ind w:left="930" w:hanging="255"/>
      </w:pPr>
      <w:rPr>
        <w:rFonts w:hint="default"/>
        <w:lang w:val="ru-RU" w:eastAsia="en-US" w:bidi="ar-SA"/>
      </w:rPr>
    </w:lvl>
    <w:lvl w:ilvl="3" w:tplc="042C7658">
      <w:numFmt w:val="bullet"/>
      <w:lvlText w:val="•"/>
      <w:lvlJc w:val="left"/>
      <w:pPr>
        <w:ind w:left="1245" w:hanging="255"/>
      </w:pPr>
      <w:rPr>
        <w:rFonts w:hint="default"/>
        <w:lang w:val="ru-RU" w:eastAsia="en-US" w:bidi="ar-SA"/>
      </w:rPr>
    </w:lvl>
    <w:lvl w:ilvl="4" w:tplc="89249D44">
      <w:numFmt w:val="bullet"/>
      <w:lvlText w:val="•"/>
      <w:lvlJc w:val="left"/>
      <w:pPr>
        <w:ind w:left="1560" w:hanging="255"/>
      </w:pPr>
      <w:rPr>
        <w:rFonts w:hint="default"/>
        <w:lang w:val="ru-RU" w:eastAsia="en-US" w:bidi="ar-SA"/>
      </w:rPr>
    </w:lvl>
    <w:lvl w:ilvl="5" w:tplc="B7ACBF98">
      <w:numFmt w:val="bullet"/>
      <w:lvlText w:val="•"/>
      <w:lvlJc w:val="left"/>
      <w:pPr>
        <w:ind w:left="1875" w:hanging="255"/>
      </w:pPr>
      <w:rPr>
        <w:rFonts w:hint="default"/>
        <w:lang w:val="ru-RU" w:eastAsia="en-US" w:bidi="ar-SA"/>
      </w:rPr>
    </w:lvl>
    <w:lvl w:ilvl="6" w:tplc="E1BC8ED8">
      <w:numFmt w:val="bullet"/>
      <w:lvlText w:val="•"/>
      <w:lvlJc w:val="left"/>
      <w:pPr>
        <w:ind w:left="2190" w:hanging="255"/>
      </w:pPr>
      <w:rPr>
        <w:rFonts w:hint="default"/>
        <w:lang w:val="ru-RU" w:eastAsia="en-US" w:bidi="ar-SA"/>
      </w:rPr>
    </w:lvl>
    <w:lvl w:ilvl="7" w:tplc="6D303D3E">
      <w:numFmt w:val="bullet"/>
      <w:lvlText w:val="•"/>
      <w:lvlJc w:val="left"/>
      <w:pPr>
        <w:ind w:left="2505" w:hanging="255"/>
      </w:pPr>
      <w:rPr>
        <w:rFonts w:hint="default"/>
        <w:lang w:val="ru-RU" w:eastAsia="en-US" w:bidi="ar-SA"/>
      </w:rPr>
    </w:lvl>
    <w:lvl w:ilvl="8" w:tplc="048CDB56">
      <w:numFmt w:val="bullet"/>
      <w:lvlText w:val="•"/>
      <w:lvlJc w:val="left"/>
      <w:pPr>
        <w:ind w:left="2820" w:hanging="255"/>
      </w:pPr>
      <w:rPr>
        <w:rFonts w:hint="default"/>
        <w:lang w:val="ru-RU" w:eastAsia="en-US" w:bidi="ar-SA"/>
      </w:rPr>
    </w:lvl>
  </w:abstractNum>
  <w:abstractNum w:abstractNumId="18">
    <w:nsid w:val="660F0E03"/>
    <w:multiLevelType w:val="hybridMultilevel"/>
    <w:tmpl w:val="9710D576"/>
    <w:lvl w:ilvl="0" w:tplc="CFFC971C">
      <w:numFmt w:val="bullet"/>
      <w:lvlText w:val="—"/>
      <w:lvlJc w:val="left"/>
      <w:pPr>
        <w:ind w:left="54" w:hanging="187"/>
      </w:pPr>
      <w:rPr>
        <w:rFonts w:ascii="Arial" w:eastAsia="Arial" w:hAnsi="Arial" w:cs="Arial" w:hint="default"/>
        <w:w w:val="43"/>
        <w:sz w:val="25"/>
        <w:szCs w:val="25"/>
        <w:lang w:val="ru-RU" w:eastAsia="en-US" w:bidi="ar-SA"/>
      </w:rPr>
    </w:lvl>
    <w:lvl w:ilvl="1" w:tplc="7F788DE2">
      <w:numFmt w:val="bullet"/>
      <w:lvlText w:val="•"/>
      <w:lvlJc w:val="left"/>
      <w:pPr>
        <w:ind w:left="399" w:hanging="187"/>
      </w:pPr>
      <w:rPr>
        <w:rFonts w:hint="default"/>
        <w:lang w:val="ru-RU" w:eastAsia="en-US" w:bidi="ar-SA"/>
      </w:rPr>
    </w:lvl>
    <w:lvl w:ilvl="2" w:tplc="AF94691A">
      <w:numFmt w:val="bullet"/>
      <w:lvlText w:val="•"/>
      <w:lvlJc w:val="left"/>
      <w:pPr>
        <w:ind w:left="738" w:hanging="187"/>
      </w:pPr>
      <w:rPr>
        <w:rFonts w:hint="default"/>
        <w:lang w:val="ru-RU" w:eastAsia="en-US" w:bidi="ar-SA"/>
      </w:rPr>
    </w:lvl>
    <w:lvl w:ilvl="3" w:tplc="7EB09C34">
      <w:numFmt w:val="bullet"/>
      <w:lvlText w:val="•"/>
      <w:lvlJc w:val="left"/>
      <w:pPr>
        <w:ind w:left="1077" w:hanging="187"/>
      </w:pPr>
      <w:rPr>
        <w:rFonts w:hint="default"/>
        <w:lang w:val="ru-RU" w:eastAsia="en-US" w:bidi="ar-SA"/>
      </w:rPr>
    </w:lvl>
    <w:lvl w:ilvl="4" w:tplc="EE6661DA">
      <w:numFmt w:val="bullet"/>
      <w:lvlText w:val="•"/>
      <w:lvlJc w:val="left"/>
      <w:pPr>
        <w:ind w:left="1416" w:hanging="187"/>
      </w:pPr>
      <w:rPr>
        <w:rFonts w:hint="default"/>
        <w:lang w:val="ru-RU" w:eastAsia="en-US" w:bidi="ar-SA"/>
      </w:rPr>
    </w:lvl>
    <w:lvl w:ilvl="5" w:tplc="755CA76C">
      <w:numFmt w:val="bullet"/>
      <w:lvlText w:val="•"/>
      <w:lvlJc w:val="left"/>
      <w:pPr>
        <w:ind w:left="1755" w:hanging="187"/>
      </w:pPr>
      <w:rPr>
        <w:rFonts w:hint="default"/>
        <w:lang w:val="ru-RU" w:eastAsia="en-US" w:bidi="ar-SA"/>
      </w:rPr>
    </w:lvl>
    <w:lvl w:ilvl="6" w:tplc="499086A2">
      <w:numFmt w:val="bullet"/>
      <w:lvlText w:val="•"/>
      <w:lvlJc w:val="left"/>
      <w:pPr>
        <w:ind w:left="2094" w:hanging="187"/>
      </w:pPr>
      <w:rPr>
        <w:rFonts w:hint="default"/>
        <w:lang w:val="ru-RU" w:eastAsia="en-US" w:bidi="ar-SA"/>
      </w:rPr>
    </w:lvl>
    <w:lvl w:ilvl="7" w:tplc="6108EDD6">
      <w:numFmt w:val="bullet"/>
      <w:lvlText w:val="•"/>
      <w:lvlJc w:val="left"/>
      <w:pPr>
        <w:ind w:left="2433" w:hanging="187"/>
      </w:pPr>
      <w:rPr>
        <w:rFonts w:hint="default"/>
        <w:lang w:val="ru-RU" w:eastAsia="en-US" w:bidi="ar-SA"/>
      </w:rPr>
    </w:lvl>
    <w:lvl w:ilvl="8" w:tplc="DFFC759C">
      <w:numFmt w:val="bullet"/>
      <w:lvlText w:val="•"/>
      <w:lvlJc w:val="left"/>
      <w:pPr>
        <w:ind w:left="2772" w:hanging="187"/>
      </w:pPr>
      <w:rPr>
        <w:rFonts w:hint="default"/>
        <w:lang w:val="ru-RU" w:eastAsia="en-US" w:bidi="ar-SA"/>
      </w:rPr>
    </w:lvl>
  </w:abstractNum>
  <w:abstractNum w:abstractNumId="19">
    <w:nsid w:val="6C2A46A2"/>
    <w:multiLevelType w:val="hybridMultilevel"/>
    <w:tmpl w:val="08A2762C"/>
    <w:lvl w:ilvl="0" w:tplc="1160E204">
      <w:numFmt w:val="bullet"/>
      <w:lvlText w:val="-"/>
      <w:lvlJc w:val="left"/>
      <w:pPr>
        <w:ind w:left="122" w:hanging="168"/>
      </w:pPr>
      <w:rPr>
        <w:rFonts w:ascii="Calibri" w:eastAsia="Calibri" w:hAnsi="Calibri" w:cs="Calibri" w:hint="default"/>
        <w:w w:val="107"/>
        <w:sz w:val="24"/>
        <w:szCs w:val="24"/>
        <w:lang w:val="ru-RU" w:eastAsia="en-US" w:bidi="ar-SA"/>
      </w:rPr>
    </w:lvl>
    <w:lvl w:ilvl="1" w:tplc="6C2E9FDA">
      <w:numFmt w:val="bullet"/>
      <w:lvlText w:val="•"/>
      <w:lvlJc w:val="left"/>
      <w:pPr>
        <w:ind w:left="622" w:hanging="168"/>
      </w:pPr>
      <w:rPr>
        <w:rFonts w:hint="default"/>
        <w:lang w:val="ru-RU" w:eastAsia="en-US" w:bidi="ar-SA"/>
      </w:rPr>
    </w:lvl>
    <w:lvl w:ilvl="2" w:tplc="0A34C898">
      <w:numFmt w:val="bullet"/>
      <w:lvlText w:val="•"/>
      <w:lvlJc w:val="left"/>
      <w:pPr>
        <w:ind w:left="1125" w:hanging="168"/>
      </w:pPr>
      <w:rPr>
        <w:rFonts w:hint="default"/>
        <w:lang w:val="ru-RU" w:eastAsia="en-US" w:bidi="ar-SA"/>
      </w:rPr>
    </w:lvl>
    <w:lvl w:ilvl="3" w:tplc="F2B8452E">
      <w:numFmt w:val="bullet"/>
      <w:lvlText w:val="•"/>
      <w:lvlJc w:val="left"/>
      <w:pPr>
        <w:ind w:left="1627" w:hanging="168"/>
      </w:pPr>
      <w:rPr>
        <w:rFonts w:hint="default"/>
        <w:lang w:val="ru-RU" w:eastAsia="en-US" w:bidi="ar-SA"/>
      </w:rPr>
    </w:lvl>
    <w:lvl w:ilvl="4" w:tplc="665096D6">
      <w:numFmt w:val="bullet"/>
      <w:lvlText w:val="•"/>
      <w:lvlJc w:val="left"/>
      <w:pPr>
        <w:ind w:left="2130" w:hanging="168"/>
      </w:pPr>
      <w:rPr>
        <w:rFonts w:hint="default"/>
        <w:lang w:val="ru-RU" w:eastAsia="en-US" w:bidi="ar-SA"/>
      </w:rPr>
    </w:lvl>
    <w:lvl w:ilvl="5" w:tplc="0D642DB0">
      <w:numFmt w:val="bullet"/>
      <w:lvlText w:val="•"/>
      <w:lvlJc w:val="left"/>
      <w:pPr>
        <w:ind w:left="2632" w:hanging="168"/>
      </w:pPr>
      <w:rPr>
        <w:rFonts w:hint="default"/>
        <w:lang w:val="ru-RU" w:eastAsia="en-US" w:bidi="ar-SA"/>
      </w:rPr>
    </w:lvl>
    <w:lvl w:ilvl="6" w:tplc="254A1276">
      <w:numFmt w:val="bullet"/>
      <w:lvlText w:val="•"/>
      <w:lvlJc w:val="left"/>
      <w:pPr>
        <w:ind w:left="3135" w:hanging="168"/>
      </w:pPr>
      <w:rPr>
        <w:rFonts w:hint="default"/>
        <w:lang w:val="ru-RU" w:eastAsia="en-US" w:bidi="ar-SA"/>
      </w:rPr>
    </w:lvl>
    <w:lvl w:ilvl="7" w:tplc="8DBAB6E4">
      <w:numFmt w:val="bullet"/>
      <w:lvlText w:val="•"/>
      <w:lvlJc w:val="left"/>
      <w:pPr>
        <w:ind w:left="3637" w:hanging="168"/>
      </w:pPr>
      <w:rPr>
        <w:rFonts w:hint="default"/>
        <w:lang w:val="ru-RU" w:eastAsia="en-US" w:bidi="ar-SA"/>
      </w:rPr>
    </w:lvl>
    <w:lvl w:ilvl="8" w:tplc="BA5E213E">
      <w:numFmt w:val="bullet"/>
      <w:lvlText w:val="•"/>
      <w:lvlJc w:val="left"/>
      <w:pPr>
        <w:ind w:left="4140" w:hanging="168"/>
      </w:pPr>
      <w:rPr>
        <w:rFonts w:hint="default"/>
        <w:lang w:val="ru-RU" w:eastAsia="en-US" w:bidi="ar-SA"/>
      </w:rPr>
    </w:lvl>
  </w:abstractNum>
  <w:abstractNum w:abstractNumId="20">
    <w:nsid w:val="6DE951FD"/>
    <w:multiLevelType w:val="hybridMultilevel"/>
    <w:tmpl w:val="2B52425E"/>
    <w:lvl w:ilvl="0" w:tplc="8EA2554C">
      <w:start w:val="1"/>
      <w:numFmt w:val="decimal"/>
      <w:lvlText w:val="%1."/>
      <w:lvlJc w:val="left"/>
      <w:pPr>
        <w:ind w:left="723" w:hanging="297"/>
      </w:pPr>
      <w:rPr>
        <w:rFonts w:hint="default"/>
        <w:spacing w:val="-1"/>
        <w:w w:val="107"/>
        <w:lang w:val="ru-RU" w:eastAsia="en-US" w:bidi="ar-SA"/>
      </w:rPr>
    </w:lvl>
    <w:lvl w:ilvl="1" w:tplc="A2E48268">
      <w:numFmt w:val="bullet"/>
      <w:lvlText w:val="•"/>
      <w:lvlJc w:val="left"/>
      <w:pPr>
        <w:ind w:left="1568" w:hanging="297"/>
      </w:pPr>
      <w:rPr>
        <w:rFonts w:hint="default"/>
        <w:lang w:val="ru-RU" w:eastAsia="en-US" w:bidi="ar-SA"/>
      </w:rPr>
    </w:lvl>
    <w:lvl w:ilvl="2" w:tplc="3C6E9B2E">
      <w:numFmt w:val="bullet"/>
      <w:lvlText w:val="•"/>
      <w:lvlJc w:val="left"/>
      <w:pPr>
        <w:ind w:left="2535" w:hanging="297"/>
      </w:pPr>
      <w:rPr>
        <w:rFonts w:hint="default"/>
        <w:lang w:val="ru-RU" w:eastAsia="en-US" w:bidi="ar-SA"/>
      </w:rPr>
    </w:lvl>
    <w:lvl w:ilvl="3" w:tplc="CE30AC68">
      <w:numFmt w:val="bullet"/>
      <w:lvlText w:val="•"/>
      <w:lvlJc w:val="left"/>
      <w:pPr>
        <w:ind w:left="3501" w:hanging="297"/>
      </w:pPr>
      <w:rPr>
        <w:rFonts w:hint="default"/>
        <w:lang w:val="ru-RU" w:eastAsia="en-US" w:bidi="ar-SA"/>
      </w:rPr>
    </w:lvl>
    <w:lvl w:ilvl="4" w:tplc="BD54C20A">
      <w:numFmt w:val="bullet"/>
      <w:lvlText w:val="•"/>
      <w:lvlJc w:val="left"/>
      <w:pPr>
        <w:ind w:left="4468" w:hanging="297"/>
      </w:pPr>
      <w:rPr>
        <w:rFonts w:hint="default"/>
        <w:lang w:val="ru-RU" w:eastAsia="en-US" w:bidi="ar-SA"/>
      </w:rPr>
    </w:lvl>
    <w:lvl w:ilvl="5" w:tplc="B672CB08">
      <w:numFmt w:val="bullet"/>
      <w:lvlText w:val="•"/>
      <w:lvlJc w:val="left"/>
      <w:pPr>
        <w:ind w:left="5435" w:hanging="297"/>
      </w:pPr>
      <w:rPr>
        <w:rFonts w:hint="default"/>
        <w:lang w:val="ru-RU" w:eastAsia="en-US" w:bidi="ar-SA"/>
      </w:rPr>
    </w:lvl>
    <w:lvl w:ilvl="6" w:tplc="A15CD38C">
      <w:numFmt w:val="bullet"/>
      <w:lvlText w:val="•"/>
      <w:lvlJc w:val="left"/>
      <w:pPr>
        <w:ind w:left="6401" w:hanging="297"/>
      </w:pPr>
      <w:rPr>
        <w:rFonts w:hint="default"/>
        <w:lang w:val="ru-RU" w:eastAsia="en-US" w:bidi="ar-SA"/>
      </w:rPr>
    </w:lvl>
    <w:lvl w:ilvl="7" w:tplc="2634116C">
      <w:numFmt w:val="bullet"/>
      <w:lvlText w:val="•"/>
      <w:lvlJc w:val="left"/>
      <w:pPr>
        <w:ind w:left="7368" w:hanging="297"/>
      </w:pPr>
      <w:rPr>
        <w:rFonts w:hint="default"/>
        <w:lang w:val="ru-RU" w:eastAsia="en-US" w:bidi="ar-SA"/>
      </w:rPr>
    </w:lvl>
    <w:lvl w:ilvl="8" w:tplc="A774BFDE">
      <w:numFmt w:val="bullet"/>
      <w:lvlText w:val="•"/>
      <w:lvlJc w:val="left"/>
      <w:pPr>
        <w:ind w:left="8335" w:hanging="297"/>
      </w:pPr>
      <w:rPr>
        <w:rFonts w:hint="default"/>
        <w:lang w:val="ru-RU" w:eastAsia="en-US" w:bidi="ar-SA"/>
      </w:rPr>
    </w:lvl>
  </w:abstractNum>
  <w:abstractNum w:abstractNumId="21">
    <w:nsid w:val="797E3778"/>
    <w:multiLevelType w:val="hybridMultilevel"/>
    <w:tmpl w:val="906C19A2"/>
    <w:lvl w:ilvl="0" w:tplc="C5F616C6">
      <w:start w:val="1"/>
      <w:numFmt w:val="decimal"/>
      <w:lvlText w:val="%1."/>
      <w:lvlJc w:val="left"/>
      <w:pPr>
        <w:ind w:left="54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0D585350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A05693C2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E46EDAD6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CE08A42C">
      <w:numFmt w:val="bullet"/>
      <w:lvlText w:val="•"/>
      <w:lvlJc w:val="left"/>
      <w:pPr>
        <w:ind w:left="1417" w:hanging="248"/>
      </w:pPr>
      <w:rPr>
        <w:rFonts w:hint="default"/>
        <w:lang w:val="ru-RU" w:eastAsia="en-US" w:bidi="ar-SA"/>
      </w:rPr>
    </w:lvl>
    <w:lvl w:ilvl="5" w:tplc="D610AD92">
      <w:numFmt w:val="bullet"/>
      <w:lvlText w:val="•"/>
      <w:lvlJc w:val="left"/>
      <w:pPr>
        <w:ind w:left="1756" w:hanging="248"/>
      </w:pPr>
      <w:rPr>
        <w:rFonts w:hint="default"/>
        <w:lang w:val="ru-RU" w:eastAsia="en-US" w:bidi="ar-SA"/>
      </w:rPr>
    </w:lvl>
    <w:lvl w:ilvl="6" w:tplc="3970EDD0">
      <w:numFmt w:val="bullet"/>
      <w:lvlText w:val="•"/>
      <w:lvlJc w:val="left"/>
      <w:pPr>
        <w:ind w:left="2095" w:hanging="248"/>
      </w:pPr>
      <w:rPr>
        <w:rFonts w:hint="default"/>
        <w:lang w:val="ru-RU" w:eastAsia="en-US" w:bidi="ar-SA"/>
      </w:rPr>
    </w:lvl>
    <w:lvl w:ilvl="7" w:tplc="DC0C547C">
      <w:numFmt w:val="bullet"/>
      <w:lvlText w:val="•"/>
      <w:lvlJc w:val="left"/>
      <w:pPr>
        <w:ind w:left="2435" w:hanging="248"/>
      </w:pPr>
      <w:rPr>
        <w:rFonts w:hint="default"/>
        <w:lang w:val="ru-RU" w:eastAsia="en-US" w:bidi="ar-SA"/>
      </w:rPr>
    </w:lvl>
    <w:lvl w:ilvl="8" w:tplc="8B7A48D8">
      <w:numFmt w:val="bullet"/>
      <w:lvlText w:val="•"/>
      <w:lvlJc w:val="left"/>
      <w:pPr>
        <w:ind w:left="2774" w:hanging="248"/>
      </w:pPr>
      <w:rPr>
        <w:rFonts w:hint="default"/>
        <w:lang w:val="ru-RU" w:eastAsia="en-US" w:bidi="ar-SA"/>
      </w:rPr>
    </w:lvl>
  </w:abstractNum>
  <w:abstractNum w:abstractNumId="22">
    <w:nsid w:val="7C371078"/>
    <w:multiLevelType w:val="hybridMultilevel"/>
    <w:tmpl w:val="0D26C5FC"/>
    <w:lvl w:ilvl="0" w:tplc="D6D2DBAA">
      <w:start w:val="1"/>
      <w:numFmt w:val="decimal"/>
      <w:lvlText w:val="%1."/>
      <w:lvlJc w:val="left"/>
      <w:pPr>
        <w:ind w:left="55" w:hanging="248"/>
      </w:pPr>
      <w:rPr>
        <w:rFonts w:hint="default"/>
        <w:spacing w:val="-1"/>
        <w:w w:val="99"/>
        <w:lang w:val="ru-RU" w:eastAsia="en-US" w:bidi="ar-SA"/>
      </w:rPr>
    </w:lvl>
    <w:lvl w:ilvl="1" w:tplc="84505336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9CE8F6B6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46743F56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10A02CF0">
      <w:numFmt w:val="bullet"/>
      <w:lvlText w:val="•"/>
      <w:lvlJc w:val="left"/>
      <w:pPr>
        <w:ind w:left="1416" w:hanging="248"/>
      </w:pPr>
      <w:rPr>
        <w:rFonts w:hint="default"/>
        <w:lang w:val="ru-RU" w:eastAsia="en-US" w:bidi="ar-SA"/>
      </w:rPr>
    </w:lvl>
    <w:lvl w:ilvl="5" w:tplc="5358B6EC">
      <w:numFmt w:val="bullet"/>
      <w:lvlText w:val="•"/>
      <w:lvlJc w:val="left"/>
      <w:pPr>
        <w:ind w:left="1755" w:hanging="248"/>
      </w:pPr>
      <w:rPr>
        <w:rFonts w:hint="default"/>
        <w:lang w:val="ru-RU" w:eastAsia="en-US" w:bidi="ar-SA"/>
      </w:rPr>
    </w:lvl>
    <w:lvl w:ilvl="6" w:tplc="FF96B02C">
      <w:numFmt w:val="bullet"/>
      <w:lvlText w:val="•"/>
      <w:lvlJc w:val="left"/>
      <w:pPr>
        <w:ind w:left="2094" w:hanging="248"/>
      </w:pPr>
      <w:rPr>
        <w:rFonts w:hint="default"/>
        <w:lang w:val="ru-RU" w:eastAsia="en-US" w:bidi="ar-SA"/>
      </w:rPr>
    </w:lvl>
    <w:lvl w:ilvl="7" w:tplc="34FAE8B0">
      <w:numFmt w:val="bullet"/>
      <w:lvlText w:val="•"/>
      <w:lvlJc w:val="left"/>
      <w:pPr>
        <w:ind w:left="2433" w:hanging="248"/>
      </w:pPr>
      <w:rPr>
        <w:rFonts w:hint="default"/>
        <w:lang w:val="ru-RU" w:eastAsia="en-US" w:bidi="ar-SA"/>
      </w:rPr>
    </w:lvl>
    <w:lvl w:ilvl="8" w:tplc="3976EE56">
      <w:numFmt w:val="bullet"/>
      <w:lvlText w:val="•"/>
      <w:lvlJc w:val="left"/>
      <w:pPr>
        <w:ind w:left="2772" w:hanging="248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1"/>
  </w:num>
  <w:num w:numId="3">
    <w:abstractNumId w:val="22"/>
  </w:num>
  <w:num w:numId="4">
    <w:abstractNumId w:val="10"/>
  </w:num>
  <w:num w:numId="5">
    <w:abstractNumId w:val="17"/>
  </w:num>
  <w:num w:numId="6">
    <w:abstractNumId w:val="11"/>
  </w:num>
  <w:num w:numId="7">
    <w:abstractNumId w:val="13"/>
  </w:num>
  <w:num w:numId="8">
    <w:abstractNumId w:val="18"/>
  </w:num>
  <w:num w:numId="9">
    <w:abstractNumId w:val="14"/>
  </w:num>
  <w:num w:numId="10">
    <w:abstractNumId w:val="7"/>
  </w:num>
  <w:num w:numId="11">
    <w:abstractNumId w:val="12"/>
  </w:num>
  <w:num w:numId="12">
    <w:abstractNumId w:val="5"/>
  </w:num>
  <w:num w:numId="13">
    <w:abstractNumId w:val="3"/>
  </w:num>
  <w:num w:numId="14">
    <w:abstractNumId w:val="4"/>
  </w:num>
  <w:num w:numId="15">
    <w:abstractNumId w:val="0"/>
  </w:num>
  <w:num w:numId="16">
    <w:abstractNumId w:val="8"/>
  </w:num>
  <w:num w:numId="17">
    <w:abstractNumId w:val="19"/>
  </w:num>
  <w:num w:numId="18">
    <w:abstractNumId w:val="15"/>
  </w:num>
  <w:num w:numId="19">
    <w:abstractNumId w:val="2"/>
  </w:num>
  <w:num w:numId="20">
    <w:abstractNumId w:val="9"/>
  </w:num>
  <w:num w:numId="21">
    <w:abstractNumId w:val="1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A3C80"/>
    <w:rsid w:val="00012A7E"/>
    <w:rsid w:val="00024171"/>
    <w:rsid w:val="000628B4"/>
    <w:rsid w:val="000731B7"/>
    <w:rsid w:val="0008314A"/>
    <w:rsid w:val="0009233B"/>
    <w:rsid w:val="00133BA4"/>
    <w:rsid w:val="00157ECE"/>
    <w:rsid w:val="00171738"/>
    <w:rsid w:val="00171AD9"/>
    <w:rsid w:val="001A1337"/>
    <w:rsid w:val="001B06AF"/>
    <w:rsid w:val="001C0FA2"/>
    <w:rsid w:val="001E449E"/>
    <w:rsid w:val="00236ADA"/>
    <w:rsid w:val="00252041"/>
    <w:rsid w:val="00266946"/>
    <w:rsid w:val="002864C4"/>
    <w:rsid w:val="00290BD6"/>
    <w:rsid w:val="00292C73"/>
    <w:rsid w:val="002A3D49"/>
    <w:rsid w:val="002A7DEF"/>
    <w:rsid w:val="002E029E"/>
    <w:rsid w:val="002F4249"/>
    <w:rsid w:val="00303BF4"/>
    <w:rsid w:val="00351CA5"/>
    <w:rsid w:val="0035455A"/>
    <w:rsid w:val="003B1886"/>
    <w:rsid w:val="004056F8"/>
    <w:rsid w:val="00424D21"/>
    <w:rsid w:val="004320FC"/>
    <w:rsid w:val="004A1477"/>
    <w:rsid w:val="004B40F2"/>
    <w:rsid w:val="004E3A42"/>
    <w:rsid w:val="004F460B"/>
    <w:rsid w:val="004F788F"/>
    <w:rsid w:val="005070B1"/>
    <w:rsid w:val="00571701"/>
    <w:rsid w:val="00612B29"/>
    <w:rsid w:val="00653E51"/>
    <w:rsid w:val="0065519B"/>
    <w:rsid w:val="006714CC"/>
    <w:rsid w:val="00671710"/>
    <w:rsid w:val="00692A89"/>
    <w:rsid w:val="00692E75"/>
    <w:rsid w:val="006A56BF"/>
    <w:rsid w:val="006B7335"/>
    <w:rsid w:val="006E7ACF"/>
    <w:rsid w:val="00716FEC"/>
    <w:rsid w:val="00727023"/>
    <w:rsid w:val="007329D8"/>
    <w:rsid w:val="0075227B"/>
    <w:rsid w:val="00791536"/>
    <w:rsid w:val="00793C0F"/>
    <w:rsid w:val="007A4F88"/>
    <w:rsid w:val="007A6031"/>
    <w:rsid w:val="007C29CB"/>
    <w:rsid w:val="00834E11"/>
    <w:rsid w:val="00835E7E"/>
    <w:rsid w:val="00846AF6"/>
    <w:rsid w:val="0084712C"/>
    <w:rsid w:val="0086431F"/>
    <w:rsid w:val="008E3BEB"/>
    <w:rsid w:val="00905477"/>
    <w:rsid w:val="00931092"/>
    <w:rsid w:val="0095758B"/>
    <w:rsid w:val="0096676A"/>
    <w:rsid w:val="00A20FB9"/>
    <w:rsid w:val="00A210B5"/>
    <w:rsid w:val="00A5169E"/>
    <w:rsid w:val="00AA7B19"/>
    <w:rsid w:val="00AE1810"/>
    <w:rsid w:val="00B6410A"/>
    <w:rsid w:val="00B74450"/>
    <w:rsid w:val="00B77DBE"/>
    <w:rsid w:val="00BA3C80"/>
    <w:rsid w:val="00BB60E6"/>
    <w:rsid w:val="00BE6F00"/>
    <w:rsid w:val="00C14C18"/>
    <w:rsid w:val="00C30317"/>
    <w:rsid w:val="00C30AA7"/>
    <w:rsid w:val="00C43214"/>
    <w:rsid w:val="00C46601"/>
    <w:rsid w:val="00C62173"/>
    <w:rsid w:val="00C82A74"/>
    <w:rsid w:val="00C91620"/>
    <w:rsid w:val="00C9783D"/>
    <w:rsid w:val="00CA66ED"/>
    <w:rsid w:val="00CF5836"/>
    <w:rsid w:val="00D11426"/>
    <w:rsid w:val="00D11522"/>
    <w:rsid w:val="00D7581E"/>
    <w:rsid w:val="00DC6D37"/>
    <w:rsid w:val="00DF003F"/>
    <w:rsid w:val="00DF6880"/>
    <w:rsid w:val="00E56BE6"/>
    <w:rsid w:val="00E57442"/>
    <w:rsid w:val="00E862B0"/>
    <w:rsid w:val="00E942A0"/>
    <w:rsid w:val="00EA4BD4"/>
    <w:rsid w:val="00EB0600"/>
    <w:rsid w:val="00ED45D9"/>
    <w:rsid w:val="00F82ED2"/>
    <w:rsid w:val="00FA55D8"/>
    <w:rsid w:val="00FB4169"/>
    <w:rsid w:val="00FD0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8"/>
      <w:ind w:left="151"/>
      <w:outlineLvl w:val="0"/>
    </w:pPr>
    <w:rPr>
      <w:rFonts w:ascii="Consolas" w:eastAsia="Consolas" w:hAnsi="Consolas" w:cs="Consolas"/>
      <w:sz w:val="31"/>
      <w:szCs w:val="31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sz w:val="29"/>
      <w:szCs w:val="29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4">
    <w:name w:val="Subtitle"/>
    <w:link w:val="a5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link w:val="a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uiPriority w:val="19"/>
    <w:qFormat/>
    <w:rPr>
      <w:i/>
      <w:iCs/>
      <w:color w:val="808080" w:themeColor="text1" w:themeTint="7F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a">
    <w:name w:val="Intense Quote"/>
    <w:link w:val="ab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link w:val="aa"/>
    <w:uiPriority w:val="30"/>
    <w:rPr>
      <w:b/>
      <w:bCs/>
      <w:i/>
      <w:iCs/>
      <w:color w:val="4F81BD" w:themeColor="accent1"/>
    </w:rPr>
  </w:style>
  <w:style w:type="character" w:styleId="ac">
    <w:name w:val="Subtle Reference"/>
    <w:uiPriority w:val="31"/>
    <w:qFormat/>
    <w:rPr>
      <w:smallCaps/>
      <w:color w:val="C0504D" w:themeColor="accent2"/>
      <w:u w:val="single"/>
    </w:rPr>
  </w:style>
  <w:style w:type="character" w:styleId="ad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footnote text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rPr>
      <w:sz w:val="20"/>
      <w:szCs w:val="20"/>
    </w:rPr>
  </w:style>
  <w:style w:type="character" w:styleId="af1">
    <w:name w:val="footnote reference"/>
    <w:uiPriority w:val="99"/>
    <w:semiHidden/>
    <w:unhideWhenUsed/>
    <w:rPr>
      <w:vertAlign w:val="superscript"/>
    </w:rPr>
  </w:style>
  <w:style w:type="paragraph" w:styleId="af2">
    <w:name w:val="endnote text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rPr>
      <w:sz w:val="20"/>
      <w:szCs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character" w:styleId="af5">
    <w:name w:val="Hyperlink"/>
    <w:uiPriority w:val="99"/>
    <w:unhideWhenUsed/>
    <w:rPr>
      <w:color w:val="0000FF" w:themeColor="hyperlink"/>
      <w:u w:val="single"/>
    </w:rPr>
  </w:style>
  <w:style w:type="paragraph" w:styleId="af6">
    <w:name w:val="Plain Text"/>
    <w:link w:val="af7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paragraph" w:styleId="af8">
    <w:name w:val="header"/>
    <w:link w:val="af9"/>
    <w:uiPriority w:val="99"/>
    <w:unhideWhenUsed/>
  </w:style>
  <w:style w:type="character" w:customStyle="1" w:styleId="af9">
    <w:name w:val="Верхний колонтитул Знак"/>
    <w:link w:val="af8"/>
    <w:uiPriority w:val="99"/>
  </w:style>
  <w:style w:type="character" w:customStyle="1" w:styleId="FooterChar">
    <w:name w:val="Footer Char"/>
    <w:uiPriority w:val="99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rPr>
      <w:sz w:val="28"/>
      <w:szCs w:val="28"/>
    </w:rPr>
  </w:style>
  <w:style w:type="paragraph" w:styleId="afb">
    <w:name w:val="Title"/>
    <w:basedOn w:val="a"/>
    <w:uiPriority w:val="1"/>
    <w:qFormat/>
    <w:pPr>
      <w:spacing w:line="495" w:lineRule="exact"/>
      <w:ind w:left="2005"/>
    </w:pPr>
    <w:rPr>
      <w:sz w:val="41"/>
      <w:szCs w:val="41"/>
    </w:rPr>
  </w:style>
  <w:style w:type="paragraph" w:styleId="afc">
    <w:name w:val="List Paragraph"/>
    <w:basedOn w:val="a"/>
    <w:uiPriority w:val="1"/>
    <w:qFormat/>
    <w:pPr>
      <w:spacing w:before="18"/>
      <w:ind w:left="1265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Calibri" w:hAnsi="Tahoma" w:cs="Tahoma"/>
      <w:sz w:val="16"/>
      <w:szCs w:val="16"/>
      <w:lang w:val="ru-RU"/>
    </w:rPr>
  </w:style>
  <w:style w:type="table" w:styleId="af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footer"/>
    <w:basedOn w:val="a"/>
    <w:link w:val="aff1"/>
    <w:uiPriority w:val="99"/>
    <w:unhideWhenUsed/>
    <w:pPr>
      <w:widowControl/>
      <w:tabs>
        <w:tab w:val="center" w:pos="4677"/>
        <w:tab w:val="right" w:pos="9355"/>
      </w:tabs>
    </w:pPr>
    <w:rPr>
      <w:rFonts w:ascii="Times New Roman" w:eastAsiaTheme="minorEastAsia" w:hAnsi="Times New Roman" w:cs="Times New Roman"/>
      <w:lang w:eastAsia="ru-RU"/>
    </w:rPr>
  </w:style>
  <w:style w:type="character" w:customStyle="1" w:styleId="aff1">
    <w:name w:val="Нижний колонтитул Знак"/>
    <w:basedOn w:val="a0"/>
    <w:link w:val="aff0"/>
    <w:uiPriority w:val="99"/>
    <w:rPr>
      <w:rFonts w:ascii="Times New Roman" w:eastAsiaTheme="minorEastAsia" w:hAnsi="Times New Roman" w:cs="Times New Roman"/>
      <w:lang w:val="ru-RU" w:eastAsia="ru-RU"/>
    </w:rPr>
  </w:style>
  <w:style w:type="table" w:customStyle="1" w:styleId="Affc">
    <w:name w:val="Affc"/>
    <w:uiPriority w:val="9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8"/>
      <w:ind w:left="151"/>
      <w:outlineLvl w:val="0"/>
    </w:pPr>
    <w:rPr>
      <w:rFonts w:ascii="Consolas" w:eastAsia="Consolas" w:hAnsi="Consolas" w:cs="Consolas"/>
      <w:sz w:val="31"/>
      <w:szCs w:val="31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ing1Char">
    <w:name w:val="Body Text"/>
    <w:basedOn w:val="a"/>
    <w:uiPriority w:val="1"/>
    <w:qFormat/>
    <w:rPr>
      <w:sz w:val="28"/>
      <w:szCs w:val="28"/>
    </w:rPr>
  </w:style>
  <w:style w:type="paragraph" w:styleId="Heading2Char">
    <w:name w:val="Title"/>
    <w:basedOn w:val="a"/>
    <w:uiPriority w:val="1"/>
    <w:qFormat/>
    <w:pPr>
      <w:spacing w:line="495" w:lineRule="exact"/>
      <w:ind w:left="2005"/>
    </w:pPr>
    <w:rPr>
      <w:sz w:val="41"/>
      <w:szCs w:val="41"/>
    </w:rPr>
  </w:style>
  <w:style w:type="paragraph" w:styleId="30">
    <w:name w:val="List Paragraph"/>
    <w:basedOn w:val="a"/>
    <w:uiPriority w:val="1"/>
    <w:qFormat/>
    <w:pPr>
      <w:spacing w:before="18"/>
      <w:ind w:left="1265" w:hanging="543"/>
    </w:pPr>
  </w:style>
  <w:style w:type="paragraph" w:customStyle="1" w:styleId="40">
    <w:name w:val="Table Paragraph"/>
    <w:basedOn w:val="a"/>
    <w:uiPriority w:val="1"/>
    <w:qFormat/>
  </w:style>
  <w:style w:type="paragraph" w:styleId="50">
    <w:name w:val="Balloon Text"/>
    <w:basedOn w:val="a"/>
    <w:link w:val="60"/>
    <w:uiPriority w:val="99"/>
    <w:semiHidden/>
    <w:unhideWhenUsed/>
    <w:rsid w:val="00727023"/>
    <w:rPr>
      <w:rFonts w:ascii="Tahoma" w:hAnsi="Tahoma" w:cs="Tahoma"/>
      <w:sz w:val="16"/>
      <w:szCs w:val="16"/>
    </w:rPr>
  </w:style>
  <w:style w:type="character" w:customStyle="1" w:styleId="60">
    <w:name w:val="Текст выноски Знак"/>
    <w:basedOn w:val="a0"/>
    <w:link w:val="50"/>
    <w:uiPriority w:val="99"/>
    <w:semiHidden/>
    <w:rsid w:val="00727023"/>
    <w:rPr>
      <w:rFonts w:ascii="Tahoma" w:eastAsia="Calibri" w:hAnsi="Tahoma" w:cs="Tahoma"/>
      <w:sz w:val="16"/>
      <w:szCs w:val="16"/>
      <w:lang w:val="ru-RU"/>
    </w:rPr>
  </w:style>
  <w:style w:type="table" w:styleId="70">
    <w:name w:val="Table Grid"/>
    <w:basedOn w:val="a1"/>
    <w:uiPriority w:val="59"/>
    <w:rsid w:val="00D75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ECDD4-1459-4C89-B324-4F3D5B9C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6516</Words>
  <Characters>37146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Kab34</cp:lastModifiedBy>
  <cp:revision>6</cp:revision>
  <dcterms:created xsi:type="dcterms:W3CDTF">2024-11-08T05:28:00Z</dcterms:created>
  <dcterms:modified xsi:type="dcterms:W3CDTF">2024-11-21T08:34:00Z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2023-08-29T00:00:00Z</vt:filetime>
  </property>
</Properties>
</file>