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after="200" w:line="276" w:lineRule="auto"/>
        <w:jc w:val="center"/>
        <w:rPr>
          <w:rFonts w:eastAsia="Calibri"/>
          <w:color w:val="000000"/>
          <w:spacing w:val="-5"/>
          <w:sz w:val="24"/>
          <w:szCs w:val="24"/>
        </w:rPr>
      </w:pPr>
      <w:r w:rsidRPr="0006586F">
        <w:rPr>
          <w:rFonts w:eastAsia="Calibri"/>
          <w:color w:val="000000"/>
          <w:spacing w:val="-5"/>
          <w:sz w:val="24"/>
          <w:szCs w:val="24"/>
        </w:rPr>
        <w:t xml:space="preserve">ДЕПАРТАМЕНТ ОБРАЗОВАНИЯ И </w:t>
      </w:r>
      <w:r w:rsidR="0006586F" w:rsidRPr="0006586F">
        <w:rPr>
          <w:rFonts w:eastAsia="Calibri"/>
          <w:color w:val="000000"/>
          <w:spacing w:val="-5"/>
          <w:sz w:val="24"/>
          <w:szCs w:val="24"/>
        </w:rPr>
        <w:t>НАУКИ ТЮМЕНСКОЙ</w:t>
      </w:r>
      <w:r w:rsidRPr="0006586F">
        <w:rPr>
          <w:rFonts w:eastAsia="Calibri"/>
          <w:color w:val="000000"/>
          <w:spacing w:val="-5"/>
          <w:sz w:val="24"/>
          <w:szCs w:val="24"/>
        </w:rPr>
        <w:t xml:space="preserve">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37D95" w:rsidRPr="0006586F" w:rsidRDefault="00D37D95" w:rsidP="00D37D95">
      <w:pPr>
        <w:widowControl/>
        <w:tabs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left" w:pos="6900"/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center" w:pos="4677"/>
          <w:tab w:val="right" w:pos="9355"/>
        </w:tabs>
        <w:autoSpaceDE/>
        <w:autoSpaceDN/>
        <w:adjustRightInd/>
        <w:rPr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</w:t>
      </w:r>
      <w:r w:rsidR="0006586F" w:rsidRPr="0006586F">
        <w:rPr>
          <w:sz w:val="24"/>
          <w:szCs w:val="24"/>
        </w:rPr>
        <w:t xml:space="preserve">                               </w:t>
      </w:r>
      <w:r w:rsidRPr="0006586F">
        <w:rPr>
          <w:sz w:val="24"/>
          <w:szCs w:val="24"/>
        </w:rPr>
        <w:t xml:space="preserve">Приложение № </w:t>
      </w:r>
      <w:r w:rsidR="0006586F" w:rsidRPr="0006586F">
        <w:rPr>
          <w:sz w:val="24"/>
          <w:szCs w:val="24"/>
        </w:rPr>
        <w:t>28</w:t>
      </w:r>
      <w:r w:rsidRPr="0006586F">
        <w:rPr>
          <w:sz w:val="24"/>
          <w:szCs w:val="24"/>
        </w:rPr>
        <w:t xml:space="preserve">  к ООП СПО (ППКРС)</w:t>
      </w:r>
    </w:p>
    <w:p w:rsidR="00D37D95" w:rsidRPr="0006586F" w:rsidRDefault="00D37D95" w:rsidP="0006586F">
      <w:pPr>
        <w:widowControl/>
        <w:tabs>
          <w:tab w:val="center" w:pos="4677"/>
          <w:tab w:val="right" w:pos="9355"/>
        </w:tabs>
        <w:autoSpaceDE/>
        <w:autoSpaceDN/>
        <w:adjustRightInd/>
        <w:jc w:val="right"/>
        <w:rPr>
          <w:sz w:val="24"/>
          <w:szCs w:val="24"/>
        </w:rPr>
      </w:pPr>
      <w:r w:rsidRPr="0006586F">
        <w:rPr>
          <w:sz w:val="24"/>
          <w:szCs w:val="24"/>
        </w:rPr>
        <w:t>по специальности 44.02.01Дошкольное образование</w:t>
      </w:r>
    </w:p>
    <w:p w:rsidR="00D37D95" w:rsidRPr="0006586F" w:rsidRDefault="00D37D95" w:rsidP="00D37D95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37D95" w:rsidRPr="0006586F" w:rsidRDefault="00D37D95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9250C9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sz w:val="24"/>
          <w:szCs w:val="24"/>
          <w:lang w:val="x-none" w:eastAsia="x-none"/>
        </w:rPr>
      </w:pPr>
      <w:bookmarkStart w:id="0" w:name="_Toc129862286"/>
      <w:bookmarkStart w:id="1" w:name="_Toc129861218"/>
      <w:r w:rsidRPr="0006586F">
        <w:rPr>
          <w:b/>
          <w:bCs/>
          <w:sz w:val="24"/>
          <w:szCs w:val="24"/>
          <w:lang w:val="x-none" w:eastAsia="x-none"/>
        </w:rPr>
        <w:t>РАБОЧАЯ ПРОГРАММА УЧЕБНОЙ ДИСЦИПЛИНЫ</w:t>
      </w:r>
      <w:bookmarkEnd w:id="0"/>
      <w:bookmarkEnd w:id="1"/>
    </w:p>
    <w:p w:rsidR="007B37E4" w:rsidRPr="0006586F" w:rsidRDefault="007B37E4" w:rsidP="007B37E4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i/>
          <w:sz w:val="24"/>
          <w:szCs w:val="24"/>
          <w:lang w:val="x-none" w:eastAsia="x-none"/>
        </w:rPr>
      </w:pPr>
      <w:bookmarkStart w:id="2" w:name="_Toc129862287"/>
      <w:bookmarkStart w:id="3" w:name="_Toc129861219"/>
      <w:r w:rsidRPr="0006586F">
        <w:rPr>
          <w:b/>
          <w:bCs/>
          <w:i/>
          <w:sz w:val="24"/>
          <w:szCs w:val="24"/>
          <w:lang w:val="x-none" w:eastAsia="x-none"/>
        </w:rPr>
        <w:t>«</w:t>
      </w:r>
      <w:r w:rsidR="00B83DB9" w:rsidRPr="0006586F">
        <w:rPr>
          <w:b/>
          <w:bCs/>
          <w:sz w:val="24"/>
          <w:szCs w:val="24"/>
          <w:lang w:val="x-none" w:eastAsia="x-none"/>
        </w:rPr>
        <w:t>ОП</w:t>
      </w:r>
      <w:r w:rsidR="0006586F" w:rsidRPr="0006586F">
        <w:rPr>
          <w:b/>
          <w:bCs/>
          <w:sz w:val="24"/>
          <w:szCs w:val="24"/>
          <w:lang w:eastAsia="x-none"/>
        </w:rPr>
        <w:t>Ц</w:t>
      </w:r>
      <w:r w:rsidR="00B83DB9" w:rsidRPr="0006586F">
        <w:rPr>
          <w:b/>
          <w:bCs/>
          <w:sz w:val="24"/>
          <w:szCs w:val="24"/>
          <w:lang w:val="x-none" w:eastAsia="x-none"/>
        </w:rPr>
        <w:t>.01</w:t>
      </w:r>
      <w:r w:rsidRPr="0006586F">
        <w:rPr>
          <w:b/>
          <w:bCs/>
          <w:sz w:val="24"/>
          <w:szCs w:val="24"/>
          <w:lang w:val="x-none" w:eastAsia="x-none"/>
        </w:rPr>
        <w:t xml:space="preserve"> Русский язык и культура профессиональной коммуникации педагога</w:t>
      </w:r>
      <w:r w:rsidRPr="0006586F">
        <w:rPr>
          <w:b/>
          <w:bCs/>
          <w:i/>
          <w:sz w:val="24"/>
          <w:szCs w:val="24"/>
          <w:lang w:val="x-none" w:eastAsia="x-none"/>
        </w:rPr>
        <w:t>»</w:t>
      </w:r>
      <w:bookmarkEnd w:id="2"/>
      <w:bookmarkEnd w:id="3"/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right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B83DB9">
      <w:pPr>
        <w:widowControl/>
        <w:autoSpaceDE/>
        <w:autoSpaceDN/>
        <w:adjustRightInd/>
        <w:spacing w:after="200" w:line="276" w:lineRule="auto"/>
        <w:jc w:val="center"/>
        <w:rPr>
          <w:color w:val="0D0D0D"/>
          <w:sz w:val="24"/>
          <w:szCs w:val="24"/>
          <w:vertAlign w:val="superscript"/>
        </w:rPr>
      </w:pPr>
      <w:r w:rsidRPr="0006586F">
        <w:rPr>
          <w:bCs/>
          <w:color w:val="0D0D0D"/>
          <w:sz w:val="24"/>
          <w:szCs w:val="24"/>
        </w:rPr>
        <w:t>2023 г.</w:t>
      </w:r>
      <w:r w:rsidRPr="0006586F">
        <w:rPr>
          <w:bCs/>
          <w:color w:val="0D0D0D"/>
          <w:sz w:val="24"/>
          <w:szCs w:val="24"/>
        </w:rPr>
        <w:br w:type="page"/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lastRenderedPageBreak/>
        <w:t xml:space="preserve">            Программа учебной дисциплины ОПЦ.01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Минпросвещения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Организация-разработчик: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Ясинецкая Т.В., преподаватель высшей квалификационной категории ГАПОУ ТО «Голышмановский агропедколледж»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7513B5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>ОПЦ.01 Русский язык и культура профессиональной коммуникации педагога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1. Нормативная база и УМК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t xml:space="preserve">Программа учебной дисциплины ОПЦ.01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Минпросвещения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2. Цель и задачи учебной дисциплины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>бучающи</w:t>
      </w:r>
      <w:r>
        <w:rPr>
          <w:color w:val="0D0D0D"/>
          <w:sz w:val="24"/>
          <w:szCs w:val="24"/>
        </w:rPr>
        <w:t>й</w:t>
      </w:r>
      <w:r>
        <w:rPr>
          <w:color w:val="0D0D0D"/>
          <w:sz w:val="24"/>
          <w:szCs w:val="24"/>
        </w:rPr>
        <w:t>ся</w:t>
      </w:r>
      <w:r>
        <w:rPr>
          <w:color w:val="0D0D0D"/>
          <w:sz w:val="24"/>
          <w:szCs w:val="24"/>
        </w:rPr>
        <w:t xml:space="preserve"> должен уметь: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осуществлять речевой самоконтроль, оценивать устные и письменные высказывания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точки зрения языкового оформления, эффективности достижения поставленных коммуникативных задач;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применять нормы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и правила русского языка в устной и письменной речи;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анализировать языковые единицы с точки зрения правильности, точности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уместности их употребления;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устанавливать педагогически целесообразные взаимоотношения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обучающимися;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проводить лингвистический анализ текстов различных функциональных стилей и разновидностей языка.</w:t>
      </w:r>
    </w:p>
    <w:p w:rsidR="005B497F" w:rsidRPr="0006586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 xml:space="preserve">бучающийся должен </w:t>
      </w:r>
      <w:r>
        <w:rPr>
          <w:color w:val="0D0D0D"/>
          <w:sz w:val="24"/>
          <w:szCs w:val="24"/>
        </w:rPr>
        <w:t>знать</w:t>
      </w:r>
      <w:r>
        <w:rPr>
          <w:color w:val="0D0D0D"/>
          <w:sz w:val="24"/>
          <w:szCs w:val="24"/>
        </w:rPr>
        <w:t>: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основные единицы и уровни языка, их признаки и взаимосвязь;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орфоэпические, лексические, грамматические, орфографические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пунктуационные нормы современного русского литературного языка; </w:t>
      </w:r>
    </w:p>
    <w:p w:rsidR="007513B5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нормы речевого поведения в социально-культурной, учебно-научной, официально-деловой сферах общения.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color w:val="0D0D0D"/>
          <w:sz w:val="24"/>
          <w:szCs w:val="24"/>
          <w:lang w:eastAsia="x-none"/>
        </w:rPr>
      </w:pPr>
      <w:r w:rsidRPr="005B497F">
        <w:rPr>
          <w:rFonts w:eastAsia="Calibri"/>
          <w:b/>
          <w:color w:val="0D0D0D"/>
          <w:sz w:val="24"/>
          <w:szCs w:val="24"/>
          <w:lang w:eastAsia="x-none"/>
        </w:rPr>
        <w:t xml:space="preserve">3. Основные разделы дисциплины и количество часов на изучение дисциплины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497F" w:rsidTr="005B497F">
        <w:tc>
          <w:tcPr>
            <w:tcW w:w="817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63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3191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5B497F" w:rsidTr="005B497F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3191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5B497F">
              <w:rPr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5B497F" w:rsidTr="00070B60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3191" w:type="dxa"/>
            <w:vAlign w:val="center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52</w:t>
            </w:r>
          </w:p>
        </w:tc>
      </w:tr>
    </w:tbl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 xml:space="preserve">4. Периодичность и формы текущего контроля и промежуточной аттестации </w:t>
      </w:r>
    </w:p>
    <w:p w:rsidR="005B497F" w:rsidRPr="0006586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Форма контроля учебной дисциплины ОПЦ.01 Русский язык и культура профессиональной коммуникации педагога проводится в виде дифференцированного зачета в 3 семестре. </w:t>
      </w: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7B37E4" w:rsidRPr="0006586F" w:rsidRDefault="0006586F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  <w:r w:rsidRPr="0006586F">
        <w:rPr>
          <w:b/>
          <w:iCs/>
          <w:color w:val="0D0D0D"/>
          <w:sz w:val="24"/>
          <w:szCs w:val="24"/>
        </w:rPr>
        <w:t>СОДЕРЖАНИЕ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6</w:t>
            </w:r>
          </w:p>
        </w:tc>
      </w:tr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ind w:left="644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 xml:space="preserve">  7</w:t>
            </w:r>
          </w:p>
          <w:p w:rsidR="007B37E4" w:rsidRPr="005B497F" w:rsidRDefault="005B497F" w:rsidP="005B497F">
            <w:pPr>
              <w:jc w:val="center"/>
              <w:rPr>
                <w:sz w:val="24"/>
                <w:szCs w:val="24"/>
              </w:rPr>
            </w:pPr>
            <w:r w:rsidRPr="005B497F">
              <w:rPr>
                <w:sz w:val="24"/>
                <w:szCs w:val="24"/>
              </w:rPr>
              <w:t>14</w:t>
            </w:r>
          </w:p>
        </w:tc>
      </w:tr>
      <w:tr w:rsidR="007B37E4" w:rsidRPr="0006586F">
        <w:tc>
          <w:tcPr>
            <w:tcW w:w="7501" w:type="dxa"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16</w:t>
            </w:r>
          </w:p>
        </w:tc>
      </w:tr>
    </w:tbl>
    <w:p w:rsidR="007B37E4" w:rsidRPr="0006586F" w:rsidRDefault="007B37E4" w:rsidP="0006586F">
      <w:pPr>
        <w:widowControl/>
        <w:numPr>
          <w:ilvl w:val="0"/>
          <w:numId w:val="22"/>
        </w:numPr>
        <w:suppressAutoHyphens/>
        <w:autoSpaceDE/>
        <w:autoSpaceDN/>
        <w:adjustRightInd/>
        <w:ind w:left="0"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i/>
          <w:color w:val="0D0D0D"/>
          <w:sz w:val="24"/>
          <w:szCs w:val="24"/>
          <w:u w:val="single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 xml:space="preserve">ОБЩАЯ </w:t>
      </w:r>
      <w:r w:rsidR="0006586F" w:rsidRPr="0006586F">
        <w:rPr>
          <w:b/>
          <w:color w:val="0D0D0D"/>
          <w:sz w:val="24"/>
          <w:szCs w:val="24"/>
        </w:rPr>
        <w:t>ХАРАКТЕРИСТИКА РАБОЧЕЙ</w:t>
      </w:r>
      <w:r w:rsidRPr="0006586F">
        <w:rPr>
          <w:b/>
          <w:color w:val="0D0D0D"/>
          <w:sz w:val="24"/>
          <w:szCs w:val="24"/>
        </w:rPr>
        <w:t xml:space="preserve"> ПРОГРАММЫ УЧЕБНОЙ ДИСЦИПЛИНЫ</w:t>
      </w:r>
      <w:r w:rsidR="0006586F">
        <w:rPr>
          <w:b/>
          <w:color w:val="0D0D0D"/>
          <w:sz w:val="24"/>
          <w:szCs w:val="24"/>
        </w:rPr>
        <w:t xml:space="preserve"> </w:t>
      </w:r>
      <w:r w:rsidR="00953F39" w:rsidRPr="0006586F">
        <w:rPr>
          <w:b/>
          <w:color w:val="0D0D0D"/>
          <w:sz w:val="24"/>
          <w:szCs w:val="24"/>
        </w:rPr>
        <w:t>«ОП</w:t>
      </w:r>
      <w:r w:rsidR="0006586F">
        <w:rPr>
          <w:b/>
          <w:color w:val="0D0D0D"/>
          <w:sz w:val="24"/>
          <w:szCs w:val="24"/>
        </w:rPr>
        <w:t>Ц</w:t>
      </w:r>
      <w:r w:rsidR="00953F39" w:rsidRPr="0006586F">
        <w:rPr>
          <w:b/>
          <w:color w:val="0D0D0D"/>
          <w:sz w:val="24"/>
          <w:szCs w:val="24"/>
        </w:rPr>
        <w:t>.01</w:t>
      </w:r>
      <w:r w:rsidRPr="0006586F">
        <w:rPr>
          <w:b/>
          <w:color w:val="0D0D0D"/>
          <w:sz w:val="24"/>
          <w:szCs w:val="24"/>
        </w:rPr>
        <w:t xml:space="preserve"> Русский язык и культура профессиональной коммуникации педагога»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B37E4" w:rsidRPr="0006586F" w:rsidRDefault="00953F39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Учебная дисциплина «ОП.01</w:t>
      </w:r>
      <w:r w:rsidR="007B37E4" w:rsidRPr="0006586F">
        <w:rPr>
          <w:color w:val="0D0D0D"/>
          <w:sz w:val="24"/>
          <w:szCs w:val="24"/>
        </w:rPr>
        <w:t xml:space="preserve"> Русский язык и культура профессиональной коммуникации педагога»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7B37E4" w:rsidRPr="0006586F" w:rsidRDefault="007B37E4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Особое значение дисциплина им</w:t>
      </w:r>
      <w:r w:rsidR="0006586F">
        <w:rPr>
          <w:color w:val="0D0D0D"/>
          <w:sz w:val="24"/>
          <w:szCs w:val="24"/>
        </w:rPr>
        <w:t xml:space="preserve">еет при формировании и развитии </w:t>
      </w:r>
      <w:r w:rsidR="004652E0" w:rsidRPr="0006586F">
        <w:rPr>
          <w:color w:val="0D0D0D"/>
          <w:sz w:val="24"/>
          <w:szCs w:val="24"/>
        </w:rPr>
        <w:t>ОК 05,</w:t>
      </w:r>
      <w:r w:rsidRPr="0006586F">
        <w:rPr>
          <w:color w:val="0D0D0D"/>
          <w:sz w:val="24"/>
          <w:szCs w:val="24"/>
        </w:rPr>
        <w:t xml:space="preserve"> ОК 09</w:t>
      </w:r>
      <w:r w:rsidRPr="0006586F">
        <w:rPr>
          <w:i/>
          <w:color w:val="0D0D0D"/>
          <w:sz w:val="24"/>
          <w:szCs w:val="24"/>
        </w:rPr>
        <w:t>.</w:t>
      </w:r>
      <w:r w:rsidR="004652E0" w:rsidRPr="0006586F">
        <w:rPr>
          <w:color w:val="0D0D0D"/>
          <w:sz w:val="24"/>
          <w:szCs w:val="24"/>
        </w:rPr>
        <w:t xml:space="preserve"> ПК 1.7, ПК 2.6, ПК 3.5, ПК 3.6.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 w:rsidR="0006586F">
        <w:rPr>
          <w:color w:val="0D0D0D"/>
          <w:sz w:val="24"/>
          <w:szCs w:val="24"/>
        </w:rPr>
        <w:t xml:space="preserve">бучающимися осваиваются умения </w:t>
      </w:r>
      <w:r w:rsidRPr="0006586F">
        <w:rPr>
          <w:color w:val="0D0D0D"/>
          <w:sz w:val="24"/>
          <w:szCs w:val="24"/>
        </w:rPr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615"/>
        <w:gridCol w:w="3044"/>
      </w:tblGrid>
      <w:tr w:rsidR="007B37E4" w:rsidRPr="0006586F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Знания</w:t>
            </w:r>
          </w:p>
        </w:tc>
      </w:tr>
      <w:tr w:rsidR="007B37E4" w:rsidRPr="0006586F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EB094E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ОК 05,  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09</w:t>
            </w:r>
            <w:r w:rsidR="00EB094E" w:rsidRPr="0006586F">
              <w:rPr>
                <w:color w:val="0D0D0D"/>
                <w:sz w:val="24"/>
                <w:szCs w:val="24"/>
              </w:rPr>
              <w:t>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1.7,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 ПК 2.6, 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ПК 3.5, </w:t>
            </w:r>
          </w:p>
          <w:p w:rsidR="007B37E4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3.6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осуществлять речевой самоконтроль, оценивать устные и письменные высказывания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применять нормы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устанавливать педагогически целесообразные взаимоотношения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40" w:line="276" w:lineRule="auto"/>
        <w:ind w:firstLine="709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after="120" w:line="276" w:lineRule="auto"/>
        <w:rPr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7B37E4" w:rsidRPr="0006586F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 т. ч.: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практические занятия</w:t>
            </w:r>
            <w:r w:rsidRPr="0006586F">
              <w:rPr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38</w:t>
            </w:r>
          </w:p>
        </w:tc>
      </w:tr>
      <w:tr w:rsidR="007B37E4" w:rsidRPr="0006586F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Промежуточная аттестация</w:t>
            </w:r>
            <w:r w:rsidR="009250C9" w:rsidRPr="0006586F">
              <w:rPr>
                <w:b/>
                <w:iCs/>
                <w:color w:val="0D0D0D"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b/>
          <w:i/>
          <w:color w:val="0D0D0D"/>
          <w:sz w:val="24"/>
          <w:szCs w:val="24"/>
        </w:rPr>
        <w:sectPr w:rsidR="007B37E4" w:rsidRPr="0006586F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ind w:firstLine="709"/>
        <w:rPr>
          <w:b/>
          <w:bCs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8058"/>
        <w:gridCol w:w="1847"/>
        <w:gridCol w:w="2360"/>
      </w:tblGrid>
      <w:tr w:rsidR="007B37E4" w:rsidRPr="0006586F">
        <w:trPr>
          <w:trHeight w:val="1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B37E4" w:rsidRPr="0006586F">
        <w:trPr>
          <w:trHeight w:val="36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7B37E4" w:rsidRPr="0006586F">
        <w:trPr>
          <w:trHeight w:val="423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20/8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4</w:t>
            </w:r>
            <w:r w:rsidR="007B37E4" w:rsidRPr="0006586F">
              <w:rPr>
                <w:b/>
                <w:iCs/>
                <w:color w:val="0D0D0D"/>
                <w:sz w:val="24"/>
                <w:szCs w:val="24"/>
              </w:rPr>
              <w:t>/0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1.2.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сведения о речи. Признаки речи.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Виды речи. Язык и мышление. Язык и сознание. Основные функции языка: общение, сообщение, воздействие (волюнтативная). Дополнительные функции языка: регулятивная, когнитивная (познавательная), аккумулятивная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</w:t>
            </w:r>
            <w:r w:rsidRPr="0006586F">
              <w:rPr>
                <w:color w:val="0D0D0D"/>
                <w:sz w:val="24"/>
                <w:szCs w:val="24"/>
              </w:rPr>
              <w:t xml:space="preserve">. Язык и речь. Язык как система. Понятие о литературном языке и языковой норме.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2.</w:t>
            </w:r>
            <w:r w:rsidRPr="0006586F">
              <w:rPr>
                <w:color w:val="0D0D0D"/>
                <w:sz w:val="24"/>
                <w:szCs w:val="24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Профессиональная коммуникация и ее функции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 xml:space="preserve">ОК 05, ОК 09, ПК </w:t>
            </w:r>
            <w:r w:rsidRPr="0006586F">
              <w:rPr>
                <w:iCs/>
                <w:color w:val="0D0D0D"/>
                <w:sz w:val="24"/>
                <w:szCs w:val="24"/>
              </w:rPr>
              <w:lastRenderedPageBreak/>
              <w:t>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профессиональной коммуникации.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Коммуникация как процесс передачи и получения информации.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Функции профессиональной коммуникации.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3.</w:t>
            </w:r>
            <w:r w:rsidRPr="0006586F">
              <w:rPr>
                <w:color w:val="0D0D0D"/>
                <w:sz w:val="24"/>
                <w:szCs w:val="24"/>
              </w:rPr>
              <w:t xml:space="preserve"> Основные коммуникационные функции языка: общение, сообщение, воздействие (волюнтативная).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 xml:space="preserve">Практическое занятие 4. </w:t>
            </w:r>
            <w:r w:rsidRPr="0006586F">
              <w:rPr>
                <w:color w:val="0D0D0D"/>
                <w:sz w:val="24"/>
                <w:szCs w:val="24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52/32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Особенности языковой нормы и её виды.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Орфоэпические нормы в области гласных звуков.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Орфоэпические нормы в области согласных звуков.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Произношение отдельных грамматических форм.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Особенности произношения заимствованных слов.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Акцентологические нормы. Особенности ударения в русском языке.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276"/>
              </w:tabs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5.</w:t>
            </w:r>
            <w:r w:rsidRPr="0006586F">
              <w:rPr>
                <w:color w:val="0D0D0D"/>
                <w:sz w:val="24"/>
                <w:szCs w:val="24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6.</w:t>
            </w:r>
            <w:r w:rsidRPr="0006586F">
              <w:rPr>
                <w:color w:val="0D0D0D"/>
                <w:sz w:val="24"/>
                <w:szCs w:val="24"/>
              </w:rPr>
              <w:t xml:space="preserve">  Основные правила русского литературного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Тема 2.2.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Употребление однозначных и многозначных слов.</w:t>
            </w:r>
            <w:r w:rsidRPr="0006586F">
              <w:rPr>
                <w:color w:val="0D0D0D"/>
                <w:sz w:val="24"/>
                <w:szCs w:val="24"/>
              </w:rPr>
              <w:tab/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в речи синонимов, антонимов, омонимов, паронимов.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Сферы и нормы использования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лексических средств в профессиональной речи педагога.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7.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color w:val="0D0D0D"/>
                <w:sz w:val="24"/>
                <w:szCs w:val="24"/>
              </w:rPr>
              <w:t>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8.</w:t>
            </w:r>
            <w:r w:rsidRPr="0006586F">
              <w:rPr>
                <w:color w:val="0D0D0D"/>
                <w:sz w:val="24"/>
                <w:szCs w:val="24"/>
              </w:rPr>
              <w:t xml:space="preserve"> Работа над материалом: «Валентность» слова.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Cs/>
                <w:color w:val="0D0D0D"/>
                <w:sz w:val="24"/>
                <w:szCs w:val="24"/>
                <w:u w:val="single"/>
              </w:rPr>
            </w:pPr>
            <w:r w:rsidRPr="0006586F">
              <w:rPr>
                <w:bCs/>
                <w:color w:val="0D0D0D"/>
                <w:sz w:val="24"/>
                <w:szCs w:val="24"/>
                <w:u w:val="single"/>
              </w:rPr>
              <w:t xml:space="preserve">Практическое занятие 9. </w:t>
            </w:r>
            <w:r w:rsidRPr="0006586F">
              <w:rPr>
                <w:bCs/>
                <w:color w:val="0D0D0D"/>
                <w:sz w:val="24"/>
                <w:szCs w:val="24"/>
              </w:rPr>
              <w:t xml:space="preserve"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</w:t>
            </w: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и деепричастных оборотов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649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10</w:t>
            </w:r>
            <w:r w:rsidRPr="0006586F">
              <w:rPr>
                <w:color w:val="0D0D0D"/>
                <w:sz w:val="24"/>
                <w:szCs w:val="24"/>
              </w:rPr>
              <w:t xml:space="preserve">. Построением некоторых типов сложных предложений.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2.4.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Орфографические и пунктуационные нормы русского языка.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орфограммы и пунктограммы.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76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11.</w:t>
            </w:r>
            <w:r w:rsidRPr="0006586F">
              <w:rPr>
                <w:color w:val="0D0D0D"/>
                <w:sz w:val="24"/>
                <w:szCs w:val="24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2.5.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Подготовка публичного выступления.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12/8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12.</w:t>
            </w:r>
            <w:r w:rsidRPr="0006586F">
              <w:rPr>
                <w:color w:val="0D0D0D"/>
                <w:sz w:val="24"/>
                <w:szCs w:val="24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2.6.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14/8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функции документа: информационная, социальная, коммуникативная, культурная.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реквизитам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Предметная и коммуникативная точность. Композиция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Происхождение слова документ.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Сокращение слов и словосочетаний в тексте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 xml:space="preserve">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13.</w:t>
            </w:r>
            <w:r w:rsidRPr="0006586F">
              <w:rPr>
                <w:color w:val="0D0D0D"/>
                <w:sz w:val="24"/>
                <w:szCs w:val="24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Промежуточная аттестация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 xml:space="preserve"> </w:t>
            </w:r>
            <w:r w:rsidR="00C03165" w:rsidRPr="0006586F">
              <w:rPr>
                <w:b/>
                <w:bCs/>
                <w:color w:val="0D0D0D"/>
                <w:sz w:val="24"/>
                <w:szCs w:val="24"/>
              </w:rPr>
              <w:t>в форме дифференцированного зачё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>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00" w:line="276" w:lineRule="auto"/>
        <w:jc w:val="both"/>
        <w:rPr>
          <w:i/>
          <w:color w:val="0D0D0D"/>
          <w:sz w:val="24"/>
          <w:szCs w:val="24"/>
        </w:rPr>
      </w:pPr>
      <w:r w:rsidRPr="0006586F">
        <w:rPr>
          <w:bCs/>
          <w:i/>
          <w:color w:val="0D0D0D"/>
          <w:sz w:val="24"/>
          <w:szCs w:val="24"/>
        </w:rPr>
        <w:t xml:space="preserve"> 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i/>
          <w:color w:val="0D0D0D"/>
          <w:sz w:val="24"/>
          <w:szCs w:val="24"/>
        </w:rPr>
        <w:sectPr w:rsidR="007B37E4" w:rsidRPr="000658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Кабинет «</w:t>
      </w:r>
      <w:r w:rsidRPr="0006586F">
        <w:rPr>
          <w:color w:val="0D0D0D"/>
          <w:sz w:val="24"/>
          <w:szCs w:val="24"/>
        </w:rPr>
        <w:t>Гуманитарных и социально-экономических дисциплин</w:t>
      </w:r>
      <w:r w:rsidRPr="0006586F">
        <w:rPr>
          <w:bCs/>
          <w:color w:val="0D0D0D"/>
          <w:sz w:val="24"/>
          <w:szCs w:val="24"/>
        </w:rPr>
        <w:t>», оснащенный в соответствии п. 6.1.2.1 примерной образовательной программы по данной специальности.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06586F">
        <w:rPr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586F">
        <w:rPr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3.2.1. Основные печатные издания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 Е.С. Русский язык и культура речи: учебник для студ. учреждений сред.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проф. образования /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Е.С.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Антонова, Т.М. Воителева. – М</w:t>
      </w:r>
      <w:r w:rsidRPr="0006586F">
        <w:rPr>
          <w:rFonts w:eastAsia="Calibri"/>
          <w:color w:val="0D0D0D"/>
          <w:sz w:val="24"/>
          <w:szCs w:val="24"/>
          <w:lang w:eastAsia="x-none"/>
        </w:rPr>
        <w:t>осква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: Издательский центр «Академия»,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22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320 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.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numPr>
          <w:ilvl w:val="2"/>
          <w:numId w:val="24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bCs/>
          <w:color w:val="0D0D0D"/>
          <w:sz w:val="24"/>
          <w:szCs w:val="24"/>
          <w:lang w:eastAsia="x-none"/>
        </w:rPr>
      </w:pPr>
      <w:r w:rsidRPr="0006586F">
        <w:rPr>
          <w:rFonts w:eastAsia="Calibri"/>
          <w:b/>
          <w:bCs/>
          <w:color w:val="0D0D0D"/>
          <w:sz w:val="24"/>
          <w:szCs w:val="24"/>
          <w:lang w:eastAsia="x-none"/>
        </w:rPr>
        <w:t>Основные электронные издания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86F">
          <w:rPr>
            <w:rFonts w:eastAsia="Calibri"/>
            <w:color w:val="0000FF"/>
            <w:sz w:val="24"/>
            <w:szCs w:val="24"/>
            <w:u w:val="single"/>
            <w:lang w:val="x-none" w:eastAsia="x-none"/>
          </w:rPr>
          <w:t>https://profspo.ru/books/92162</w:t>
        </w:r>
      </w:hyperlink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Горовая, И. Г. Стилистика русского языка и культура речи : практикум для СПО / И. Г. Горовая. — Саратов : Профобразование, 2020. — 198 c. — ISBN 978-5-4488-0633-9. — Текст : электронный // Электронный ресурс цифровой образовательной среды СПО PROFобразование : [сайт]. — URL: https://profspo.ru/books/92172   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after="200" w:line="276" w:lineRule="auto"/>
        <w:ind w:left="0" w:firstLine="567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eastAsia="x-none"/>
        </w:rPr>
        <w:t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– 4-е изд., перераб. и доп. – Москва : Издательство Юрайт, 2022. – 389 с. – (Профессиональное образование). – ISBN 978-5-534-00832-6. – Текст : электронный // Образовательная платформа Юрайт [сайт]. – URL: https://urait.ru/bcode/491228 (дата обращения: 20.06.2022).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Яцук, Н. Д. Культура речи : практикум для СПО / Н. Д. Яцук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PROFобразование : [сайт]. — URL: https://profspo.ru/books/91882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bCs/>
          <w:i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3.2.3. Дополнительные источники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Васильева А.Н. Основы культуры речи. М., 1990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Введенская Л.А., Павлова Л.Г., Кашаева Е.Ю. Русский язык и культура речи. Учебное пособие для вузов. Ростов-на-Дону: Издательство «Феникс», 2000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lastRenderedPageBreak/>
        <w:t>Введенская Л.А. Русский язык и культура речи: учебное пособие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/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Л.А. Введенская, М.Н.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Черкасова. 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Ростов-на-Дону</w:t>
      </w:r>
      <w:r w:rsidRPr="0006586F">
        <w:rPr>
          <w:rFonts w:eastAsia="Calibri"/>
          <w:color w:val="0D0D0D"/>
          <w:sz w:val="24"/>
          <w:szCs w:val="24"/>
          <w:lang w:eastAsia="x-none"/>
        </w:rPr>
        <w:t>: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Феникс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,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20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. </w:t>
      </w:r>
      <w:r w:rsidRPr="0006586F">
        <w:rPr>
          <w:rFonts w:eastAsia="Calibri"/>
          <w:color w:val="0D0D0D"/>
          <w:sz w:val="24"/>
          <w:szCs w:val="24"/>
          <w:lang w:eastAsia="x-none"/>
        </w:rPr>
        <w:t>– 381 с.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Филиппова Л.С., Филиппов В.А. Русский язык и культура речи: учебное пособие, издание 6-е. Тюмень. Издательство Тюменского государственного университета 2010.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272 с.</w:t>
      </w:r>
    </w:p>
    <w:p w:rsidR="007B37E4" w:rsidRPr="0006586F" w:rsidRDefault="005B497F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0" w:history="1">
        <w:r w:rsidR="007B37E4" w:rsidRPr="0006586F">
          <w:rPr>
            <w:rFonts w:eastAsia="Calibri"/>
            <w:color w:val="0D0D0D"/>
            <w:sz w:val="24"/>
            <w:szCs w:val="24"/>
            <w:lang w:val="x-none" w:eastAsia="x-none"/>
          </w:rPr>
          <w:t>http://www.gramota.ru</w:t>
        </w:r>
      </w:hyperlink>
    </w:p>
    <w:p w:rsidR="007B37E4" w:rsidRPr="0006586F" w:rsidRDefault="005B497F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1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http://www.slovari.ru</w:t>
        </w:r>
      </w:hyperlink>
    </w:p>
    <w:p w:rsidR="007B37E4" w:rsidRPr="0006586F" w:rsidRDefault="005B497F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2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http://www.sokr.ru</w:t>
        </w:r>
      </w:hyperlink>
    </w:p>
    <w:p w:rsidR="007B37E4" w:rsidRPr="0006586F" w:rsidRDefault="005B497F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3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http://www.megakm.ru/ojigov</w:t>
        </w:r>
      </w:hyperlink>
    </w:p>
    <w:p w:rsidR="007B37E4" w:rsidRPr="0006586F" w:rsidRDefault="005B497F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4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http://www.redactor.ru</w:t>
        </w:r>
      </w:hyperlink>
    </w:p>
    <w:p w:rsidR="007B37E4" w:rsidRPr="0006586F" w:rsidRDefault="005B497F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color w:val="0D0D0D"/>
          <w:sz w:val="24"/>
          <w:szCs w:val="24"/>
          <w:lang w:val="x-none" w:eastAsia="x-none"/>
        </w:rPr>
      </w:pPr>
      <w:hyperlink r:id="rId15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http://www.ruscenter.ru</w:t>
        </w:r>
      </w:hyperlink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br w:type="page"/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153"/>
        <w:gridCol w:w="3567"/>
      </w:tblGrid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называет 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соблюдает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тестовые задания различных видов;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 письменные и устные ответы;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домашняя работа (упражнения) по темам курса;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контрольные письменные работы;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написание сочинений рассуждений;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участие в обсуждении тем патриотической направленности;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за умением вести дискуссию;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подбор и работа с текстами авторов различных национальностей.</w:t>
            </w:r>
          </w:p>
        </w:tc>
      </w:tr>
      <w:tr w:rsidR="007B37E4" w:rsidRPr="0006586F">
        <w:trPr>
          <w:trHeight w:val="89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применять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устанавливать педагогически целесообразные взаимоотношения 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применяет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анализирует языковые единицы с точки зрения правильности, точности и </w:t>
            </w: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 xml:space="preserve">уместности их употребления; </w:t>
            </w:r>
          </w:p>
          <w:p w:rsidR="007B37E4" w:rsidRPr="0006586F" w:rsidRDefault="007B37E4" w:rsidP="007B37E4">
            <w:pPr>
              <w:widowControl/>
              <w:autoSpaceDE/>
              <w:autoSpaceDN/>
              <w:adjustRightInd/>
              <w:spacing w:before="120" w:line="276" w:lineRule="auto"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публичное выступление по заданной теме;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и оценка на практических занятиях;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презентация сообщения;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защита проектов;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  <w:r w:rsidRPr="0006586F">
        <w:rPr>
          <w:sz w:val="24"/>
          <w:szCs w:val="24"/>
        </w:rPr>
        <w:br w:type="page"/>
      </w:r>
    </w:p>
    <w:p w:rsidR="007B37E4" w:rsidRPr="0006586F" w:rsidRDefault="007B37E4" w:rsidP="00F92A2D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</w:p>
    <w:sectPr w:rsidR="007B37E4" w:rsidRPr="0006586F" w:rsidSect="001E24DF">
      <w:pgSz w:w="11906" w:h="16838" w:code="9"/>
      <w:pgMar w:top="709" w:right="707" w:bottom="567" w:left="1276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434" w:rsidRDefault="00276434" w:rsidP="004935E9">
      <w:r>
        <w:separator/>
      </w:r>
    </w:p>
  </w:endnote>
  <w:endnote w:type="continuationSeparator" w:id="0">
    <w:p w:rsidR="00276434" w:rsidRDefault="00276434" w:rsidP="004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249615"/>
      <w:docPartObj>
        <w:docPartGallery w:val="Page Numbers (Bottom of Page)"/>
        <w:docPartUnique/>
      </w:docPartObj>
    </w:sdtPr>
    <w:sdtContent>
      <w:p w:rsidR="005B497F" w:rsidRDefault="005B49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5B497F" w:rsidRDefault="005B49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434" w:rsidRDefault="00276434" w:rsidP="004935E9">
      <w:r>
        <w:separator/>
      </w:r>
    </w:p>
  </w:footnote>
  <w:footnote w:type="continuationSeparator" w:id="0">
    <w:p w:rsidR="00276434" w:rsidRDefault="00276434" w:rsidP="0049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1C7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E7416F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E4161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14D144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150213"/>
    <w:multiLevelType w:val="hybridMultilevel"/>
    <w:tmpl w:val="A1108D2C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40B3"/>
    <w:multiLevelType w:val="hybridMultilevel"/>
    <w:tmpl w:val="7AAA402A"/>
    <w:lvl w:ilvl="0" w:tplc="37FE8E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912A2"/>
    <w:multiLevelType w:val="hybridMultilevel"/>
    <w:tmpl w:val="8196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12506"/>
    <w:multiLevelType w:val="hybridMultilevel"/>
    <w:tmpl w:val="411671E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D5753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0B49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D84652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632163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B737A1"/>
    <w:multiLevelType w:val="hybridMultilevel"/>
    <w:tmpl w:val="9A56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30DE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4" w15:restartNumberingAfterBreak="0">
    <w:nsid w:val="46434AB2"/>
    <w:multiLevelType w:val="hybridMultilevel"/>
    <w:tmpl w:val="F398D250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C64349"/>
    <w:multiLevelType w:val="hybridMultilevel"/>
    <w:tmpl w:val="A06A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248E4"/>
    <w:multiLevelType w:val="hybridMultilevel"/>
    <w:tmpl w:val="FEB85DA2"/>
    <w:lvl w:ilvl="0" w:tplc="7B0031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3B11AE"/>
    <w:multiLevelType w:val="multilevel"/>
    <w:tmpl w:val="7720A7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8" w15:restartNumberingAfterBreak="0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9" w15:restartNumberingAfterBreak="0">
    <w:nsid w:val="638702D8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62582"/>
    <w:multiLevelType w:val="hybridMultilevel"/>
    <w:tmpl w:val="263C3D5C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565C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A02E28"/>
    <w:multiLevelType w:val="hybridMultilevel"/>
    <w:tmpl w:val="5896D92A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AA4517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4F1BAC"/>
    <w:multiLevelType w:val="multilevel"/>
    <w:tmpl w:val="82E89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7EA95B70"/>
    <w:multiLevelType w:val="hybridMultilevel"/>
    <w:tmpl w:val="9A7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02122"/>
    <w:multiLevelType w:val="hybridMultilevel"/>
    <w:tmpl w:val="4B7A1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1"/>
  </w:num>
  <w:num w:numId="7">
    <w:abstractNumId w:val="14"/>
  </w:num>
  <w:num w:numId="8">
    <w:abstractNumId w:val="10"/>
  </w:num>
  <w:num w:numId="9">
    <w:abstractNumId w:val="20"/>
  </w:num>
  <w:num w:numId="10">
    <w:abstractNumId w:val="0"/>
  </w:num>
  <w:num w:numId="11">
    <w:abstractNumId w:val="11"/>
  </w:num>
  <w:num w:numId="12">
    <w:abstractNumId w:val="22"/>
  </w:num>
  <w:num w:numId="13">
    <w:abstractNumId w:val="23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7C"/>
    <w:rsid w:val="00036E7C"/>
    <w:rsid w:val="0006586F"/>
    <w:rsid w:val="00065F64"/>
    <w:rsid w:val="000835FE"/>
    <w:rsid w:val="000B4A7C"/>
    <w:rsid w:val="000D525E"/>
    <w:rsid w:val="000E3C43"/>
    <w:rsid w:val="000E5AB2"/>
    <w:rsid w:val="000E5AF0"/>
    <w:rsid w:val="000E6162"/>
    <w:rsid w:val="000F7F86"/>
    <w:rsid w:val="00124AAB"/>
    <w:rsid w:val="00130245"/>
    <w:rsid w:val="0013389C"/>
    <w:rsid w:val="0014161E"/>
    <w:rsid w:val="0016788C"/>
    <w:rsid w:val="00175CE2"/>
    <w:rsid w:val="00192B28"/>
    <w:rsid w:val="001975D8"/>
    <w:rsid w:val="001A3537"/>
    <w:rsid w:val="001D349C"/>
    <w:rsid w:val="001E24DF"/>
    <w:rsid w:val="002042B0"/>
    <w:rsid w:val="00230054"/>
    <w:rsid w:val="00276434"/>
    <w:rsid w:val="00287E94"/>
    <w:rsid w:val="002B0868"/>
    <w:rsid w:val="002B11C5"/>
    <w:rsid w:val="002C3FC7"/>
    <w:rsid w:val="002C79B2"/>
    <w:rsid w:val="002D6A35"/>
    <w:rsid w:val="00321259"/>
    <w:rsid w:val="00351ECA"/>
    <w:rsid w:val="00377D25"/>
    <w:rsid w:val="003B3D83"/>
    <w:rsid w:val="003E1383"/>
    <w:rsid w:val="003F174B"/>
    <w:rsid w:val="00402CC4"/>
    <w:rsid w:val="00405780"/>
    <w:rsid w:val="00424661"/>
    <w:rsid w:val="004405B1"/>
    <w:rsid w:val="00452397"/>
    <w:rsid w:val="00454A97"/>
    <w:rsid w:val="004652E0"/>
    <w:rsid w:val="00474110"/>
    <w:rsid w:val="004935E9"/>
    <w:rsid w:val="004D3902"/>
    <w:rsid w:val="004F3561"/>
    <w:rsid w:val="0052550E"/>
    <w:rsid w:val="0052755F"/>
    <w:rsid w:val="005510B6"/>
    <w:rsid w:val="005A4BC9"/>
    <w:rsid w:val="005A747C"/>
    <w:rsid w:val="005B497F"/>
    <w:rsid w:val="005C65A6"/>
    <w:rsid w:val="005C7365"/>
    <w:rsid w:val="00606AE4"/>
    <w:rsid w:val="00657C4D"/>
    <w:rsid w:val="00662652"/>
    <w:rsid w:val="00666C46"/>
    <w:rsid w:val="006753FE"/>
    <w:rsid w:val="006B4CAE"/>
    <w:rsid w:val="006C58CD"/>
    <w:rsid w:val="006D5019"/>
    <w:rsid w:val="006E0739"/>
    <w:rsid w:val="007513B5"/>
    <w:rsid w:val="00751D04"/>
    <w:rsid w:val="00766363"/>
    <w:rsid w:val="007804E9"/>
    <w:rsid w:val="007813C2"/>
    <w:rsid w:val="007831E1"/>
    <w:rsid w:val="007849DE"/>
    <w:rsid w:val="00784AB1"/>
    <w:rsid w:val="00795536"/>
    <w:rsid w:val="007B354A"/>
    <w:rsid w:val="007B37E4"/>
    <w:rsid w:val="007B6761"/>
    <w:rsid w:val="007C1C47"/>
    <w:rsid w:val="007C22CD"/>
    <w:rsid w:val="007D7CB7"/>
    <w:rsid w:val="007E7F61"/>
    <w:rsid w:val="00831BBE"/>
    <w:rsid w:val="00836CC3"/>
    <w:rsid w:val="00841558"/>
    <w:rsid w:val="00841CAC"/>
    <w:rsid w:val="008A3BB7"/>
    <w:rsid w:val="008B707C"/>
    <w:rsid w:val="008D0677"/>
    <w:rsid w:val="008D5592"/>
    <w:rsid w:val="008E5995"/>
    <w:rsid w:val="009010F7"/>
    <w:rsid w:val="00904BE3"/>
    <w:rsid w:val="009063C8"/>
    <w:rsid w:val="00920CB5"/>
    <w:rsid w:val="009210F9"/>
    <w:rsid w:val="009220F7"/>
    <w:rsid w:val="009250C9"/>
    <w:rsid w:val="00931D6A"/>
    <w:rsid w:val="00932E22"/>
    <w:rsid w:val="009340EB"/>
    <w:rsid w:val="00953F39"/>
    <w:rsid w:val="00960CCC"/>
    <w:rsid w:val="009946AF"/>
    <w:rsid w:val="009A3CA8"/>
    <w:rsid w:val="009B0455"/>
    <w:rsid w:val="009B2907"/>
    <w:rsid w:val="009C10F4"/>
    <w:rsid w:val="009C2262"/>
    <w:rsid w:val="009C5BB5"/>
    <w:rsid w:val="009E4BA7"/>
    <w:rsid w:val="009E55AF"/>
    <w:rsid w:val="00A05F63"/>
    <w:rsid w:val="00A106FC"/>
    <w:rsid w:val="00A44F45"/>
    <w:rsid w:val="00A56E82"/>
    <w:rsid w:val="00A67AFE"/>
    <w:rsid w:val="00A752A2"/>
    <w:rsid w:val="00A75B3A"/>
    <w:rsid w:val="00A93D9B"/>
    <w:rsid w:val="00AA2A3F"/>
    <w:rsid w:val="00AB135B"/>
    <w:rsid w:val="00AC2BCF"/>
    <w:rsid w:val="00AC33EB"/>
    <w:rsid w:val="00AC4F42"/>
    <w:rsid w:val="00AC7D46"/>
    <w:rsid w:val="00AF17F4"/>
    <w:rsid w:val="00B074D5"/>
    <w:rsid w:val="00B26107"/>
    <w:rsid w:val="00B32535"/>
    <w:rsid w:val="00B337E0"/>
    <w:rsid w:val="00B83DB9"/>
    <w:rsid w:val="00BA71AB"/>
    <w:rsid w:val="00BB3C4C"/>
    <w:rsid w:val="00BE5B37"/>
    <w:rsid w:val="00C02C85"/>
    <w:rsid w:val="00C03165"/>
    <w:rsid w:val="00C318D4"/>
    <w:rsid w:val="00C44F14"/>
    <w:rsid w:val="00C91F08"/>
    <w:rsid w:val="00CA42AA"/>
    <w:rsid w:val="00CA77FA"/>
    <w:rsid w:val="00CB1EF2"/>
    <w:rsid w:val="00CB5749"/>
    <w:rsid w:val="00CF1EEE"/>
    <w:rsid w:val="00CF78E5"/>
    <w:rsid w:val="00D23D4E"/>
    <w:rsid w:val="00D37D95"/>
    <w:rsid w:val="00D604F8"/>
    <w:rsid w:val="00D6126D"/>
    <w:rsid w:val="00D735CD"/>
    <w:rsid w:val="00D80BC4"/>
    <w:rsid w:val="00D86DE9"/>
    <w:rsid w:val="00DB4EE2"/>
    <w:rsid w:val="00DD5DE6"/>
    <w:rsid w:val="00DF4272"/>
    <w:rsid w:val="00DF7AAD"/>
    <w:rsid w:val="00E331F3"/>
    <w:rsid w:val="00E413AE"/>
    <w:rsid w:val="00EA46F8"/>
    <w:rsid w:val="00EB094E"/>
    <w:rsid w:val="00EB464D"/>
    <w:rsid w:val="00F04B8F"/>
    <w:rsid w:val="00F107DB"/>
    <w:rsid w:val="00F166E6"/>
    <w:rsid w:val="00F325B1"/>
    <w:rsid w:val="00F5493C"/>
    <w:rsid w:val="00F6707F"/>
    <w:rsid w:val="00F83386"/>
    <w:rsid w:val="00F90E15"/>
    <w:rsid w:val="00F92A2D"/>
    <w:rsid w:val="00FB58AD"/>
    <w:rsid w:val="00FB7DDD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C6789E"/>
  <w15:docId w15:val="{3CC46387-B943-4A9F-889B-5A8EC406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B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egakm.ru/oji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kr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ovar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pu.ru/rus-site/http;/www.ruscenter.ru" TargetMode="External"/><Relationship Id="rId10" Type="http://schemas.openxmlformats.org/officeDocument/2006/relationships/hyperlink" Target="http://www.gramo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92162" TargetMode="External"/><Relationship Id="rId14" Type="http://schemas.openxmlformats.org/officeDocument/2006/relationships/hyperlink" Target="http://www.redact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66E7D-51C5-4A9F-87EE-070EDD6D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17</Pages>
  <Words>3394</Words>
  <Characters>19350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57</cp:revision>
  <cp:lastPrinted>2023-02-21T04:53:00Z</cp:lastPrinted>
  <dcterms:created xsi:type="dcterms:W3CDTF">2022-04-30T05:45:00Z</dcterms:created>
  <dcterms:modified xsi:type="dcterms:W3CDTF">2023-10-22T15:10:00Z</dcterms:modified>
</cp:coreProperties>
</file>