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1C" w:rsidRPr="00F35289" w:rsidRDefault="00F9491C" w:rsidP="00C0681D">
      <w:pPr>
        <w:suppressAutoHyphens/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9491C" w:rsidRPr="00F35289" w:rsidRDefault="00F9491C" w:rsidP="00F9491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F9491C" w:rsidRPr="00F35289" w:rsidRDefault="00F9491C" w:rsidP="00F9491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35289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F9491C" w:rsidRPr="00F35289" w:rsidRDefault="00F9491C" w:rsidP="00F9491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35289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F9491C" w:rsidRPr="00F35289" w:rsidRDefault="00F9491C" w:rsidP="00F9491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35289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F9491C" w:rsidRPr="00F35289" w:rsidRDefault="00F9491C" w:rsidP="00F9491C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997D07" w:rsidRPr="00F35289" w:rsidRDefault="00997D07" w:rsidP="00997D07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>Приложение №</w:t>
      </w:r>
      <w:r w:rsidR="001705C0">
        <w:rPr>
          <w:rFonts w:ascii="Arial" w:eastAsia="Times New Roman" w:hAnsi="Arial" w:cs="Arial"/>
          <w:sz w:val="24"/>
          <w:szCs w:val="24"/>
          <w:lang w:eastAsia="ru-RU"/>
        </w:rPr>
        <w:t>21</w:t>
      </w:r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491C" w:rsidRPr="00F35289">
        <w:rPr>
          <w:rFonts w:ascii="Arial" w:eastAsia="Times New Roman" w:hAnsi="Arial" w:cs="Arial"/>
          <w:sz w:val="24"/>
          <w:szCs w:val="24"/>
          <w:lang w:eastAsia="ru-RU"/>
        </w:rPr>
        <w:t>к ООП СПО (ППССЗ) по специальности</w:t>
      </w:r>
      <w:r w:rsidR="005B5295"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23.02.07 Техническое </w:t>
      </w:r>
    </w:p>
    <w:p w:rsidR="005B5295" w:rsidRPr="00F35289" w:rsidRDefault="005B5295" w:rsidP="00997D07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обслуживание и ремонт двигателей, </w:t>
      </w:r>
    </w:p>
    <w:p w:rsidR="005B5295" w:rsidRPr="00F35289" w:rsidRDefault="005B5295" w:rsidP="005B529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>систем и агрегатов автомобилей</w:t>
      </w:r>
    </w:p>
    <w:p w:rsidR="005B5295" w:rsidRPr="00F35289" w:rsidRDefault="005B5295" w:rsidP="005B5295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B5295" w:rsidRPr="00F35289" w:rsidRDefault="005B5295" w:rsidP="005B5295">
      <w:pPr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9491C" w:rsidRPr="00F35289" w:rsidRDefault="00F9491C" w:rsidP="00F949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F9491C" w:rsidRPr="00F35289" w:rsidRDefault="00F9491C" w:rsidP="00F949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ОГСЭ.02 История</w:t>
      </w:r>
    </w:p>
    <w:p w:rsidR="005B5295" w:rsidRPr="00F35289" w:rsidRDefault="005B5295" w:rsidP="005B5295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F9491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Default="00E53AB3" w:rsidP="00F9491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5B5295" w:rsidRPr="00F35289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F54296" w:rsidRPr="00F3528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4549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35289" w:rsidRDefault="00F35289" w:rsidP="00F9491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5289" w:rsidRPr="00F35289" w:rsidRDefault="00F35289" w:rsidP="00F9491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491C" w:rsidRPr="00F35289" w:rsidRDefault="00F9491C" w:rsidP="005B529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334F" w:rsidRDefault="002E334F" w:rsidP="002E334F">
      <w:pPr>
        <w:widowControl w:val="0"/>
        <w:autoSpaceDE w:val="0"/>
        <w:autoSpaceDN w:val="0"/>
        <w:spacing w:after="0" w:line="240" w:lineRule="auto"/>
        <w:ind w:right="16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6738" w:rsidRPr="00F35289" w:rsidRDefault="00CE6738" w:rsidP="00CE6738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vertAlign w:val="superscript"/>
          <w:lang w:eastAsia="ru-RU"/>
        </w:rPr>
      </w:pPr>
      <w:proofErr w:type="gramStart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учебной дисциплины ОГСЭ.02 История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систем и агрегатов автомобилей</w:t>
      </w:r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№1568 от 09.12.2016 г. (зарегистрирован Министерством юстиции Российской Федерации 26.12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.2016 г. регистрационный №44946</w:t>
      </w:r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 основе примерной основной образовательной программы, среднего профессионального образования по специальности 23.02.07 Техническое обслуживание</w:t>
      </w:r>
      <w:proofErr w:type="gramEnd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ремонт  двигателей, систем и агрегатов автомобилей,  регистрационный номер: 23.02.07-180119  (дата регистрации в реестре: 19/01/2018 г.).</w:t>
      </w:r>
    </w:p>
    <w:p w:rsidR="00CE6738" w:rsidRPr="00F35289" w:rsidRDefault="00CE6738" w:rsidP="00CE67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eastAsia="Times New Roman" w:hAnsi="Arial" w:cs="Arial"/>
          <w:i/>
          <w:sz w:val="24"/>
          <w:szCs w:val="24"/>
          <w:vertAlign w:val="superscript"/>
          <w:lang w:eastAsia="ru-RU"/>
        </w:rPr>
      </w:pPr>
    </w:p>
    <w:p w:rsidR="00CE6738" w:rsidRPr="00F35289" w:rsidRDefault="00CE6738" w:rsidP="00CE67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6738" w:rsidRPr="00F35289" w:rsidRDefault="00CE6738" w:rsidP="00CE6738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6738" w:rsidRPr="00F35289" w:rsidRDefault="00CE6738" w:rsidP="00CE67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6738" w:rsidRPr="00F35289" w:rsidRDefault="00CE6738" w:rsidP="00CE6738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 w:rsidRPr="00F35289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E6738" w:rsidRPr="00F35289" w:rsidRDefault="00CE6738" w:rsidP="00CE6738">
      <w:pPr>
        <w:tabs>
          <w:tab w:val="left" w:pos="3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E6738" w:rsidRPr="00F35289" w:rsidRDefault="00CE6738" w:rsidP="00CE6738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sz w:val="24"/>
          <w:szCs w:val="24"/>
          <w:lang w:eastAsia="ru-RU"/>
        </w:rPr>
        <w:t>Разработчики:</w:t>
      </w:r>
    </w:p>
    <w:p w:rsidR="00CE6738" w:rsidRPr="00F35289" w:rsidRDefault="00CE6738" w:rsidP="00CE6738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>Смольникова</w:t>
      </w:r>
      <w:proofErr w:type="spell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Лариса Евгеньевна, преподаватель высшей квалификационной категории</w:t>
      </w:r>
    </w:p>
    <w:p w:rsidR="00CE6738" w:rsidRPr="00F35289" w:rsidRDefault="00CE6738" w:rsidP="00CE6738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CE6738" w:rsidRPr="00F35289" w:rsidRDefault="00CE6738" w:rsidP="00CE6738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E6738" w:rsidRPr="00F35289" w:rsidRDefault="00CE6738" w:rsidP="00CE67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CE6738">
      <w:pPr>
        <w:widowControl w:val="0"/>
        <w:autoSpaceDE w:val="0"/>
        <w:autoSpaceDN w:val="0"/>
        <w:spacing w:after="0" w:line="240" w:lineRule="auto"/>
        <w:ind w:right="1667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CE6738">
      <w:pPr>
        <w:widowControl w:val="0"/>
        <w:autoSpaceDE w:val="0"/>
        <w:autoSpaceDN w:val="0"/>
        <w:spacing w:after="0" w:line="240" w:lineRule="auto"/>
        <w:ind w:right="1667"/>
        <w:rPr>
          <w:rFonts w:ascii="Arial" w:eastAsia="Times New Roman" w:hAnsi="Arial" w:cs="Arial"/>
          <w:b/>
          <w:sz w:val="24"/>
          <w:szCs w:val="24"/>
        </w:rPr>
      </w:pPr>
    </w:p>
    <w:p w:rsidR="00CE6738" w:rsidRDefault="00CE6738" w:rsidP="002E334F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E334F" w:rsidRPr="002E334F" w:rsidRDefault="001705C0" w:rsidP="00CE6738">
      <w:pPr>
        <w:widowControl w:val="0"/>
        <w:tabs>
          <w:tab w:val="left" w:pos="5012"/>
        </w:tabs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Аннотация</w:t>
      </w:r>
      <w:r w:rsidR="002E334F" w:rsidRPr="002E334F">
        <w:rPr>
          <w:rFonts w:ascii="Arial" w:eastAsia="Times New Roman" w:hAnsi="Arial" w:cs="Arial"/>
          <w:b/>
          <w:sz w:val="24"/>
          <w:szCs w:val="24"/>
        </w:rPr>
        <w:t xml:space="preserve"> программы</w:t>
      </w:r>
    </w:p>
    <w:p w:rsidR="002E334F" w:rsidRPr="002E334F" w:rsidRDefault="002E334F" w:rsidP="00CE6738">
      <w:pPr>
        <w:widowControl w:val="0"/>
        <w:tabs>
          <w:tab w:val="left" w:pos="501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ОГСЭ.02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2E334F" w:rsidRPr="002E334F" w:rsidRDefault="002E334F" w:rsidP="00CE6738">
      <w:pPr>
        <w:widowControl w:val="0"/>
        <w:numPr>
          <w:ilvl w:val="0"/>
          <w:numId w:val="38"/>
        </w:numPr>
        <w:tabs>
          <w:tab w:val="left" w:pos="5012"/>
        </w:tabs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E334F"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2E334F" w:rsidRPr="002E334F" w:rsidRDefault="002E334F" w:rsidP="00CE6738">
      <w:pPr>
        <w:tabs>
          <w:tab w:val="left" w:pos="5012"/>
        </w:tabs>
        <w:spacing w:after="0" w:line="240" w:lineRule="auto"/>
        <w:ind w:firstLine="360"/>
        <w:jc w:val="both"/>
        <w:rPr>
          <w:rFonts w:ascii="Arial" w:eastAsia="Times New Roman" w:hAnsi="Arial" w:cs="Arial"/>
          <w:i/>
          <w:sz w:val="24"/>
          <w:szCs w:val="24"/>
          <w:vertAlign w:val="superscript"/>
          <w:lang w:eastAsia="ru-RU"/>
        </w:rPr>
      </w:pPr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учебной дисциплины ОГСЭ.02 История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gramEnd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твержденного Приказом </w:t>
      </w:r>
      <w:proofErr w:type="spellStart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№1568 от 09.12.2016 г. (зарегистрирован Министерством юстиции Российской Федерации 26.12</w:t>
      </w:r>
      <w:r w:rsidR="00454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.2016 г. регистрационный №44946</w:t>
      </w:r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 основе примерной основной образовательной программы, среднего профессионального образования по 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2E334F" w:rsidRPr="002E334F" w:rsidRDefault="002E334F" w:rsidP="00CE6738">
      <w:pPr>
        <w:tabs>
          <w:tab w:val="left" w:pos="5012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>Артемов, В. В. История для профессий и специальностей технического, естественнонаучного, социально-экономического профилей. В 2 ч. Ч. 1 [Электронный ресурс]</w:t>
      </w:r>
      <w:proofErr w:type="gram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учебник /  В. В. Артемов, Ю. Н. </w:t>
      </w:r>
      <w:proofErr w:type="spell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>Лубченков</w:t>
      </w:r>
      <w:proofErr w:type="spell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. – 8-е изд., </w:t>
      </w:r>
      <w:proofErr w:type="spell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>испр</w:t>
      </w:r>
      <w:proofErr w:type="spell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>. – Москва</w:t>
      </w:r>
      <w:proofErr w:type="gram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Академия, 20</w:t>
      </w:r>
      <w:r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. – 320 с. - Режим доступа: </w:t>
      </w:r>
      <w:hyperlink r:id="rId9" w:history="1">
        <w:r w:rsidRPr="00F3528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http://www.academia-moscow.ru/reader/?id=132049</w:t>
        </w:r>
      </w:hyperlink>
      <w:r w:rsidRPr="00F3528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E334F" w:rsidRPr="002E334F" w:rsidRDefault="002E334F" w:rsidP="00CE6738">
      <w:pPr>
        <w:widowControl w:val="0"/>
        <w:numPr>
          <w:ilvl w:val="0"/>
          <w:numId w:val="38"/>
        </w:numPr>
        <w:tabs>
          <w:tab w:val="left" w:pos="5012"/>
        </w:tabs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E334F">
        <w:rPr>
          <w:rFonts w:ascii="Arial" w:eastAsia="Calibri" w:hAnsi="Arial" w:cs="Arial"/>
          <w:sz w:val="24"/>
          <w:szCs w:val="24"/>
        </w:rPr>
        <w:t>Цель и задачи учебной дисциплины:</w:t>
      </w:r>
    </w:p>
    <w:p w:rsidR="002E334F" w:rsidRPr="002E334F" w:rsidRDefault="002E334F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ориентироваться в современной экономической, политической и культурной ситуации в России и мире;</w:t>
      </w:r>
    </w:p>
    <w:p w:rsidR="002E334F" w:rsidRPr="002E334F" w:rsidRDefault="002E334F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выявлять взаимосвязь отечественных, региональных, мировых социально-экономических, политических и культурных проблем.</w:t>
      </w:r>
    </w:p>
    <w:p w:rsidR="002E334F" w:rsidRPr="002E334F" w:rsidRDefault="002E334F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В результате освоения учебной дисциплины студент должен </w:t>
      </w:r>
      <w:r w:rsidRPr="002E334F">
        <w:rPr>
          <w:rStyle w:val="c25"/>
          <w:rFonts w:ascii="Arial" w:hAnsi="Arial" w:cs="Arial"/>
          <w:b/>
          <w:bCs/>
          <w:color w:val="000000"/>
        </w:rPr>
        <w:t>знать:</w:t>
      </w:r>
    </w:p>
    <w:p w:rsidR="002E334F" w:rsidRPr="002E334F" w:rsidRDefault="002E334F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основные направления развития ключевых регионов мира на рубеже веков (XX и XXI вв.);</w:t>
      </w:r>
    </w:p>
    <w:p w:rsidR="002E334F" w:rsidRPr="002E334F" w:rsidRDefault="002E334F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сущность и причины локальных, региональных, межгосударственных конфликтов в конце XX - начале XXI в.;</w:t>
      </w:r>
    </w:p>
    <w:p w:rsidR="002E334F" w:rsidRPr="002E334F" w:rsidRDefault="002E334F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2E334F" w:rsidRPr="002E334F" w:rsidRDefault="002E334F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назначение ООН, НАТО, ЕС и других организаций и основные направления их деятельности;</w:t>
      </w:r>
    </w:p>
    <w:p w:rsidR="002E334F" w:rsidRDefault="002E334F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о роли науки, культуры и религии в сохранении и укреплении национальных и государственных традиций;</w:t>
      </w: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color w:val="000000"/>
        </w:rPr>
      </w:pPr>
    </w:p>
    <w:p w:rsidR="00CE6738" w:rsidRPr="002E334F" w:rsidRDefault="00CE6738" w:rsidP="00CE6738">
      <w:pPr>
        <w:pStyle w:val="c1"/>
        <w:shd w:val="clear" w:color="auto" w:fill="FFFFFF"/>
        <w:tabs>
          <w:tab w:val="left" w:pos="5012"/>
        </w:tabs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</w:p>
    <w:p w:rsidR="002E334F" w:rsidRPr="002E334F" w:rsidRDefault="002E334F" w:rsidP="00CE6738">
      <w:pPr>
        <w:widowControl w:val="0"/>
        <w:numPr>
          <w:ilvl w:val="0"/>
          <w:numId w:val="38"/>
        </w:numPr>
        <w:tabs>
          <w:tab w:val="left" w:pos="5012"/>
        </w:tabs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E334F"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2E334F" w:rsidRPr="002E334F" w:rsidTr="00713341">
        <w:tc>
          <w:tcPr>
            <w:tcW w:w="806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center"/>
              <w:rPr>
                <w:rFonts w:ascii="Arial" w:eastAsia="Calibri" w:hAnsi="Arial" w:cs="Arial"/>
              </w:rPr>
            </w:pPr>
            <w:r w:rsidRPr="002E334F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5094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center"/>
              <w:rPr>
                <w:rFonts w:ascii="Arial" w:eastAsia="Calibri" w:hAnsi="Arial" w:cs="Arial"/>
              </w:rPr>
            </w:pPr>
            <w:r w:rsidRPr="002E334F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center"/>
              <w:rPr>
                <w:rFonts w:ascii="Arial" w:eastAsia="Calibri" w:hAnsi="Arial" w:cs="Arial"/>
              </w:rPr>
            </w:pPr>
            <w:r w:rsidRPr="002E334F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2E334F" w:rsidRPr="002E334F" w:rsidTr="00713341">
        <w:tc>
          <w:tcPr>
            <w:tcW w:w="806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Calibri" w:hAnsi="Arial" w:cs="Arial"/>
              </w:rPr>
            </w:pPr>
            <w:r w:rsidRPr="002E334F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5094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Calibri" w:hAnsi="Arial" w:cs="Arial"/>
              </w:rPr>
            </w:pPr>
            <w:r w:rsidRPr="002E334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951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2E334F" w:rsidRPr="002E334F" w:rsidTr="00713341">
        <w:tc>
          <w:tcPr>
            <w:tcW w:w="806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Calibri" w:hAnsi="Arial" w:cs="Arial"/>
              </w:rPr>
            </w:pPr>
            <w:r w:rsidRPr="002E334F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094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Calibri" w:hAnsi="Arial" w:cs="Arial"/>
              </w:rPr>
            </w:pPr>
            <w:r w:rsidRPr="002E3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СССР в  1945 – 1991 гг., Россия и страны СНГ в 1992 – 2020 гг.</w:t>
            </w:r>
          </w:p>
        </w:tc>
        <w:tc>
          <w:tcPr>
            <w:tcW w:w="2951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2E334F" w:rsidRPr="002E334F" w:rsidTr="00713341">
        <w:tc>
          <w:tcPr>
            <w:tcW w:w="806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5094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3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Страны Западной и Центральной Европы на рубеже </w:t>
            </w:r>
            <w:r w:rsidRPr="002E334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</w:t>
            </w:r>
            <w:r w:rsidRPr="002E3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</w:t>
            </w:r>
            <w:r w:rsidRPr="002E334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XXI</w:t>
            </w:r>
            <w:r w:rsidRPr="002E3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2951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2E334F" w:rsidRPr="002E334F" w:rsidTr="00713341">
        <w:tc>
          <w:tcPr>
            <w:tcW w:w="806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5094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3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Страны Американского континента в 1945 – 2016 гг.</w:t>
            </w:r>
          </w:p>
        </w:tc>
        <w:tc>
          <w:tcPr>
            <w:tcW w:w="2951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2E334F" w:rsidRPr="002E334F" w:rsidTr="00713341">
        <w:tc>
          <w:tcPr>
            <w:tcW w:w="806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5094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3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Страны Азии и Африки в 1945 – 2023 гг.</w:t>
            </w:r>
          </w:p>
        </w:tc>
        <w:tc>
          <w:tcPr>
            <w:tcW w:w="2951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2E334F" w:rsidRPr="002E334F" w:rsidTr="00713341">
        <w:tc>
          <w:tcPr>
            <w:tcW w:w="806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5094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3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мира в 1945 – 2023 гг.</w:t>
            </w:r>
          </w:p>
        </w:tc>
        <w:tc>
          <w:tcPr>
            <w:tcW w:w="2951" w:type="dxa"/>
          </w:tcPr>
          <w:p w:rsidR="002E334F" w:rsidRPr="002E334F" w:rsidRDefault="002E334F" w:rsidP="00CE6738">
            <w:pPr>
              <w:tabs>
                <w:tab w:val="left" w:pos="5012"/>
              </w:tabs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</w:tbl>
    <w:p w:rsidR="002E334F" w:rsidRDefault="002E334F" w:rsidP="00CE6738">
      <w:pPr>
        <w:tabs>
          <w:tab w:val="left" w:pos="5012"/>
        </w:tabs>
        <w:spacing w:after="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CE6738" w:rsidRPr="002E334F" w:rsidRDefault="00CE6738" w:rsidP="00CE6738">
      <w:pPr>
        <w:tabs>
          <w:tab w:val="left" w:pos="5012"/>
        </w:tabs>
        <w:spacing w:after="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2E334F" w:rsidRPr="002E334F" w:rsidRDefault="002E334F" w:rsidP="00CE6738">
      <w:pPr>
        <w:widowControl w:val="0"/>
        <w:numPr>
          <w:ilvl w:val="0"/>
          <w:numId w:val="38"/>
        </w:numPr>
        <w:tabs>
          <w:tab w:val="left" w:pos="5012"/>
        </w:tabs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E334F"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  <w:r w:rsidRPr="002E334F">
        <w:rPr>
          <w:rFonts w:ascii="Arial" w:eastAsia="Times New Roman" w:hAnsi="Arial" w:cs="Arial"/>
          <w:sz w:val="24"/>
          <w:szCs w:val="24"/>
          <w:lang w:eastAsia="ru-RU"/>
        </w:rPr>
        <w:t>Экспертное наблюдение за выступлениями с рефератами, ответы на вопросы, контрольная работы по разделам, сдача дифференцированного зачёта.</w:t>
      </w:r>
    </w:p>
    <w:p w:rsidR="001666DC" w:rsidRPr="00F35289" w:rsidRDefault="001666DC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E6738" w:rsidRDefault="00CE6738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9491C" w:rsidRPr="00F35289" w:rsidRDefault="00F9491C" w:rsidP="00F9491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>СОДЕРЖАНИЕ</w:t>
      </w:r>
    </w:p>
    <w:p w:rsidR="00F9491C" w:rsidRPr="00F35289" w:rsidRDefault="00F9491C" w:rsidP="00F9491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9491C" w:rsidRPr="00F35289" w:rsidTr="00F9491C">
        <w:tc>
          <w:tcPr>
            <w:tcW w:w="7501" w:type="dxa"/>
          </w:tcPr>
          <w:p w:rsidR="00F9491C" w:rsidRPr="00F35289" w:rsidRDefault="00997D07" w:rsidP="00F9491C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ОБЩАЯ ХАРАКТЕРИСТИКА </w:t>
            </w:r>
            <w:r w:rsidR="00F9491C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ПРОГРАММЫ УЧЕБНОЙ ДИСЦИПЛИНЫ</w:t>
            </w:r>
          </w:p>
        </w:tc>
        <w:tc>
          <w:tcPr>
            <w:tcW w:w="1854" w:type="dxa"/>
          </w:tcPr>
          <w:p w:rsidR="00F9491C" w:rsidRPr="00F35289" w:rsidRDefault="00F9491C" w:rsidP="00F9491C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9491C" w:rsidRPr="00F35289" w:rsidTr="00F9491C">
        <w:tc>
          <w:tcPr>
            <w:tcW w:w="7501" w:type="dxa"/>
          </w:tcPr>
          <w:p w:rsidR="00F9491C" w:rsidRPr="00F35289" w:rsidRDefault="00F9491C" w:rsidP="00F9491C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F9491C" w:rsidRPr="00F35289" w:rsidRDefault="00F9491C" w:rsidP="00F9491C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УСЛОВИЯ РЕАЛИЗАЦИИ</w:t>
            </w:r>
            <w:r w:rsidR="00997D07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854" w:type="dxa"/>
          </w:tcPr>
          <w:p w:rsidR="00F9491C" w:rsidRPr="00F35289" w:rsidRDefault="00F9491C" w:rsidP="00F9491C">
            <w:pPr>
              <w:ind w:left="64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9491C" w:rsidRPr="00F35289" w:rsidTr="00F9491C">
        <w:tc>
          <w:tcPr>
            <w:tcW w:w="7501" w:type="dxa"/>
          </w:tcPr>
          <w:p w:rsidR="00F9491C" w:rsidRPr="00F35289" w:rsidRDefault="00F9491C" w:rsidP="00F9491C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Pr="00F35289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9491C" w:rsidRDefault="00F9491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2E334F" w:rsidRDefault="002E334F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2E334F" w:rsidRDefault="002E334F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2E334F" w:rsidRPr="00F35289" w:rsidRDefault="002E334F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1666DC" w:rsidRDefault="001666DC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CE6738" w:rsidRDefault="00CE6738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CE6738" w:rsidRDefault="00CE6738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CE6738" w:rsidRDefault="00CE6738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CE6738" w:rsidRPr="00F35289" w:rsidRDefault="00CE6738" w:rsidP="00F9491C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54" w:type="dxa"/>
          </w:tcPr>
          <w:p w:rsidR="00F9491C" w:rsidRPr="00F35289" w:rsidRDefault="00F9491C" w:rsidP="00F9491C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F9491C" w:rsidRPr="00F35289" w:rsidRDefault="00F9491C" w:rsidP="00C0681D">
      <w:pPr>
        <w:suppressAutoHyphens/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E53AB3" w:rsidRPr="00F35289" w:rsidRDefault="00E53AB3" w:rsidP="00E53AB3">
      <w:pPr>
        <w:suppressAutoHyphens/>
        <w:spacing w:after="0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 xml:space="preserve">1. ОБЩАЯ ХАРАКТЕРИСТИКА ПРОГРАММЫ УЧЕБНОЙ ДИСЦИПЛИНЫ ОГСЭ.02 </w:t>
      </w:r>
      <w:r w:rsidR="002E334F">
        <w:rPr>
          <w:rFonts w:ascii="Arial" w:eastAsia="Times New Roman" w:hAnsi="Arial" w:cs="Arial"/>
          <w:b/>
          <w:i/>
          <w:sz w:val="24"/>
          <w:szCs w:val="24"/>
          <w:lang w:eastAsia="ru-RU"/>
        </w:rPr>
        <w:t>«</w:t>
      </w:r>
      <w:r w:rsidRPr="00F35289">
        <w:rPr>
          <w:rFonts w:ascii="Arial" w:eastAsia="Times New Roman" w:hAnsi="Arial" w:cs="Arial"/>
          <w:b/>
          <w:i/>
          <w:sz w:val="24"/>
          <w:szCs w:val="24"/>
          <w:lang w:eastAsia="ru-RU"/>
        </w:rPr>
        <w:t>История</w:t>
      </w:r>
      <w:r w:rsidR="002E334F">
        <w:rPr>
          <w:rFonts w:ascii="Arial" w:eastAsia="Times New Roman" w:hAnsi="Arial" w:cs="Arial"/>
          <w:b/>
          <w:i/>
          <w:sz w:val="24"/>
          <w:szCs w:val="24"/>
          <w:lang w:eastAsia="ru-RU"/>
        </w:rPr>
        <w:t>»</w:t>
      </w:r>
    </w:p>
    <w:p w:rsidR="00E53AB3" w:rsidRPr="00F35289" w:rsidRDefault="00E53AB3" w:rsidP="00E5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5B5295" w:rsidRPr="00F35289" w:rsidRDefault="00E53AB3" w:rsidP="005B52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>Учебная дисциплина ОГСЭ.02 История является обязательной частью общепрофессионального цикла основной образовательной</w:t>
      </w:r>
      <w:r w:rsidRPr="00F35289">
        <w:rPr>
          <w:rFonts w:ascii="Arial" w:hAnsi="Arial" w:cs="Arial"/>
          <w:color w:val="000000"/>
          <w:sz w:val="24"/>
          <w:szCs w:val="24"/>
        </w:rPr>
        <w:t xml:space="preserve"> программы в соответствии с ФГОС СПО по специальности </w:t>
      </w:r>
      <w:r w:rsidR="005B5295" w:rsidRPr="00F35289">
        <w:rPr>
          <w:rFonts w:ascii="Arial" w:eastAsia="Times New Roman" w:hAnsi="Arial" w:cs="Arial"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автомобилей.</w:t>
      </w:r>
    </w:p>
    <w:p w:rsidR="001666DC" w:rsidRPr="00F35289" w:rsidRDefault="00E53AB3" w:rsidP="001666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Учебная дисциплина «История» обеспечивает формирование профессиональных и общих компетенций по всем видам деятельности ФГОС по специальности </w:t>
      </w:r>
      <w:r w:rsidR="001666DC" w:rsidRPr="00F35289">
        <w:rPr>
          <w:rFonts w:ascii="Arial" w:eastAsia="Times New Roman" w:hAnsi="Arial" w:cs="Arial"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автомобилей.</w:t>
      </w:r>
    </w:p>
    <w:p w:rsidR="00F35289" w:rsidRDefault="00F35289" w:rsidP="00E53AB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3AB3" w:rsidRDefault="00E53AB3" w:rsidP="00E53AB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2E334F" w:rsidRPr="002E334F" w:rsidRDefault="002E334F" w:rsidP="002E334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ориентироваться в современной экономической, политической и культурной ситуации в России и мире;</w:t>
      </w:r>
    </w:p>
    <w:p w:rsidR="002E334F" w:rsidRPr="002E334F" w:rsidRDefault="002E334F" w:rsidP="002E334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выявлять взаимосвязь отечественных, региональных, мировых социально-экономических, политических и культурных проблем.</w:t>
      </w:r>
    </w:p>
    <w:p w:rsidR="002E334F" w:rsidRPr="002E334F" w:rsidRDefault="002E334F" w:rsidP="002E334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В результате освоения учебной дисциплины студент должен </w:t>
      </w:r>
      <w:r w:rsidRPr="002E334F">
        <w:rPr>
          <w:rStyle w:val="c25"/>
          <w:rFonts w:ascii="Arial" w:hAnsi="Arial" w:cs="Arial"/>
          <w:b/>
          <w:bCs/>
          <w:color w:val="000000"/>
        </w:rPr>
        <w:t>знать:</w:t>
      </w:r>
    </w:p>
    <w:p w:rsidR="002E334F" w:rsidRPr="002E334F" w:rsidRDefault="002E334F" w:rsidP="002E334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основные направления развития ключевых регионов мира на рубеже веков (XX и XXI вв.);</w:t>
      </w:r>
    </w:p>
    <w:p w:rsidR="002E334F" w:rsidRPr="002E334F" w:rsidRDefault="002E334F" w:rsidP="002E334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сущность и причины локальных, региональных, межгосударственных конфликтов в конце XX - начале XXI в.;</w:t>
      </w:r>
    </w:p>
    <w:p w:rsidR="002E334F" w:rsidRPr="002E334F" w:rsidRDefault="002E334F" w:rsidP="002E334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2E334F" w:rsidRPr="002E334F" w:rsidRDefault="002E334F" w:rsidP="002E334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назначение ООН, НАТО, ЕС и других организаций и основные направления их деятельности;</w:t>
      </w:r>
    </w:p>
    <w:p w:rsidR="002E334F" w:rsidRPr="002E334F" w:rsidRDefault="002E334F" w:rsidP="002E334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</w:rPr>
      </w:pPr>
      <w:r w:rsidRPr="002E334F">
        <w:rPr>
          <w:rStyle w:val="c0"/>
          <w:rFonts w:ascii="Arial" w:hAnsi="Arial" w:cs="Arial"/>
          <w:color w:val="000000"/>
        </w:rPr>
        <w:t>- о роли науки, культуры и религии в сохранении и укреплении национальных и государственных традиций;</w:t>
      </w:r>
    </w:p>
    <w:p w:rsidR="002E334F" w:rsidRPr="00F35289" w:rsidRDefault="002E334F" w:rsidP="00E53AB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53AB3" w:rsidRPr="00F35289" w:rsidRDefault="00E53AB3" w:rsidP="00E53AB3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245"/>
      </w:tblGrid>
      <w:tr w:rsidR="00E53AB3" w:rsidRPr="00F35289" w:rsidTr="00C44A41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B3" w:rsidRPr="00F35289" w:rsidRDefault="00E53AB3" w:rsidP="00C44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</w:t>
            </w:r>
          </w:p>
          <w:p w:rsidR="00E53AB3" w:rsidRPr="00F35289" w:rsidRDefault="00E53AB3" w:rsidP="00C44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B3" w:rsidRPr="00F35289" w:rsidRDefault="00E53AB3" w:rsidP="00C44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AB3" w:rsidRPr="00F35289" w:rsidRDefault="00E53AB3" w:rsidP="00C44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Знания</w:t>
            </w:r>
          </w:p>
        </w:tc>
      </w:tr>
      <w:tr w:rsidR="00E52662" w:rsidRPr="00F35289" w:rsidTr="00C44A41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62" w:rsidRPr="00F35289" w:rsidRDefault="00E52662" w:rsidP="00C44A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01-ОК11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62" w:rsidRPr="00F35289" w:rsidRDefault="00C44A41" w:rsidP="00C44A41">
            <w:pPr>
              <w:spacing w:after="0"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 xml:space="preserve">ориентироваться в современной экономической, политической и культурной ситуации в России и мире; </w:t>
            </w:r>
          </w:p>
          <w:p w:rsidR="00E52662" w:rsidRPr="00F35289" w:rsidRDefault="00C44A41" w:rsidP="00C44A41">
            <w:pPr>
              <w:spacing w:after="0"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 xml:space="preserve">выявлять взаимосвязь отечественных, региональных, мировых социально-экономических, политических и культурных проблем; </w:t>
            </w:r>
          </w:p>
          <w:p w:rsidR="00E52662" w:rsidRPr="00F35289" w:rsidRDefault="00C44A41" w:rsidP="00C44A41">
            <w:pPr>
              <w:spacing w:after="0"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 xml:space="preserve">определять значимость профессиональной деятельности по осваиваемой профессии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lastRenderedPageBreak/>
              <w:t xml:space="preserve">(специальности) для развития экономики в историческом контексте; </w:t>
            </w:r>
          </w:p>
          <w:p w:rsidR="00E52662" w:rsidRPr="00F35289" w:rsidRDefault="00C44A41" w:rsidP="00C44A41">
            <w:pPr>
              <w:tabs>
                <w:tab w:val="num" w:pos="0"/>
              </w:tabs>
              <w:spacing w:after="0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>демонстрировать гражданско-патриотическую позицию</w:t>
            </w:r>
            <w:r w:rsidRPr="00F3528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62" w:rsidRPr="00F35289" w:rsidRDefault="00C44A41" w:rsidP="00C44A41">
            <w:pPr>
              <w:spacing w:after="0"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="009F7761" w:rsidRPr="00F35289">
              <w:rPr>
                <w:rFonts w:ascii="Arial" w:hAnsi="Arial" w:cs="Arial"/>
                <w:sz w:val="24"/>
                <w:szCs w:val="24"/>
              </w:rPr>
              <w:t>о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 xml:space="preserve">сновные направления развития ключевых регионов мира на рубеже веков (XX и XXI вв.). </w:t>
            </w:r>
          </w:p>
          <w:p w:rsidR="00E52662" w:rsidRPr="00F35289" w:rsidRDefault="00C44A41" w:rsidP="00C44A41">
            <w:pPr>
              <w:spacing w:after="0"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E52662" w:rsidRPr="00F35289" w:rsidRDefault="00C44A41" w:rsidP="00C44A41">
            <w:pPr>
              <w:spacing w:after="0"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 xml:space="preserve">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E52662" w:rsidRPr="00F35289" w:rsidRDefault="00C44A41" w:rsidP="00C44A41">
            <w:pPr>
              <w:spacing w:after="0"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 xml:space="preserve">назначение международных организаций и основные направления их деятельности; </w:t>
            </w:r>
          </w:p>
          <w:p w:rsidR="00E52662" w:rsidRPr="00F35289" w:rsidRDefault="00C44A41" w:rsidP="00C44A41">
            <w:pPr>
              <w:spacing w:after="0"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-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 xml:space="preserve">о роли науки, культуры и религии в сохранении и укреплении национальных и государственных традиций; </w:t>
            </w:r>
          </w:p>
          <w:p w:rsidR="00E52662" w:rsidRPr="00F35289" w:rsidRDefault="00C44A41" w:rsidP="00C44A41">
            <w:pPr>
              <w:spacing w:after="0"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 xml:space="preserve">содержание и назначение важнейших правовых и законодательных актов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lastRenderedPageBreak/>
              <w:t>мирового и регионального</w:t>
            </w:r>
            <w:r w:rsidRPr="00F35289">
              <w:rPr>
                <w:rFonts w:ascii="Arial" w:hAnsi="Arial" w:cs="Arial"/>
                <w:sz w:val="24"/>
                <w:szCs w:val="24"/>
              </w:rPr>
              <w:t xml:space="preserve"> значения;</w:t>
            </w:r>
          </w:p>
          <w:p w:rsidR="00E52662" w:rsidRPr="00F35289" w:rsidRDefault="00C44A41" w:rsidP="00C44A4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52662" w:rsidRPr="00F35289">
              <w:rPr>
                <w:rFonts w:ascii="Arial" w:hAnsi="Arial" w:cs="Arial"/>
                <w:sz w:val="24"/>
                <w:szCs w:val="24"/>
              </w:rPr>
              <w:t>ретроспективный анализ развития отрасли.</w:t>
            </w:r>
          </w:p>
        </w:tc>
      </w:tr>
    </w:tbl>
    <w:p w:rsidR="00715A2B" w:rsidRPr="00F35289" w:rsidRDefault="00715A2B" w:rsidP="00E53AB3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5A2B" w:rsidRPr="00F35289" w:rsidRDefault="00715A2B" w:rsidP="00E53AB3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sz w:val="24"/>
          <w:szCs w:val="24"/>
          <w:lang w:eastAsia="ru-RU"/>
        </w:rPr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715A2B" w:rsidRPr="00F35289" w:rsidTr="00715A2B">
        <w:tc>
          <w:tcPr>
            <w:tcW w:w="7338" w:type="dxa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1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Лояльный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35289">
              <w:rPr>
                <w:rFonts w:ascii="Arial" w:hAnsi="Arial" w:cs="Arial"/>
                <w:sz w:val="24"/>
                <w:szCs w:val="24"/>
              </w:rPr>
              <w:t>девиантным</w:t>
            </w:r>
            <w:proofErr w:type="spellEnd"/>
            <w:r w:rsidRPr="00F35289">
              <w:rPr>
                <w:rFonts w:ascii="Arial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3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Стремящийся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715A2B" w:rsidRPr="00F35289" w:rsidTr="00715A2B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</w:t>
            </w:r>
            <w:r w:rsidRPr="00F35289">
              <w:rPr>
                <w:rFonts w:ascii="Arial" w:hAnsi="Arial" w:cs="Arial"/>
                <w:sz w:val="24"/>
                <w:szCs w:val="24"/>
              </w:rPr>
              <w:lastRenderedPageBreak/>
              <w:t>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8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lastRenderedPageBreak/>
              <w:t>Соблюдающий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F35289">
              <w:rPr>
                <w:rFonts w:ascii="Arial" w:hAnsi="Arial" w:cs="Arial"/>
                <w:sz w:val="24"/>
                <w:szCs w:val="24"/>
              </w:rPr>
              <w:t>психоактивных</w:t>
            </w:r>
            <w:proofErr w:type="spellEnd"/>
            <w:r w:rsidRPr="00F35289">
              <w:rPr>
                <w:rFonts w:ascii="Arial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Сохраняющий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10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715A2B" w:rsidRPr="00F35289" w:rsidTr="00715A2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5A2B" w:rsidRPr="00F35289" w:rsidRDefault="00715A2B" w:rsidP="00715A2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Принимающий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12</w:t>
            </w:r>
          </w:p>
        </w:tc>
      </w:tr>
      <w:tr w:rsidR="00715A2B" w:rsidRPr="00F35289" w:rsidTr="00715A2B">
        <w:tc>
          <w:tcPr>
            <w:tcW w:w="9464" w:type="dxa"/>
            <w:gridSpan w:val="2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715A2B" w:rsidRPr="00F35289" w:rsidTr="00715A2B">
        <w:trPr>
          <w:trHeight w:val="854"/>
        </w:trPr>
        <w:tc>
          <w:tcPr>
            <w:tcW w:w="7338" w:type="dxa"/>
          </w:tcPr>
          <w:p w:rsidR="00715A2B" w:rsidRPr="00F35289" w:rsidRDefault="00715A2B" w:rsidP="00715A2B">
            <w:pPr>
              <w:pStyle w:val="TableParagraph"/>
              <w:spacing w:line="262" w:lineRule="exact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Pr="00F35289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F35289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вести</w:t>
            </w:r>
            <w:r w:rsidRPr="00F35289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диалог</w:t>
            </w:r>
            <w:r w:rsidRPr="00F35289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с</w:t>
            </w:r>
            <w:r w:rsidRPr="00F35289"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F35289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715A2B" w:rsidRPr="00F35289" w:rsidRDefault="00715A2B" w:rsidP="00715A2B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F35289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F35289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F35289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F35289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F35289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F35289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F35289">
              <w:rPr>
                <w:rFonts w:ascii="Arial" w:hAnsi="Arial" w:cs="Arial"/>
                <w:sz w:val="24"/>
                <w:szCs w:val="24"/>
              </w:rPr>
              <w:tab/>
            </w:r>
          </w:p>
          <w:p w:rsidR="00715A2B" w:rsidRPr="00F35289" w:rsidRDefault="00715A2B" w:rsidP="00715A2B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F35289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F35289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Pr="00F3528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для</w:t>
            </w:r>
            <w:r w:rsidRPr="00F3528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Pr="00F3528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в</w:t>
            </w:r>
            <w:r w:rsidRPr="00F3528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F3528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715A2B" w:rsidRPr="00F35289" w:rsidTr="00715A2B">
        <w:tc>
          <w:tcPr>
            <w:tcW w:w="7338" w:type="dxa"/>
          </w:tcPr>
          <w:p w:rsidR="00715A2B" w:rsidRPr="00F35289" w:rsidRDefault="00715A2B" w:rsidP="00715A2B">
            <w:pPr>
              <w:pStyle w:val="TableParagraph"/>
              <w:spacing w:before="99"/>
              <w:ind w:right="20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к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образованию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как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и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F3528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715A2B" w:rsidRPr="00F35289" w:rsidTr="00715A2B">
        <w:tc>
          <w:tcPr>
            <w:tcW w:w="7338" w:type="dxa"/>
          </w:tcPr>
          <w:p w:rsidR="00715A2B" w:rsidRPr="00F35289" w:rsidRDefault="00715A2B" w:rsidP="00715A2B">
            <w:pPr>
              <w:pStyle w:val="TableParagraph"/>
              <w:spacing w:before="99"/>
              <w:ind w:right="2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к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как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к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в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F3528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F3528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F3528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F3528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35289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715A2B" w:rsidRPr="00F35289" w:rsidRDefault="00715A2B" w:rsidP="00715A2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289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</w:tbl>
    <w:p w:rsidR="00715A2B" w:rsidRPr="00F35289" w:rsidRDefault="00715A2B" w:rsidP="00E53AB3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53AB3" w:rsidRPr="00F35289" w:rsidRDefault="00E53AB3" w:rsidP="00C0681D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53AB3" w:rsidRPr="00F35289" w:rsidRDefault="00E53AB3" w:rsidP="00C0681D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681D" w:rsidRPr="00F35289" w:rsidRDefault="00C0681D" w:rsidP="00C0681D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C0681D" w:rsidRPr="00F35289" w:rsidRDefault="00C0681D" w:rsidP="00C0681D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F9491C" w:rsidRPr="00F35289" w:rsidTr="00F9491C">
        <w:trPr>
          <w:trHeight w:val="490"/>
        </w:trPr>
        <w:tc>
          <w:tcPr>
            <w:tcW w:w="3981" w:type="pct"/>
            <w:vAlign w:val="center"/>
          </w:tcPr>
          <w:p w:rsidR="00F9491C" w:rsidRPr="00F35289" w:rsidRDefault="00F9491C" w:rsidP="00F9491C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F9491C" w:rsidRPr="00F35289" w:rsidRDefault="00F9491C" w:rsidP="00F9491C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9491C" w:rsidRPr="00F35289" w:rsidTr="00F9491C">
        <w:trPr>
          <w:trHeight w:val="490"/>
        </w:trPr>
        <w:tc>
          <w:tcPr>
            <w:tcW w:w="3981" w:type="pct"/>
            <w:vAlign w:val="center"/>
          </w:tcPr>
          <w:p w:rsidR="00F9491C" w:rsidRPr="00F35289" w:rsidRDefault="00F9491C" w:rsidP="00F9491C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019" w:type="pct"/>
            <w:vAlign w:val="center"/>
          </w:tcPr>
          <w:p w:rsidR="00F9491C" w:rsidRPr="00F35289" w:rsidRDefault="001666DC" w:rsidP="00F949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F9491C" w:rsidRPr="00F35289" w:rsidTr="00F9491C">
        <w:trPr>
          <w:trHeight w:val="636"/>
        </w:trPr>
        <w:tc>
          <w:tcPr>
            <w:tcW w:w="3981" w:type="pct"/>
            <w:vAlign w:val="center"/>
          </w:tcPr>
          <w:p w:rsidR="00F9491C" w:rsidRPr="00F35289" w:rsidRDefault="00F9491C" w:rsidP="00F949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19" w:type="pct"/>
          </w:tcPr>
          <w:p w:rsidR="00F9491C" w:rsidRPr="00F35289" w:rsidRDefault="00F9491C" w:rsidP="00C0681D">
            <w:pPr>
              <w:suppressAutoHyphens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9491C" w:rsidRPr="00F35289" w:rsidTr="00F9491C">
        <w:trPr>
          <w:trHeight w:val="490"/>
        </w:trPr>
        <w:tc>
          <w:tcPr>
            <w:tcW w:w="3981" w:type="pct"/>
            <w:vAlign w:val="center"/>
          </w:tcPr>
          <w:p w:rsidR="00F9491C" w:rsidRPr="00F35289" w:rsidRDefault="00F9491C" w:rsidP="00F9491C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F9491C" w:rsidRPr="00F35289" w:rsidRDefault="001666DC" w:rsidP="00E160B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  <w:r w:rsidR="00E160B1" w:rsidRPr="00F3528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C44A41" w:rsidRPr="00F35289" w:rsidTr="00F9491C">
        <w:trPr>
          <w:trHeight w:val="490"/>
        </w:trPr>
        <w:tc>
          <w:tcPr>
            <w:tcW w:w="3981" w:type="pct"/>
            <w:vAlign w:val="center"/>
          </w:tcPr>
          <w:p w:rsidR="00C44A41" w:rsidRPr="00F35289" w:rsidRDefault="00C44A41" w:rsidP="00C44A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лабораторные работы</w:t>
            </w:r>
            <w:r w:rsidRPr="00F3528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(если предусмотрено)</w:t>
            </w:r>
          </w:p>
        </w:tc>
        <w:tc>
          <w:tcPr>
            <w:tcW w:w="1019" w:type="pct"/>
            <w:vAlign w:val="center"/>
          </w:tcPr>
          <w:p w:rsidR="00C44A41" w:rsidRPr="00F35289" w:rsidRDefault="00C44A41" w:rsidP="00F949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44A41" w:rsidRPr="00F35289" w:rsidTr="00F9491C">
        <w:trPr>
          <w:trHeight w:val="490"/>
        </w:trPr>
        <w:tc>
          <w:tcPr>
            <w:tcW w:w="3981" w:type="pct"/>
            <w:vAlign w:val="center"/>
          </w:tcPr>
          <w:p w:rsidR="00C44A41" w:rsidRPr="00F35289" w:rsidRDefault="00C44A41" w:rsidP="00C44A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практические занятия</w:t>
            </w:r>
            <w:r w:rsidRPr="00F3528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(если предусмотрено)</w:t>
            </w:r>
          </w:p>
        </w:tc>
        <w:tc>
          <w:tcPr>
            <w:tcW w:w="1019" w:type="pct"/>
            <w:vAlign w:val="center"/>
          </w:tcPr>
          <w:p w:rsidR="00C44A41" w:rsidRPr="00F35289" w:rsidRDefault="00C44A41" w:rsidP="00F949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44A41" w:rsidRPr="00F35289" w:rsidTr="00F9491C">
        <w:trPr>
          <w:trHeight w:val="490"/>
        </w:trPr>
        <w:tc>
          <w:tcPr>
            <w:tcW w:w="3981" w:type="pct"/>
            <w:vAlign w:val="center"/>
          </w:tcPr>
          <w:p w:rsidR="00C44A41" w:rsidRPr="00F35289" w:rsidRDefault="00C44A41" w:rsidP="00F9491C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курсовая работа (проект) </w:t>
            </w:r>
            <w:r w:rsidRPr="00F3528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(если предусмотрено для специальностей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19" w:type="pct"/>
            <w:vAlign w:val="center"/>
          </w:tcPr>
          <w:p w:rsidR="00C44A41" w:rsidRPr="00F35289" w:rsidRDefault="00C44A41" w:rsidP="00F949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44A41" w:rsidRPr="00F35289" w:rsidTr="00F9491C">
        <w:trPr>
          <w:trHeight w:val="490"/>
        </w:trPr>
        <w:tc>
          <w:tcPr>
            <w:tcW w:w="3981" w:type="pct"/>
            <w:vAlign w:val="center"/>
          </w:tcPr>
          <w:p w:rsidR="00C44A41" w:rsidRPr="00F35289" w:rsidRDefault="00C44A41" w:rsidP="00F9491C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работа</w:t>
            </w:r>
            <w:r w:rsidRPr="00F3528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(если предусмотрено)</w:t>
            </w:r>
          </w:p>
        </w:tc>
        <w:tc>
          <w:tcPr>
            <w:tcW w:w="1019" w:type="pct"/>
            <w:vAlign w:val="center"/>
          </w:tcPr>
          <w:p w:rsidR="00C44A41" w:rsidRPr="00F35289" w:rsidRDefault="00C44A41" w:rsidP="00F949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44A41" w:rsidRPr="00F35289" w:rsidTr="00F9491C">
        <w:trPr>
          <w:trHeight w:val="490"/>
        </w:trPr>
        <w:tc>
          <w:tcPr>
            <w:tcW w:w="3981" w:type="pct"/>
            <w:vAlign w:val="center"/>
          </w:tcPr>
          <w:p w:rsidR="00C44A41" w:rsidRPr="00F35289" w:rsidRDefault="00C44A41" w:rsidP="00E160B1">
            <w:pPr>
              <w:suppressAutoHyphens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 - дифференцированный зачет</w:t>
            </w:r>
          </w:p>
        </w:tc>
        <w:tc>
          <w:tcPr>
            <w:tcW w:w="1019" w:type="pct"/>
            <w:vAlign w:val="center"/>
          </w:tcPr>
          <w:p w:rsidR="00C44A41" w:rsidRPr="00F35289" w:rsidRDefault="00C44A41" w:rsidP="00F949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C0681D" w:rsidRPr="00F35289" w:rsidRDefault="00C0681D" w:rsidP="00C0681D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C0681D" w:rsidRPr="00F35289" w:rsidSect="00CE6738">
          <w:footerReference w:type="default" r:id="rId10"/>
          <w:pgSz w:w="11906" w:h="16838"/>
          <w:pgMar w:top="1134" w:right="850" w:bottom="709" w:left="1701" w:header="708" w:footer="708" w:gutter="0"/>
          <w:cols w:space="720"/>
          <w:titlePg/>
          <w:docGrid w:linePitch="299"/>
        </w:sectPr>
      </w:pPr>
    </w:p>
    <w:p w:rsidR="00E52662" w:rsidRPr="00F35289" w:rsidRDefault="00E52662" w:rsidP="00E52662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E52662" w:rsidRPr="00F35289" w:rsidTr="00C44A41">
        <w:tc>
          <w:tcPr>
            <w:tcW w:w="2842" w:type="dxa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52662" w:rsidRPr="00F35289" w:rsidRDefault="00E52662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Объём </w:t>
            </w:r>
          </w:p>
          <w:p w:rsidR="00E52662" w:rsidRPr="00F35289" w:rsidRDefault="00E52662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2064" w:type="dxa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Осваиваемые элементы </w:t>
            </w: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компетенций</w:t>
            </w:r>
          </w:p>
        </w:tc>
      </w:tr>
      <w:tr w:rsidR="00E52662" w:rsidRPr="00F35289" w:rsidTr="00C44A41">
        <w:tc>
          <w:tcPr>
            <w:tcW w:w="11448" w:type="dxa"/>
            <w:gridSpan w:val="2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Раздел 1. Введение</w:t>
            </w:r>
          </w:p>
        </w:tc>
        <w:tc>
          <w:tcPr>
            <w:tcW w:w="1418" w:type="dxa"/>
          </w:tcPr>
          <w:p w:rsidR="00E52662" w:rsidRPr="00F35289" w:rsidRDefault="00E52662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52662" w:rsidRPr="00F35289" w:rsidTr="00C44A41">
        <w:tc>
          <w:tcPr>
            <w:tcW w:w="2842" w:type="dxa"/>
            <w:vMerge w:val="restart"/>
          </w:tcPr>
          <w:p w:rsidR="00E52662" w:rsidRPr="00F35289" w:rsidRDefault="00E52662" w:rsidP="00F54296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Тема 1.1.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Периодизация новейшей истории (1945 – 20</w:t>
            </w:r>
            <w:r w:rsidR="00EC29E9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). Основные тенденции международных отношений во 2-й половине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XX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в.  </w:t>
            </w:r>
          </w:p>
        </w:tc>
        <w:tc>
          <w:tcPr>
            <w:tcW w:w="8606" w:type="dxa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E52662" w:rsidRPr="00F35289" w:rsidRDefault="00E52662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E52662" w:rsidRPr="00F35289" w:rsidTr="00C44A41">
        <w:tc>
          <w:tcPr>
            <w:tcW w:w="2842" w:type="dxa"/>
            <w:vMerge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52662" w:rsidRPr="00F35289" w:rsidRDefault="00E52662" w:rsidP="00E52662">
            <w:pPr>
              <w:numPr>
                <w:ilvl w:val="0"/>
                <w:numId w:val="2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Периодизация (основные этапы новейшей истории). Основные особенности новейшего времени.</w:t>
            </w:r>
          </w:p>
          <w:p w:rsidR="00E52662" w:rsidRPr="00F35289" w:rsidRDefault="00E52662" w:rsidP="00E52662">
            <w:pPr>
              <w:numPr>
                <w:ilvl w:val="0"/>
                <w:numId w:val="2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Послевоенное устройство мира. Раздел территории Германии на оккупационные зоны. Рост влияния СССР в мире. Нарастание противоречий между бывшими союзниками. Фултонская речь У. Черчилля как начало холодной войны.</w:t>
            </w:r>
          </w:p>
          <w:p w:rsidR="00E52662" w:rsidRPr="00F35289" w:rsidRDefault="00E52662" w:rsidP="00E52662">
            <w:pPr>
              <w:numPr>
                <w:ilvl w:val="0"/>
                <w:numId w:val="2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Сущность холодной войны, её проявления в политической, экономической и культурно-идеологической сфере. Формирование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двуполярного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мира. Гонка вооружений. Ядерная монополия США и её ликвидация СССР. Формирование противоборствующих блоков. Возникновение НАТО и ОВД. План Маршалла для восстановления Европы. Установление просоветских режимов в странах центральной и восточной Европы. Роль ООН в международной политике послевоенного периода. Раскол Германии: образование ГДР и ФРГ. Приход к власти в Китае коммунистов. Основные конфликты периода холодной войны: Корейская война, Берлинские кризисы, Карибский кризис, Вьетнамская война и др. Договоры о нераспространении и ограничении вооружений между СССР и США. Чередование периодов разрядки и нагнетания напряженности в отношениях СССР и США.</w:t>
            </w:r>
          </w:p>
        </w:tc>
        <w:tc>
          <w:tcPr>
            <w:tcW w:w="1418" w:type="dxa"/>
            <w:vMerge/>
          </w:tcPr>
          <w:p w:rsidR="00E52662" w:rsidRPr="00F35289" w:rsidRDefault="00E52662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52662" w:rsidRPr="00F35289" w:rsidRDefault="00E52662" w:rsidP="00E52662">
            <w:pPr>
              <w:spacing w:after="0"/>
              <w:ind w:left="72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52662" w:rsidRPr="00F35289" w:rsidTr="00C44A41">
        <w:tc>
          <w:tcPr>
            <w:tcW w:w="11448" w:type="dxa"/>
            <w:gridSpan w:val="2"/>
          </w:tcPr>
          <w:p w:rsidR="00E52662" w:rsidRPr="00F35289" w:rsidRDefault="00E52662" w:rsidP="00B27C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Раздел 2.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СССР в  1945 – 1991 гг., Россия и страны СНГ в 1992 – 20</w:t>
            </w:r>
            <w:r w:rsidR="00B27CC3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8" w:type="dxa"/>
          </w:tcPr>
          <w:p w:rsidR="00E52662" w:rsidRPr="00F35289" w:rsidRDefault="002E334F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52662" w:rsidRPr="00F35289" w:rsidTr="00C44A41">
        <w:tc>
          <w:tcPr>
            <w:tcW w:w="2842" w:type="dxa"/>
            <w:vMerge w:val="restart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2.1.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СССР в 1945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– 1985 гг.</w:t>
            </w:r>
          </w:p>
        </w:tc>
        <w:tc>
          <w:tcPr>
            <w:tcW w:w="8606" w:type="dxa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E52662" w:rsidRPr="00F35289" w:rsidRDefault="00EC29E9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52662" w:rsidRPr="00F35289" w:rsidTr="00C44A41">
        <w:tc>
          <w:tcPr>
            <w:tcW w:w="2842" w:type="dxa"/>
            <w:vMerge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52662" w:rsidRPr="00F35289" w:rsidRDefault="00E52662" w:rsidP="00E52662">
            <w:pPr>
              <w:numPr>
                <w:ilvl w:val="0"/>
                <w:numId w:val="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Итоги 2-й мировой войны для СССР. Территориальное расширение СССР. Восстановление народного хозяйства СССР после Великой Отечественной войны. Источники быстрого восстановления хозяйства. Продолжение политики командного администрирования в экономике. Отрицание рыночных отношений в труде Сталина «Экономические проблемы социализма в СССР».</w:t>
            </w:r>
          </w:p>
          <w:p w:rsidR="00E52662" w:rsidRPr="00F35289" w:rsidRDefault="00E52662" w:rsidP="00E52662">
            <w:pPr>
              <w:numPr>
                <w:ilvl w:val="0"/>
                <w:numId w:val="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Укрепление режима личной власти И. В. Сталина после войны. Изменения в политической структуре управления СССР. Усиление идеологического контроля над обществом.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Ждановщина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Постановление о журналах «Звезда» и «Ленинград». Борьба с космополитизмом. Сессия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ВСХНиЛ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разгром генетики. Советский атомный проект.</w:t>
            </w:r>
          </w:p>
          <w:p w:rsidR="00E52662" w:rsidRPr="00F35289" w:rsidRDefault="00E52662" w:rsidP="00E52662">
            <w:pPr>
              <w:numPr>
                <w:ilvl w:val="0"/>
                <w:numId w:val="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Борьба за власть в окружении Сталина.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XIX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съезд ВКП (Б). Перестановки в руководстве партии. Дело врачей. Смерть Сталина.</w:t>
            </w:r>
          </w:p>
          <w:p w:rsidR="00E52662" w:rsidRPr="00F35289" w:rsidRDefault="00E52662" w:rsidP="00E52662">
            <w:pPr>
              <w:numPr>
                <w:ilvl w:val="0"/>
                <w:numId w:val="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Изменения в руководстве страны после смерти Сталина. Ликвидация Берии. Начало процесса реабилитации. Экономическая политика правительства Г. М. Маленкова, его поражение в кадровом противостоянии с Н. С. Хрущёвым.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съезд партии. Доклад Н. С. Хрущева «О культе личности», его значение для политических последствий. Ограниченность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проведенной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десталинизации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Антипартийная группа 1957 г. и попытка отстранения Хрущёва. Победа Хрущева в аппаратном противостоянии.</w:t>
            </w:r>
          </w:p>
          <w:p w:rsidR="00E52662" w:rsidRPr="00F35289" w:rsidRDefault="00E52662" w:rsidP="00E52662">
            <w:pPr>
              <w:numPr>
                <w:ilvl w:val="0"/>
                <w:numId w:val="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Экономическая политика в период «оттепели». Идея совнархозов. Освоение целины. Противоречивость сельскохозяйственной политики. Расстрел в Новочеркасске 1962 г. Достижения научно-технического прогресса. СССР – пионер в освоении космоса.</w:t>
            </w:r>
          </w:p>
          <w:p w:rsidR="00E52662" w:rsidRPr="00F35289" w:rsidRDefault="00E52662" w:rsidP="00E52662">
            <w:pPr>
              <w:numPr>
                <w:ilvl w:val="0"/>
                <w:numId w:val="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Продолжение процессов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десталинизации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XXII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съезде КПСС. Принятие новой программы партии. Новые тенденции в духовной жизни советского общества. Границы либерализации политического режима.</w:t>
            </w:r>
          </w:p>
          <w:p w:rsidR="00E52662" w:rsidRPr="00F35289" w:rsidRDefault="00E52662" w:rsidP="00E52662">
            <w:pPr>
              <w:numPr>
                <w:ilvl w:val="0"/>
                <w:numId w:val="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Причины недовольства политикой Н. С. Хрущёва. Отстранение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Хрущёва от власти в октябре 1964 г.</w:t>
            </w:r>
          </w:p>
          <w:p w:rsidR="00E52662" w:rsidRPr="00F35289" w:rsidRDefault="00E52662" w:rsidP="00E52662">
            <w:pPr>
              <w:numPr>
                <w:ilvl w:val="0"/>
                <w:numId w:val="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Приход к власти Л. И. Брежнева. Сворачивание политической либерализации. Экономическая реформа Н. А. Косыгина. Переход советской экономики к сырьевой модели развития.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Нарастание кризисных явлений в социально-экономических сфере.</w:t>
            </w:r>
            <w:proofErr w:type="gramEnd"/>
          </w:p>
          <w:p w:rsidR="00E52662" w:rsidRPr="00F35289" w:rsidRDefault="00E52662" w:rsidP="00E52662">
            <w:pPr>
              <w:numPr>
                <w:ilvl w:val="0"/>
                <w:numId w:val="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Концепция развитого социализма. Конституция 1977 г. Диссидентское движение. Деятельность А. Н. Сахарова и А. И. Солженицына.</w:t>
            </w:r>
          </w:p>
          <w:p w:rsidR="00E52662" w:rsidRPr="00F35289" w:rsidRDefault="00E52662" w:rsidP="00E52662">
            <w:pPr>
              <w:numPr>
                <w:ilvl w:val="0"/>
                <w:numId w:val="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Кризис правящей верхушки советского общества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начале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1980-х гг. Периоды правления Ю. В. Андропова и К. У. Черненко.</w:t>
            </w:r>
          </w:p>
        </w:tc>
        <w:tc>
          <w:tcPr>
            <w:tcW w:w="1418" w:type="dxa"/>
            <w:vMerge/>
          </w:tcPr>
          <w:p w:rsidR="00E52662" w:rsidRPr="00F35289" w:rsidRDefault="00E52662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</w:tcPr>
          <w:p w:rsidR="00E52662" w:rsidRPr="00F35289" w:rsidRDefault="00715A2B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E52662" w:rsidRPr="00F35289" w:rsidTr="00C44A41">
        <w:tc>
          <w:tcPr>
            <w:tcW w:w="2842" w:type="dxa"/>
            <w:vMerge w:val="restart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2.2.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СССР в эпоху Перестройки. Распад СССР и его последствия.</w:t>
            </w:r>
          </w:p>
        </w:tc>
        <w:tc>
          <w:tcPr>
            <w:tcW w:w="8606" w:type="dxa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E52662" w:rsidRPr="00F35289" w:rsidRDefault="00EC29E9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E52662" w:rsidRPr="00F35289" w:rsidTr="00C44A41">
        <w:tc>
          <w:tcPr>
            <w:tcW w:w="2842" w:type="dxa"/>
            <w:vMerge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52662" w:rsidRPr="00F35289" w:rsidRDefault="00E52662" w:rsidP="00E52662">
            <w:pPr>
              <w:numPr>
                <w:ilvl w:val="0"/>
                <w:numId w:val="4"/>
              </w:numPr>
              <w:spacing w:after="0"/>
              <w:ind w:left="-7"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Предпосылки Перестройки. Приход М. С. Горбачёва к власти. Ускорение как первый лозунг Перестройки. Чернобыльская катастрофа. Политика гласности.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Десталинизация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общества. Курс на обновление социализма. Проекты экономической и политической реформы 1987-88 г. Кооперативное движение. Изменение политической системы: съезд народных депутатов. Оппозиция власти КПСС. Межрегиональная депутатская группа. Становление многопартийности. Возвышение Б.Н. Ельцина. Экономические программы Л. Абалкина и Г. Явлинского. Введение поста президента СССР.</w:t>
            </w:r>
          </w:p>
          <w:p w:rsidR="00E52662" w:rsidRPr="00F35289" w:rsidRDefault="00E52662" w:rsidP="00E52662">
            <w:pPr>
              <w:numPr>
                <w:ilvl w:val="0"/>
                <w:numId w:val="4"/>
              </w:numPr>
              <w:spacing w:after="0"/>
              <w:ind w:left="-7"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Обострение национальных конфликто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 СССР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Нагорно-Карабахский конфликт. Объявление независимости республиками Прибалтики.</w:t>
            </w:r>
          </w:p>
          <w:p w:rsidR="00E52662" w:rsidRPr="00F35289" w:rsidRDefault="00E52662" w:rsidP="00E52662">
            <w:pPr>
              <w:numPr>
                <w:ilvl w:val="0"/>
                <w:numId w:val="4"/>
              </w:numPr>
              <w:spacing w:after="0"/>
              <w:ind w:left="-7"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Противостояние союзной и российской власти в 1990-1991 гг.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Новоогарёвский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процесс. Попытка переворота 19 августа и его провал. Ликвидация партийных структур КПСС. Беловежские и Алма-Атинские соглашения декабря 1991 г. Роспуск СССР и создание СНГ. Политические, экономические, социальные последствия распада СССР.  </w:t>
            </w:r>
          </w:p>
        </w:tc>
        <w:tc>
          <w:tcPr>
            <w:tcW w:w="1418" w:type="dxa"/>
            <w:vMerge/>
          </w:tcPr>
          <w:p w:rsidR="00E52662" w:rsidRPr="00F35289" w:rsidRDefault="00E52662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52662" w:rsidRPr="00F35289" w:rsidTr="00C44A41">
        <w:tc>
          <w:tcPr>
            <w:tcW w:w="2842" w:type="dxa"/>
            <w:vMerge w:val="restart"/>
          </w:tcPr>
          <w:p w:rsidR="00E52662" w:rsidRPr="00F35289" w:rsidRDefault="00E52662" w:rsidP="00F5429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2.3.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Становление современной российской государственности. Экономические и политические преобразования 1990-х годов. Конституция 1993 г. Россия в президентство В. В. Путина и Д. А. Медведева (2000 – 20</w:t>
            </w:r>
            <w:r w:rsidR="00EC29E9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гг.)</w:t>
            </w:r>
          </w:p>
        </w:tc>
        <w:tc>
          <w:tcPr>
            <w:tcW w:w="8606" w:type="dxa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E52662" w:rsidRPr="00F35289" w:rsidRDefault="00EC29E9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ЛР 1-15</w:t>
            </w:r>
          </w:p>
        </w:tc>
      </w:tr>
      <w:tr w:rsidR="00E52662" w:rsidRPr="00F35289" w:rsidTr="00C44A41">
        <w:tc>
          <w:tcPr>
            <w:tcW w:w="2842" w:type="dxa"/>
            <w:vMerge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E52662" w:rsidRPr="00F35289" w:rsidRDefault="00E52662" w:rsidP="00E52662">
            <w:pPr>
              <w:numPr>
                <w:ilvl w:val="0"/>
                <w:numId w:val="5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Декларация о государственном суверенитете 12 июня 1990 г. Формирование структур российской власти. Введение поста президента РФ. Роль российской власти в событиях 1991 г. Формирование команды молодых реформаторов. Реформы Е. Т. Гайдара. Приватизация, формы её проведения и её последствия. Формирование класса предпринимателей. Социальные конфликты в 1990-е гг.</w:t>
            </w:r>
          </w:p>
          <w:p w:rsidR="00E52662" w:rsidRPr="00F35289" w:rsidRDefault="00E52662" w:rsidP="00E52662">
            <w:pPr>
              <w:numPr>
                <w:ilvl w:val="0"/>
                <w:numId w:val="5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Противостояние исполнительной и законодательной ветвей власти в 1992-1993 гг. Осенний политический кризис 1993 г. Роспуск советов. Принятие конституции РФ. Принципы её функционирования. Россия как президентская республика. </w:t>
            </w:r>
          </w:p>
          <w:p w:rsidR="00E52662" w:rsidRPr="00F35289" w:rsidRDefault="00E52662" w:rsidP="00E52662">
            <w:pPr>
              <w:numPr>
                <w:ilvl w:val="0"/>
                <w:numId w:val="5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Конфликты на Северном Кавказе. Боевые действия в Чечне 1994-1996 гг. Хасавюртовские соглашения.</w:t>
            </w:r>
          </w:p>
          <w:p w:rsidR="00E52662" w:rsidRPr="00F35289" w:rsidRDefault="00E52662" w:rsidP="00E52662">
            <w:pPr>
              <w:numPr>
                <w:ilvl w:val="0"/>
                <w:numId w:val="5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Усиление олигархических тенденций в конце 1990-х гг. Дефолт 1998 г. и его последствия. Обострение ситуации на Северном Кавказе (нападение боевиков на Дагестан, теракты в Москве). Назначение В. В. Путина председателем правительства. Уход Б. Н. Ельцина в отставку. </w:t>
            </w:r>
          </w:p>
          <w:p w:rsidR="00E52662" w:rsidRPr="00F35289" w:rsidRDefault="00E52662" w:rsidP="00E52662">
            <w:pPr>
              <w:numPr>
                <w:ilvl w:val="0"/>
                <w:numId w:val="5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Президентские выборы 2000 г. Восстановление конституционного порядка в Чечне. Курс на укрепление вертикали власти.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Политические преобразования В. В. Путина: образование федеральных округов, отмена выборности глав субъектов федераций, изменение порядка формирования палат парламента и пр.)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Основные политические партии и общественные движения современной России. Доктрина «суверенной демократии» её сторонники и критики. Экономическое развитие России в 2000-е гг., его неравномерность. Президентство Д. А. Медведева. Курс на модернизацию и инновации. Изменения в конституции. Возвращение В. В. Путина на пост президента. Актуальные проблемы современной России. Воссоединение Крыма с Россией, значение этого события.</w:t>
            </w:r>
          </w:p>
        </w:tc>
        <w:tc>
          <w:tcPr>
            <w:tcW w:w="1418" w:type="dxa"/>
            <w:vMerge/>
          </w:tcPr>
          <w:p w:rsidR="00E52662" w:rsidRPr="00F35289" w:rsidRDefault="00E52662" w:rsidP="00E52662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2.4.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Россия в системе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международных отношений современного мира.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6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Основные направления внешней политики современной России.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Россия как член международных и региональных структур. Выстраивание отношений с США. Проблема регулирования численности вооружений. Совместная борьба с международным терроризмом. Расширение НАТО и угроза интересам России. Россия и страны СНГ, методы влияния России в ближнем зарубежье. Союзное государство России и Белоруссии. Россия и «цветные революции» в странах СНГ. Российско-грузинский конфликт 2008 г.   Выстраивание отношений со странами Азии и «третьего мира». Территориальные споры с Японией и Китаем. Россия и ситуация на современном Ближнем Востоке (Ливия, Сирия). Защита принципов многополярного мира.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F5429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Страны СНГ в 1992 - 20</w:t>
            </w:r>
            <w:r w:rsidR="00EC29E9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годы.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7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Особенности развития стран СНГ. Украина: между Западом и Россией. Политические процессы на Украине. Вопрос о пребывании российского флота в Севастополе. Президентство Л. Кравчука и Л. Кучмы. «Оранжевая революция» 2004 г. Обострение отношений с Россией, их нормализация при В. Януковиче.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Евромайдан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государственный переворот февраля 2014 г. Вооруженное противостояние на Донбассе.</w:t>
            </w:r>
          </w:p>
          <w:p w:rsidR="004C6DC3" w:rsidRPr="00F35289" w:rsidRDefault="004C6DC3" w:rsidP="004C6DC3">
            <w:pPr>
              <w:numPr>
                <w:ilvl w:val="0"/>
                <w:numId w:val="7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Белоруссия: А.Г. Лукашенко, авторитарные методы правления. Молдова: приднестровский конфликт 1992 г., обострение политической ситуации в конце 2000-х гг. Приднестровье и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Гагаузия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современном этапе.</w:t>
            </w:r>
          </w:p>
          <w:p w:rsidR="004C6DC3" w:rsidRPr="00F35289" w:rsidRDefault="004C6DC3" w:rsidP="004C6DC3">
            <w:pPr>
              <w:numPr>
                <w:ilvl w:val="0"/>
                <w:numId w:val="7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Грузия. Президентство З. Гамсахурдиа и Э. Шеварднадзе. Отделение Абхазии и Южной Осетии от Грузии. «Революция роз» 2003 г. Правление М. Саакашвили и обострение отношений с Россией. Внутриполитическая ситуация в Армении и Азербайджане. </w:t>
            </w:r>
          </w:p>
          <w:p w:rsidR="004C6DC3" w:rsidRPr="00F35289" w:rsidRDefault="004C6DC3" w:rsidP="00EC29E9">
            <w:pPr>
              <w:numPr>
                <w:ilvl w:val="0"/>
                <w:numId w:val="7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Особенности развития среднеазиатских государств СНГ. Средняя Азия и Казахстан в орбите интересов России, США и Китая. Развитие Казахстана при Н. Назарбаеве. «Культ личности» С. Ниязова в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Туркмении. Конфликты 1990-х гг. в Таджикистане. Политическая нестабильность 2000-х годов в Киргизии.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11448" w:type="dxa"/>
            <w:gridSpan w:val="2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lastRenderedPageBreak/>
              <w:t>Раздел 3.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Страны Западной и Центральной Европы на рубеже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XX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–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XXI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1418" w:type="dxa"/>
          </w:tcPr>
          <w:p w:rsidR="004C6DC3" w:rsidRPr="00F35289" w:rsidRDefault="002E334F" w:rsidP="00B27C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Страны Западной Европы в 1945 - 2016 годы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8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Положение стран Европы после 2-й мировой войны. Восстановление экономики и инфраструктуры. Формирование общеевропейских структур (ЕЭС, Европарламент и пр.). Распад колониальной системы и его влияние на состояние бывших метрополий. НАТО в Западной Европе. Введение евро и его последствия. Социально-экономическая политика стран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ап. Европы. Социальные противоречия развития. Миграционные процессы в странах Европы.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Великобритания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Социальные реформы лейбористов. М. Тэтчер, её консервативный курс. Преобразование колониальной империи в британское содружество.</w:t>
            </w:r>
          </w:p>
          <w:p w:rsidR="004C6DC3" w:rsidRPr="00F35289" w:rsidRDefault="004C6DC3" w:rsidP="004C6DC3">
            <w:pPr>
              <w:numPr>
                <w:ilvl w:val="0"/>
                <w:numId w:val="8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Изменение политической структуры (введение выборности палаты лордов и пр.) Отношение к монархии. Политика лейбористов и консерваторов. Д.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Мэйджор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Т. Блэр, Г. Браун, Д. Камерон, Т.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Мэй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как премьер-министры. Референдум по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Брекзиту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 Проблема Сев. Ирландии. </w:t>
            </w:r>
          </w:p>
          <w:p w:rsidR="004C6DC3" w:rsidRPr="00F35289" w:rsidRDefault="004C6DC3" w:rsidP="004C6DC3">
            <w:pPr>
              <w:numPr>
                <w:ilvl w:val="0"/>
                <w:numId w:val="8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Франция.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Режим 4-й республики во Франции и его кризис. Установление 5-й республики. Президентство Ш. де Голля. Студенческие беспорядки 1968 г. Президент-социалист Ф. Миттеран. Итоги правления Ф. Миттерана. Переход власти к умеренно правым. Президентство Ж. Ширака и Н. Саркози, Ф.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Олланда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Политические преобразования (сокращение сроков президентства и пр.). Проблема мигрантов во Франции. Националистические силы (Ж.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Пен). </w:t>
            </w:r>
          </w:p>
          <w:p w:rsidR="004C6DC3" w:rsidRPr="00F35289" w:rsidRDefault="004C6DC3" w:rsidP="004C6DC3">
            <w:pPr>
              <w:numPr>
                <w:ilvl w:val="0"/>
                <w:numId w:val="8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Германия.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Разница в политическом и социально-экономическом развитии ФРГ и ГДР. К. Аденауэр и В. Брандт как федеральные канцлеры ФРГ. Возведение Берлинской стены. Нарастание кризисных явлений в экономике ГДР. Падение социализма в ГДР и объединение Германии. Проблемы выравнивания уровня жизни Восточной и Западной Германии.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Федеративная структура Германии. Основные политические силы ХДС и социал-демократы. Канцлерство Г. Коля. Социал-демократы у власти Г.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Шрёдер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(1998 – 2005), Политика правительства ХСС. А. Меркель. Германия и миграционный кризис.</w:t>
            </w:r>
          </w:p>
          <w:p w:rsidR="004C6DC3" w:rsidRPr="00F35289" w:rsidRDefault="004C6DC3" w:rsidP="004C6DC3">
            <w:pPr>
              <w:numPr>
                <w:ilvl w:val="0"/>
                <w:numId w:val="8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Италия.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Ликвидация монархии в 1946 г. Основные проблемы Италии в новейшее время. Противостояние правых (С. Берлускони) и социал-демократов (Р.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Проди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). Борьба с коррупцией и мафией. </w:t>
            </w:r>
          </w:p>
          <w:p w:rsidR="004C6DC3" w:rsidRPr="00F35289" w:rsidRDefault="004C6DC3" w:rsidP="004C6DC3">
            <w:pPr>
              <w:numPr>
                <w:ilvl w:val="0"/>
                <w:numId w:val="8"/>
              </w:num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Испания.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Диктатура Ф. Франко. Восстановление монархии и изживание авторитаризма. Социально-экономические и политические проблемы современной Испании. Баскский терроризм.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4C6DC3" w:rsidRPr="00F35289" w:rsidRDefault="007255F6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255F6" w:rsidRPr="00F35289" w:rsidTr="00C44A41">
        <w:tc>
          <w:tcPr>
            <w:tcW w:w="2842" w:type="dxa"/>
          </w:tcPr>
          <w:p w:rsidR="007255F6" w:rsidRPr="00F35289" w:rsidRDefault="007255F6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7255F6" w:rsidRPr="00F35289" w:rsidRDefault="007255F6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1.</w:t>
            </w: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ab/>
            </w:r>
            <w:proofErr w:type="spellStart"/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Поликультурализм</w:t>
            </w:r>
            <w:proofErr w:type="spellEnd"/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современной Европы. Отношения стран</w:t>
            </w:r>
            <w:proofErr w:type="gramStart"/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ап. Европы и США.</w:t>
            </w:r>
          </w:p>
        </w:tc>
        <w:tc>
          <w:tcPr>
            <w:tcW w:w="1418" w:type="dxa"/>
          </w:tcPr>
          <w:p w:rsidR="007255F6" w:rsidRPr="00F35289" w:rsidRDefault="007255F6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</w:tcPr>
          <w:p w:rsidR="007255F6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3.2.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Страны Центральной Европы и Восточной Европы в 1945 -  2016 гг.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9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Установление политических режимов по советскому образцу. Социально-экономические преобразования. Югославия в годы правления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ИосипаБроз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Тито. Венгерское восстание 1956 г. и его подавление. Пражская весна 1968 г. Ввод войск ОВД в Чехословакию. Политическое движение в Польше начала 1980-х гг. Профсоюз «Солидарность».</w:t>
            </w:r>
          </w:p>
          <w:p w:rsidR="004C6DC3" w:rsidRPr="00F35289" w:rsidRDefault="004C6DC3" w:rsidP="004C6DC3">
            <w:pPr>
              <w:numPr>
                <w:ilvl w:val="0"/>
                <w:numId w:val="9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Нарастание кризисных явлений в странах социалистического блока. Отставание от стран Запада. Демократические революции 1989 г. в Восточной Европе. Крушение социалистических режимов. Распад структур социалистического лагеря. </w:t>
            </w:r>
          </w:p>
          <w:p w:rsidR="004C6DC3" w:rsidRPr="00F35289" w:rsidRDefault="004C6DC3" w:rsidP="004C6DC3">
            <w:pPr>
              <w:numPr>
                <w:ilvl w:val="0"/>
                <w:numId w:val="9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Особенности развития стран Центральной Европы. Освобождение от влияния СССР. Противоречия в отношениях стран Центр. Европы и России. Отношения с США и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ап. Европой. Вступление ряда стран Центр. Европы в НАТО. Переход к рыночной экономике, последствия вступления в Евросоюз.</w:t>
            </w:r>
          </w:p>
          <w:p w:rsidR="004C6DC3" w:rsidRPr="00F35289" w:rsidRDefault="004C6DC3" w:rsidP="004C6DC3">
            <w:pPr>
              <w:numPr>
                <w:ilvl w:val="0"/>
                <w:numId w:val="9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Страны Балтии.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Эстония, Латвия и Эстония на рубеже 20-21 вв.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Возобновление государственности. Осуществление рыночных реформ. Противоречия утверждения национальной идентификации. Отношение к советскому наследию в странах Балтии.</w:t>
            </w:r>
          </w:p>
          <w:p w:rsidR="004C6DC3" w:rsidRPr="00F35289" w:rsidRDefault="004C6DC3" w:rsidP="004C6DC3">
            <w:pPr>
              <w:numPr>
                <w:ilvl w:val="0"/>
                <w:numId w:val="9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Польша.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Президентство Л. Валенсы. Рыночные реформы Л. Бальцеровича. Президентство А. Квасьневского, Л.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Качинского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Б.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Камаровского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Отношения Польши с Россией.</w:t>
            </w:r>
          </w:p>
          <w:p w:rsidR="004C6DC3" w:rsidRPr="00F35289" w:rsidRDefault="004C6DC3" w:rsidP="004C6DC3">
            <w:pPr>
              <w:numPr>
                <w:ilvl w:val="0"/>
                <w:numId w:val="9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Чехия и Словакия.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Распад единого чехословацкого государства (1992 г.). Вацлав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Гавел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как президент Чехии. Экономическое, социальное и политическое развитие Чехии и Словакии.</w:t>
            </w:r>
          </w:p>
          <w:p w:rsidR="004C6DC3" w:rsidRPr="00F35289" w:rsidRDefault="004C6DC3" w:rsidP="004C6DC3">
            <w:pPr>
              <w:numPr>
                <w:ilvl w:val="0"/>
                <w:numId w:val="9"/>
              </w:num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Венгрия и Румыния в кон.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нач.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XXI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в. Особенности их развития. 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Тема 3.3.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Распад Югославии и его последствия.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10"/>
              </w:num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 Югославской федерации к 1991 г. Противоречия развития Югославии. Обострение национальных противоречий. Усиление националистических элементов в идеологии. С. Милошевич. Отделение Словении и Хорватии в 1991 г. Боснийская война 1992 – 1995 гг. Провозглашение независимости Македонией -1992 г. Проблема Косово. Рост албанского национализма. Попытки мирного урегулирования косовской проблемы со стороны России и стран Запада. Бомбардировки Югославии силами НАТО. Ввод миротворческих сил НАТО и России в Косово. Фактическое отделение Косово от Югославии, его последствия. Европейский трибунал по Югославии Свержение С. Милошевича. Отделение Черногории (2001 г.). Прекращение существования Югославии. Сербия и другие части бывшей Югославии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начале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XXI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в. 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11448" w:type="dxa"/>
            <w:gridSpan w:val="2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Раздел 4.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Страны Американского континента в 1945 – 2016 гг.</w:t>
            </w:r>
          </w:p>
        </w:tc>
        <w:tc>
          <w:tcPr>
            <w:tcW w:w="1418" w:type="dxa"/>
          </w:tcPr>
          <w:p w:rsidR="004C6DC3" w:rsidRPr="00F35289" w:rsidRDefault="002E334F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F54296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4.1.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Внутренняя политика США в 1945 – 20</w:t>
            </w:r>
            <w:r w:rsidR="00B27CC3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11"/>
              </w:numPr>
              <w:spacing w:after="0"/>
              <w:ind w:left="-148" w:firstLine="5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США как лидер западного мира. Экономическое развитие США в послевоенный период. Внутренняя политика администрации президентов демократов и республиканцев. Маккартизм. Д. Кеннеди как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государственный деятель. Мартин Лютер Кинг и борьба за права темнокожего населения. Антивоенное движение в США. Уотергейтский скандал. Импичмент Р. Никсона.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Неоконсервативная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волна. Рональд Рейган и «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рейганомика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  <w:p w:rsidR="004C6DC3" w:rsidRPr="00F35289" w:rsidRDefault="004C6DC3" w:rsidP="004C6DC3">
            <w:pPr>
              <w:numPr>
                <w:ilvl w:val="0"/>
                <w:numId w:val="11"/>
              </w:numPr>
              <w:spacing w:after="0"/>
              <w:ind w:left="-148" w:firstLine="508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США к началу 1990-х годов. Политическая система США. Последствия правления республиканцев. Президентство Б. Клинтона (1993 – 2001). Экономическое развитие США. США как лидер постиндустриальной цивилизации. Социальная политика демократов. Проблема платной медицины. Изживание элементов расизма и сегрегации в США. Попытка импичмента Б. Клинтона в 1998 г. Президентские выборы 2000 г. как свидетельство противоречий политической системы США. Президентство Д. Буша-младшего (2001 – 2009). Социальная и экономическая политика республиканцев. Внутриполитические последствия террористической атаки 11 сентября 2001 г. Рост патриотических настроений. Экономический кризис 2008 г. в США. Причины победы демократов на президентских выборах 2008 и 2012 гг. Основные направления внутренней политики администрации Б. Обамы. Особенности выборной кампании 2016 г.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F5429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Тема 4.2.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Внешняя политика США в 1945 – 20</w:t>
            </w:r>
            <w:r w:rsidR="00B27CC3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12"/>
              </w:numPr>
              <w:spacing w:after="0"/>
              <w:ind w:left="-7" w:firstLine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Роль США в международной политике после 2-й мировой войны. Участие США в холодной войне и в гонке вооружений. Участие США в локальных конфликтах периода холодной войны. США как единственная сверхдержава в 1990-е гг. Продолжение совершенствования вооружения. Обоснование гегемонии США в мире и права на вмешательство во внутренние дела других государств («экспорт демократии»). Роль США в мировой финансовой политике. Отношения США со странами Европы и Россией. США и структуры НАТО. США и Югославский кризис.</w:t>
            </w:r>
          </w:p>
          <w:p w:rsidR="004C6DC3" w:rsidRPr="00F35289" w:rsidRDefault="004C6DC3" w:rsidP="004C6DC3">
            <w:pPr>
              <w:numPr>
                <w:ilvl w:val="0"/>
                <w:numId w:val="12"/>
              </w:numPr>
              <w:spacing w:after="0"/>
              <w:ind w:left="-7" w:firstLine="284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Операция по освобождению Кувейта («Буря в пустыне» 1991 г.). Позиции США по иракскому вопросу в 1990-е гг. Изменение внешней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политики США после теракта 11 сентября 2001 г. США как лидер борьбы против международного терроризма. Усиление военного присутствия США в Центральной Азии. Контртеррористическая операция в Афганистане.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Иракская война 2003 г. Результаты афганской и иракской войн для внешней политики США.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Отношения США и Ирана. Рост антиамериканских настроений в мире как реакция на экспансионизм США. США и проблема ядерного вооружения. Роль США на постсоветском пространстве.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EC29E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Тема 4.3.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Страны Латинской Америки в 1945 – 20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13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Особенности политического и социально-экономического стран Латинской Америки изучаемого периода. Революция 1959 г. на Кубе. Фидель Кастро во главе Кубы. Социалистический курс после крушения социалистической системы. Политика Ф. и Р. Кастро. </w:t>
            </w:r>
          </w:p>
          <w:p w:rsidR="004C6DC3" w:rsidRPr="00F35289" w:rsidRDefault="004C6DC3" w:rsidP="004C6DC3">
            <w:pPr>
              <w:numPr>
                <w:ilvl w:val="0"/>
                <w:numId w:val="13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Социалистические реформы Сальвадора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Альенде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Чили. Военный переворот 1973 г. и установление диктатуры А. Пиночета. Преодоление последствий диктатуры А. Пиночета в Чили.</w:t>
            </w:r>
          </w:p>
          <w:p w:rsidR="004C6DC3" w:rsidRPr="00F35289" w:rsidRDefault="004C6DC3" w:rsidP="004C6DC3">
            <w:pPr>
              <w:numPr>
                <w:ilvl w:val="0"/>
                <w:numId w:val="13"/>
              </w:num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Политическая нестабильность стран региона и методы её преодоления. Высокий уровень бедности как главная социальная проблема региона. Борьба с мафиозными структурами. Индейский фактор во внутренней политике латиноамериканских стран. Попытка интеграции стран региона. Влияние США в регионе и отношение к нему со стороны латиноамериканцев. Деятельность А. Фухимори в Перу. Основные проблемы развития Мексики. Курс на построение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боливарианского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социализма в Венесуэле; преобразования Уго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Чавеса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Противостояние левых и правых сил в странах Латинской Америки в 2000 – 2010-х годах.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11448" w:type="dxa"/>
            <w:gridSpan w:val="2"/>
          </w:tcPr>
          <w:p w:rsidR="004C6DC3" w:rsidRPr="00F35289" w:rsidRDefault="004C6DC3" w:rsidP="002E334F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Раздел 5.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Страны Азии и Африки </w:t>
            </w:r>
            <w:r w:rsidRPr="002E334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1945 – 20</w:t>
            </w:r>
            <w:r w:rsidR="002E334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</w:t>
            </w:r>
            <w:r w:rsidRPr="002E334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8" w:type="dxa"/>
          </w:tcPr>
          <w:p w:rsidR="004C6DC3" w:rsidRPr="00F35289" w:rsidRDefault="002E334F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F54296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5.1.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Ближний и средний Восток в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1945 – 20</w:t>
            </w:r>
            <w:r w:rsidR="00EC29E9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 Развитие арабо-израильского конфликта. Иранский фактор.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14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государства Израиль. Зарождение арабо-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израильского конфликта. Шестидневная война и другие военные конфликты. Основные проблемы и противоречия ближневосточного региона. Внутриполитическая жизнь Израиля. Б. Нетаньяху, Э. Барак, И. Рабин. Создание Палестинской автономии. Я. Арафат. Интифада, палестинский террор и методы противодействия ему. Политика ведущих арабских стран: Египет, Сирия. Саудовская Аравия как абсолютная монархия. Нефтяной фактор в развитии Ближнего Востока. Ирано-иракская война.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Ирак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годы правления С. Хусейна. Агрессия против Кувейта и операция «Буря в пустыне». Свержение режима Хусейна и попытки демократизации. Исламская революция 1978 г. в Иране. Власть исламских фундаменталистов в Иране. Иранский ядерный проект и отношение к нему в мире. Афганистан при «народном правительстве», войска СССР на территории Афганистана и их вывод. Приход талибов к власти в Афганистане. Аль-Каида. Антитеррористическая операция в Афганистане и ликвидация режима талибов. Попытки налаживания мирной жизни. Пакистан на рубеже веков как региональная ядерная держава. Военное присутствие стран Запада на Ближнем и Среднем Востоке. ИГИЛ и борьба против него. Контртеррористическая операция России против ИГИЛ в Сирии. Позиция Турции по Ближневосточным вопросам.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F5429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5.2.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Индия и Индокитай в 1945 - 20</w:t>
            </w:r>
            <w:r w:rsidR="00EC29E9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15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Объявление Индией независимости. Индийский национальный конгресс как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правящая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партии. Политика Д. Неру, Индиры и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Раджива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Ганди. Социально-экономическое и политическое развитие Индии. Контрасты экономического развития Индии. Противостояние с Пакистаном вокруг спорных территорий. Обретение Индией статуса ядерной державы. Индия и движение неприсоединения. Религиозные противоречия в Индии. Террористические организации сикхов.</w:t>
            </w:r>
          </w:p>
          <w:p w:rsidR="004C6DC3" w:rsidRPr="00F35289" w:rsidRDefault="004C6DC3" w:rsidP="004C6DC3">
            <w:pPr>
              <w:numPr>
                <w:ilvl w:val="0"/>
                <w:numId w:val="15"/>
              </w:num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Социально-политическое и экономическое развитие Бирмы,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Тайланда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Индонезии. Филиппин. Террористический режим Пол Пота в Кампучии. Индонезия в новейшее время.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F5429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Тема 5.3.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Китай, Монголия и Вьетнам в 1945 – 20</w:t>
            </w:r>
            <w:r w:rsidR="00EC29E9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16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Гражданская война в Китае. Победа коммунистов и образование КНР. Мао Цзэдун во главе Китая. Попытка решительного рывка и культурная революция. Коррекция курса Мао после его смерти. Дэн Сяопин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–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инициатор рыночных реформ в Китае. События на площади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Тяньаньмынь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1989 г. Методы осуществления экономических преобразований. Факторы быстрого экономического роста (дешевизна рабочей силы, поощрение предпринимательства и пр.). Сохранение политической власти КПК. Преследование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инакомыслящих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Китае. Проблема Тибета. Неравномерность экономического развития регионов Китая, поляризация доходов населения. Ху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Цзинтао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Си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Цзиньпин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как продолжатели политики Дэн Сяопина. Китай на международной арене. Присоединение Гонконга к Китаю (1997 г.). </w:t>
            </w:r>
          </w:p>
          <w:p w:rsidR="004C6DC3" w:rsidRPr="00F35289" w:rsidRDefault="004C6DC3" w:rsidP="004C6DC3">
            <w:pPr>
              <w:numPr>
                <w:ilvl w:val="0"/>
                <w:numId w:val="16"/>
              </w:num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контролируемого перехода к рынку в Монголии и Вьетнаме.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F5429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5.4.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Страны дальневосточного региона в 1945 – 20</w:t>
            </w:r>
            <w:r w:rsidR="00EC29E9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 (Япония, Северная и Южная Кореи).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  <w:r w:rsidR="00715A2B" w:rsidRPr="00F35289">
              <w:rPr>
                <w:rFonts w:ascii="Arial" w:hAnsi="Arial" w:cs="Arial"/>
                <w:color w:val="000000"/>
                <w:sz w:val="24"/>
                <w:szCs w:val="24"/>
              </w:rPr>
              <w:t xml:space="preserve"> 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17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Япония после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-й мировой войны. Оккупационный режим и восстановление суверенитета Японии. Японское экономическое чудо. Соединение западных и традиционных факторов в развитии экономики Японии. Политическая жизнь Японии на рубеже веков. Япония и экономический кризис 1998 г.  Проблема «северных территорий» во внешней политике Японии.</w:t>
            </w:r>
          </w:p>
          <w:p w:rsidR="004C6DC3" w:rsidRPr="00F35289" w:rsidRDefault="004C6DC3" w:rsidP="004C6DC3">
            <w:pPr>
              <w:numPr>
                <w:ilvl w:val="0"/>
                <w:numId w:val="17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Раскол Кореи на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Северную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Южную Корейская война. Мобилизационный тип экономики в Сев. Корее. Идеология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чучхэ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сплав коммунистических и националистических идей. Монархический принцип наследования власти в Сев. Корее. Ким Ир Сен, Ким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Чен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Ир и Ким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ЧенЫн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Ядерная программа в Сев. Корее. Экономическое развитие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Южной Корее, постепенная демократизация режима.   </w:t>
            </w:r>
          </w:p>
          <w:p w:rsidR="004C6DC3" w:rsidRPr="00F35289" w:rsidRDefault="004C6DC3" w:rsidP="004C6DC3">
            <w:p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Дидактические единицы:</w:t>
            </w: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История Японии после 1945 г. Демилитаризация и Японское экономическое чудо, Корейская война 1950 – 1953 гг., Развитие Северной Кореи: политика национального социализма (</w:t>
            </w:r>
            <w:proofErr w:type="spellStart"/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чучхэ</w:t>
            </w:r>
            <w:proofErr w:type="spellEnd"/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), Развитие Южной Кореи: превращение в индустриального «тигра» 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F5429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Тема 5.5.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Страны Африки, Австралия и Океания в 1945 – 20</w:t>
            </w:r>
            <w:r w:rsidR="00EC29E9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pStyle w:val="a5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Освобождение стран Африки от колониальной зависимости.</w:t>
            </w:r>
          </w:p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ПатрисЛумумба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Противоречия развития стран Африки. Бедность как главная проблема африканских стран. Преодоление последствий колониализма. Присутствие западных корпораций в экономике Африки. Попытки кооперации усилий странами Африки. Режим апартеида в ЮАР и его крушение. Нельсон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Мандела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Война в Руанде 1994 г. Диктаторские режимы в странах Африки.</w:t>
            </w:r>
          </w:p>
          <w:p w:rsidR="004C6DC3" w:rsidRPr="00F35289" w:rsidRDefault="004C6DC3" w:rsidP="004C6DC3">
            <w:pPr>
              <w:pStyle w:val="a5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Австралия, Новая Зеландия  и Океания на рубеже веков.</w:t>
            </w:r>
          </w:p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Дидактические единицы:</w:t>
            </w: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Освобождение стран Африки от колониальной зависимости, Проблемы стран Африки, после обретения ими независимости, Страны Африки </w:t>
            </w:r>
            <w:proofErr w:type="gramStart"/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начале</w:t>
            </w:r>
            <w:proofErr w:type="gramEnd"/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XXI</w:t>
            </w: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 в., Австралия и Новая Зеландия в 1945 – 2016 гг.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11448" w:type="dxa"/>
            <w:gridSpan w:val="2"/>
          </w:tcPr>
          <w:p w:rsidR="004C6DC3" w:rsidRPr="00F35289" w:rsidRDefault="004C6DC3" w:rsidP="00F54296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Раздел 6.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Развитие мира в 1945 – 20</w:t>
            </w:r>
            <w:r w:rsidR="00F54296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8" w:type="dxa"/>
          </w:tcPr>
          <w:p w:rsidR="004C6DC3" w:rsidRPr="00F35289" w:rsidRDefault="002E334F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Тема 6.1.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Деятельность мировых и региональных надгосударственных структур. Религия в современном мире.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19"/>
              </w:num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Религия в современном мире. Религия в секулярном обществе. Христианские конфессии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начале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21 в. Ислам в современном мире. Исламский фундаментализм. Связь радикального ислама с террористическим подпольем. Буддизм и национальные религии в современном мире. Нетрадиционные культы и секты, отношение к ним со стороны государства и общества. Диалог верующих и неверующих. Реализация принципа свободы совести. Религии в современной России.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B27C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Тема 6.</w:t>
            </w:r>
            <w:r w:rsidR="00B27CC3"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B27CC3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Проявления </w:t>
            </w:r>
            <w:r w:rsidR="00B27CC3"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глобализации в социально-экономической сфере.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Основные глобальные угрозы современного мира. 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B27CC3" w:rsidRPr="00F35289" w:rsidRDefault="00B27CC3" w:rsidP="00B27CC3">
            <w:pPr>
              <w:numPr>
                <w:ilvl w:val="0"/>
                <w:numId w:val="21"/>
              </w:num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Понятие «глобализация». Экономический уклад современного общества. Соотношение традиционного (доиндустриального), индустриального и постиндустриального типов общества в современном мире. Экономическая специализация регионов мира, её противоречия. Наиболее динамично развивающиеся отрасли экономики. Борьба с монополизацией. Малый бизнес в современном мире. Деятельность МВФ и других финансовых структур. Экономические кризисы 1990 – 2000-х годов, их причины, ход и последствия.</w:t>
            </w:r>
          </w:p>
          <w:p w:rsidR="004C6DC3" w:rsidRPr="00F35289" w:rsidRDefault="00B27CC3" w:rsidP="00B27CC3">
            <w:pPr>
              <w:numPr>
                <w:ilvl w:val="0"/>
                <w:numId w:val="21"/>
              </w:num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Изменения в социальной структуре общества. Основные черты общества потребления. Рост численности среднего класса. Критерии принадлежности к среднему классу в современном обществе. Образ жизни среднего класса. «Белые воротнички», «Синие воротнички».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Андерклассы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современного общества. Особенности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маргинализации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современном обществе. Элита, её состав и методы формирования в различных регионах.  </w:t>
            </w:r>
            <w:r w:rsidR="004C6DC3"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Понятие глобальных проблем. Причины их обострения в современном мире. Классификация глобальных проблем. Доклады «Римского клуба», их роль в анализе глобальных проблем и средств их решения. Экологические проблемы как результат чрезмерного антропогенного воздействия на природу. Основные экологические проблемы. Киотские соглашения 1997 г., их выполнение различными странами. Сокращение биоразнообразия растительных и животных видов. Проблема исчерпания </w:t>
            </w:r>
            <w:proofErr w:type="spellStart"/>
            <w:r w:rsidR="004C6DC3"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невозобновимых</w:t>
            </w:r>
            <w:proofErr w:type="spellEnd"/>
            <w:r w:rsidR="004C6DC3"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природных ресурсов. Конференция в Рио-де-Жанейро 1992 г. Выработка стратегии устойчивого развития, её основные черты.</w:t>
            </w:r>
          </w:p>
          <w:p w:rsidR="004C6DC3" w:rsidRPr="00F35289" w:rsidRDefault="004C6DC3" w:rsidP="004C6DC3">
            <w:pPr>
              <w:numPr>
                <w:ilvl w:val="0"/>
                <w:numId w:val="21"/>
              </w:numPr>
              <w:spacing w:after="0"/>
              <w:ind w:left="-7"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Внутрисоциальные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глобальные проблемы. Недопущение распространения и применения оружия массового уничтожения.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Международные договоры по ограничению ОМУ. Проблема распространения наркомании и социально значимых заболеваний. Борьба с распространением СПИДа. Международный терроризм как глобальная проблема современного общества. Средства борьбы против терроризма. Глобальные демографические проблемы современного общества. Особенности воспроизводства населения в различных регионах. Перенаселённость в бедных странах как фактор миграции. Низкая рождаемость в развитых странах, средства минимизации её отрицательных последствий. Социальные последствия увеличения сроков жизни. 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B27C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lastRenderedPageBreak/>
              <w:t>Тема 6.</w:t>
            </w:r>
            <w:r w:rsidR="00B27CC3"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3</w:t>
            </w: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Характерные особенности современной культуры. Построение культуры информационного постиндустриального общества.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pStyle w:val="a5"/>
              <w:numPr>
                <w:ilvl w:val="0"/>
                <w:numId w:val="22"/>
              </w:num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Постмодернизм как тип культуры. Его отличие от модернизма. Эклектический и вторичный характер постмодернистской культуры. Синкретизм культурных принципов. Размывание чёткой системы норм и правил в культуре. 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Дозволенное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запретное в современной культуре. Взаимовлияние культуры и политики, культуры и религии, культуры и бизнеса. Средства влияния на ход развития культуры. Спорт в культуре современности. Реализация принципов толерантности в культуре. </w:t>
            </w:r>
          </w:p>
          <w:p w:rsidR="004C6DC3" w:rsidRPr="00F35289" w:rsidRDefault="004C6DC3" w:rsidP="004C6DC3">
            <w:pPr>
              <w:pStyle w:val="a5"/>
              <w:numPr>
                <w:ilvl w:val="0"/>
                <w:numId w:val="22"/>
              </w:num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Влияние технических достижений на развитие культуры. Применение компьютерных технологий в науке и искусстве. Виртуализация реальности в современной культуре. Проблема защиты авторского права.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pStyle w:val="a5"/>
              <w:numPr>
                <w:ilvl w:val="0"/>
                <w:numId w:val="32"/>
              </w:num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Особенности развития российской культуры в конце XX – начале XXI </w:t>
            </w:r>
            <w:proofErr w:type="spellStart"/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1418" w:type="dxa"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</w:tcPr>
          <w:p w:rsidR="004C6DC3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B27C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Тема 6.</w:t>
            </w:r>
            <w:r w:rsidR="00B27CC3"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4</w:t>
            </w: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Достижения науки и техники на рубеже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XX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–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XXI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2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Основные черты науки современности. Интернационализация науки. Источники финансирования научных исследований. Развитие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науки и военно-промышленный комплекс. Достижения в области физики и химии.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Нанотехнологии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как результат более глубокого изучения структур материи. Синтезирование новых веществ. Развитие астрономии и космонавтики. Биология и медицина на рубеже тысячелетий. Достижения в генетике. Расшифровка геномов живых существ. Генные технологии. Изготовление генно-модифицированных продуктов. Клонирование животных</w:t>
            </w:r>
            <w:proofErr w:type="gram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Состояние медицины в современный период. Проблема оправданности эвтаназии и применения стволовых клеток. Социально-гуманитарное знание в современный период. Основные достижения техники в сфере повседневного быта, транспорта, информационной технологии, военной сфере. </w:t>
            </w:r>
          </w:p>
          <w:p w:rsidR="004C6DC3" w:rsidRPr="00F35289" w:rsidRDefault="004C6DC3" w:rsidP="004C6DC3">
            <w:pPr>
              <w:numPr>
                <w:ilvl w:val="0"/>
                <w:numId w:val="23"/>
              </w:numPr>
              <w:spacing w:after="0"/>
              <w:ind w:left="-7" w:firstLine="367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Этические вопросы деятельности учёных. Ответственность учёных перед обществом. Демаркация науки и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паранауки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современной культуре.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B27C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lastRenderedPageBreak/>
              <w:t>Тема 6.</w:t>
            </w:r>
            <w:r w:rsidR="00B27CC3"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5</w:t>
            </w: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Художественная культура на рубеже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XX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–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XXI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вв. Основные жанры современного искусства и литературы.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24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Традиционализм, модернизм и постмодернизм в современном искусстве и литературе. Визуализация современного искусства. Коммерческое и некоммерческое искусство. Основные тенденции развития градостроительства и архитектуры. Дизайн и декоративно-прикладное искусство. Развитие изобразительного искусства в современной России.</w:t>
            </w:r>
          </w:p>
          <w:p w:rsidR="004C6DC3" w:rsidRPr="00F35289" w:rsidRDefault="004C6DC3" w:rsidP="004C6DC3">
            <w:pPr>
              <w:numPr>
                <w:ilvl w:val="0"/>
                <w:numId w:val="24"/>
              </w:numPr>
              <w:spacing w:after="0"/>
              <w:ind w:left="-7" w:firstLine="3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Тенденции в развитии театра и кинематографа. Выдающиеся режиссёры театра и кино. Массовое и авторское кино. </w:t>
            </w:r>
          </w:p>
          <w:p w:rsidR="004C6DC3" w:rsidRPr="00F35289" w:rsidRDefault="004C6DC3" w:rsidP="004C6DC3">
            <w:pPr>
              <w:numPr>
                <w:ilvl w:val="0"/>
                <w:numId w:val="24"/>
              </w:num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Классическая и неклассическая музыка в современном мире. Выдающиеся композиторы и исполнители современности. Основные виды неклассической музыки: поп, рок, джаз, рэп и др. </w:t>
            </w:r>
          </w:p>
          <w:p w:rsidR="004C6DC3" w:rsidRPr="00F35289" w:rsidRDefault="004C6DC3" w:rsidP="004C6DC3">
            <w:pPr>
              <w:numPr>
                <w:ilvl w:val="0"/>
                <w:numId w:val="24"/>
              </w:num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направления и авторы в современной литературе. Традиционные и нетрадиционные формы литературных произведений. Развитие литературы в России.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  <w:vMerge w:val="restart"/>
          </w:tcPr>
          <w:p w:rsidR="004C6DC3" w:rsidRPr="00F35289" w:rsidRDefault="004C6DC3" w:rsidP="00B27C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lastRenderedPageBreak/>
              <w:t>Тема 6.</w:t>
            </w:r>
            <w:r w:rsidR="00B27CC3"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6</w:t>
            </w: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.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Футурологические прогнозы развития мира в 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XXI</w:t>
            </w:r>
            <w:r w:rsidRPr="00F352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4C6DC3" w:rsidRPr="00F35289" w:rsidRDefault="00EC29E9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 w:val="restart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ОК1-ОК11</w:t>
            </w:r>
          </w:p>
          <w:p w:rsidR="00715A2B" w:rsidRPr="00F35289" w:rsidRDefault="00715A2B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4C6DC3" w:rsidRPr="00F35289" w:rsidTr="00C44A41">
        <w:tc>
          <w:tcPr>
            <w:tcW w:w="2842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numPr>
                <w:ilvl w:val="0"/>
                <w:numId w:val="25"/>
              </w:numPr>
              <w:spacing w:after="0"/>
              <w:ind w:left="-7" w:firstLine="367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Футурология как попытки научного предсказания развития общества. Разработка концепций совершенствования постиндустриального общества (Дж.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Гэлбрейт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Р. Арон, Д. Белл и др.). Концепция «конца истории» Ф.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Фукуямы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Теория конфликта цивилизаций Р. </w:t>
            </w:r>
            <w:proofErr w:type="spellStart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Хантингтона</w:t>
            </w:r>
            <w:proofErr w:type="spellEnd"/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Оптимистические и пессимистические прогнозы развития общества.</w:t>
            </w:r>
          </w:p>
        </w:tc>
        <w:tc>
          <w:tcPr>
            <w:tcW w:w="1418" w:type="dxa"/>
            <w:vMerge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Промежуточная аттестация  ДИФФЕРЕНЦИРОВАННЫЙ  ЗАЧЕТ</w:t>
            </w:r>
          </w:p>
        </w:tc>
        <w:tc>
          <w:tcPr>
            <w:tcW w:w="1418" w:type="dxa"/>
          </w:tcPr>
          <w:p w:rsidR="004C6DC3" w:rsidRPr="00F35289" w:rsidRDefault="004C6DC3" w:rsidP="004C6DC3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6DC3" w:rsidRPr="00F35289" w:rsidTr="00C44A41">
        <w:tc>
          <w:tcPr>
            <w:tcW w:w="2842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:rsidR="004C6DC3" w:rsidRPr="00F35289" w:rsidRDefault="004C6DC3" w:rsidP="00F54296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:rsidR="004C6DC3" w:rsidRPr="00F35289" w:rsidRDefault="004C6DC3" w:rsidP="004C6DC3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E52662" w:rsidRPr="00F35289" w:rsidRDefault="00E52662" w:rsidP="00E5266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E52662" w:rsidRPr="00F35289" w:rsidRDefault="00E52662" w:rsidP="00E5266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E52662" w:rsidRPr="00F35289" w:rsidRDefault="00E52662" w:rsidP="00E5266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E52662" w:rsidRPr="00F35289" w:rsidRDefault="00E52662" w:rsidP="00E5266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E52662" w:rsidRPr="00F35289" w:rsidRDefault="00E52662" w:rsidP="00E5266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E52662" w:rsidRPr="00F35289" w:rsidRDefault="00E52662" w:rsidP="00E52662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E52662" w:rsidRPr="00F35289" w:rsidRDefault="00E52662" w:rsidP="00C0681D">
      <w:pPr>
        <w:ind w:left="1353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E52662" w:rsidRPr="00F35289" w:rsidSect="00E5266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0681D" w:rsidRPr="00F35289" w:rsidRDefault="00C0681D" w:rsidP="00C0681D">
      <w:pPr>
        <w:ind w:left="135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800031" w:rsidRPr="00F35289" w:rsidRDefault="00800031" w:rsidP="0080003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800031" w:rsidRPr="00F35289" w:rsidRDefault="00800031" w:rsidP="00800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Реализация программы </w:t>
      </w:r>
      <w:r w:rsidRPr="00F35289">
        <w:rPr>
          <w:rFonts w:ascii="Arial" w:eastAsia="Times New Roman" w:hAnsi="Arial" w:cs="Arial"/>
          <w:sz w:val="24"/>
          <w:szCs w:val="24"/>
          <w:lang w:eastAsia="ru-RU"/>
        </w:rPr>
        <w:t>предполагает наличие учебного кабинета Истории.</w:t>
      </w:r>
    </w:p>
    <w:p w:rsidR="00800031" w:rsidRPr="00F35289" w:rsidRDefault="00800031" w:rsidP="0080003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Оборудование учебного кабинета и рабочих мест кабинета: </w:t>
      </w:r>
    </w:p>
    <w:p w:rsidR="00800031" w:rsidRPr="00F35289" w:rsidRDefault="00800031" w:rsidP="0080003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рабочее место преподавателя, парты учащихся (в соответствие с численностью учебной группы), меловая доска, персональный компьютер с лицензионным программным обеспечением, </w:t>
      </w:r>
      <w:proofErr w:type="spellStart"/>
      <w:r w:rsidRPr="00F35289">
        <w:rPr>
          <w:rFonts w:ascii="Arial" w:eastAsia="Times New Roman" w:hAnsi="Arial" w:cs="Arial"/>
          <w:bCs/>
          <w:sz w:val="24"/>
          <w:szCs w:val="24"/>
          <w:lang w:eastAsia="ru-RU"/>
        </w:rPr>
        <w:t>мультмедиапроектор</w:t>
      </w:r>
      <w:proofErr w:type="spellEnd"/>
      <w:r w:rsidRPr="00F35289">
        <w:rPr>
          <w:rFonts w:ascii="Arial" w:eastAsia="Times New Roman" w:hAnsi="Arial" w:cs="Arial"/>
          <w:bCs/>
          <w:sz w:val="24"/>
          <w:szCs w:val="24"/>
          <w:lang w:eastAsia="ru-RU"/>
        </w:rPr>
        <w:t>, экран, шкафы для хранения учебных материалов по предмету.</w:t>
      </w:r>
    </w:p>
    <w:p w:rsidR="00800031" w:rsidRPr="00F35289" w:rsidRDefault="00800031" w:rsidP="00800031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00031" w:rsidRPr="00F35289" w:rsidRDefault="00800031" w:rsidP="00800031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800031" w:rsidRPr="00F35289" w:rsidRDefault="00800031" w:rsidP="00800031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>рекомендуемых</w:t>
      </w:r>
      <w:proofErr w:type="gram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для использования в образовательном процессе </w:t>
      </w:r>
    </w:p>
    <w:p w:rsidR="00C0681D" w:rsidRPr="00F35289" w:rsidRDefault="00C0681D" w:rsidP="00C0681D">
      <w:pPr>
        <w:ind w:left="360" w:firstLine="349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sz w:val="24"/>
          <w:szCs w:val="24"/>
          <w:lang w:eastAsia="ru-RU"/>
        </w:rPr>
        <w:t>3.2.1. Печатные издания</w:t>
      </w:r>
    </w:p>
    <w:p w:rsidR="00C0681D" w:rsidRPr="00F35289" w:rsidRDefault="00C0681D" w:rsidP="00C0681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>1. Артемов, В. В. История для профессий и специальностей технического, естественнонаучного, социально-экономического профилей. В 2 ч. Ч. 1 [Электронный ресурс]</w:t>
      </w:r>
      <w:proofErr w:type="gram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учебник /  В. В. Артемов, Ю. Н. </w:t>
      </w:r>
      <w:proofErr w:type="spell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>Лубченков</w:t>
      </w:r>
      <w:proofErr w:type="spell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>. – 8-е изд.,</w:t>
      </w:r>
      <w:r w:rsidR="00E53AB3"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E53AB3" w:rsidRPr="00F35289">
        <w:rPr>
          <w:rFonts w:ascii="Arial" w:eastAsia="Times New Roman" w:hAnsi="Arial" w:cs="Arial"/>
          <w:sz w:val="24"/>
          <w:szCs w:val="24"/>
          <w:lang w:eastAsia="ru-RU"/>
        </w:rPr>
        <w:t>испр</w:t>
      </w:r>
      <w:proofErr w:type="spellEnd"/>
      <w:r w:rsidR="00E53AB3" w:rsidRPr="00F35289">
        <w:rPr>
          <w:rFonts w:ascii="Arial" w:eastAsia="Times New Roman" w:hAnsi="Arial" w:cs="Arial"/>
          <w:sz w:val="24"/>
          <w:szCs w:val="24"/>
          <w:lang w:eastAsia="ru-RU"/>
        </w:rPr>
        <w:t>. – Москва</w:t>
      </w:r>
      <w:proofErr w:type="gramStart"/>
      <w:r w:rsidR="00E53AB3"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="00E53AB3"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Академия, 20</w:t>
      </w:r>
      <w:r w:rsidR="002E334F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. – 320 с. - Режим доступа: </w:t>
      </w:r>
      <w:hyperlink r:id="rId11" w:history="1">
        <w:r w:rsidRPr="00F3528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http://www.academia-moscow.ru/reader/?id=132049</w:t>
        </w:r>
      </w:hyperlink>
      <w:r w:rsidRPr="00F3528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0681D" w:rsidRPr="00F35289" w:rsidRDefault="00C0681D" w:rsidP="00C06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0681D" w:rsidRPr="00F35289" w:rsidRDefault="00C0681D" w:rsidP="00C0681D">
      <w:pPr>
        <w:spacing w:before="120" w:after="120" w:line="240" w:lineRule="auto"/>
        <w:ind w:left="360" w:firstLine="349"/>
        <w:contextualSpacing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sz w:val="24"/>
          <w:szCs w:val="24"/>
          <w:lang w:eastAsia="ru-RU"/>
        </w:rPr>
        <w:t>3.2.2. Электронные издания (электронные ресурсы)</w:t>
      </w:r>
    </w:p>
    <w:p w:rsidR="00C0681D" w:rsidRPr="00F35289" w:rsidRDefault="00C0681D" w:rsidP="00C0681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1.Электронно-библиотечная система издательства «Лань» [Электронный ресурс]. – Санкт-Петербург, 2010-2016. – Режим доступа: </w:t>
      </w:r>
      <w:hyperlink r:id="rId12" w:history="1">
        <w:r w:rsidRPr="00F3528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C0681D" w:rsidRPr="00F35289" w:rsidRDefault="00C0681D" w:rsidP="00C0681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2.Электронно-библиотечная система «Университетская библиотека онлайн [Электронный ресурс]. – Москва, 2001-2016. – Режим доступа: </w:t>
      </w:r>
      <w:hyperlink r:id="rId13" w:history="1">
        <w:r w:rsidRPr="00F3528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http://biblioclub.ru/</w:t>
        </w:r>
      </w:hyperlink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C0681D" w:rsidRPr="00F35289" w:rsidRDefault="00C0681D" w:rsidP="00C06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3.Издательский центр «Академия» [Электронный ресурс]</w:t>
      </w:r>
      <w:proofErr w:type="gramStart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сайт. – Москва, 2016. – Режим доступа: </w:t>
      </w:r>
      <w:hyperlink r:id="rId14" w:history="1">
        <w:r w:rsidRPr="00F3528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http://www.academia-moscow.ru/</w:t>
        </w:r>
      </w:hyperlink>
      <w:r w:rsidRPr="00F352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C0681D" w:rsidRPr="00F35289" w:rsidRDefault="00C0681D" w:rsidP="00C06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C0681D" w:rsidRPr="00F35289" w:rsidRDefault="00C0681D" w:rsidP="00C0681D">
      <w:pPr>
        <w:ind w:left="360" w:firstLine="349"/>
        <w:contextualSpacing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3.2.3. Дополнительные источники </w:t>
      </w:r>
    </w:p>
    <w:p w:rsidR="00C0681D" w:rsidRPr="00F35289" w:rsidRDefault="00C0681D" w:rsidP="00C0681D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sz w:val="24"/>
          <w:szCs w:val="24"/>
          <w:lang w:eastAsia="ru-RU"/>
        </w:rPr>
        <w:t>1. История [Электронный ресурс]</w:t>
      </w:r>
      <w:proofErr w:type="gram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/ П. С. Самыгин, К. С. Беликов, С. Е. Бережной, М. Н. Крот. - 15-е изд., стер. - Ростов-на-Дону</w:t>
      </w:r>
      <w:proofErr w:type="gram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 Феникс, 2011. - 480 </w:t>
      </w:r>
      <w:proofErr w:type="gramStart"/>
      <w:r w:rsidRPr="00F35289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F35289">
        <w:rPr>
          <w:rFonts w:ascii="Arial" w:eastAsia="Times New Roman" w:hAnsi="Arial" w:cs="Arial"/>
          <w:sz w:val="24"/>
          <w:szCs w:val="24"/>
          <w:lang w:eastAsia="ru-RU"/>
        </w:rPr>
        <w:t xml:space="preserve">. - (Среднее профессиональное образование). – Режим доступа: </w:t>
      </w:r>
      <w:hyperlink r:id="rId15" w:history="1">
        <w:r w:rsidRPr="00F3528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http://biblioclub.ru/index.php?page=book&amp;id=271502</w:t>
        </w:r>
      </w:hyperlink>
      <w:r w:rsidRPr="00F3528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0681D" w:rsidRPr="00F35289" w:rsidRDefault="00C0681D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00031" w:rsidRPr="00F35289" w:rsidRDefault="00800031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00031" w:rsidRPr="00F35289" w:rsidRDefault="00800031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00031" w:rsidRPr="00F35289" w:rsidRDefault="00800031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00031" w:rsidRPr="00F35289" w:rsidRDefault="00800031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00031" w:rsidRPr="00F35289" w:rsidRDefault="00800031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E52662" w:rsidRPr="00F35289" w:rsidRDefault="00E52662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00031" w:rsidRPr="00F35289" w:rsidRDefault="00800031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00031" w:rsidRDefault="00800031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2E334F" w:rsidRDefault="002E334F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2E334F" w:rsidRPr="00F35289" w:rsidRDefault="002E334F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C0681D" w:rsidRPr="00F35289" w:rsidRDefault="00C0681D" w:rsidP="00C0681D">
      <w:pPr>
        <w:ind w:left="426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E52662" w:rsidRPr="00F35289" w:rsidRDefault="00E52662" w:rsidP="00E52662">
      <w:pPr>
        <w:spacing w:before="120" w:after="12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35289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403"/>
        <w:gridCol w:w="2090"/>
      </w:tblGrid>
      <w:tr w:rsidR="00E52662" w:rsidRPr="00F35289" w:rsidTr="00E52662">
        <w:tc>
          <w:tcPr>
            <w:tcW w:w="2261" w:type="pct"/>
          </w:tcPr>
          <w:p w:rsidR="00E52662" w:rsidRPr="00F35289" w:rsidRDefault="00E52662" w:rsidP="00E52662">
            <w:pPr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696" w:type="pct"/>
          </w:tcPr>
          <w:p w:rsidR="00E52662" w:rsidRPr="00F35289" w:rsidRDefault="00E52662" w:rsidP="00E52662">
            <w:pPr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042" w:type="pct"/>
          </w:tcPr>
          <w:p w:rsidR="00E52662" w:rsidRPr="00F35289" w:rsidRDefault="00E52662" w:rsidP="00E52662">
            <w:pPr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E52662" w:rsidRPr="00F35289" w:rsidTr="00E52662">
        <w:tc>
          <w:tcPr>
            <w:tcW w:w="2261" w:type="pct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Знание основных направлений развития ключевых регионов мира на рубеже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XXI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веков.</w:t>
            </w: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Знание сущности и причин локальных, региональных, межгосударственных конфликтов в конце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начале 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XXI</w:t>
            </w: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вв.</w:t>
            </w: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Знание назначения ООН, НАТО, ЕС и других организаций, основных направлений их деятельности;</w:t>
            </w: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Знание содержания и назначения важнейших правовых и законодательных актов мирового и регионального значения.</w:t>
            </w:r>
          </w:p>
        </w:tc>
        <w:tc>
          <w:tcPr>
            <w:tcW w:w="1696" w:type="pct"/>
          </w:tcPr>
          <w:p w:rsidR="00E52662" w:rsidRPr="00F35289" w:rsidRDefault="00E52662" w:rsidP="00E52662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Степень знания материала курса.  Насколько логично и ясно излагается материал, не требует ли он дополнительных пояснений, </w:t>
            </w:r>
          </w:p>
          <w:p w:rsidR="00E52662" w:rsidRPr="00F35289" w:rsidRDefault="00E52662" w:rsidP="00E52662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Отвечает ли учащийся на все дополнительные вопросы преподавателя. </w:t>
            </w:r>
          </w:p>
          <w:p w:rsidR="00E52662" w:rsidRPr="00F35289" w:rsidRDefault="00E52662" w:rsidP="00E52662">
            <w:pP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 каком уровне выполнены контрольные работы и рефераты самостоятельной работы.</w:t>
            </w:r>
          </w:p>
        </w:tc>
        <w:tc>
          <w:tcPr>
            <w:tcW w:w="1042" w:type="pct"/>
          </w:tcPr>
          <w:p w:rsidR="00E52662" w:rsidRPr="00F35289" w:rsidRDefault="00E52662" w:rsidP="00E5266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Экспертное наблюдение за выступлениями с рефератами, </w:t>
            </w:r>
          </w:p>
          <w:p w:rsidR="00E52662" w:rsidRPr="00F35289" w:rsidRDefault="00E52662" w:rsidP="00E5266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Ответы на вопросы, </w:t>
            </w:r>
          </w:p>
          <w:p w:rsidR="00E52662" w:rsidRPr="00F35289" w:rsidRDefault="00E52662" w:rsidP="00E52662">
            <w:pP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работа, сдача зачёта</w:t>
            </w:r>
          </w:p>
        </w:tc>
      </w:tr>
      <w:tr w:rsidR="00E52662" w:rsidRPr="00F35289" w:rsidTr="00E52662">
        <w:tc>
          <w:tcPr>
            <w:tcW w:w="2261" w:type="pct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Умение ориентироваться в современной экономической, политической и культурной ситуации в России и мире</w:t>
            </w: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52662" w:rsidRPr="00F35289" w:rsidRDefault="00E52662" w:rsidP="00E52662">
            <w:pPr>
              <w:tabs>
                <w:tab w:val="num" w:pos="357"/>
              </w:tabs>
              <w:spacing w:after="0"/>
              <w:ind w:firstLine="357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</w:tcPr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Насколько свободно учащийся ориентируется в истории изучаемого периода. Может ли верно охарактеризовать программу и деятельность того или иного политического деятеля указанного периода</w:t>
            </w: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Насколько самостоятельно, логично и аргументированно учащийся может выдвигать и защищать свою точку зрения по важнейшим проблемам изучаемого исторического периода и </w:t>
            </w: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современности в рефератах и дискуссиях.</w:t>
            </w:r>
          </w:p>
          <w:p w:rsidR="00E52662" w:rsidRPr="00F35289" w:rsidRDefault="00E52662" w:rsidP="00E52662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Насколько успешно студент может применять свои знания по курсу «История» в повседневной и профессиональной деятельности. Насколько он способен к анализу влияния событий истории и современности на свою профессию и сферу частной жизни.</w:t>
            </w:r>
          </w:p>
        </w:tc>
        <w:tc>
          <w:tcPr>
            <w:tcW w:w="1042" w:type="pct"/>
          </w:tcPr>
          <w:p w:rsidR="00E52662" w:rsidRPr="00F35289" w:rsidRDefault="00E52662" w:rsidP="00E52662">
            <w:pP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Выступления с рефератами, ответы на вопросы, самостоятельная и контрольная работа, сдача зачёта</w:t>
            </w:r>
          </w:p>
        </w:tc>
      </w:tr>
      <w:tr w:rsidR="00715A2B" w:rsidRPr="00F35289" w:rsidTr="00E52662">
        <w:tc>
          <w:tcPr>
            <w:tcW w:w="2261" w:type="pct"/>
          </w:tcPr>
          <w:p w:rsidR="00715A2B" w:rsidRPr="00F35289" w:rsidRDefault="00715A2B" w:rsidP="00E5266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Личностные результаты</w:t>
            </w:r>
          </w:p>
        </w:tc>
        <w:tc>
          <w:tcPr>
            <w:tcW w:w="1696" w:type="pct"/>
          </w:tcPr>
          <w:p w:rsidR="00715A2B" w:rsidRPr="00F35289" w:rsidRDefault="00715A2B" w:rsidP="00E52662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</w:tcPr>
          <w:p w:rsidR="00715A2B" w:rsidRPr="00F35289" w:rsidRDefault="00715A2B" w:rsidP="00E5266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15A2B" w:rsidRPr="00F35289" w:rsidTr="00E52662">
        <w:tc>
          <w:tcPr>
            <w:tcW w:w="2261" w:type="pct"/>
          </w:tcPr>
          <w:p w:rsidR="00715A2B" w:rsidRPr="00F35289" w:rsidRDefault="00715A2B" w:rsidP="00E5266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5289">
              <w:rPr>
                <w:rFonts w:ascii="Arial" w:hAnsi="Arial" w:cs="Arial"/>
                <w:color w:val="000000"/>
                <w:sz w:val="24"/>
                <w:szCs w:val="24"/>
              </w:rPr>
              <w:t>ЛР 1-15</w:t>
            </w:r>
          </w:p>
        </w:tc>
        <w:tc>
          <w:tcPr>
            <w:tcW w:w="1696" w:type="pct"/>
          </w:tcPr>
          <w:p w:rsidR="00715A2B" w:rsidRPr="00F35289" w:rsidRDefault="00715A2B" w:rsidP="00715A2B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-демонстрация интереса к будущей профессии;</w:t>
            </w:r>
          </w:p>
          <w:p w:rsidR="00715A2B" w:rsidRPr="00F35289" w:rsidRDefault="00715A2B" w:rsidP="00715A2B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-оценка собственного продвижения, личностного развития;</w:t>
            </w:r>
          </w:p>
          <w:p w:rsidR="00715A2B" w:rsidRPr="00F35289" w:rsidRDefault="00715A2B" w:rsidP="00715A2B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715A2B" w:rsidRPr="00F35289" w:rsidRDefault="00715A2B" w:rsidP="00715A2B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-ответственность за результат учебной деятельности и подготовки к профессиональной деятельности;</w:t>
            </w:r>
          </w:p>
          <w:p w:rsidR="00715A2B" w:rsidRPr="00F35289" w:rsidRDefault="00715A2B" w:rsidP="00715A2B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-участие в конкурсах профессионального мастерства, олимпиадах по профессии, викторинах, в предметных неделях;</w:t>
            </w:r>
          </w:p>
          <w:p w:rsidR="00715A2B" w:rsidRPr="00F35289" w:rsidRDefault="00715A2B" w:rsidP="00715A2B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-соблюдение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715A2B" w:rsidRPr="00F35289" w:rsidRDefault="00715A2B" w:rsidP="00715A2B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 xml:space="preserve">-конструктивное взаимодействие в учебном </w:t>
            </w:r>
            <w:r w:rsidRPr="00F35289">
              <w:rPr>
                <w:rFonts w:ascii="Arial" w:hAnsi="Arial" w:cs="Arial"/>
                <w:sz w:val="24"/>
                <w:szCs w:val="24"/>
              </w:rPr>
              <w:lastRenderedPageBreak/>
              <w:t>коллективе/бригаде;</w:t>
            </w:r>
          </w:p>
          <w:p w:rsidR="00715A2B" w:rsidRPr="00F35289" w:rsidRDefault="00827E2B" w:rsidP="00827E2B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-</w:t>
            </w:r>
            <w:r w:rsidR="00715A2B" w:rsidRPr="00F35289">
              <w:rPr>
                <w:rFonts w:ascii="Arial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715A2B" w:rsidRPr="00F35289" w:rsidRDefault="00827E2B" w:rsidP="00827E2B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t>-</w:t>
            </w:r>
            <w:r w:rsidR="00715A2B" w:rsidRPr="00F35289">
              <w:rPr>
                <w:rFonts w:ascii="Arial" w:hAnsi="Arial" w:cs="Arial"/>
                <w:sz w:val="24"/>
                <w:szCs w:val="24"/>
              </w:rPr>
              <w:t xml:space="preserve">готовность к общению и взаимодействию с людьми самого разного статуса, этнической, религиозной принадлежности и </w:t>
            </w:r>
            <w:r w:rsidRPr="00F35289">
              <w:rPr>
                <w:rFonts w:ascii="Arial" w:hAnsi="Arial" w:cs="Arial"/>
                <w:sz w:val="24"/>
                <w:szCs w:val="24"/>
              </w:rPr>
              <w:t>в многообразных обстоятельствах.</w:t>
            </w:r>
          </w:p>
          <w:p w:rsidR="00715A2B" w:rsidRPr="00F35289" w:rsidRDefault="00715A2B" w:rsidP="00E52662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</w:tcPr>
          <w:p w:rsidR="00715A2B" w:rsidRPr="00F35289" w:rsidRDefault="00715A2B" w:rsidP="00715A2B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289">
              <w:rPr>
                <w:rFonts w:ascii="Arial" w:hAnsi="Arial" w:cs="Arial"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F35289">
              <w:rPr>
                <w:rFonts w:ascii="Arial" w:hAnsi="Arial" w:cs="Arial"/>
                <w:sz w:val="24"/>
                <w:szCs w:val="24"/>
              </w:rPr>
              <w:t>обучающимися</w:t>
            </w:r>
            <w:proofErr w:type="gramEnd"/>
            <w:r w:rsidRPr="00F35289">
              <w:rPr>
                <w:rFonts w:ascii="Arial" w:hAnsi="Arial" w:cs="Arial"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 </w:t>
            </w:r>
          </w:p>
          <w:p w:rsidR="00715A2B" w:rsidRPr="00F35289" w:rsidRDefault="00715A2B" w:rsidP="00E5266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F4451" w:rsidRPr="00F35289" w:rsidRDefault="00E52662" w:rsidP="00E52662">
      <w:pPr>
        <w:ind w:left="360"/>
        <w:contextualSpacing/>
        <w:rPr>
          <w:rFonts w:ascii="Arial" w:hAnsi="Arial" w:cs="Arial"/>
          <w:sz w:val="24"/>
          <w:szCs w:val="24"/>
        </w:rPr>
      </w:pPr>
      <w:r w:rsidRPr="00F35289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br w:type="page"/>
      </w:r>
    </w:p>
    <w:p w:rsidR="00F35289" w:rsidRPr="00F35289" w:rsidRDefault="00F35289">
      <w:pPr>
        <w:ind w:left="360"/>
        <w:contextualSpacing/>
        <w:rPr>
          <w:rFonts w:ascii="Arial" w:hAnsi="Arial" w:cs="Arial"/>
          <w:sz w:val="24"/>
          <w:szCs w:val="24"/>
        </w:rPr>
      </w:pPr>
    </w:p>
    <w:sectPr w:rsidR="00F35289" w:rsidRPr="00F35289" w:rsidSect="00E526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33D" w:rsidRDefault="003E133D" w:rsidP="00F9491C">
      <w:pPr>
        <w:spacing w:after="0" w:line="240" w:lineRule="auto"/>
      </w:pPr>
      <w:r>
        <w:separator/>
      </w:r>
    </w:p>
  </w:endnote>
  <w:endnote w:type="continuationSeparator" w:id="0">
    <w:p w:rsidR="003E133D" w:rsidRDefault="003E133D" w:rsidP="00F9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903898"/>
      <w:docPartObj>
        <w:docPartGallery w:val="Page Numbers (Bottom of Page)"/>
        <w:docPartUnique/>
      </w:docPartObj>
    </w:sdtPr>
    <w:sdtContent>
      <w:p w:rsidR="00CE6738" w:rsidRDefault="00CE673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CE6738" w:rsidRDefault="00CE67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33D" w:rsidRDefault="003E133D" w:rsidP="00F9491C">
      <w:pPr>
        <w:spacing w:after="0" w:line="240" w:lineRule="auto"/>
      </w:pPr>
      <w:r>
        <w:separator/>
      </w:r>
    </w:p>
  </w:footnote>
  <w:footnote w:type="continuationSeparator" w:id="0">
    <w:p w:rsidR="003E133D" w:rsidRDefault="003E133D" w:rsidP="00F94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CE5"/>
    <w:multiLevelType w:val="hybridMultilevel"/>
    <w:tmpl w:val="F2C61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75485"/>
    <w:multiLevelType w:val="hybridMultilevel"/>
    <w:tmpl w:val="4CB40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8862C2"/>
    <w:multiLevelType w:val="hybridMultilevel"/>
    <w:tmpl w:val="28303494"/>
    <w:lvl w:ilvl="0" w:tplc="23640B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0A5B645C"/>
    <w:multiLevelType w:val="hybridMultilevel"/>
    <w:tmpl w:val="6980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CF6B20"/>
    <w:multiLevelType w:val="hybridMultilevel"/>
    <w:tmpl w:val="2404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08658E"/>
    <w:multiLevelType w:val="hybridMultilevel"/>
    <w:tmpl w:val="822C51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054F5B"/>
    <w:multiLevelType w:val="hybridMultilevel"/>
    <w:tmpl w:val="A7F04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08B4768"/>
    <w:multiLevelType w:val="hybridMultilevel"/>
    <w:tmpl w:val="977CD6F0"/>
    <w:lvl w:ilvl="0" w:tplc="406855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00B5B"/>
    <w:multiLevelType w:val="hybridMultilevel"/>
    <w:tmpl w:val="6B50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034152"/>
    <w:multiLevelType w:val="hybridMultilevel"/>
    <w:tmpl w:val="79866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4900665"/>
    <w:multiLevelType w:val="hybridMultilevel"/>
    <w:tmpl w:val="65EC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4D86126"/>
    <w:multiLevelType w:val="hybridMultilevel"/>
    <w:tmpl w:val="650C1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89717CE"/>
    <w:multiLevelType w:val="hybridMultilevel"/>
    <w:tmpl w:val="AA9A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8ED6758"/>
    <w:multiLevelType w:val="hybridMultilevel"/>
    <w:tmpl w:val="DB8E98F8"/>
    <w:lvl w:ilvl="0" w:tplc="EED4DD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7B30DD"/>
    <w:multiLevelType w:val="hybridMultilevel"/>
    <w:tmpl w:val="B47A63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BDB58B2"/>
    <w:multiLevelType w:val="hybridMultilevel"/>
    <w:tmpl w:val="45320D98"/>
    <w:lvl w:ilvl="0" w:tplc="EF644D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DBA0D8D"/>
    <w:multiLevelType w:val="hybridMultilevel"/>
    <w:tmpl w:val="B2E80B52"/>
    <w:lvl w:ilvl="0" w:tplc="CD64E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6155C0"/>
    <w:multiLevelType w:val="hybridMultilevel"/>
    <w:tmpl w:val="8442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8DD6DDE"/>
    <w:multiLevelType w:val="hybridMultilevel"/>
    <w:tmpl w:val="FF8C4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BBB4F32"/>
    <w:multiLevelType w:val="hybridMultilevel"/>
    <w:tmpl w:val="AC98AFE8"/>
    <w:lvl w:ilvl="0" w:tplc="41F4B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8763F5"/>
    <w:multiLevelType w:val="multilevel"/>
    <w:tmpl w:val="3BC2CB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2EDF4D1A"/>
    <w:multiLevelType w:val="hybridMultilevel"/>
    <w:tmpl w:val="CC22B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DE079E9"/>
    <w:multiLevelType w:val="hybridMultilevel"/>
    <w:tmpl w:val="FF923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507509B"/>
    <w:multiLevelType w:val="multilevel"/>
    <w:tmpl w:val="B96AB3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>
    <w:nsid w:val="49A202EC"/>
    <w:multiLevelType w:val="hybridMultilevel"/>
    <w:tmpl w:val="9E7EE0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D6415D"/>
    <w:multiLevelType w:val="hybridMultilevel"/>
    <w:tmpl w:val="AB02F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0133B06"/>
    <w:multiLevelType w:val="hybridMultilevel"/>
    <w:tmpl w:val="880CA2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8B2645C"/>
    <w:multiLevelType w:val="hybridMultilevel"/>
    <w:tmpl w:val="91A87EB4"/>
    <w:lvl w:ilvl="0" w:tplc="3F9C9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45138A9"/>
    <w:multiLevelType w:val="hybridMultilevel"/>
    <w:tmpl w:val="A68E14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135EDC"/>
    <w:multiLevelType w:val="hybridMultilevel"/>
    <w:tmpl w:val="73282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8A55336"/>
    <w:multiLevelType w:val="hybridMultilevel"/>
    <w:tmpl w:val="7BF87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A34D25"/>
    <w:multiLevelType w:val="multilevel"/>
    <w:tmpl w:val="7DD82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A2561BD"/>
    <w:multiLevelType w:val="hybridMultilevel"/>
    <w:tmpl w:val="83F24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C4C7071"/>
    <w:multiLevelType w:val="hybridMultilevel"/>
    <w:tmpl w:val="ECE6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68C319D"/>
    <w:multiLevelType w:val="hybridMultilevel"/>
    <w:tmpl w:val="2EDC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5"/>
  </w:num>
  <w:num w:numId="3">
    <w:abstractNumId w:val="1"/>
  </w:num>
  <w:num w:numId="4">
    <w:abstractNumId w:val="21"/>
  </w:num>
  <w:num w:numId="5">
    <w:abstractNumId w:val="7"/>
  </w:num>
  <w:num w:numId="6">
    <w:abstractNumId w:val="15"/>
  </w:num>
  <w:num w:numId="7">
    <w:abstractNumId w:val="4"/>
  </w:num>
  <w:num w:numId="8">
    <w:abstractNumId w:val="12"/>
  </w:num>
  <w:num w:numId="9">
    <w:abstractNumId w:val="35"/>
  </w:num>
  <w:num w:numId="10">
    <w:abstractNumId w:val="6"/>
  </w:num>
  <w:num w:numId="11">
    <w:abstractNumId w:val="5"/>
  </w:num>
  <w:num w:numId="12">
    <w:abstractNumId w:val="31"/>
  </w:num>
  <w:num w:numId="13">
    <w:abstractNumId w:val="24"/>
  </w:num>
  <w:num w:numId="14">
    <w:abstractNumId w:val="23"/>
  </w:num>
  <w:num w:numId="15">
    <w:abstractNumId w:val="11"/>
  </w:num>
  <w:num w:numId="16">
    <w:abstractNumId w:val="28"/>
  </w:num>
  <w:num w:numId="17">
    <w:abstractNumId w:val="10"/>
  </w:num>
  <w:num w:numId="18">
    <w:abstractNumId w:val="18"/>
  </w:num>
  <w:num w:numId="19">
    <w:abstractNumId w:val="13"/>
  </w:num>
  <w:num w:numId="20">
    <w:abstractNumId w:val="22"/>
  </w:num>
  <w:num w:numId="21">
    <w:abstractNumId w:val="36"/>
  </w:num>
  <w:num w:numId="22">
    <w:abstractNumId w:val="16"/>
  </w:num>
  <w:num w:numId="23">
    <w:abstractNumId w:val="19"/>
  </w:num>
  <w:num w:numId="24">
    <w:abstractNumId w:val="37"/>
  </w:num>
  <w:num w:numId="25">
    <w:abstractNumId w:val="32"/>
  </w:num>
  <w:num w:numId="26">
    <w:abstractNumId w:val="27"/>
  </w:num>
  <w:num w:numId="27">
    <w:abstractNumId w:val="34"/>
  </w:num>
  <w:num w:numId="28">
    <w:abstractNumId w:val="0"/>
  </w:num>
  <w:num w:numId="29">
    <w:abstractNumId w:val="2"/>
  </w:num>
  <w:num w:numId="30">
    <w:abstractNumId w:val="17"/>
  </w:num>
  <w:num w:numId="31">
    <w:abstractNumId w:val="20"/>
  </w:num>
  <w:num w:numId="32">
    <w:abstractNumId w:val="29"/>
  </w:num>
  <w:num w:numId="33">
    <w:abstractNumId w:val="14"/>
  </w:num>
  <w:num w:numId="34">
    <w:abstractNumId w:val="8"/>
  </w:num>
  <w:num w:numId="35">
    <w:abstractNumId w:val="33"/>
  </w:num>
  <w:num w:numId="36">
    <w:abstractNumId w:val="9"/>
  </w:num>
  <w:num w:numId="37">
    <w:abstractNumId w:val="30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1D"/>
    <w:rsid w:val="00023302"/>
    <w:rsid w:val="000B06E0"/>
    <w:rsid w:val="001666DC"/>
    <w:rsid w:val="001705C0"/>
    <w:rsid w:val="00177981"/>
    <w:rsid w:val="001B3F4F"/>
    <w:rsid w:val="001D086C"/>
    <w:rsid w:val="002B6F46"/>
    <w:rsid w:val="002E334F"/>
    <w:rsid w:val="003E133D"/>
    <w:rsid w:val="00407240"/>
    <w:rsid w:val="004549AF"/>
    <w:rsid w:val="004552AF"/>
    <w:rsid w:val="004960C5"/>
    <w:rsid w:val="004C0088"/>
    <w:rsid w:val="004C6DC3"/>
    <w:rsid w:val="004F1588"/>
    <w:rsid w:val="005162BC"/>
    <w:rsid w:val="00563F11"/>
    <w:rsid w:val="005A4156"/>
    <w:rsid w:val="005B5295"/>
    <w:rsid w:val="00670311"/>
    <w:rsid w:val="0067143B"/>
    <w:rsid w:val="00715A2B"/>
    <w:rsid w:val="007255F6"/>
    <w:rsid w:val="007A38DE"/>
    <w:rsid w:val="00800031"/>
    <w:rsid w:val="00827E2B"/>
    <w:rsid w:val="00833A2A"/>
    <w:rsid w:val="00853DCB"/>
    <w:rsid w:val="00957351"/>
    <w:rsid w:val="009916B7"/>
    <w:rsid w:val="00997D07"/>
    <w:rsid w:val="009F7761"/>
    <w:rsid w:val="00B06914"/>
    <w:rsid w:val="00B27CC3"/>
    <w:rsid w:val="00B51F49"/>
    <w:rsid w:val="00C0681D"/>
    <w:rsid w:val="00C44A41"/>
    <w:rsid w:val="00C77706"/>
    <w:rsid w:val="00CE6738"/>
    <w:rsid w:val="00D46F34"/>
    <w:rsid w:val="00D86193"/>
    <w:rsid w:val="00DF1012"/>
    <w:rsid w:val="00DF4451"/>
    <w:rsid w:val="00E00734"/>
    <w:rsid w:val="00E160B1"/>
    <w:rsid w:val="00E32700"/>
    <w:rsid w:val="00E52662"/>
    <w:rsid w:val="00E53AB3"/>
    <w:rsid w:val="00E60E97"/>
    <w:rsid w:val="00EB5932"/>
    <w:rsid w:val="00EC29E9"/>
    <w:rsid w:val="00EE7BAF"/>
    <w:rsid w:val="00F35289"/>
    <w:rsid w:val="00F54296"/>
    <w:rsid w:val="00F9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qFormat/>
    <w:rsid w:val="00F94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9491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67143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15A2B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6"/>
    <w:uiPriority w:val="59"/>
    <w:rsid w:val="002E3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2E3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2E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334F"/>
  </w:style>
  <w:style w:type="character" w:customStyle="1" w:styleId="c25">
    <w:name w:val="c25"/>
    <w:basedOn w:val="a0"/>
    <w:rsid w:val="002E334F"/>
  </w:style>
  <w:style w:type="paragraph" w:styleId="a7">
    <w:name w:val="header"/>
    <w:basedOn w:val="a"/>
    <w:link w:val="a8"/>
    <w:uiPriority w:val="99"/>
    <w:unhideWhenUsed/>
    <w:rsid w:val="00CE6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6738"/>
  </w:style>
  <w:style w:type="paragraph" w:styleId="a9">
    <w:name w:val="footer"/>
    <w:basedOn w:val="a"/>
    <w:link w:val="aa"/>
    <w:uiPriority w:val="99"/>
    <w:unhideWhenUsed/>
    <w:rsid w:val="00CE6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6738"/>
  </w:style>
  <w:style w:type="paragraph" w:styleId="ab">
    <w:name w:val="Balloon Text"/>
    <w:basedOn w:val="a"/>
    <w:link w:val="ac"/>
    <w:uiPriority w:val="99"/>
    <w:semiHidden/>
    <w:unhideWhenUsed/>
    <w:rsid w:val="00CE6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6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qFormat/>
    <w:rsid w:val="00F94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9491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67143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15A2B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6"/>
    <w:uiPriority w:val="59"/>
    <w:rsid w:val="002E3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2E3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2E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334F"/>
  </w:style>
  <w:style w:type="character" w:customStyle="1" w:styleId="c25">
    <w:name w:val="c25"/>
    <w:basedOn w:val="a0"/>
    <w:rsid w:val="002E334F"/>
  </w:style>
  <w:style w:type="paragraph" w:styleId="a7">
    <w:name w:val="header"/>
    <w:basedOn w:val="a"/>
    <w:link w:val="a8"/>
    <w:uiPriority w:val="99"/>
    <w:unhideWhenUsed/>
    <w:rsid w:val="00CE6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6738"/>
  </w:style>
  <w:style w:type="paragraph" w:styleId="a9">
    <w:name w:val="footer"/>
    <w:basedOn w:val="a"/>
    <w:link w:val="aa"/>
    <w:uiPriority w:val="99"/>
    <w:unhideWhenUsed/>
    <w:rsid w:val="00CE6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6738"/>
  </w:style>
  <w:style w:type="paragraph" w:styleId="ab">
    <w:name w:val="Balloon Text"/>
    <w:basedOn w:val="a"/>
    <w:link w:val="ac"/>
    <w:uiPriority w:val="99"/>
    <w:semiHidden/>
    <w:unhideWhenUsed/>
    <w:rsid w:val="00CE6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6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iblioclub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.lanbook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ia-moscow.ru/reader/?id=13204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?page=book&amp;id=271502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academia-moscow.ru/reader/?id=132049" TargetMode="External"/><Relationship Id="rId14" Type="http://schemas.openxmlformats.org/officeDocument/2006/relationships/hyperlink" Target="http://www.academia-moscow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F0CBA-1DB6-47D0-966D-299E09FB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6727</Words>
  <Characters>38349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Obshestvo</dc:creator>
  <cp:lastModifiedBy>User</cp:lastModifiedBy>
  <cp:revision>30</cp:revision>
  <cp:lastPrinted>2024-03-27T10:43:00Z</cp:lastPrinted>
  <dcterms:created xsi:type="dcterms:W3CDTF">2020-03-23T06:12:00Z</dcterms:created>
  <dcterms:modified xsi:type="dcterms:W3CDTF">2024-03-27T10:45:00Z</dcterms:modified>
</cp:coreProperties>
</file>