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5B7E" w:rsidRDefault="00C907D2">
      <w:pPr>
        <w:tabs>
          <w:tab w:val="center" w:pos="4677"/>
          <w:tab w:val="right" w:pos="9355"/>
        </w:tabs>
        <w:spacing w:after="0"/>
        <w:ind w:hanging="5"/>
        <w:jc w:val="center"/>
        <w:rPr>
          <w:rFonts w:ascii="Arial" w:eastAsia="Calibri" w:hAnsi="Arial" w:cs="Arial"/>
        </w:rPr>
      </w:pPr>
      <w:r>
        <w:rPr>
          <w:rFonts w:ascii="Arial" w:eastAsia="Calibri" w:hAnsi="Arial" w:cs="Arial"/>
        </w:rPr>
        <w:t>ДЕПАРТАМЕНТ ОБРАЗОВАНИЯ И НАУКИ ТЮМЕНСКОЙ ОБЛАСТИ</w:t>
      </w:r>
    </w:p>
    <w:p w:rsidR="00595B7E" w:rsidRDefault="00595B7E">
      <w:pPr>
        <w:tabs>
          <w:tab w:val="center" w:pos="4677"/>
          <w:tab w:val="right" w:pos="9355"/>
        </w:tabs>
        <w:spacing w:after="0"/>
        <w:ind w:hanging="5"/>
        <w:jc w:val="center"/>
        <w:rPr>
          <w:rFonts w:ascii="Arial" w:eastAsia="Calibri" w:hAnsi="Arial" w:cs="Arial"/>
        </w:rPr>
      </w:pPr>
    </w:p>
    <w:p w:rsidR="00595B7E" w:rsidRDefault="00C907D2">
      <w:pPr>
        <w:tabs>
          <w:tab w:val="center" w:pos="4677"/>
          <w:tab w:val="right" w:pos="9355"/>
        </w:tabs>
        <w:spacing w:after="0"/>
        <w:ind w:hanging="5"/>
        <w:jc w:val="center"/>
        <w:rPr>
          <w:rFonts w:ascii="Arial" w:eastAsia="Calibri" w:hAnsi="Arial" w:cs="Arial"/>
          <w:b/>
        </w:rPr>
      </w:pPr>
      <w:r>
        <w:rPr>
          <w:rFonts w:ascii="Arial" w:eastAsia="Calibri" w:hAnsi="Arial" w:cs="Arial"/>
          <w:b/>
        </w:rPr>
        <w:t>ГОСУДАРСТВЕННОЕ АВТОНОМНОЕ ПРОФЕССИОНАЛЬНОЕ</w:t>
      </w:r>
    </w:p>
    <w:p w:rsidR="00595B7E" w:rsidRDefault="00C907D2">
      <w:pPr>
        <w:tabs>
          <w:tab w:val="center" w:pos="4677"/>
          <w:tab w:val="right" w:pos="9355"/>
        </w:tabs>
        <w:spacing w:after="0"/>
        <w:ind w:hanging="5"/>
        <w:jc w:val="center"/>
        <w:rPr>
          <w:rFonts w:ascii="Arial" w:eastAsia="Calibri" w:hAnsi="Arial" w:cs="Arial"/>
          <w:b/>
        </w:rPr>
      </w:pPr>
      <w:r>
        <w:rPr>
          <w:rFonts w:ascii="Arial" w:eastAsia="Calibri" w:hAnsi="Arial" w:cs="Arial"/>
          <w:b/>
        </w:rPr>
        <w:t>ОБРАЗОВАТЕЛЬНОЕ УЧРЕЖДЕНИЕ ТЮМЕНСКОЙ ОБЛАСТИ</w:t>
      </w:r>
    </w:p>
    <w:p w:rsidR="00595B7E" w:rsidRDefault="00C907D2">
      <w:pPr>
        <w:tabs>
          <w:tab w:val="center" w:pos="4677"/>
          <w:tab w:val="right" w:pos="9355"/>
        </w:tabs>
        <w:spacing w:after="0"/>
        <w:ind w:hanging="5"/>
        <w:jc w:val="center"/>
        <w:rPr>
          <w:rFonts w:ascii="Arial" w:eastAsia="Calibri" w:hAnsi="Arial" w:cs="Arial"/>
          <w:b/>
        </w:rPr>
      </w:pPr>
      <w:r>
        <w:rPr>
          <w:rFonts w:ascii="Arial" w:eastAsia="Calibri" w:hAnsi="Arial" w:cs="Arial"/>
          <w:b/>
        </w:rPr>
        <w:t>«ГОЛЫШМАНОВСКИЙ АГРОПЕДАГОГИЧЕСКИЙ КОЛЛЕДЖ»</w:t>
      </w:r>
    </w:p>
    <w:p w:rsidR="00595B7E" w:rsidRDefault="00C907D2">
      <w:pPr>
        <w:tabs>
          <w:tab w:val="center" w:pos="4677"/>
          <w:tab w:val="right" w:pos="9355"/>
        </w:tabs>
        <w:spacing w:after="0"/>
        <w:ind w:hanging="5"/>
        <w:jc w:val="center"/>
        <w:rPr>
          <w:rFonts w:ascii="Arial" w:eastAsia="Calibri" w:hAnsi="Arial" w:cs="Arial"/>
          <w:b/>
        </w:rPr>
      </w:pPr>
      <w:r>
        <w:rPr>
          <w:rFonts w:ascii="Arial" w:eastAsia="Calibri" w:hAnsi="Arial" w:cs="Arial"/>
          <w:b/>
          <w:bCs/>
        </w:rPr>
        <w:t>(ГАПОУ ТО «Голышмановский агропедколледж»)</w:t>
      </w:r>
    </w:p>
    <w:p w:rsidR="00595B7E" w:rsidRDefault="00595B7E">
      <w:pPr>
        <w:tabs>
          <w:tab w:val="center" w:pos="4677"/>
          <w:tab w:val="right" w:pos="9355"/>
        </w:tabs>
        <w:ind w:hanging="5"/>
        <w:jc w:val="center"/>
        <w:rPr>
          <w:rFonts w:ascii="Arial" w:eastAsia="Calibri" w:hAnsi="Arial" w:cs="Arial"/>
        </w:rPr>
      </w:pPr>
    </w:p>
    <w:tbl>
      <w:tblPr>
        <w:tblW w:w="9930" w:type="dxa"/>
        <w:tblInd w:w="-318" w:type="dxa"/>
        <w:tblLook w:val="04A0" w:firstRow="1" w:lastRow="0" w:firstColumn="1" w:lastColumn="0" w:noHBand="0" w:noVBand="1"/>
      </w:tblPr>
      <w:tblGrid>
        <w:gridCol w:w="9930"/>
      </w:tblGrid>
      <w:tr w:rsidR="00595B7E">
        <w:trPr>
          <w:trHeight w:val="2429"/>
        </w:trPr>
        <w:tc>
          <w:tcPr>
            <w:tcW w:w="9930" w:type="dxa"/>
            <w:shd w:val="clear" w:color="auto" w:fill="auto"/>
          </w:tcPr>
          <w:p w:rsidR="00595B7E" w:rsidRDefault="00595B7E">
            <w:pPr>
              <w:tabs>
                <w:tab w:val="center" w:pos="4677"/>
                <w:tab w:val="right" w:pos="9355"/>
              </w:tabs>
              <w:ind w:hanging="5"/>
              <w:jc w:val="right"/>
              <w:rPr>
                <w:rFonts w:ascii="Arial" w:eastAsia="Calibri" w:hAnsi="Arial" w:cs="Arial"/>
                <w:b/>
                <w:lang w:eastAsia="en-US"/>
              </w:rPr>
            </w:pPr>
          </w:p>
          <w:p w:rsidR="00595B7E" w:rsidRDefault="00595B7E">
            <w:pPr>
              <w:tabs>
                <w:tab w:val="center" w:pos="4677"/>
                <w:tab w:val="right" w:pos="9355"/>
              </w:tabs>
              <w:ind w:hanging="5"/>
              <w:jc w:val="right"/>
              <w:rPr>
                <w:rFonts w:ascii="Arial" w:eastAsia="Calibri" w:hAnsi="Arial" w:cs="Arial"/>
                <w:lang w:eastAsia="en-US"/>
              </w:rPr>
            </w:pPr>
          </w:p>
          <w:p w:rsidR="00595B7E" w:rsidRDefault="00C907D2">
            <w:pPr>
              <w:pStyle w:val="aff"/>
              <w:spacing w:before="1" w:line="244" w:lineRule="auto"/>
              <w:ind w:left="4504" w:right="212"/>
              <w:rPr>
                <w:rFonts w:ascii="Arial" w:hAnsi="Arial" w:cs="Arial"/>
              </w:rPr>
            </w:pPr>
            <w:r>
              <w:rPr>
                <w:rFonts w:ascii="Arial" w:hAnsi="Arial" w:cs="Arial"/>
                <w:spacing w:val="-7"/>
              </w:rPr>
              <w:t xml:space="preserve">Приложение № </w:t>
            </w:r>
            <w:r w:rsidR="00602A8C">
              <w:rPr>
                <w:rFonts w:ascii="Arial" w:hAnsi="Arial" w:cs="Arial"/>
                <w:spacing w:val="-7"/>
              </w:rPr>
              <w:t>2.22</w:t>
            </w:r>
            <w:r>
              <w:rPr>
                <w:rFonts w:ascii="Arial" w:hAnsi="Arial" w:cs="Arial"/>
                <w:spacing w:val="-7"/>
              </w:rPr>
              <w:t xml:space="preserve"> </w:t>
            </w:r>
            <w:r>
              <w:rPr>
                <w:rFonts w:ascii="Arial" w:hAnsi="Arial" w:cs="Arial"/>
                <w:spacing w:val="-5"/>
              </w:rPr>
              <w:t xml:space="preserve"> </w:t>
            </w:r>
            <w:r>
              <w:rPr>
                <w:rFonts w:ascii="Arial" w:hAnsi="Arial" w:cs="Arial"/>
              </w:rPr>
              <w:t>к</w:t>
            </w:r>
            <w:r>
              <w:rPr>
                <w:rFonts w:ascii="Arial" w:hAnsi="Arial" w:cs="Arial"/>
                <w:spacing w:val="-7"/>
              </w:rPr>
              <w:t xml:space="preserve"> </w:t>
            </w:r>
            <w:r>
              <w:rPr>
                <w:rFonts w:ascii="Arial" w:hAnsi="Arial" w:cs="Arial"/>
              </w:rPr>
              <w:t>ООП</w:t>
            </w:r>
            <w:r>
              <w:rPr>
                <w:rFonts w:ascii="Arial" w:hAnsi="Arial" w:cs="Arial"/>
                <w:spacing w:val="-6"/>
              </w:rPr>
              <w:t xml:space="preserve"> </w:t>
            </w:r>
            <w:r>
              <w:rPr>
                <w:rFonts w:ascii="Arial" w:hAnsi="Arial" w:cs="Arial"/>
              </w:rPr>
              <w:t>СПО</w:t>
            </w:r>
            <w:r>
              <w:rPr>
                <w:rFonts w:ascii="Arial" w:hAnsi="Arial" w:cs="Arial"/>
                <w:spacing w:val="-8"/>
              </w:rPr>
              <w:t xml:space="preserve"> </w:t>
            </w:r>
            <w:r>
              <w:rPr>
                <w:rFonts w:ascii="Arial" w:hAnsi="Arial" w:cs="Arial"/>
              </w:rPr>
              <w:t xml:space="preserve">(ППССЗ) по специальности </w:t>
            </w:r>
          </w:p>
          <w:p w:rsidR="00595B7E" w:rsidRDefault="00C907D2">
            <w:pPr>
              <w:pStyle w:val="aff"/>
              <w:spacing w:before="1" w:line="244" w:lineRule="auto"/>
              <w:ind w:left="4516" w:right="212"/>
              <w:rPr>
                <w:rFonts w:ascii="Arial" w:hAnsi="Arial" w:cs="Arial"/>
              </w:rPr>
            </w:pPr>
            <w:r>
              <w:rPr>
                <w:rFonts w:ascii="Arial" w:hAnsi="Arial" w:cs="Arial"/>
              </w:rPr>
              <w:t>49.02.02  Адаптивная</w:t>
            </w:r>
            <w:r>
              <w:rPr>
                <w:rFonts w:ascii="Arial" w:hAnsi="Arial" w:cs="Arial"/>
                <w:spacing w:val="31"/>
              </w:rPr>
              <w:t xml:space="preserve"> </w:t>
            </w:r>
            <w:r>
              <w:rPr>
                <w:rFonts w:ascii="Arial" w:hAnsi="Arial" w:cs="Arial"/>
              </w:rPr>
              <w:t>физическая</w:t>
            </w:r>
            <w:r>
              <w:rPr>
                <w:rFonts w:ascii="Arial" w:hAnsi="Arial" w:cs="Arial"/>
                <w:spacing w:val="-15"/>
              </w:rPr>
              <w:t xml:space="preserve"> </w:t>
            </w:r>
            <w:r>
              <w:rPr>
                <w:rFonts w:ascii="Arial" w:hAnsi="Arial" w:cs="Arial"/>
                <w:spacing w:val="-2"/>
              </w:rPr>
              <w:t>культура</w:t>
            </w:r>
          </w:p>
          <w:p w:rsidR="00595B7E" w:rsidRDefault="00595B7E">
            <w:pPr>
              <w:tabs>
                <w:tab w:val="center" w:pos="4677"/>
                <w:tab w:val="right" w:pos="9355"/>
              </w:tabs>
              <w:ind w:hanging="5"/>
              <w:jc w:val="right"/>
              <w:rPr>
                <w:rFonts w:ascii="Arial" w:eastAsia="Calibri" w:hAnsi="Arial" w:cs="Arial"/>
                <w:lang w:eastAsia="en-US"/>
              </w:rPr>
            </w:pPr>
          </w:p>
          <w:p w:rsidR="00595B7E" w:rsidRDefault="00C907D2">
            <w:pPr>
              <w:tabs>
                <w:tab w:val="center" w:pos="4677"/>
                <w:tab w:val="right" w:pos="9355"/>
              </w:tabs>
              <w:ind w:hanging="5"/>
              <w:jc w:val="right"/>
              <w:rPr>
                <w:rFonts w:ascii="Arial" w:eastAsia="Calibri" w:hAnsi="Arial" w:cs="Arial"/>
                <w:lang w:eastAsia="en-US"/>
              </w:rPr>
            </w:pPr>
            <w:r>
              <w:rPr>
                <w:rFonts w:ascii="Arial" w:eastAsia="Calibri" w:hAnsi="Arial" w:cs="Arial"/>
                <w:b/>
                <w:lang w:eastAsia="en-US"/>
              </w:rPr>
              <w:t xml:space="preserve">                      </w:t>
            </w:r>
          </w:p>
        </w:tc>
      </w:tr>
    </w:tbl>
    <w:p w:rsidR="00595B7E" w:rsidRDefault="00595B7E">
      <w:pPr>
        <w:jc w:val="right"/>
        <w:rPr>
          <w:rFonts w:ascii="Arial" w:hAnsi="Arial" w:cs="Arial"/>
        </w:rPr>
      </w:pPr>
    </w:p>
    <w:p w:rsidR="00595B7E" w:rsidRDefault="00595B7E">
      <w:pPr>
        <w:rPr>
          <w:rFonts w:ascii="Arial" w:hAnsi="Arial" w:cs="Arial"/>
        </w:rPr>
      </w:pPr>
    </w:p>
    <w:p w:rsidR="00595B7E" w:rsidRDefault="00595B7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8"/>
        <w:jc w:val="both"/>
        <w:rPr>
          <w:rFonts w:ascii="Arial" w:hAnsi="Arial" w:cs="Arial"/>
        </w:rPr>
      </w:pPr>
    </w:p>
    <w:p w:rsidR="00595B7E" w:rsidRDefault="00C907D2">
      <w:pPr>
        <w:widowControl w:val="0"/>
        <w:ind w:left="3540" w:firstLine="708"/>
        <w:jc w:val="right"/>
        <w:rPr>
          <w:rFonts w:ascii="Arial" w:hAnsi="Arial" w:cs="Arial"/>
          <w:b/>
          <w:caps/>
        </w:rPr>
      </w:pPr>
      <w:r>
        <w:rPr>
          <w:rFonts w:ascii="Arial" w:hAnsi="Arial" w:cs="Arial"/>
          <w:caps/>
        </w:rPr>
        <w:tab/>
      </w:r>
      <w:r>
        <w:rPr>
          <w:rFonts w:ascii="Arial" w:hAnsi="Arial" w:cs="Arial"/>
          <w:caps/>
        </w:rPr>
        <w:tab/>
      </w:r>
      <w:r>
        <w:rPr>
          <w:rFonts w:ascii="Arial" w:hAnsi="Arial" w:cs="Arial"/>
          <w:caps/>
        </w:rPr>
        <w:tab/>
      </w:r>
      <w:r>
        <w:rPr>
          <w:rFonts w:ascii="Arial" w:hAnsi="Arial" w:cs="Arial"/>
          <w:caps/>
        </w:rPr>
        <w:tab/>
      </w:r>
      <w:r>
        <w:rPr>
          <w:rFonts w:ascii="Arial" w:hAnsi="Arial" w:cs="Arial"/>
          <w:caps/>
        </w:rPr>
        <w:tab/>
      </w:r>
      <w:r>
        <w:rPr>
          <w:rFonts w:ascii="Arial" w:hAnsi="Arial" w:cs="Arial"/>
          <w:caps/>
        </w:rPr>
        <w:tab/>
      </w:r>
      <w:r>
        <w:rPr>
          <w:rFonts w:ascii="Arial" w:hAnsi="Arial" w:cs="Arial"/>
          <w:caps/>
        </w:rPr>
        <w:tab/>
      </w:r>
      <w:r>
        <w:rPr>
          <w:rFonts w:ascii="Arial" w:hAnsi="Arial" w:cs="Arial"/>
          <w:caps/>
        </w:rPr>
        <w:tab/>
      </w:r>
    </w:p>
    <w:p w:rsidR="00595B7E" w:rsidRDefault="00595B7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caps/>
          <w:sz w:val="24"/>
          <w:szCs w:val="24"/>
        </w:rPr>
      </w:pPr>
    </w:p>
    <w:p w:rsidR="00595B7E" w:rsidRDefault="00C907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bCs/>
          <w:caps/>
          <w:sz w:val="24"/>
          <w:szCs w:val="24"/>
          <w:u w:val="single"/>
        </w:rPr>
      </w:pPr>
      <w:r>
        <w:rPr>
          <w:rFonts w:ascii="Arial" w:hAnsi="Arial" w:cs="Arial"/>
          <w:b/>
          <w:caps/>
          <w:sz w:val="24"/>
          <w:szCs w:val="24"/>
        </w:rPr>
        <w:t>Рабочая ПРОГРАММа УЧЕБНОЙ ДИСЦИПЛИНЫ</w:t>
      </w:r>
    </w:p>
    <w:p w:rsidR="00595B7E" w:rsidRDefault="00C907D2">
      <w:pPr>
        <w:pStyle w:val="1"/>
        <w:jc w:val="center"/>
        <w:rPr>
          <w:rFonts w:ascii="Arial" w:hAnsi="Arial" w:cs="Arial"/>
          <w:color w:val="auto"/>
          <w:sz w:val="24"/>
          <w:szCs w:val="24"/>
        </w:rPr>
      </w:pPr>
      <w:r>
        <w:rPr>
          <w:rFonts w:ascii="Arial" w:hAnsi="Arial" w:cs="Arial"/>
          <w:color w:val="auto"/>
          <w:sz w:val="24"/>
          <w:szCs w:val="24"/>
        </w:rPr>
        <w:t xml:space="preserve">«ОП.15 МЕДИЦИНСКИЕ ОСНОВЫ АДАПТИВНОЙ ФИЗИЧЕСКОЙ КУЛЬТУРЫ </w:t>
      </w:r>
      <w:r>
        <w:rPr>
          <w:rFonts w:ascii="Arial" w:hAnsi="Arial" w:cs="Arial"/>
          <w:color w:val="auto"/>
          <w:sz w:val="24"/>
          <w:szCs w:val="24"/>
        </w:rPr>
        <w:br/>
        <w:t>И СПОРТА</w:t>
      </w:r>
      <w:r>
        <w:rPr>
          <w:rFonts w:ascii="Arial" w:hAnsi="Arial" w:cs="Arial"/>
          <w:color w:val="auto"/>
          <w:sz w:val="24"/>
          <w:szCs w:val="24"/>
          <w:lang w:eastAsia="nl-NL"/>
        </w:rPr>
        <w:t>»</w:t>
      </w:r>
    </w:p>
    <w:p w:rsidR="00595B7E" w:rsidRDefault="00595B7E">
      <w:pPr>
        <w:spacing w:line="360" w:lineRule="auto"/>
        <w:jc w:val="center"/>
        <w:rPr>
          <w:rFonts w:ascii="Times New Roman" w:hAnsi="Times New Roman" w:cs="Times New Roman"/>
          <w:b/>
          <w:bCs/>
          <w:sz w:val="24"/>
          <w:szCs w:val="24"/>
        </w:rPr>
      </w:pPr>
    </w:p>
    <w:p w:rsidR="00595B7E" w:rsidRDefault="00595B7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caps/>
        </w:rPr>
      </w:pPr>
    </w:p>
    <w:p w:rsidR="00595B7E" w:rsidRDefault="00595B7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rPr>
      </w:pPr>
    </w:p>
    <w:p w:rsidR="00595B7E" w:rsidRDefault="00595B7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rPr>
      </w:pPr>
    </w:p>
    <w:p w:rsidR="00595B7E" w:rsidRDefault="00595B7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rPr>
      </w:pPr>
    </w:p>
    <w:p w:rsidR="00595B7E" w:rsidRDefault="00595B7E">
      <w:pPr>
        <w:pStyle w:val="2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Arial" w:hAnsi="Arial" w:cs="Arial"/>
          <w:spacing w:val="-2"/>
        </w:rPr>
      </w:pPr>
    </w:p>
    <w:p w:rsidR="00595B7E" w:rsidRDefault="00595B7E">
      <w:pPr>
        <w:jc w:val="center"/>
        <w:rPr>
          <w:rFonts w:ascii="Arial" w:hAnsi="Arial" w:cs="Arial"/>
          <w:bCs/>
        </w:rPr>
      </w:pPr>
    </w:p>
    <w:p w:rsidR="00595B7E" w:rsidRDefault="00595B7E">
      <w:pPr>
        <w:jc w:val="center"/>
        <w:rPr>
          <w:rFonts w:ascii="Arial" w:hAnsi="Arial" w:cs="Arial"/>
          <w:bCs/>
        </w:rPr>
      </w:pPr>
    </w:p>
    <w:p w:rsidR="00595B7E" w:rsidRPr="00602A8C" w:rsidRDefault="00602A8C">
      <w:pPr>
        <w:jc w:val="center"/>
        <w:rPr>
          <w:b/>
        </w:rPr>
      </w:pPr>
      <w:r w:rsidRPr="00602A8C">
        <w:rPr>
          <w:rFonts w:ascii="Arial" w:hAnsi="Arial" w:cs="Arial"/>
          <w:b/>
          <w:bCs/>
        </w:rPr>
        <w:t>2025</w:t>
      </w:r>
      <w:r w:rsidR="00C907D2" w:rsidRPr="00602A8C">
        <w:rPr>
          <w:rFonts w:ascii="Arial" w:hAnsi="Arial" w:cs="Arial"/>
          <w:b/>
          <w:bCs/>
        </w:rPr>
        <w:t>г.</w:t>
      </w:r>
    </w:p>
    <w:p w:rsidR="00595B7E" w:rsidRDefault="00C907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rPr>
      </w:pPr>
      <w:r>
        <w:rPr>
          <w:rFonts w:ascii="Arial" w:hAnsi="Arial" w:cs="Arial"/>
          <w:bCs/>
          <w:i/>
        </w:rPr>
        <w:lastRenderedPageBreak/>
        <w:t xml:space="preserve"> </w:t>
      </w:r>
      <w:r>
        <w:rPr>
          <w:rFonts w:ascii="Arial" w:hAnsi="Arial" w:cs="Arial"/>
        </w:rPr>
        <w:t xml:space="preserve">Рабочая программа учебной </w:t>
      </w:r>
      <w:r>
        <w:rPr>
          <w:rFonts w:ascii="Arial" w:hAnsi="Arial" w:cs="Arial"/>
        </w:rPr>
        <w:t>дисциплины</w:t>
      </w:r>
      <w:r>
        <w:rPr>
          <w:rFonts w:ascii="Arial" w:hAnsi="Arial" w:cs="Arial"/>
          <w:caps/>
        </w:rPr>
        <w:t xml:space="preserve"> «</w:t>
      </w:r>
      <w:r>
        <w:rPr>
          <w:rFonts w:ascii="Arial" w:hAnsi="Arial" w:cs="Arial"/>
          <w:color w:val="000000"/>
        </w:rPr>
        <w:t>Медицинские основы адаптивной физической культуры и спорта</w:t>
      </w:r>
      <w:r>
        <w:rPr>
          <w:rFonts w:ascii="Arial" w:hAnsi="Arial" w:cs="Arial"/>
        </w:rPr>
        <w:t xml:space="preserve">» </w:t>
      </w:r>
      <w:r>
        <w:rPr>
          <w:rFonts w:ascii="Arial" w:hAnsi="Arial" w:cs="Arial"/>
          <w:bCs/>
          <w:sz w:val="24"/>
          <w:szCs w:val="24"/>
        </w:rPr>
        <w:t xml:space="preserve">разработана в соответствии с федеральным государственным образовательным стандартом среднего профессионального образования по специальности 49.02.02 Адаптивная физическая культура, </w:t>
      </w:r>
      <w:r>
        <w:rPr>
          <w:rFonts w:ascii="Arial" w:hAnsi="Arial" w:cs="Arial"/>
          <w:color w:val="000000"/>
          <w:sz w:val="20"/>
          <w:szCs w:val="20"/>
          <w:shd w:val="clear" w:color="auto" w:fill="FFFFFF"/>
        </w:rPr>
        <w:t> </w:t>
      </w:r>
      <w:r>
        <w:rPr>
          <w:rFonts w:ascii="Arial" w:hAnsi="Arial" w:cs="Arial"/>
          <w:sz w:val="24"/>
          <w:szCs w:val="24"/>
        </w:rPr>
        <w:t>ут</w:t>
      </w:r>
      <w:r>
        <w:rPr>
          <w:rFonts w:ascii="Arial" w:hAnsi="Arial" w:cs="Arial"/>
          <w:sz w:val="24"/>
          <w:szCs w:val="24"/>
        </w:rPr>
        <w:t>вержденного приказом Министерства образования и науки Российской Федерации№ 640 от 28 августа 2023 года.</w:t>
      </w:r>
    </w:p>
    <w:p w:rsidR="00595B7E" w:rsidRDefault="00595B7E">
      <w:pPr>
        <w:rPr>
          <w:rFonts w:ascii="Arial" w:hAnsi="Arial" w:cs="Arial"/>
          <w:b/>
        </w:rPr>
      </w:pPr>
    </w:p>
    <w:p w:rsidR="00595B7E" w:rsidRDefault="00C907D2">
      <w:pPr>
        <w:rPr>
          <w:rFonts w:ascii="Arial" w:hAnsi="Arial" w:cs="Arial"/>
          <w:b/>
        </w:rPr>
      </w:pPr>
      <w:r>
        <w:rPr>
          <w:rFonts w:ascii="Arial" w:hAnsi="Arial" w:cs="Arial"/>
          <w:b/>
        </w:rPr>
        <w:t xml:space="preserve">Организация-разработчик: </w:t>
      </w:r>
    </w:p>
    <w:p w:rsidR="00595B7E" w:rsidRDefault="00C907D2">
      <w:pPr>
        <w:rPr>
          <w:rFonts w:ascii="Arial" w:hAnsi="Arial" w:cs="Arial"/>
          <w:bCs/>
          <w:color w:val="000000"/>
          <w:spacing w:val="-5"/>
        </w:rPr>
      </w:pPr>
      <w:r>
        <w:rPr>
          <w:rFonts w:ascii="Arial" w:hAnsi="Arial" w:cs="Arial"/>
        </w:rPr>
        <w:t xml:space="preserve">           </w:t>
      </w:r>
      <w:r w:rsidR="00602A8C">
        <w:rPr>
          <w:rFonts w:ascii="Arial" w:hAnsi="Arial" w:cs="Arial"/>
        </w:rPr>
        <w:t>г</w:t>
      </w:r>
      <w:r>
        <w:rPr>
          <w:rFonts w:ascii="Arial" w:hAnsi="Arial" w:cs="Arial"/>
        </w:rPr>
        <w:t>осударственное автономное профессиональное образовательное учреждение Тюменской области «Голышмановский агропеда</w:t>
      </w:r>
      <w:r>
        <w:rPr>
          <w:rFonts w:ascii="Arial" w:hAnsi="Arial" w:cs="Arial"/>
        </w:rPr>
        <w:t>гогический колледж» (</w:t>
      </w:r>
      <w:r>
        <w:rPr>
          <w:rFonts w:ascii="Arial" w:hAnsi="Arial" w:cs="Arial"/>
          <w:bCs/>
          <w:color w:val="000000"/>
          <w:spacing w:val="-5"/>
        </w:rPr>
        <w:t>ГАПОУ ТО «Голышмановский агропедколледж»)</w:t>
      </w:r>
    </w:p>
    <w:p w:rsidR="00595B7E" w:rsidRDefault="00595B7E">
      <w:pPr>
        <w:rPr>
          <w:rFonts w:ascii="Arial" w:hAnsi="Arial" w:cs="Arial"/>
          <w:bCs/>
          <w:color w:val="000000"/>
          <w:spacing w:val="-5"/>
        </w:rPr>
      </w:pPr>
    </w:p>
    <w:p w:rsidR="00595B7E" w:rsidRDefault="00595B7E">
      <w:pPr>
        <w:rPr>
          <w:rFonts w:ascii="Arial" w:hAnsi="Arial" w:cs="Arial"/>
          <w:vertAlign w:val="superscript"/>
        </w:rPr>
      </w:pPr>
    </w:p>
    <w:p w:rsidR="00595B7E" w:rsidRDefault="00C907D2">
      <w:pPr>
        <w:rPr>
          <w:rFonts w:ascii="Arial" w:hAnsi="Arial" w:cs="Arial"/>
          <w:b/>
        </w:rPr>
      </w:pPr>
      <w:r>
        <w:rPr>
          <w:rFonts w:ascii="Arial" w:hAnsi="Arial" w:cs="Arial"/>
          <w:b/>
        </w:rPr>
        <w:t>Разработчик:</w:t>
      </w:r>
    </w:p>
    <w:p w:rsidR="00595B7E" w:rsidRDefault="00C907D2">
      <w:pPr>
        <w:rPr>
          <w:rFonts w:ascii="Arial" w:hAnsi="Arial" w:cs="Arial"/>
          <w:b/>
        </w:rPr>
      </w:pPr>
      <w:r>
        <w:rPr>
          <w:rFonts w:ascii="Arial" w:hAnsi="Arial" w:cs="Arial"/>
          <w:i/>
        </w:rPr>
        <w:t xml:space="preserve">Пономарева </w:t>
      </w:r>
      <w:r>
        <w:rPr>
          <w:rFonts w:ascii="Arial" w:hAnsi="Arial" w:cs="Arial"/>
          <w:i/>
        </w:rPr>
        <w:t>Л</w:t>
      </w:r>
      <w:r>
        <w:rPr>
          <w:rFonts w:ascii="Arial" w:hAnsi="Arial" w:cs="Arial"/>
          <w:i/>
        </w:rPr>
        <w:t>.</w:t>
      </w:r>
      <w:r>
        <w:rPr>
          <w:rFonts w:ascii="Arial" w:hAnsi="Arial" w:cs="Arial"/>
          <w:i/>
        </w:rPr>
        <w:t>Г.</w:t>
      </w:r>
      <w:r>
        <w:rPr>
          <w:rFonts w:ascii="Arial" w:hAnsi="Arial" w:cs="Arial"/>
        </w:rPr>
        <w:t>, преподаватель ГАПОУ ТО "Голышмановский агропедколледж"</w:t>
      </w:r>
    </w:p>
    <w:p w:rsidR="00595B7E" w:rsidRDefault="00595B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Arial" w:hAnsi="Arial" w:cs="Arial"/>
        </w:rPr>
      </w:pPr>
    </w:p>
    <w:p w:rsidR="00595B7E" w:rsidRDefault="00595B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Arial" w:hAnsi="Arial" w:cs="Arial"/>
        </w:rPr>
      </w:pPr>
    </w:p>
    <w:p w:rsidR="00595B7E" w:rsidRDefault="00595B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Arial" w:hAnsi="Arial" w:cs="Arial"/>
        </w:rPr>
      </w:pPr>
    </w:p>
    <w:p w:rsidR="00595B7E" w:rsidRDefault="00595B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Arial" w:hAnsi="Arial" w:cs="Arial"/>
        </w:rPr>
      </w:pPr>
    </w:p>
    <w:p w:rsidR="00595B7E" w:rsidRDefault="00595B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Arial" w:hAnsi="Arial" w:cs="Arial"/>
        </w:rPr>
      </w:pPr>
    </w:p>
    <w:p w:rsidR="00595B7E" w:rsidRDefault="00595B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Arial" w:hAnsi="Arial" w:cs="Arial"/>
        </w:rPr>
      </w:pPr>
    </w:p>
    <w:p w:rsidR="00595B7E" w:rsidRDefault="00595B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Arial" w:hAnsi="Arial" w:cs="Arial"/>
        </w:rPr>
      </w:pPr>
    </w:p>
    <w:p w:rsidR="00595B7E" w:rsidRDefault="00595B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Arial" w:hAnsi="Arial" w:cs="Arial"/>
        </w:rPr>
      </w:pPr>
    </w:p>
    <w:p w:rsidR="00595B7E" w:rsidRDefault="00595B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Arial" w:hAnsi="Arial" w:cs="Arial"/>
        </w:rPr>
      </w:pPr>
    </w:p>
    <w:p w:rsidR="00595B7E" w:rsidRDefault="00595B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Arial" w:hAnsi="Arial" w:cs="Arial"/>
        </w:rPr>
      </w:pPr>
    </w:p>
    <w:p w:rsidR="00595B7E" w:rsidRDefault="00595B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Arial" w:hAnsi="Arial" w:cs="Arial"/>
        </w:rPr>
      </w:pPr>
    </w:p>
    <w:p w:rsidR="00595B7E" w:rsidRDefault="00595B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Arial" w:hAnsi="Arial" w:cs="Arial"/>
        </w:rPr>
      </w:pPr>
    </w:p>
    <w:p w:rsidR="00595B7E" w:rsidRDefault="00595B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Arial" w:hAnsi="Arial" w:cs="Arial"/>
        </w:rPr>
      </w:pPr>
    </w:p>
    <w:p w:rsidR="00595B7E" w:rsidRDefault="00595B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Arial" w:hAnsi="Arial" w:cs="Arial"/>
        </w:rPr>
      </w:pPr>
    </w:p>
    <w:p w:rsidR="00595B7E" w:rsidRDefault="00C907D2">
      <w:pPr>
        <w:pStyle w:val="12"/>
        <w:numPr>
          <w:ilvl w:val="3"/>
          <w:numId w:val="1"/>
        </w:numPr>
        <w:ind w:left="0" w:firstLine="0"/>
        <w:rPr>
          <w:rFonts w:ascii="Arial" w:hAnsi="Arial" w:cs="Arial"/>
          <w:color w:val="auto"/>
        </w:rPr>
      </w:pPr>
      <w:r>
        <w:rPr>
          <w:rFonts w:ascii="Arial" w:hAnsi="Arial" w:cs="Arial"/>
          <w:color w:val="auto"/>
        </w:rPr>
        <w:lastRenderedPageBreak/>
        <w:t>Общая характеристика</w:t>
      </w:r>
      <w:r>
        <w:rPr>
          <w:rFonts w:ascii="Arial" w:hAnsi="Arial" w:cs="Arial"/>
          <w:color w:val="auto"/>
        </w:rPr>
        <w:t xml:space="preserve"> </w:t>
      </w:r>
      <w:r>
        <w:rPr>
          <w:rFonts w:ascii="Arial" w:hAnsi="Arial" w:cs="Arial"/>
          <w:color w:val="auto"/>
        </w:rPr>
        <w:t>ПРИМЕРНОЙ РАБОЧЕЙ ПРОГРАММЫ УЧЕБНОЙ ДИСЦИПЛИНЫ</w:t>
      </w:r>
    </w:p>
    <w:p w:rsidR="00595B7E" w:rsidRDefault="00C907D2">
      <w:pPr>
        <w:pStyle w:val="1"/>
        <w:jc w:val="both"/>
        <w:rPr>
          <w:rFonts w:ascii="Arial" w:hAnsi="Arial" w:cs="Arial"/>
          <w:b w:val="0"/>
          <w:bCs w:val="0"/>
          <w:color w:val="auto"/>
          <w:sz w:val="24"/>
          <w:szCs w:val="24"/>
        </w:rPr>
      </w:pPr>
      <w:r>
        <w:rPr>
          <w:rFonts w:ascii="Arial" w:hAnsi="Arial" w:cs="Arial"/>
          <w:b w:val="0"/>
          <w:bCs w:val="0"/>
          <w:color w:val="auto"/>
          <w:sz w:val="24"/>
          <w:szCs w:val="24"/>
        </w:rPr>
        <w:t>«ОП.1</w:t>
      </w:r>
      <w:r>
        <w:rPr>
          <w:rFonts w:ascii="Arial" w:hAnsi="Arial" w:cs="Arial"/>
          <w:b w:val="0"/>
          <w:bCs w:val="0"/>
          <w:color w:val="auto"/>
          <w:sz w:val="24"/>
          <w:szCs w:val="24"/>
        </w:rPr>
        <w:t xml:space="preserve">5 МЕДИЦИНСКИЕ ОСНОВЫ АДАПТИВНОЙ ФИЗИЧЕСКОЙ КУЛЬТУРЫ </w:t>
      </w:r>
      <w:r>
        <w:rPr>
          <w:rFonts w:ascii="Arial" w:hAnsi="Arial" w:cs="Arial"/>
          <w:b w:val="0"/>
          <w:bCs w:val="0"/>
          <w:color w:val="auto"/>
          <w:sz w:val="24"/>
          <w:szCs w:val="24"/>
        </w:rPr>
        <w:br/>
        <w:t>И СПОРТА»</w:t>
      </w:r>
    </w:p>
    <w:p w:rsidR="00595B7E" w:rsidRDefault="00C907D2">
      <w:pPr>
        <w:pStyle w:val="110"/>
        <w:ind w:left="720" w:firstLine="0"/>
        <w:rPr>
          <w:rFonts w:ascii="Arial" w:hAnsi="Arial" w:cs="Arial"/>
        </w:rPr>
      </w:pPr>
      <w:r>
        <w:rPr>
          <w:rFonts w:ascii="Arial" w:hAnsi="Arial" w:cs="Arial"/>
        </w:rPr>
        <w:t>1.1. Цель и место дисциплины в структуре образовательной программы</w:t>
      </w:r>
    </w:p>
    <w:p w:rsidR="00595B7E" w:rsidRDefault="00C907D2">
      <w:pPr>
        <w:ind w:firstLine="709"/>
        <w:jc w:val="both"/>
        <w:rPr>
          <w:rFonts w:ascii="Arial" w:eastAsia="Times New Roman" w:hAnsi="Arial" w:cs="Arial"/>
          <w:sz w:val="24"/>
          <w:szCs w:val="24"/>
        </w:rPr>
      </w:pPr>
      <w:r>
        <w:rPr>
          <w:rFonts w:ascii="Arial" w:eastAsia="Times New Roman" w:hAnsi="Arial" w:cs="Arial"/>
          <w:sz w:val="24"/>
          <w:szCs w:val="24"/>
        </w:rPr>
        <w:t xml:space="preserve">Цель дисциплины «ОП. 15 Медицинские основы адаптивной физической культуры </w:t>
      </w:r>
      <w:r>
        <w:rPr>
          <w:rFonts w:ascii="Arial" w:eastAsia="Times New Roman" w:hAnsi="Arial" w:cs="Arial"/>
          <w:sz w:val="24"/>
          <w:szCs w:val="24"/>
        </w:rPr>
        <w:br/>
        <w:t>и спорта»: формирование понимания медицинских аспек</w:t>
      </w:r>
      <w:r>
        <w:rPr>
          <w:rFonts w:ascii="Arial" w:eastAsia="Times New Roman" w:hAnsi="Arial" w:cs="Arial"/>
          <w:sz w:val="24"/>
          <w:szCs w:val="24"/>
        </w:rPr>
        <w:t>тов адаптивной физической культуры и спорта, включая знание основных принципов медицинской диагностики, лечения и реабилитации при различных заболеваниях и ограничениях.</w:t>
      </w:r>
    </w:p>
    <w:p w:rsidR="00595B7E" w:rsidRDefault="00C907D2">
      <w:pPr>
        <w:ind w:firstLine="709"/>
        <w:jc w:val="both"/>
        <w:rPr>
          <w:rFonts w:ascii="Arial" w:hAnsi="Arial" w:cs="Arial"/>
          <w:sz w:val="24"/>
          <w:szCs w:val="24"/>
        </w:rPr>
      </w:pPr>
      <w:r>
        <w:rPr>
          <w:rFonts w:ascii="Arial" w:hAnsi="Arial" w:cs="Arial"/>
          <w:sz w:val="24"/>
          <w:szCs w:val="24"/>
        </w:rPr>
        <w:t>Дисциплина «</w:t>
      </w:r>
      <w:r>
        <w:rPr>
          <w:rFonts w:ascii="Arial" w:eastAsia="Times New Roman" w:hAnsi="Arial" w:cs="Arial"/>
          <w:sz w:val="24"/>
          <w:szCs w:val="24"/>
        </w:rPr>
        <w:t xml:space="preserve">ОП. 15 Медицинские основы адаптивной физической культуры </w:t>
      </w:r>
      <w:r>
        <w:rPr>
          <w:rFonts w:ascii="Arial" w:eastAsia="Times New Roman" w:hAnsi="Arial" w:cs="Arial"/>
          <w:sz w:val="24"/>
          <w:szCs w:val="24"/>
        </w:rPr>
        <w:br/>
        <w:t>и спорта»</w:t>
      </w:r>
      <w:r>
        <w:rPr>
          <w:rFonts w:ascii="Arial" w:hAnsi="Arial" w:cs="Arial"/>
          <w:sz w:val="24"/>
          <w:szCs w:val="24"/>
        </w:rPr>
        <w:t xml:space="preserve"> </w:t>
      </w:r>
      <w:r>
        <w:rPr>
          <w:rFonts w:ascii="Arial" w:hAnsi="Arial" w:cs="Arial"/>
          <w:sz w:val="24"/>
          <w:szCs w:val="24"/>
        </w:rPr>
        <w:t xml:space="preserve">включена в </w:t>
      </w:r>
      <w:r>
        <w:rPr>
          <w:rFonts w:ascii="Arial" w:hAnsi="Arial" w:cs="Arial"/>
          <w:iCs/>
          <w:sz w:val="24"/>
          <w:szCs w:val="24"/>
        </w:rPr>
        <w:t>обязательную часть  общепрофессионального цикла образовательной программы.</w:t>
      </w:r>
    </w:p>
    <w:p w:rsidR="00595B7E" w:rsidRDefault="00C907D2">
      <w:pPr>
        <w:pStyle w:val="110"/>
        <w:ind w:left="720" w:firstLine="0"/>
        <w:rPr>
          <w:rFonts w:ascii="Arial" w:hAnsi="Arial" w:cs="Arial"/>
        </w:rPr>
      </w:pPr>
      <w:r>
        <w:rPr>
          <w:rFonts w:ascii="Arial" w:hAnsi="Arial" w:cs="Arial"/>
        </w:rPr>
        <w:t>1.2. Планируемые результаты освоения дисциплины</w:t>
      </w:r>
    </w:p>
    <w:p w:rsidR="00595B7E" w:rsidRDefault="00C907D2">
      <w:pPr>
        <w:ind w:firstLine="709"/>
        <w:jc w:val="both"/>
        <w:rPr>
          <w:rFonts w:ascii="Arial" w:eastAsia="Times New Roman" w:hAnsi="Arial" w:cs="Arial"/>
          <w:sz w:val="24"/>
          <w:szCs w:val="24"/>
        </w:rPr>
      </w:pPr>
      <w:r>
        <w:rPr>
          <w:rFonts w:ascii="Arial" w:eastAsia="Times New Roman" w:hAnsi="Arial" w:cs="Arial"/>
          <w:sz w:val="24"/>
          <w:szCs w:val="24"/>
        </w:rPr>
        <w:t>Результаты освоения дисциплины соотносятся с планируемыми результатами освоения образовательной программы, представленными</w:t>
      </w:r>
      <w:r>
        <w:rPr>
          <w:rFonts w:ascii="Arial" w:eastAsia="Times New Roman" w:hAnsi="Arial" w:cs="Arial"/>
          <w:sz w:val="24"/>
          <w:szCs w:val="24"/>
        </w:rPr>
        <w:t xml:space="preserve"> в матрице компетенций выпускника (п. 4.3 ПОП-П).</w:t>
      </w:r>
    </w:p>
    <w:p w:rsidR="00595B7E" w:rsidRDefault="00C907D2">
      <w:pPr>
        <w:spacing w:after="120"/>
        <w:ind w:firstLine="709"/>
        <w:rPr>
          <w:rFonts w:ascii="Arial" w:hAnsi="Arial" w:cs="Arial"/>
          <w:bCs/>
          <w:sz w:val="24"/>
          <w:szCs w:val="24"/>
        </w:rPr>
      </w:pPr>
      <w:r>
        <w:rPr>
          <w:rFonts w:ascii="Arial" w:hAnsi="Arial" w:cs="Arial"/>
          <w:bCs/>
          <w:sz w:val="24"/>
          <w:szCs w:val="24"/>
        </w:rPr>
        <w:t xml:space="preserve">В результате освоения дисциплины </w:t>
      </w:r>
      <w:proofErr w:type="gramStart"/>
      <w:r>
        <w:rPr>
          <w:rFonts w:ascii="Arial" w:hAnsi="Arial" w:cs="Arial"/>
          <w:bCs/>
          <w:sz w:val="24"/>
          <w:szCs w:val="24"/>
        </w:rPr>
        <w:t>обучающийся</w:t>
      </w:r>
      <w:proofErr w:type="gramEnd"/>
      <w:r>
        <w:rPr>
          <w:rFonts w:ascii="Arial" w:hAnsi="Arial" w:cs="Arial"/>
          <w:bCs/>
          <w:sz w:val="24"/>
          <w:szCs w:val="24"/>
        </w:rPr>
        <w:t xml:space="preserve">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3827"/>
        <w:gridCol w:w="3827"/>
      </w:tblGrid>
      <w:tr w:rsidR="00595B7E">
        <w:tc>
          <w:tcPr>
            <w:tcW w:w="1980" w:type="dxa"/>
            <w:tcBorders>
              <w:top w:val="single" w:sz="4" w:space="0" w:color="auto"/>
              <w:left w:val="single" w:sz="4" w:space="0" w:color="auto"/>
              <w:right w:val="single" w:sz="4" w:space="0" w:color="auto"/>
            </w:tcBorders>
          </w:tcPr>
          <w:p w:rsidR="00595B7E" w:rsidRDefault="00C907D2">
            <w:pPr>
              <w:jc w:val="center"/>
              <w:rPr>
                <w:rStyle w:val="a8"/>
                <w:rFonts w:ascii="Arial" w:hAnsi="Arial" w:cs="Arial"/>
                <w:b/>
                <w:i w:val="0"/>
                <w:sz w:val="24"/>
                <w:szCs w:val="24"/>
                <w:highlight w:val="green"/>
              </w:rPr>
            </w:pPr>
            <w:r>
              <w:rPr>
                <w:rStyle w:val="a8"/>
                <w:rFonts w:ascii="Arial" w:hAnsi="Arial" w:cs="Arial"/>
                <w:b/>
                <w:i w:val="0"/>
                <w:sz w:val="24"/>
                <w:szCs w:val="24"/>
              </w:rPr>
              <w:t xml:space="preserve">Код </w:t>
            </w:r>
            <w:proofErr w:type="gramStart"/>
            <w:r>
              <w:rPr>
                <w:rStyle w:val="a8"/>
                <w:rFonts w:ascii="Arial" w:hAnsi="Arial" w:cs="Arial"/>
                <w:b/>
                <w:i w:val="0"/>
                <w:sz w:val="24"/>
                <w:szCs w:val="24"/>
              </w:rPr>
              <w:t>ОК</w:t>
            </w:r>
            <w:proofErr w:type="gramEnd"/>
            <w:r>
              <w:rPr>
                <w:rStyle w:val="a8"/>
                <w:rFonts w:ascii="Arial" w:hAnsi="Arial" w:cs="Arial"/>
                <w:b/>
                <w:i w:val="0"/>
                <w:sz w:val="24"/>
                <w:szCs w:val="24"/>
              </w:rPr>
              <w:t>,</w:t>
            </w:r>
          </w:p>
          <w:p w:rsidR="00595B7E" w:rsidRDefault="00C907D2">
            <w:pPr>
              <w:jc w:val="center"/>
              <w:rPr>
                <w:rStyle w:val="a8"/>
                <w:rFonts w:ascii="Arial" w:hAnsi="Arial" w:cs="Arial"/>
                <w:b/>
                <w:i w:val="0"/>
                <w:sz w:val="24"/>
                <w:szCs w:val="24"/>
                <w:highlight w:val="green"/>
              </w:rPr>
            </w:pPr>
            <w:r>
              <w:rPr>
                <w:rStyle w:val="a8"/>
                <w:rFonts w:ascii="Arial" w:hAnsi="Arial" w:cs="Arial"/>
                <w:b/>
                <w:i w:val="0"/>
                <w:sz w:val="24"/>
                <w:szCs w:val="24"/>
              </w:rPr>
              <w:t>ПК</w:t>
            </w:r>
          </w:p>
        </w:tc>
        <w:tc>
          <w:tcPr>
            <w:tcW w:w="3827" w:type="dxa"/>
            <w:tcBorders>
              <w:top w:val="single" w:sz="4" w:space="0" w:color="auto"/>
              <w:left w:val="single" w:sz="4" w:space="0" w:color="auto"/>
              <w:right w:val="single" w:sz="4" w:space="0" w:color="auto"/>
            </w:tcBorders>
          </w:tcPr>
          <w:p w:rsidR="00595B7E" w:rsidRDefault="00C907D2">
            <w:pPr>
              <w:jc w:val="center"/>
              <w:rPr>
                <w:rFonts w:ascii="Arial" w:hAnsi="Arial" w:cs="Arial"/>
                <w:b/>
                <w:sz w:val="24"/>
                <w:szCs w:val="24"/>
              </w:rPr>
            </w:pPr>
            <w:r>
              <w:rPr>
                <w:rFonts w:ascii="Arial" w:hAnsi="Arial" w:cs="Arial"/>
                <w:b/>
                <w:sz w:val="24"/>
                <w:szCs w:val="24"/>
              </w:rPr>
              <w:t>Уметь</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595B7E" w:rsidRDefault="00C907D2">
            <w:pPr>
              <w:jc w:val="center"/>
              <w:rPr>
                <w:rFonts w:ascii="Arial" w:hAnsi="Arial" w:cs="Arial"/>
                <w:b/>
                <w:i/>
                <w:sz w:val="24"/>
                <w:szCs w:val="24"/>
              </w:rPr>
            </w:pPr>
            <w:r>
              <w:rPr>
                <w:rFonts w:ascii="Arial" w:hAnsi="Arial" w:cs="Arial"/>
                <w:b/>
                <w:sz w:val="24"/>
                <w:szCs w:val="24"/>
              </w:rPr>
              <w:t>Знать</w:t>
            </w:r>
          </w:p>
        </w:tc>
      </w:tr>
      <w:tr w:rsidR="00595B7E">
        <w:tc>
          <w:tcPr>
            <w:tcW w:w="1980" w:type="dxa"/>
            <w:tcBorders>
              <w:top w:val="single" w:sz="4" w:space="0" w:color="auto"/>
              <w:left w:val="single" w:sz="4" w:space="0" w:color="auto"/>
              <w:right w:val="single" w:sz="4" w:space="0" w:color="auto"/>
            </w:tcBorders>
          </w:tcPr>
          <w:p w:rsidR="00595B7E" w:rsidRDefault="00C907D2">
            <w:pPr>
              <w:jc w:val="center"/>
              <w:rPr>
                <w:rFonts w:ascii="Arial" w:eastAsia="Times New Roman" w:hAnsi="Arial" w:cs="Arial"/>
                <w:sz w:val="24"/>
                <w:szCs w:val="24"/>
              </w:rPr>
            </w:pPr>
            <w:proofErr w:type="gramStart"/>
            <w:r>
              <w:rPr>
                <w:rFonts w:ascii="Arial" w:eastAsia="Times New Roman" w:hAnsi="Arial" w:cs="Arial"/>
                <w:sz w:val="24"/>
                <w:szCs w:val="24"/>
              </w:rPr>
              <w:t>ОК</w:t>
            </w:r>
            <w:proofErr w:type="gramEnd"/>
            <w:r>
              <w:rPr>
                <w:rFonts w:ascii="Arial" w:eastAsia="Times New Roman" w:hAnsi="Arial" w:cs="Arial"/>
                <w:sz w:val="24"/>
                <w:szCs w:val="24"/>
              </w:rPr>
              <w:t xml:space="preserve"> 01</w:t>
            </w:r>
          </w:p>
          <w:p w:rsidR="00595B7E" w:rsidRDefault="00C907D2">
            <w:pPr>
              <w:jc w:val="center"/>
              <w:rPr>
                <w:rFonts w:ascii="Arial" w:eastAsia="Times New Roman" w:hAnsi="Arial" w:cs="Arial"/>
                <w:sz w:val="24"/>
                <w:szCs w:val="24"/>
              </w:rPr>
            </w:pPr>
            <w:proofErr w:type="gramStart"/>
            <w:r>
              <w:rPr>
                <w:rFonts w:ascii="Arial" w:eastAsia="Times New Roman" w:hAnsi="Arial" w:cs="Arial"/>
                <w:sz w:val="24"/>
                <w:szCs w:val="24"/>
              </w:rPr>
              <w:t>ОК</w:t>
            </w:r>
            <w:proofErr w:type="gramEnd"/>
            <w:r>
              <w:rPr>
                <w:rFonts w:ascii="Arial" w:eastAsia="Times New Roman" w:hAnsi="Arial" w:cs="Arial"/>
                <w:sz w:val="24"/>
                <w:szCs w:val="24"/>
              </w:rPr>
              <w:t xml:space="preserve"> 02</w:t>
            </w:r>
          </w:p>
          <w:p w:rsidR="00595B7E" w:rsidRDefault="00C907D2">
            <w:pPr>
              <w:jc w:val="center"/>
              <w:rPr>
                <w:rFonts w:ascii="Arial" w:eastAsia="Times New Roman" w:hAnsi="Arial" w:cs="Arial"/>
                <w:sz w:val="24"/>
                <w:szCs w:val="24"/>
              </w:rPr>
            </w:pPr>
            <w:proofErr w:type="gramStart"/>
            <w:r>
              <w:rPr>
                <w:rFonts w:ascii="Arial" w:eastAsia="Times New Roman" w:hAnsi="Arial" w:cs="Arial"/>
                <w:sz w:val="24"/>
                <w:szCs w:val="24"/>
              </w:rPr>
              <w:t>ОК</w:t>
            </w:r>
            <w:proofErr w:type="gramEnd"/>
            <w:r>
              <w:rPr>
                <w:rFonts w:ascii="Arial" w:eastAsia="Times New Roman" w:hAnsi="Arial" w:cs="Arial"/>
                <w:sz w:val="24"/>
                <w:szCs w:val="24"/>
              </w:rPr>
              <w:t xml:space="preserve"> 08</w:t>
            </w:r>
          </w:p>
        </w:tc>
        <w:tc>
          <w:tcPr>
            <w:tcW w:w="3827" w:type="dxa"/>
            <w:tcBorders>
              <w:top w:val="single" w:sz="4" w:space="0" w:color="auto"/>
              <w:left w:val="single" w:sz="4" w:space="0" w:color="auto"/>
              <w:right w:val="single" w:sz="4" w:space="0" w:color="auto"/>
            </w:tcBorders>
          </w:tcPr>
          <w:p w:rsidR="00595B7E" w:rsidRDefault="00C907D2">
            <w:pPr>
              <w:numPr>
                <w:ilvl w:val="0"/>
                <w:numId w:val="2"/>
              </w:numPr>
              <w:tabs>
                <w:tab w:val="left" w:pos="331"/>
              </w:tabs>
              <w:ind w:left="40" w:firstLine="0"/>
              <w:jc w:val="both"/>
              <w:rPr>
                <w:rFonts w:ascii="Arial" w:eastAsia="Times New Roman" w:hAnsi="Arial" w:cs="Arial"/>
                <w:sz w:val="24"/>
                <w:szCs w:val="24"/>
                <w:shd w:val="clear" w:color="auto" w:fill="FFFFFF"/>
              </w:rPr>
            </w:pPr>
            <w:r>
              <w:rPr>
                <w:rFonts w:ascii="Arial" w:eastAsia="Times New Roman" w:hAnsi="Arial" w:cs="Arial"/>
                <w:sz w:val="24"/>
                <w:szCs w:val="24"/>
                <w:shd w:val="clear" w:color="auto" w:fill="FFFFFF"/>
              </w:rPr>
              <w:t xml:space="preserve">проводить обследование с целью выявления </w:t>
            </w:r>
            <w:proofErr w:type="gramStart"/>
            <w:r>
              <w:rPr>
                <w:rFonts w:ascii="Arial" w:eastAsia="Times New Roman" w:hAnsi="Arial" w:cs="Arial"/>
                <w:sz w:val="24"/>
                <w:szCs w:val="24"/>
                <w:shd w:val="clear" w:color="auto" w:fill="FFFFFF"/>
              </w:rPr>
              <w:t>медико-социальных</w:t>
            </w:r>
            <w:proofErr w:type="gramEnd"/>
            <w:r>
              <w:rPr>
                <w:rFonts w:ascii="Arial" w:eastAsia="Times New Roman" w:hAnsi="Arial" w:cs="Arial"/>
                <w:sz w:val="24"/>
                <w:szCs w:val="24"/>
                <w:shd w:val="clear" w:color="auto" w:fill="FFFFFF"/>
              </w:rPr>
              <w:t xml:space="preserve"> проблем (включая расспросы, осмотр, ознакомление с </w:t>
            </w:r>
            <w:r>
              <w:rPr>
                <w:rFonts w:ascii="Arial" w:eastAsia="Times New Roman" w:hAnsi="Arial" w:cs="Arial"/>
                <w:sz w:val="24"/>
                <w:szCs w:val="24"/>
                <w:shd w:val="clear" w:color="auto" w:fill="FFFFFF"/>
              </w:rPr>
              <w:t>документами, общение с близкими (родителями), медицинскими работниками);</w:t>
            </w:r>
          </w:p>
          <w:p w:rsidR="00595B7E" w:rsidRDefault="00C907D2">
            <w:pPr>
              <w:numPr>
                <w:ilvl w:val="0"/>
                <w:numId w:val="2"/>
              </w:numPr>
              <w:tabs>
                <w:tab w:val="left" w:pos="331"/>
              </w:tabs>
              <w:ind w:left="40" w:firstLine="0"/>
              <w:jc w:val="both"/>
              <w:rPr>
                <w:rFonts w:ascii="Arial" w:eastAsia="Times New Roman" w:hAnsi="Arial" w:cs="Arial"/>
                <w:sz w:val="24"/>
                <w:szCs w:val="24"/>
                <w:shd w:val="clear" w:color="auto" w:fill="FFFFFF"/>
              </w:rPr>
            </w:pPr>
            <w:r>
              <w:rPr>
                <w:rFonts w:ascii="Arial" w:eastAsia="Times New Roman" w:hAnsi="Arial" w:cs="Arial"/>
                <w:sz w:val="24"/>
                <w:szCs w:val="24"/>
                <w:shd w:val="clear" w:color="auto" w:fill="FFFFFF"/>
              </w:rPr>
              <w:t xml:space="preserve">выявлять </w:t>
            </w:r>
            <w:proofErr w:type="gramStart"/>
            <w:r>
              <w:rPr>
                <w:rFonts w:ascii="Arial" w:eastAsia="Times New Roman" w:hAnsi="Arial" w:cs="Arial"/>
                <w:sz w:val="24"/>
                <w:szCs w:val="24"/>
                <w:shd w:val="clear" w:color="auto" w:fill="FFFFFF"/>
              </w:rPr>
              <w:t>медико-социальные</w:t>
            </w:r>
            <w:proofErr w:type="gramEnd"/>
            <w:r>
              <w:rPr>
                <w:rFonts w:ascii="Arial" w:eastAsia="Times New Roman" w:hAnsi="Arial" w:cs="Arial"/>
                <w:sz w:val="24"/>
                <w:szCs w:val="24"/>
                <w:shd w:val="clear" w:color="auto" w:fill="FFFFFF"/>
              </w:rPr>
              <w:t xml:space="preserve"> проблемы и намечать пути их решения средствами адаптивной физической культуры;</w:t>
            </w:r>
          </w:p>
          <w:p w:rsidR="00595B7E" w:rsidRDefault="00C907D2">
            <w:pPr>
              <w:numPr>
                <w:ilvl w:val="0"/>
                <w:numId w:val="2"/>
              </w:numPr>
              <w:tabs>
                <w:tab w:val="left" w:pos="331"/>
              </w:tabs>
              <w:ind w:left="40" w:firstLine="0"/>
              <w:jc w:val="both"/>
              <w:rPr>
                <w:rFonts w:ascii="Arial" w:eastAsia="Times New Roman" w:hAnsi="Arial" w:cs="Arial"/>
                <w:sz w:val="24"/>
                <w:szCs w:val="24"/>
                <w:shd w:val="clear" w:color="auto" w:fill="FFFFFF"/>
              </w:rPr>
            </w:pPr>
            <w:r>
              <w:rPr>
                <w:rFonts w:ascii="Arial" w:eastAsia="Times New Roman" w:hAnsi="Arial" w:cs="Arial"/>
                <w:sz w:val="24"/>
                <w:szCs w:val="24"/>
                <w:shd w:val="clear" w:color="auto" w:fill="FFFFFF"/>
              </w:rPr>
              <w:lastRenderedPageBreak/>
              <w:t>правильно интерпретировать и применять основные понятия общей патологии при с</w:t>
            </w:r>
            <w:r>
              <w:rPr>
                <w:rFonts w:ascii="Arial" w:eastAsia="Times New Roman" w:hAnsi="Arial" w:cs="Arial"/>
                <w:sz w:val="24"/>
                <w:szCs w:val="24"/>
                <w:shd w:val="clear" w:color="auto" w:fill="FFFFFF"/>
              </w:rPr>
              <w:t>овместной работе с медицинским персоналом</w:t>
            </w:r>
          </w:p>
          <w:p w:rsidR="00595B7E" w:rsidRDefault="00595B7E">
            <w:pPr>
              <w:jc w:val="both"/>
              <w:rPr>
                <w:rFonts w:ascii="Arial" w:eastAsia="Times New Roman" w:hAnsi="Arial" w:cs="Arial"/>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595B7E" w:rsidRDefault="00C907D2">
            <w:pPr>
              <w:numPr>
                <w:ilvl w:val="0"/>
                <w:numId w:val="2"/>
              </w:numPr>
              <w:tabs>
                <w:tab w:val="left" w:pos="331"/>
              </w:tabs>
              <w:ind w:left="40" w:firstLine="0"/>
              <w:jc w:val="both"/>
              <w:rPr>
                <w:rFonts w:ascii="Arial" w:eastAsia="Times New Roman" w:hAnsi="Arial" w:cs="Arial"/>
                <w:sz w:val="24"/>
                <w:szCs w:val="24"/>
                <w:shd w:val="clear" w:color="auto" w:fill="FFFFFF"/>
              </w:rPr>
            </w:pPr>
            <w:r>
              <w:rPr>
                <w:rFonts w:ascii="Arial" w:eastAsia="Times New Roman" w:hAnsi="Arial" w:cs="Arial"/>
                <w:sz w:val="24"/>
                <w:szCs w:val="24"/>
                <w:shd w:val="clear" w:color="auto" w:fill="FFFFFF"/>
              </w:rPr>
              <w:lastRenderedPageBreak/>
              <w:t>основные понятия общей патологии;</w:t>
            </w:r>
          </w:p>
          <w:p w:rsidR="00595B7E" w:rsidRDefault="00C907D2">
            <w:pPr>
              <w:numPr>
                <w:ilvl w:val="0"/>
                <w:numId w:val="2"/>
              </w:numPr>
              <w:tabs>
                <w:tab w:val="left" w:pos="331"/>
              </w:tabs>
              <w:ind w:left="40" w:firstLine="0"/>
              <w:jc w:val="both"/>
              <w:rPr>
                <w:rFonts w:ascii="Arial" w:eastAsia="Times New Roman" w:hAnsi="Arial" w:cs="Arial"/>
                <w:sz w:val="24"/>
                <w:szCs w:val="24"/>
                <w:shd w:val="clear" w:color="auto" w:fill="FFFFFF"/>
              </w:rPr>
            </w:pPr>
            <w:r>
              <w:rPr>
                <w:rFonts w:ascii="Arial" w:eastAsia="Times New Roman" w:hAnsi="Arial" w:cs="Arial"/>
                <w:sz w:val="24"/>
                <w:szCs w:val="24"/>
                <w:shd w:val="clear" w:color="auto" w:fill="FFFFFF"/>
              </w:rPr>
              <w:t>общее учение о болезни, понятия «здоровье» и «болезнь»;</w:t>
            </w:r>
          </w:p>
          <w:p w:rsidR="00595B7E" w:rsidRDefault="00C907D2">
            <w:pPr>
              <w:numPr>
                <w:ilvl w:val="0"/>
                <w:numId w:val="2"/>
              </w:numPr>
              <w:tabs>
                <w:tab w:val="left" w:pos="331"/>
              </w:tabs>
              <w:ind w:left="40" w:firstLine="0"/>
              <w:jc w:val="both"/>
              <w:rPr>
                <w:rFonts w:ascii="Arial" w:eastAsia="Times New Roman" w:hAnsi="Arial" w:cs="Arial"/>
                <w:sz w:val="24"/>
                <w:szCs w:val="24"/>
                <w:shd w:val="clear" w:color="auto" w:fill="FFFFFF"/>
              </w:rPr>
            </w:pPr>
            <w:r>
              <w:rPr>
                <w:rFonts w:ascii="Arial" w:eastAsia="Times New Roman" w:hAnsi="Arial" w:cs="Arial"/>
                <w:sz w:val="24"/>
                <w:szCs w:val="24"/>
                <w:shd w:val="clear" w:color="auto" w:fill="FFFFFF"/>
              </w:rPr>
              <w:t>этиологию и патогенез;</w:t>
            </w:r>
          </w:p>
          <w:p w:rsidR="00595B7E" w:rsidRDefault="00C907D2">
            <w:pPr>
              <w:numPr>
                <w:ilvl w:val="0"/>
                <w:numId w:val="2"/>
              </w:numPr>
              <w:tabs>
                <w:tab w:val="left" w:pos="331"/>
              </w:tabs>
              <w:ind w:left="40" w:firstLine="0"/>
              <w:jc w:val="both"/>
              <w:rPr>
                <w:rFonts w:ascii="Arial" w:eastAsia="Times New Roman" w:hAnsi="Arial" w:cs="Arial"/>
                <w:sz w:val="24"/>
                <w:szCs w:val="24"/>
                <w:shd w:val="clear" w:color="auto" w:fill="FFFFFF"/>
              </w:rPr>
            </w:pPr>
            <w:r>
              <w:rPr>
                <w:rFonts w:ascii="Arial" w:eastAsia="Times New Roman" w:hAnsi="Arial" w:cs="Arial"/>
                <w:sz w:val="24"/>
                <w:szCs w:val="24"/>
                <w:shd w:val="clear" w:color="auto" w:fill="FFFFFF"/>
              </w:rPr>
              <w:t>понятие и предмет тератологии;</w:t>
            </w:r>
          </w:p>
          <w:p w:rsidR="00595B7E" w:rsidRDefault="00C907D2">
            <w:pPr>
              <w:numPr>
                <w:ilvl w:val="0"/>
                <w:numId w:val="2"/>
              </w:numPr>
              <w:tabs>
                <w:tab w:val="left" w:pos="331"/>
              </w:tabs>
              <w:ind w:left="40" w:firstLine="0"/>
              <w:jc w:val="both"/>
              <w:rPr>
                <w:rFonts w:ascii="Arial" w:eastAsia="Times New Roman" w:hAnsi="Arial" w:cs="Arial"/>
                <w:sz w:val="24"/>
                <w:szCs w:val="24"/>
                <w:shd w:val="clear" w:color="auto" w:fill="FFFFFF"/>
              </w:rPr>
            </w:pPr>
            <w:r>
              <w:rPr>
                <w:rFonts w:ascii="Arial" w:eastAsia="Times New Roman" w:hAnsi="Arial" w:cs="Arial"/>
                <w:sz w:val="24"/>
                <w:szCs w:val="24"/>
                <w:shd w:val="clear" w:color="auto" w:fill="FFFFFF"/>
              </w:rPr>
              <w:t>классификацию врожденных пороков развития;</w:t>
            </w:r>
          </w:p>
          <w:p w:rsidR="00595B7E" w:rsidRDefault="00C907D2">
            <w:pPr>
              <w:numPr>
                <w:ilvl w:val="0"/>
                <w:numId w:val="2"/>
              </w:numPr>
              <w:tabs>
                <w:tab w:val="left" w:pos="331"/>
              </w:tabs>
              <w:ind w:left="40" w:firstLine="0"/>
              <w:jc w:val="both"/>
              <w:rPr>
                <w:rFonts w:ascii="Arial" w:eastAsia="Times New Roman" w:hAnsi="Arial" w:cs="Arial"/>
                <w:sz w:val="24"/>
                <w:szCs w:val="24"/>
                <w:shd w:val="clear" w:color="auto" w:fill="FFFFFF"/>
              </w:rPr>
            </w:pPr>
            <w:r>
              <w:rPr>
                <w:rFonts w:ascii="Arial" w:eastAsia="Times New Roman" w:hAnsi="Arial" w:cs="Arial"/>
                <w:sz w:val="24"/>
                <w:szCs w:val="24"/>
                <w:shd w:val="clear" w:color="auto" w:fill="FFFFFF"/>
              </w:rPr>
              <w:lastRenderedPageBreak/>
              <w:t>основы частной патологии;</w:t>
            </w:r>
          </w:p>
          <w:p w:rsidR="00595B7E" w:rsidRDefault="00C907D2">
            <w:pPr>
              <w:numPr>
                <w:ilvl w:val="0"/>
                <w:numId w:val="2"/>
              </w:numPr>
              <w:tabs>
                <w:tab w:val="left" w:pos="331"/>
              </w:tabs>
              <w:ind w:left="40" w:firstLine="0"/>
              <w:jc w:val="both"/>
              <w:rPr>
                <w:rFonts w:ascii="Arial" w:eastAsia="Times New Roman" w:hAnsi="Arial" w:cs="Arial"/>
                <w:sz w:val="24"/>
                <w:szCs w:val="24"/>
                <w:shd w:val="clear" w:color="auto" w:fill="FFFFFF"/>
              </w:rPr>
            </w:pPr>
            <w:r>
              <w:rPr>
                <w:rFonts w:ascii="Arial" w:eastAsia="Times New Roman" w:hAnsi="Arial" w:cs="Arial"/>
                <w:sz w:val="24"/>
                <w:szCs w:val="24"/>
                <w:shd w:val="clear" w:color="auto" w:fill="FFFFFF"/>
              </w:rPr>
              <w:t>медицинские показания и противопоказания к занятиям адаптивной физической культурой;</w:t>
            </w:r>
          </w:p>
          <w:p w:rsidR="00595B7E" w:rsidRDefault="00C907D2">
            <w:pPr>
              <w:numPr>
                <w:ilvl w:val="0"/>
                <w:numId w:val="2"/>
              </w:numPr>
              <w:tabs>
                <w:tab w:val="left" w:pos="331"/>
              </w:tabs>
              <w:ind w:left="40" w:firstLine="0"/>
              <w:jc w:val="both"/>
              <w:rPr>
                <w:rFonts w:ascii="Arial" w:eastAsia="Times New Roman" w:hAnsi="Arial" w:cs="Arial"/>
                <w:sz w:val="24"/>
                <w:szCs w:val="24"/>
                <w:shd w:val="clear" w:color="auto" w:fill="FFFFFF"/>
              </w:rPr>
            </w:pPr>
            <w:r>
              <w:rPr>
                <w:rFonts w:ascii="Arial" w:eastAsia="Times New Roman" w:hAnsi="Arial" w:cs="Arial"/>
                <w:sz w:val="24"/>
                <w:szCs w:val="24"/>
                <w:shd w:val="clear" w:color="auto" w:fill="FFFFFF"/>
              </w:rPr>
              <w:t>основы врачебного контроля в адаптивной физической культуре;</w:t>
            </w:r>
          </w:p>
          <w:p w:rsidR="00595B7E" w:rsidRDefault="00595B7E">
            <w:pPr>
              <w:jc w:val="both"/>
              <w:rPr>
                <w:rFonts w:ascii="Arial" w:eastAsia="Times New Roman" w:hAnsi="Arial" w:cs="Arial"/>
                <w:sz w:val="24"/>
                <w:szCs w:val="24"/>
              </w:rPr>
            </w:pPr>
          </w:p>
        </w:tc>
      </w:tr>
    </w:tbl>
    <w:p w:rsidR="00595B7E" w:rsidRDefault="00595B7E">
      <w:pPr>
        <w:ind w:firstLine="709"/>
        <w:rPr>
          <w:rFonts w:ascii="Arial" w:hAnsi="Arial" w:cs="Arial"/>
          <w:bCs/>
          <w:sz w:val="24"/>
          <w:szCs w:val="24"/>
        </w:rPr>
      </w:pPr>
    </w:p>
    <w:p w:rsidR="00595B7E" w:rsidRDefault="00595B7E">
      <w:pPr>
        <w:rPr>
          <w:rFonts w:ascii="Arial" w:eastAsia="Segoe UI" w:hAnsi="Arial" w:cs="Arial"/>
          <w:b/>
          <w:bCs/>
          <w:caps/>
          <w:sz w:val="24"/>
          <w:szCs w:val="24"/>
        </w:rPr>
      </w:pPr>
    </w:p>
    <w:p w:rsidR="00595B7E" w:rsidRDefault="00C907D2">
      <w:pPr>
        <w:pStyle w:val="12"/>
        <w:rPr>
          <w:rFonts w:ascii="Arial" w:hAnsi="Arial" w:cs="Arial"/>
          <w:color w:val="auto"/>
          <w:sz w:val="24"/>
          <w:szCs w:val="24"/>
        </w:rPr>
      </w:pPr>
      <w:r>
        <w:rPr>
          <w:rFonts w:ascii="Arial" w:hAnsi="Arial" w:cs="Arial"/>
          <w:color w:val="auto"/>
          <w:sz w:val="24"/>
          <w:szCs w:val="24"/>
        </w:rPr>
        <w:t xml:space="preserve">2. Структура и содержание </w:t>
      </w:r>
      <w:r>
        <w:rPr>
          <w:rFonts w:ascii="Arial" w:hAnsi="Arial" w:cs="Arial"/>
          <w:color w:val="auto"/>
          <w:sz w:val="24"/>
          <w:szCs w:val="24"/>
        </w:rPr>
        <w:t>ДИСЦИПЛИНЫ</w:t>
      </w:r>
    </w:p>
    <w:p w:rsidR="00595B7E" w:rsidRDefault="00C907D2">
      <w:pPr>
        <w:pStyle w:val="110"/>
        <w:ind w:left="720" w:firstLine="0"/>
        <w:rPr>
          <w:rFonts w:ascii="Arial" w:hAnsi="Arial" w:cs="Arial"/>
        </w:rPr>
      </w:pPr>
      <w:r>
        <w:rPr>
          <w:rFonts w:ascii="Arial" w:hAnsi="Arial" w:cs="Arial"/>
        </w:rPr>
        <w:t xml:space="preserve">2.1. Трудоемкость освоения дисциплины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620"/>
        <w:gridCol w:w="2244"/>
        <w:gridCol w:w="2526"/>
      </w:tblGrid>
      <w:tr w:rsidR="00595B7E">
        <w:trPr>
          <w:trHeight w:val="23"/>
        </w:trPr>
        <w:tc>
          <w:tcPr>
            <w:tcW w:w="2460" w:type="pct"/>
            <w:vAlign w:val="center"/>
          </w:tcPr>
          <w:p w:rsidR="00595B7E" w:rsidRDefault="00C907D2">
            <w:pPr>
              <w:jc w:val="center"/>
              <w:rPr>
                <w:rFonts w:ascii="Arial" w:hAnsi="Arial" w:cs="Arial"/>
                <w:b/>
                <w:sz w:val="24"/>
              </w:rPr>
            </w:pPr>
            <w:r>
              <w:rPr>
                <w:rFonts w:ascii="Arial" w:hAnsi="Arial" w:cs="Arial"/>
                <w:b/>
                <w:sz w:val="24"/>
              </w:rPr>
              <w:t xml:space="preserve">Наименование составных частей </w:t>
            </w:r>
            <w:r>
              <w:rPr>
                <w:rFonts w:ascii="Arial" w:hAnsi="Arial" w:cs="Arial"/>
                <w:b/>
                <w:sz w:val="24"/>
              </w:rPr>
              <w:t>дисциплины</w:t>
            </w:r>
          </w:p>
        </w:tc>
        <w:tc>
          <w:tcPr>
            <w:tcW w:w="1195" w:type="pct"/>
            <w:vAlign w:val="center"/>
          </w:tcPr>
          <w:p w:rsidR="00595B7E" w:rsidRDefault="00C907D2">
            <w:pPr>
              <w:jc w:val="center"/>
              <w:rPr>
                <w:rFonts w:ascii="Arial" w:hAnsi="Arial" w:cs="Arial"/>
                <w:b/>
                <w:iCs/>
                <w:sz w:val="24"/>
              </w:rPr>
            </w:pPr>
            <w:r>
              <w:rPr>
                <w:rFonts w:ascii="Arial" w:hAnsi="Arial" w:cs="Arial"/>
                <w:b/>
                <w:iCs/>
                <w:sz w:val="24"/>
              </w:rPr>
              <w:t>Объем в часах</w:t>
            </w:r>
          </w:p>
        </w:tc>
        <w:tc>
          <w:tcPr>
            <w:tcW w:w="1345" w:type="pct"/>
          </w:tcPr>
          <w:p w:rsidR="00595B7E" w:rsidRDefault="00C907D2">
            <w:pPr>
              <w:jc w:val="center"/>
              <w:rPr>
                <w:rFonts w:ascii="Arial" w:hAnsi="Arial" w:cs="Arial"/>
                <w:b/>
                <w:iCs/>
                <w:sz w:val="24"/>
              </w:rPr>
            </w:pPr>
            <w:r>
              <w:rPr>
                <w:rFonts w:ascii="Arial" w:hAnsi="Arial" w:cs="Arial"/>
                <w:b/>
                <w:sz w:val="24"/>
              </w:rPr>
              <w:t xml:space="preserve">В </w:t>
            </w:r>
            <w:proofErr w:type="spellStart"/>
            <w:r>
              <w:rPr>
                <w:rFonts w:ascii="Arial" w:hAnsi="Arial" w:cs="Arial"/>
                <w:b/>
                <w:sz w:val="24"/>
              </w:rPr>
              <w:t>т.ч</w:t>
            </w:r>
            <w:proofErr w:type="spellEnd"/>
            <w:r>
              <w:rPr>
                <w:rFonts w:ascii="Arial" w:hAnsi="Arial" w:cs="Arial"/>
                <w:b/>
                <w:sz w:val="24"/>
              </w:rPr>
              <w:t xml:space="preserve">. в форме </w:t>
            </w:r>
            <w:proofErr w:type="spellStart"/>
            <w:r>
              <w:rPr>
                <w:rFonts w:ascii="Arial" w:hAnsi="Arial" w:cs="Arial"/>
                <w:b/>
                <w:sz w:val="24"/>
              </w:rPr>
              <w:t>практ</w:t>
            </w:r>
            <w:proofErr w:type="spellEnd"/>
            <w:r>
              <w:rPr>
                <w:rFonts w:ascii="Arial" w:hAnsi="Arial" w:cs="Arial"/>
                <w:b/>
                <w:sz w:val="24"/>
              </w:rPr>
              <w:t>. подготовки</w:t>
            </w:r>
          </w:p>
        </w:tc>
      </w:tr>
      <w:tr w:rsidR="00595B7E">
        <w:trPr>
          <w:trHeight w:val="23"/>
        </w:trPr>
        <w:tc>
          <w:tcPr>
            <w:tcW w:w="2460" w:type="pct"/>
            <w:vAlign w:val="center"/>
          </w:tcPr>
          <w:p w:rsidR="00595B7E" w:rsidRDefault="00C907D2">
            <w:pPr>
              <w:jc w:val="both"/>
              <w:rPr>
                <w:rFonts w:ascii="Arial" w:hAnsi="Arial" w:cs="Arial"/>
                <w:bCs/>
                <w:sz w:val="24"/>
                <w:szCs w:val="24"/>
              </w:rPr>
            </w:pPr>
            <w:r>
              <w:rPr>
                <w:rFonts w:ascii="Arial" w:hAnsi="Arial" w:cs="Arial"/>
                <w:bCs/>
                <w:sz w:val="24"/>
                <w:szCs w:val="24"/>
              </w:rPr>
              <w:t>Учебные занятия</w:t>
            </w:r>
          </w:p>
        </w:tc>
        <w:tc>
          <w:tcPr>
            <w:tcW w:w="1195" w:type="pct"/>
            <w:vAlign w:val="center"/>
          </w:tcPr>
          <w:p w:rsidR="00595B7E" w:rsidRDefault="00602A8C">
            <w:pPr>
              <w:jc w:val="center"/>
              <w:rPr>
                <w:rFonts w:ascii="Arial" w:hAnsi="Arial" w:cs="Arial"/>
                <w:bCs/>
                <w:sz w:val="24"/>
                <w:szCs w:val="24"/>
              </w:rPr>
            </w:pPr>
            <w:r>
              <w:rPr>
                <w:rFonts w:ascii="Arial" w:hAnsi="Arial" w:cs="Arial"/>
                <w:bCs/>
                <w:sz w:val="24"/>
                <w:szCs w:val="24"/>
              </w:rPr>
              <w:t>20</w:t>
            </w:r>
          </w:p>
        </w:tc>
        <w:tc>
          <w:tcPr>
            <w:tcW w:w="1345" w:type="pct"/>
            <w:vAlign w:val="center"/>
          </w:tcPr>
          <w:p w:rsidR="00595B7E" w:rsidRDefault="00602A8C">
            <w:pPr>
              <w:jc w:val="center"/>
              <w:rPr>
                <w:rFonts w:ascii="Arial" w:hAnsi="Arial" w:cs="Arial"/>
                <w:bCs/>
                <w:sz w:val="24"/>
                <w:szCs w:val="24"/>
              </w:rPr>
            </w:pPr>
            <w:r>
              <w:rPr>
                <w:rFonts w:ascii="Arial" w:hAnsi="Arial" w:cs="Arial"/>
                <w:bCs/>
                <w:sz w:val="24"/>
                <w:szCs w:val="24"/>
              </w:rPr>
              <w:t>12</w:t>
            </w:r>
          </w:p>
        </w:tc>
      </w:tr>
      <w:tr w:rsidR="00595B7E">
        <w:trPr>
          <w:trHeight w:val="23"/>
        </w:trPr>
        <w:tc>
          <w:tcPr>
            <w:tcW w:w="2460" w:type="pct"/>
            <w:vAlign w:val="center"/>
          </w:tcPr>
          <w:p w:rsidR="00595B7E" w:rsidRDefault="00C907D2">
            <w:pPr>
              <w:jc w:val="both"/>
              <w:rPr>
                <w:rFonts w:ascii="Arial" w:hAnsi="Arial" w:cs="Arial"/>
                <w:bCs/>
                <w:sz w:val="24"/>
                <w:szCs w:val="24"/>
              </w:rPr>
            </w:pPr>
            <w:r>
              <w:rPr>
                <w:rFonts w:ascii="Arial" w:hAnsi="Arial" w:cs="Arial"/>
                <w:bCs/>
                <w:sz w:val="24"/>
                <w:szCs w:val="24"/>
              </w:rPr>
              <w:t>Курсовой проект (работа)</w:t>
            </w:r>
            <w:r>
              <w:rPr>
                <w:rStyle w:val="af3"/>
                <w:rFonts w:ascii="Arial" w:hAnsi="Arial" w:cs="Arial"/>
                <w:bCs/>
                <w:sz w:val="24"/>
                <w:szCs w:val="24"/>
              </w:rPr>
              <w:footnoteReference w:id="1"/>
            </w:r>
          </w:p>
        </w:tc>
        <w:tc>
          <w:tcPr>
            <w:tcW w:w="1195" w:type="pct"/>
            <w:vAlign w:val="center"/>
          </w:tcPr>
          <w:p w:rsidR="00595B7E" w:rsidRDefault="00595B7E">
            <w:pPr>
              <w:jc w:val="center"/>
              <w:rPr>
                <w:rFonts w:ascii="Arial" w:hAnsi="Arial" w:cs="Arial"/>
                <w:bCs/>
                <w:sz w:val="24"/>
                <w:szCs w:val="24"/>
              </w:rPr>
            </w:pPr>
          </w:p>
        </w:tc>
        <w:tc>
          <w:tcPr>
            <w:tcW w:w="1345" w:type="pct"/>
            <w:vAlign w:val="center"/>
          </w:tcPr>
          <w:p w:rsidR="00595B7E" w:rsidRDefault="00595B7E">
            <w:pPr>
              <w:jc w:val="center"/>
              <w:rPr>
                <w:rFonts w:ascii="Arial" w:hAnsi="Arial" w:cs="Arial"/>
                <w:bCs/>
                <w:sz w:val="24"/>
                <w:szCs w:val="24"/>
              </w:rPr>
            </w:pPr>
          </w:p>
        </w:tc>
      </w:tr>
      <w:tr w:rsidR="00595B7E">
        <w:trPr>
          <w:trHeight w:val="23"/>
        </w:trPr>
        <w:tc>
          <w:tcPr>
            <w:tcW w:w="2460" w:type="pct"/>
            <w:vAlign w:val="center"/>
          </w:tcPr>
          <w:p w:rsidR="00595B7E" w:rsidRDefault="00C907D2">
            <w:pPr>
              <w:jc w:val="both"/>
              <w:rPr>
                <w:rFonts w:ascii="Arial" w:hAnsi="Arial" w:cs="Arial"/>
                <w:bCs/>
                <w:sz w:val="24"/>
                <w:szCs w:val="24"/>
              </w:rPr>
            </w:pPr>
            <w:r>
              <w:rPr>
                <w:rFonts w:ascii="Arial" w:hAnsi="Arial" w:cs="Arial"/>
                <w:bCs/>
                <w:sz w:val="24"/>
                <w:szCs w:val="24"/>
              </w:rPr>
              <w:t>Самостоятельная работа</w:t>
            </w:r>
          </w:p>
        </w:tc>
        <w:tc>
          <w:tcPr>
            <w:tcW w:w="1195" w:type="pct"/>
            <w:vAlign w:val="center"/>
          </w:tcPr>
          <w:p w:rsidR="00595B7E" w:rsidRDefault="00595B7E">
            <w:pPr>
              <w:jc w:val="center"/>
              <w:rPr>
                <w:rFonts w:ascii="Arial" w:hAnsi="Arial" w:cs="Arial"/>
                <w:bCs/>
                <w:sz w:val="24"/>
                <w:szCs w:val="24"/>
              </w:rPr>
            </w:pPr>
          </w:p>
        </w:tc>
        <w:tc>
          <w:tcPr>
            <w:tcW w:w="1345" w:type="pct"/>
            <w:vAlign w:val="center"/>
          </w:tcPr>
          <w:p w:rsidR="00595B7E" w:rsidRDefault="00595B7E">
            <w:pPr>
              <w:jc w:val="center"/>
              <w:rPr>
                <w:rFonts w:ascii="Arial" w:hAnsi="Arial" w:cs="Arial"/>
                <w:bCs/>
                <w:sz w:val="24"/>
                <w:szCs w:val="24"/>
              </w:rPr>
            </w:pPr>
          </w:p>
        </w:tc>
      </w:tr>
      <w:tr w:rsidR="00595B7E">
        <w:trPr>
          <w:trHeight w:val="23"/>
        </w:trPr>
        <w:tc>
          <w:tcPr>
            <w:tcW w:w="2460" w:type="pct"/>
            <w:vAlign w:val="center"/>
          </w:tcPr>
          <w:p w:rsidR="00595B7E" w:rsidRDefault="00C907D2">
            <w:pPr>
              <w:jc w:val="both"/>
              <w:rPr>
                <w:rFonts w:ascii="Arial" w:hAnsi="Arial" w:cs="Arial"/>
                <w:bCs/>
                <w:sz w:val="24"/>
                <w:szCs w:val="24"/>
              </w:rPr>
            </w:pPr>
            <w:r>
              <w:rPr>
                <w:rFonts w:ascii="Arial" w:hAnsi="Arial" w:cs="Arial"/>
                <w:bCs/>
                <w:sz w:val="24"/>
                <w:szCs w:val="24"/>
              </w:rPr>
              <w:t xml:space="preserve">Промежуточная аттестация </w:t>
            </w:r>
          </w:p>
        </w:tc>
        <w:tc>
          <w:tcPr>
            <w:tcW w:w="1195" w:type="pct"/>
            <w:vAlign w:val="center"/>
          </w:tcPr>
          <w:p w:rsidR="00595B7E" w:rsidRDefault="00595B7E">
            <w:pPr>
              <w:jc w:val="center"/>
              <w:rPr>
                <w:rFonts w:ascii="Arial" w:hAnsi="Arial" w:cs="Arial"/>
                <w:bCs/>
                <w:sz w:val="24"/>
                <w:szCs w:val="24"/>
              </w:rPr>
            </w:pPr>
          </w:p>
        </w:tc>
        <w:tc>
          <w:tcPr>
            <w:tcW w:w="1345" w:type="pct"/>
            <w:vAlign w:val="center"/>
          </w:tcPr>
          <w:p w:rsidR="00595B7E" w:rsidRDefault="00595B7E">
            <w:pPr>
              <w:jc w:val="center"/>
              <w:rPr>
                <w:rFonts w:ascii="Arial" w:hAnsi="Arial" w:cs="Arial"/>
                <w:bCs/>
                <w:sz w:val="24"/>
                <w:szCs w:val="24"/>
              </w:rPr>
            </w:pPr>
          </w:p>
        </w:tc>
      </w:tr>
      <w:tr w:rsidR="00595B7E">
        <w:trPr>
          <w:trHeight w:val="23"/>
        </w:trPr>
        <w:tc>
          <w:tcPr>
            <w:tcW w:w="2460" w:type="pct"/>
            <w:vAlign w:val="center"/>
          </w:tcPr>
          <w:p w:rsidR="00595B7E" w:rsidRDefault="00C907D2">
            <w:pPr>
              <w:jc w:val="both"/>
              <w:rPr>
                <w:rFonts w:ascii="Arial" w:hAnsi="Arial" w:cs="Arial"/>
                <w:bCs/>
                <w:sz w:val="24"/>
                <w:szCs w:val="24"/>
              </w:rPr>
            </w:pPr>
            <w:r>
              <w:rPr>
                <w:rFonts w:ascii="Arial" w:hAnsi="Arial" w:cs="Arial"/>
                <w:bCs/>
                <w:sz w:val="24"/>
                <w:szCs w:val="24"/>
              </w:rPr>
              <w:t>Всего</w:t>
            </w:r>
          </w:p>
        </w:tc>
        <w:tc>
          <w:tcPr>
            <w:tcW w:w="1195" w:type="pct"/>
            <w:vAlign w:val="center"/>
          </w:tcPr>
          <w:p w:rsidR="00595B7E" w:rsidRDefault="00602A8C">
            <w:pPr>
              <w:jc w:val="center"/>
              <w:rPr>
                <w:rFonts w:ascii="Arial" w:hAnsi="Arial" w:cs="Arial"/>
                <w:b/>
                <w:sz w:val="24"/>
                <w:szCs w:val="24"/>
              </w:rPr>
            </w:pPr>
            <w:r>
              <w:rPr>
                <w:rFonts w:ascii="Arial" w:hAnsi="Arial" w:cs="Arial"/>
                <w:b/>
                <w:sz w:val="24"/>
                <w:szCs w:val="24"/>
              </w:rPr>
              <w:t>20</w:t>
            </w:r>
          </w:p>
        </w:tc>
        <w:tc>
          <w:tcPr>
            <w:tcW w:w="1345" w:type="pct"/>
            <w:vAlign w:val="center"/>
          </w:tcPr>
          <w:p w:rsidR="00595B7E" w:rsidRDefault="00595B7E">
            <w:pPr>
              <w:jc w:val="center"/>
              <w:rPr>
                <w:rFonts w:ascii="Arial" w:hAnsi="Arial" w:cs="Arial"/>
                <w:b/>
                <w:sz w:val="24"/>
                <w:szCs w:val="24"/>
              </w:rPr>
            </w:pPr>
          </w:p>
        </w:tc>
      </w:tr>
    </w:tbl>
    <w:p w:rsidR="00595B7E" w:rsidRDefault="00C907D2">
      <w:pPr>
        <w:rPr>
          <w:rFonts w:ascii="Times New Roman" w:hAnsi="Times New Roman" w:cs="Times New Roman"/>
          <w:iCs/>
          <w:sz w:val="24"/>
          <w:szCs w:val="24"/>
        </w:rPr>
      </w:pPr>
      <w:r>
        <w:rPr>
          <w:rFonts w:ascii="Arial" w:hAnsi="Arial" w:cs="Arial"/>
          <w:iCs/>
          <w:sz w:val="24"/>
          <w:szCs w:val="24"/>
        </w:rPr>
        <w:br w:type="page"/>
      </w:r>
    </w:p>
    <w:p w:rsidR="00595B7E" w:rsidRDefault="00C907D2">
      <w:pPr>
        <w:pStyle w:val="110"/>
        <w:ind w:left="720" w:firstLine="0"/>
        <w:rPr>
          <w:rFonts w:ascii="Arial" w:hAnsi="Arial" w:cs="Arial"/>
        </w:rPr>
      </w:pPr>
      <w:r>
        <w:rPr>
          <w:rFonts w:ascii="Arial" w:hAnsi="Arial" w:cs="Arial"/>
        </w:rPr>
        <w:lastRenderedPageBreak/>
        <w:t>2.2. Примерное содержание дисциплины</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6662"/>
      </w:tblGrid>
      <w:tr w:rsidR="00595B7E">
        <w:trPr>
          <w:trHeight w:val="903"/>
        </w:trPr>
        <w:tc>
          <w:tcPr>
            <w:tcW w:w="2972" w:type="dxa"/>
            <w:vAlign w:val="center"/>
          </w:tcPr>
          <w:p w:rsidR="00595B7E" w:rsidRDefault="00C907D2">
            <w:pPr>
              <w:jc w:val="center"/>
              <w:rPr>
                <w:rFonts w:ascii="Arial" w:eastAsia="Times New Roman" w:hAnsi="Arial" w:cs="Arial"/>
                <w:b/>
                <w:sz w:val="24"/>
                <w:szCs w:val="24"/>
              </w:rPr>
            </w:pPr>
            <w:r>
              <w:rPr>
                <w:rFonts w:ascii="Arial" w:eastAsia="Times New Roman" w:hAnsi="Arial" w:cs="Arial"/>
                <w:b/>
                <w:bCs/>
                <w:sz w:val="24"/>
                <w:szCs w:val="24"/>
              </w:rPr>
              <w:t xml:space="preserve">Наименование разделов </w:t>
            </w:r>
            <w:r>
              <w:rPr>
                <w:rFonts w:ascii="Arial" w:eastAsia="Times New Roman" w:hAnsi="Arial" w:cs="Arial"/>
                <w:b/>
                <w:bCs/>
                <w:sz w:val="24"/>
                <w:szCs w:val="24"/>
              </w:rPr>
              <w:br/>
              <w:t>и тем</w:t>
            </w:r>
          </w:p>
        </w:tc>
        <w:tc>
          <w:tcPr>
            <w:tcW w:w="6662" w:type="dxa"/>
            <w:vAlign w:val="center"/>
          </w:tcPr>
          <w:p w:rsidR="00595B7E" w:rsidRDefault="00C907D2">
            <w:pPr>
              <w:jc w:val="center"/>
              <w:rPr>
                <w:rFonts w:ascii="Arial" w:eastAsia="Times New Roman" w:hAnsi="Arial" w:cs="Arial"/>
                <w:b/>
                <w:sz w:val="24"/>
                <w:szCs w:val="24"/>
              </w:rPr>
            </w:pPr>
            <w:r>
              <w:rPr>
                <w:rFonts w:ascii="Arial" w:eastAsia="Times New Roman" w:hAnsi="Arial" w:cs="Arial"/>
                <w:b/>
                <w:bCs/>
                <w:sz w:val="24"/>
                <w:szCs w:val="24"/>
              </w:rPr>
              <w:t xml:space="preserve">Примерное </w:t>
            </w:r>
            <w:r>
              <w:rPr>
                <w:rFonts w:ascii="Arial" w:eastAsia="Times New Roman" w:hAnsi="Arial" w:cs="Arial"/>
                <w:b/>
                <w:bCs/>
                <w:sz w:val="24"/>
                <w:szCs w:val="24"/>
              </w:rPr>
              <w:t>содержание учебного материала, практических  лабораторных занятий</w:t>
            </w:r>
          </w:p>
        </w:tc>
      </w:tr>
      <w:tr w:rsidR="00595B7E">
        <w:tc>
          <w:tcPr>
            <w:tcW w:w="2972" w:type="dxa"/>
            <w:vMerge w:val="restart"/>
          </w:tcPr>
          <w:p w:rsidR="00595B7E" w:rsidRDefault="00C907D2">
            <w:pPr>
              <w:rPr>
                <w:rFonts w:ascii="Arial" w:eastAsia="Times New Roman" w:hAnsi="Arial" w:cs="Arial"/>
                <w:b/>
                <w:bCs/>
                <w:sz w:val="24"/>
                <w:szCs w:val="24"/>
              </w:rPr>
            </w:pPr>
            <w:r>
              <w:rPr>
                <w:rFonts w:ascii="Arial" w:eastAsia="Times New Roman" w:hAnsi="Arial" w:cs="Arial"/>
                <w:b/>
                <w:bCs/>
                <w:sz w:val="24"/>
                <w:szCs w:val="24"/>
              </w:rPr>
              <w:t xml:space="preserve">Тема 1. </w:t>
            </w:r>
            <w:r>
              <w:rPr>
                <w:rFonts w:ascii="Arial" w:eastAsia="Times New Roman" w:hAnsi="Arial" w:cs="Arial"/>
                <w:color w:val="000000"/>
                <w:sz w:val="24"/>
                <w:szCs w:val="24"/>
                <w:shd w:val="clear" w:color="auto" w:fill="FFFFFF"/>
              </w:rPr>
              <w:t>Общие понятия «здоровья» и «болезнь»</w:t>
            </w:r>
          </w:p>
        </w:tc>
        <w:tc>
          <w:tcPr>
            <w:tcW w:w="6662" w:type="dxa"/>
          </w:tcPr>
          <w:p w:rsidR="00595B7E" w:rsidRDefault="00C907D2">
            <w:pPr>
              <w:jc w:val="both"/>
              <w:rPr>
                <w:rFonts w:ascii="Arial" w:eastAsia="Times New Roman" w:hAnsi="Arial" w:cs="Arial"/>
                <w:b/>
                <w:bCs/>
                <w:sz w:val="24"/>
                <w:szCs w:val="24"/>
              </w:rPr>
            </w:pPr>
            <w:r>
              <w:rPr>
                <w:rFonts w:ascii="Arial" w:eastAsia="Times New Roman" w:hAnsi="Arial" w:cs="Arial"/>
                <w:b/>
                <w:bCs/>
                <w:sz w:val="24"/>
                <w:szCs w:val="24"/>
              </w:rPr>
              <w:t>Содержание</w:t>
            </w:r>
          </w:p>
        </w:tc>
      </w:tr>
      <w:tr w:rsidR="00595B7E">
        <w:tc>
          <w:tcPr>
            <w:tcW w:w="2972" w:type="dxa"/>
            <w:vMerge/>
            <w:vAlign w:val="center"/>
          </w:tcPr>
          <w:p w:rsidR="00595B7E" w:rsidRDefault="00595B7E">
            <w:pPr>
              <w:rPr>
                <w:rFonts w:ascii="Arial" w:eastAsia="Times New Roman" w:hAnsi="Arial" w:cs="Arial"/>
                <w:b/>
                <w:bCs/>
                <w:sz w:val="24"/>
                <w:szCs w:val="24"/>
              </w:rPr>
            </w:pPr>
          </w:p>
        </w:tc>
        <w:tc>
          <w:tcPr>
            <w:tcW w:w="6662" w:type="dxa"/>
          </w:tcPr>
          <w:p w:rsidR="00595B7E" w:rsidRDefault="00C907D2">
            <w:pPr>
              <w:jc w:val="both"/>
              <w:rPr>
                <w:rFonts w:ascii="Arial" w:eastAsia="Times New Roman" w:hAnsi="Arial" w:cs="Arial"/>
                <w:b/>
                <w:bCs/>
                <w:sz w:val="24"/>
                <w:szCs w:val="24"/>
              </w:rPr>
            </w:pPr>
            <w:r>
              <w:rPr>
                <w:rFonts w:ascii="Arial" w:eastAsia="Times New Roman" w:hAnsi="Arial" w:cs="Arial"/>
                <w:sz w:val="24"/>
                <w:szCs w:val="24"/>
              </w:rPr>
              <w:t xml:space="preserve">Понятие о здоровье. Понятие о болезни. Причины возникновения болезни. Социальные факторы. Индивидуальное здоровье. Индекс </w:t>
            </w:r>
            <w:r>
              <w:rPr>
                <w:rFonts w:ascii="Arial" w:eastAsia="Times New Roman" w:hAnsi="Arial" w:cs="Arial"/>
                <w:sz w:val="24"/>
                <w:szCs w:val="24"/>
              </w:rPr>
              <w:t>общественного здоровья</w:t>
            </w:r>
          </w:p>
        </w:tc>
      </w:tr>
      <w:tr w:rsidR="00595B7E">
        <w:tc>
          <w:tcPr>
            <w:tcW w:w="2972" w:type="dxa"/>
            <w:vMerge w:val="restart"/>
          </w:tcPr>
          <w:p w:rsidR="00595B7E" w:rsidRDefault="00C907D2">
            <w:pPr>
              <w:rPr>
                <w:rFonts w:ascii="Arial" w:eastAsia="Times New Roman" w:hAnsi="Arial" w:cs="Arial"/>
                <w:b/>
                <w:bCs/>
                <w:sz w:val="24"/>
                <w:szCs w:val="24"/>
              </w:rPr>
            </w:pPr>
            <w:r>
              <w:rPr>
                <w:rFonts w:ascii="Arial" w:eastAsia="Times New Roman" w:hAnsi="Arial" w:cs="Arial"/>
                <w:b/>
                <w:bCs/>
                <w:sz w:val="24"/>
                <w:szCs w:val="24"/>
              </w:rPr>
              <w:t xml:space="preserve">Тема 2. </w:t>
            </w:r>
            <w:r>
              <w:rPr>
                <w:rFonts w:ascii="Arial" w:eastAsia="Times New Roman" w:hAnsi="Arial" w:cs="Arial"/>
                <w:color w:val="000000"/>
                <w:sz w:val="24"/>
                <w:szCs w:val="24"/>
                <w:shd w:val="clear" w:color="auto" w:fill="FFFFFF"/>
              </w:rPr>
              <w:t>Врожденные пороки развития</w:t>
            </w:r>
          </w:p>
        </w:tc>
        <w:tc>
          <w:tcPr>
            <w:tcW w:w="6662" w:type="dxa"/>
          </w:tcPr>
          <w:p w:rsidR="00595B7E" w:rsidRDefault="00C907D2">
            <w:pPr>
              <w:jc w:val="both"/>
              <w:rPr>
                <w:rFonts w:ascii="Arial" w:eastAsia="Times New Roman" w:hAnsi="Arial" w:cs="Arial"/>
                <w:b/>
                <w:bCs/>
                <w:sz w:val="24"/>
                <w:szCs w:val="24"/>
              </w:rPr>
            </w:pPr>
            <w:r>
              <w:rPr>
                <w:rFonts w:ascii="Arial" w:eastAsia="Times New Roman" w:hAnsi="Arial" w:cs="Arial"/>
                <w:b/>
                <w:bCs/>
                <w:sz w:val="24"/>
                <w:szCs w:val="24"/>
              </w:rPr>
              <w:t xml:space="preserve">Содержание </w:t>
            </w:r>
          </w:p>
        </w:tc>
      </w:tr>
      <w:tr w:rsidR="00595B7E">
        <w:tc>
          <w:tcPr>
            <w:tcW w:w="2972" w:type="dxa"/>
            <w:vMerge/>
            <w:vAlign w:val="center"/>
          </w:tcPr>
          <w:p w:rsidR="00595B7E" w:rsidRDefault="00595B7E">
            <w:pPr>
              <w:rPr>
                <w:rFonts w:ascii="Arial" w:eastAsia="Times New Roman" w:hAnsi="Arial" w:cs="Arial"/>
                <w:b/>
                <w:bCs/>
                <w:sz w:val="24"/>
                <w:szCs w:val="24"/>
              </w:rPr>
            </w:pPr>
          </w:p>
        </w:tc>
        <w:tc>
          <w:tcPr>
            <w:tcW w:w="6662" w:type="dxa"/>
          </w:tcPr>
          <w:p w:rsidR="00595B7E" w:rsidRDefault="00C907D2">
            <w:pPr>
              <w:jc w:val="both"/>
              <w:rPr>
                <w:rFonts w:ascii="Arial" w:eastAsia="Times New Roman" w:hAnsi="Arial" w:cs="Arial"/>
                <w:b/>
                <w:bCs/>
                <w:sz w:val="24"/>
                <w:szCs w:val="24"/>
              </w:rPr>
            </w:pPr>
            <w:proofErr w:type="spellStart"/>
            <w:r>
              <w:rPr>
                <w:rFonts w:ascii="Arial" w:eastAsia="Times New Roman" w:hAnsi="Arial" w:cs="Arial"/>
                <w:color w:val="000000"/>
                <w:sz w:val="24"/>
                <w:szCs w:val="24"/>
                <w:shd w:val="clear" w:color="auto" w:fill="FFFFFF"/>
              </w:rPr>
              <w:t>Тератогенетический</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терминационный</w:t>
            </w:r>
            <w:proofErr w:type="spellEnd"/>
            <w:r>
              <w:rPr>
                <w:rFonts w:ascii="Arial" w:eastAsia="Times New Roman" w:hAnsi="Arial" w:cs="Arial"/>
                <w:color w:val="000000"/>
                <w:sz w:val="24"/>
                <w:szCs w:val="24"/>
                <w:shd w:val="clear" w:color="auto" w:fill="FFFFFF"/>
              </w:rPr>
              <w:t xml:space="preserve"> период. Основные клеточные механизмы. Основные тканевые механизмы</w:t>
            </w:r>
          </w:p>
        </w:tc>
      </w:tr>
      <w:tr w:rsidR="00595B7E">
        <w:tc>
          <w:tcPr>
            <w:tcW w:w="2972" w:type="dxa"/>
            <w:vMerge w:val="restart"/>
          </w:tcPr>
          <w:p w:rsidR="00595B7E" w:rsidRDefault="00C907D2">
            <w:pPr>
              <w:rPr>
                <w:rFonts w:ascii="Arial" w:eastAsia="Times New Roman" w:hAnsi="Arial" w:cs="Arial"/>
                <w:b/>
                <w:bCs/>
                <w:sz w:val="24"/>
                <w:szCs w:val="24"/>
              </w:rPr>
            </w:pPr>
            <w:r>
              <w:rPr>
                <w:rFonts w:ascii="Arial" w:eastAsia="Times New Roman" w:hAnsi="Arial" w:cs="Arial"/>
                <w:b/>
                <w:bCs/>
                <w:sz w:val="24"/>
                <w:szCs w:val="24"/>
              </w:rPr>
              <w:t xml:space="preserve">Тема 3. </w:t>
            </w:r>
            <w:r>
              <w:rPr>
                <w:rFonts w:ascii="Arial" w:eastAsia="Times New Roman" w:hAnsi="Arial" w:cs="Arial"/>
                <w:color w:val="000000"/>
                <w:sz w:val="24"/>
                <w:szCs w:val="24"/>
                <w:shd w:val="clear" w:color="auto" w:fill="FFFFFF"/>
              </w:rPr>
              <w:t>Этиология и патогенез болезни</w:t>
            </w:r>
          </w:p>
        </w:tc>
        <w:tc>
          <w:tcPr>
            <w:tcW w:w="6662" w:type="dxa"/>
          </w:tcPr>
          <w:p w:rsidR="00595B7E" w:rsidRDefault="00C907D2">
            <w:pPr>
              <w:jc w:val="both"/>
              <w:rPr>
                <w:rFonts w:ascii="Arial" w:eastAsia="Times New Roman" w:hAnsi="Arial" w:cs="Arial"/>
                <w:b/>
                <w:bCs/>
                <w:sz w:val="24"/>
                <w:szCs w:val="24"/>
              </w:rPr>
            </w:pPr>
            <w:r>
              <w:rPr>
                <w:rFonts w:ascii="Arial" w:eastAsia="Times New Roman" w:hAnsi="Arial" w:cs="Arial"/>
                <w:b/>
                <w:bCs/>
                <w:sz w:val="24"/>
                <w:szCs w:val="24"/>
              </w:rPr>
              <w:t xml:space="preserve">Содержание </w:t>
            </w:r>
          </w:p>
        </w:tc>
      </w:tr>
      <w:tr w:rsidR="00595B7E">
        <w:tc>
          <w:tcPr>
            <w:tcW w:w="2972" w:type="dxa"/>
            <w:vMerge/>
            <w:vAlign w:val="center"/>
          </w:tcPr>
          <w:p w:rsidR="00595B7E" w:rsidRDefault="00595B7E">
            <w:pPr>
              <w:rPr>
                <w:rFonts w:ascii="Arial" w:eastAsia="Times New Roman" w:hAnsi="Arial" w:cs="Arial"/>
                <w:b/>
                <w:bCs/>
                <w:sz w:val="24"/>
                <w:szCs w:val="24"/>
              </w:rPr>
            </w:pPr>
          </w:p>
        </w:tc>
        <w:tc>
          <w:tcPr>
            <w:tcW w:w="6662" w:type="dxa"/>
          </w:tcPr>
          <w:p w:rsidR="00595B7E" w:rsidRDefault="00C907D2">
            <w:pPr>
              <w:jc w:val="both"/>
              <w:rPr>
                <w:rFonts w:ascii="Arial" w:eastAsia="Times New Roman" w:hAnsi="Arial" w:cs="Arial"/>
                <w:b/>
                <w:bCs/>
                <w:sz w:val="24"/>
                <w:szCs w:val="24"/>
              </w:rPr>
            </w:pPr>
            <w:r>
              <w:rPr>
                <w:rFonts w:ascii="Arial" w:eastAsia="Times New Roman" w:hAnsi="Arial" w:cs="Arial"/>
                <w:color w:val="000000"/>
                <w:sz w:val="24"/>
                <w:szCs w:val="24"/>
                <w:shd w:val="clear" w:color="auto" w:fill="FFFFFF"/>
              </w:rPr>
              <w:t>Роль этиологического фактора в</w:t>
            </w:r>
            <w:r>
              <w:rPr>
                <w:rFonts w:ascii="Arial" w:eastAsia="Times New Roman" w:hAnsi="Arial" w:cs="Arial"/>
                <w:color w:val="000000"/>
                <w:sz w:val="24"/>
                <w:szCs w:val="24"/>
                <w:shd w:val="clear" w:color="auto" w:fill="FFFFFF"/>
              </w:rPr>
              <w:t xml:space="preserve"> патогенезе. Этиологический фактор как пусковой фактор болезни. Роль в патогенезе болезни причинно-следственных отношений и порочных кругов. Роль ведущего звена патогенеза</w:t>
            </w:r>
          </w:p>
        </w:tc>
      </w:tr>
      <w:tr w:rsidR="00595B7E">
        <w:tc>
          <w:tcPr>
            <w:tcW w:w="2972" w:type="dxa"/>
            <w:vMerge/>
            <w:vAlign w:val="center"/>
          </w:tcPr>
          <w:p w:rsidR="00595B7E" w:rsidRDefault="00595B7E">
            <w:pPr>
              <w:rPr>
                <w:rFonts w:ascii="Arial" w:eastAsia="Times New Roman" w:hAnsi="Arial" w:cs="Arial"/>
                <w:b/>
                <w:bCs/>
                <w:sz w:val="24"/>
                <w:szCs w:val="24"/>
              </w:rPr>
            </w:pPr>
          </w:p>
        </w:tc>
        <w:tc>
          <w:tcPr>
            <w:tcW w:w="6662" w:type="dxa"/>
          </w:tcPr>
          <w:p w:rsidR="00595B7E" w:rsidRDefault="00C907D2">
            <w:pPr>
              <w:jc w:val="both"/>
              <w:rPr>
                <w:rFonts w:ascii="Arial" w:eastAsia="Times New Roman" w:hAnsi="Arial" w:cs="Arial"/>
                <w:b/>
                <w:bCs/>
                <w:sz w:val="24"/>
                <w:szCs w:val="24"/>
              </w:rPr>
            </w:pPr>
            <w:r>
              <w:rPr>
                <w:rFonts w:ascii="Arial" w:eastAsia="Times New Roman" w:hAnsi="Arial" w:cs="Arial"/>
                <w:b/>
                <w:bCs/>
                <w:sz w:val="24"/>
                <w:szCs w:val="24"/>
              </w:rPr>
              <w:t>В том числе практических занятий и лабораторных работ</w:t>
            </w:r>
          </w:p>
        </w:tc>
      </w:tr>
      <w:tr w:rsidR="00595B7E">
        <w:tc>
          <w:tcPr>
            <w:tcW w:w="2972" w:type="dxa"/>
            <w:vMerge/>
            <w:vAlign w:val="center"/>
          </w:tcPr>
          <w:p w:rsidR="00595B7E" w:rsidRDefault="00595B7E">
            <w:pPr>
              <w:rPr>
                <w:rFonts w:ascii="Arial" w:eastAsia="Times New Roman" w:hAnsi="Arial" w:cs="Arial"/>
                <w:b/>
                <w:bCs/>
                <w:sz w:val="24"/>
                <w:szCs w:val="24"/>
              </w:rPr>
            </w:pPr>
          </w:p>
        </w:tc>
        <w:tc>
          <w:tcPr>
            <w:tcW w:w="6662" w:type="dxa"/>
          </w:tcPr>
          <w:p w:rsidR="00595B7E" w:rsidRDefault="00C907D2">
            <w:pPr>
              <w:jc w:val="both"/>
              <w:rPr>
                <w:rFonts w:ascii="Arial" w:eastAsia="Times New Roman" w:hAnsi="Arial" w:cs="Arial"/>
                <w:b/>
                <w:bCs/>
                <w:sz w:val="24"/>
                <w:szCs w:val="24"/>
              </w:rPr>
            </w:pPr>
            <w:r>
              <w:rPr>
                <w:rFonts w:ascii="Arial" w:eastAsia="Times New Roman" w:hAnsi="Arial" w:cs="Arial"/>
                <w:sz w:val="24"/>
                <w:szCs w:val="24"/>
              </w:rPr>
              <w:t xml:space="preserve">Практическое занятие </w:t>
            </w:r>
            <w:r>
              <w:rPr>
                <w:rFonts w:ascii="Arial" w:eastAsia="Times New Roman" w:hAnsi="Arial" w:cs="Arial"/>
                <w:b/>
                <w:bCs/>
                <w:color w:val="000000"/>
                <w:sz w:val="24"/>
                <w:szCs w:val="24"/>
                <w:shd w:val="clear" w:color="auto" w:fill="FFFFFF"/>
              </w:rPr>
              <w:t>1.</w:t>
            </w:r>
            <w:r>
              <w:rPr>
                <w:rFonts w:ascii="Arial" w:eastAsia="Times New Roman" w:hAnsi="Arial" w:cs="Arial"/>
                <w:color w:val="000000"/>
                <w:sz w:val="24"/>
                <w:szCs w:val="24"/>
                <w:shd w:val="clear" w:color="auto" w:fill="FFFFFF"/>
              </w:rPr>
              <w:t> Изучение причин возникновения болезни</w:t>
            </w:r>
          </w:p>
        </w:tc>
      </w:tr>
      <w:tr w:rsidR="00595B7E">
        <w:tc>
          <w:tcPr>
            <w:tcW w:w="2972" w:type="dxa"/>
            <w:vMerge w:val="restart"/>
          </w:tcPr>
          <w:p w:rsidR="00595B7E" w:rsidRDefault="00C907D2">
            <w:pPr>
              <w:rPr>
                <w:rFonts w:ascii="Arial" w:eastAsia="Times New Roman" w:hAnsi="Arial" w:cs="Arial"/>
                <w:b/>
                <w:bCs/>
                <w:sz w:val="24"/>
                <w:szCs w:val="24"/>
              </w:rPr>
            </w:pPr>
            <w:r>
              <w:rPr>
                <w:rFonts w:ascii="Arial" w:eastAsia="Times New Roman" w:hAnsi="Arial" w:cs="Arial"/>
                <w:b/>
                <w:bCs/>
                <w:sz w:val="24"/>
                <w:szCs w:val="24"/>
              </w:rPr>
              <w:t xml:space="preserve">Тема 4. </w:t>
            </w:r>
            <w:r>
              <w:rPr>
                <w:rFonts w:ascii="Arial" w:eastAsia="Times New Roman" w:hAnsi="Arial" w:cs="Arial"/>
                <w:color w:val="000000"/>
                <w:sz w:val="24"/>
                <w:szCs w:val="24"/>
                <w:shd w:val="clear" w:color="auto" w:fill="FFFFFF"/>
              </w:rPr>
              <w:t xml:space="preserve">Выявление </w:t>
            </w:r>
            <w:proofErr w:type="gramStart"/>
            <w:r>
              <w:rPr>
                <w:rFonts w:ascii="Arial" w:eastAsia="Times New Roman" w:hAnsi="Arial" w:cs="Arial"/>
                <w:color w:val="000000"/>
                <w:sz w:val="24"/>
                <w:szCs w:val="24"/>
                <w:shd w:val="clear" w:color="auto" w:fill="FFFFFF"/>
              </w:rPr>
              <w:t>медико-социальных</w:t>
            </w:r>
            <w:proofErr w:type="gramEnd"/>
            <w:r>
              <w:rPr>
                <w:rFonts w:ascii="Arial" w:eastAsia="Times New Roman" w:hAnsi="Arial" w:cs="Arial"/>
                <w:color w:val="000000"/>
                <w:sz w:val="24"/>
                <w:szCs w:val="24"/>
                <w:shd w:val="clear" w:color="auto" w:fill="FFFFFF"/>
              </w:rPr>
              <w:t xml:space="preserve"> проблем детей инвалидов</w:t>
            </w:r>
          </w:p>
        </w:tc>
        <w:tc>
          <w:tcPr>
            <w:tcW w:w="6662" w:type="dxa"/>
          </w:tcPr>
          <w:p w:rsidR="00595B7E" w:rsidRDefault="00C907D2">
            <w:pPr>
              <w:jc w:val="both"/>
              <w:rPr>
                <w:rFonts w:ascii="Arial" w:eastAsia="Times New Roman" w:hAnsi="Arial" w:cs="Arial"/>
                <w:b/>
                <w:bCs/>
                <w:sz w:val="24"/>
                <w:szCs w:val="24"/>
              </w:rPr>
            </w:pPr>
            <w:r>
              <w:rPr>
                <w:rFonts w:ascii="Arial" w:eastAsia="Times New Roman" w:hAnsi="Arial" w:cs="Arial"/>
                <w:b/>
                <w:bCs/>
                <w:sz w:val="24"/>
                <w:szCs w:val="24"/>
              </w:rPr>
              <w:t xml:space="preserve">Содержание </w:t>
            </w:r>
          </w:p>
        </w:tc>
      </w:tr>
      <w:tr w:rsidR="00595B7E">
        <w:tc>
          <w:tcPr>
            <w:tcW w:w="2972" w:type="dxa"/>
            <w:vMerge/>
            <w:vAlign w:val="center"/>
          </w:tcPr>
          <w:p w:rsidR="00595B7E" w:rsidRDefault="00595B7E">
            <w:pPr>
              <w:rPr>
                <w:rFonts w:ascii="Arial" w:eastAsia="Times New Roman" w:hAnsi="Arial" w:cs="Arial"/>
                <w:b/>
                <w:bCs/>
                <w:sz w:val="24"/>
                <w:szCs w:val="24"/>
              </w:rPr>
            </w:pPr>
          </w:p>
        </w:tc>
        <w:tc>
          <w:tcPr>
            <w:tcW w:w="6662" w:type="dxa"/>
          </w:tcPr>
          <w:p w:rsidR="00595B7E" w:rsidRDefault="00C907D2">
            <w:pPr>
              <w:jc w:val="both"/>
              <w:rPr>
                <w:rFonts w:ascii="Arial" w:eastAsia="Times New Roman" w:hAnsi="Arial" w:cs="Arial"/>
                <w:b/>
                <w:bCs/>
                <w:sz w:val="24"/>
                <w:szCs w:val="24"/>
              </w:rPr>
            </w:pPr>
            <w:r>
              <w:rPr>
                <w:rFonts w:ascii="Arial" w:eastAsia="Times New Roman" w:hAnsi="Arial" w:cs="Arial"/>
                <w:color w:val="000000"/>
                <w:sz w:val="24"/>
                <w:szCs w:val="24"/>
                <w:shd w:val="clear" w:color="auto" w:fill="FFFFFF"/>
              </w:rPr>
              <w:t xml:space="preserve">Дефект или нарушение: любая утрата психической, физиологической или анатомической структуры или функции, или отклонение от нее. Инвалидность: </w:t>
            </w:r>
            <w:r>
              <w:rPr>
                <w:rFonts w:ascii="Arial" w:eastAsia="Times New Roman" w:hAnsi="Arial" w:cs="Arial"/>
                <w:color w:val="000000"/>
                <w:sz w:val="24"/>
                <w:szCs w:val="24"/>
                <w:shd w:val="clear" w:color="auto" w:fill="FFFFFF"/>
              </w:rPr>
              <w:t>ограниченность конкретного индивидуума, вытекающая из дефекта или инвалидности. Нетрудоспособность: ограниченность конкретного индивидуума, которая вызвана дефектом или инвалидностью</w:t>
            </w:r>
          </w:p>
        </w:tc>
      </w:tr>
      <w:tr w:rsidR="00595B7E">
        <w:tc>
          <w:tcPr>
            <w:tcW w:w="2972" w:type="dxa"/>
            <w:vMerge w:val="restart"/>
          </w:tcPr>
          <w:p w:rsidR="00595B7E" w:rsidRDefault="00C907D2">
            <w:pPr>
              <w:rPr>
                <w:rFonts w:ascii="Arial" w:eastAsia="Times New Roman" w:hAnsi="Arial" w:cs="Arial"/>
                <w:b/>
                <w:bCs/>
                <w:sz w:val="24"/>
                <w:szCs w:val="24"/>
              </w:rPr>
            </w:pPr>
            <w:r>
              <w:rPr>
                <w:rFonts w:ascii="Arial" w:eastAsia="Times New Roman" w:hAnsi="Arial" w:cs="Arial"/>
                <w:b/>
                <w:bCs/>
                <w:color w:val="000000"/>
                <w:sz w:val="24"/>
                <w:szCs w:val="24"/>
                <w:shd w:val="clear" w:color="auto" w:fill="FFFFFF"/>
              </w:rPr>
              <w:t>Тема 5. </w:t>
            </w:r>
            <w:r>
              <w:rPr>
                <w:rFonts w:ascii="Arial" w:eastAsia="Times New Roman" w:hAnsi="Arial" w:cs="Arial"/>
                <w:color w:val="000000"/>
                <w:sz w:val="24"/>
                <w:szCs w:val="24"/>
                <w:shd w:val="clear" w:color="auto" w:fill="FFFFFF"/>
              </w:rPr>
              <w:t>Причины возникновения ДЦП</w:t>
            </w:r>
          </w:p>
        </w:tc>
        <w:tc>
          <w:tcPr>
            <w:tcW w:w="6662" w:type="dxa"/>
          </w:tcPr>
          <w:p w:rsidR="00595B7E" w:rsidRDefault="00C907D2">
            <w:pPr>
              <w:jc w:val="both"/>
              <w:rPr>
                <w:rFonts w:ascii="Arial" w:eastAsia="Times New Roman" w:hAnsi="Arial" w:cs="Arial"/>
                <w:b/>
                <w:bCs/>
                <w:sz w:val="24"/>
                <w:szCs w:val="24"/>
              </w:rPr>
            </w:pPr>
            <w:r>
              <w:rPr>
                <w:rFonts w:ascii="Arial" w:eastAsia="Times New Roman" w:hAnsi="Arial" w:cs="Arial"/>
                <w:b/>
                <w:bCs/>
                <w:sz w:val="24"/>
                <w:szCs w:val="24"/>
              </w:rPr>
              <w:t xml:space="preserve">Содержание </w:t>
            </w:r>
          </w:p>
        </w:tc>
      </w:tr>
      <w:tr w:rsidR="00595B7E">
        <w:tc>
          <w:tcPr>
            <w:tcW w:w="2972" w:type="dxa"/>
            <w:vMerge/>
            <w:vAlign w:val="center"/>
          </w:tcPr>
          <w:p w:rsidR="00595B7E" w:rsidRDefault="00595B7E">
            <w:pPr>
              <w:rPr>
                <w:rFonts w:ascii="Arial" w:eastAsia="Times New Roman" w:hAnsi="Arial" w:cs="Arial"/>
                <w:b/>
                <w:bCs/>
                <w:sz w:val="24"/>
                <w:szCs w:val="24"/>
              </w:rPr>
            </w:pPr>
          </w:p>
        </w:tc>
        <w:tc>
          <w:tcPr>
            <w:tcW w:w="6662" w:type="dxa"/>
          </w:tcPr>
          <w:p w:rsidR="00595B7E" w:rsidRDefault="00C907D2">
            <w:pPr>
              <w:jc w:val="both"/>
              <w:rPr>
                <w:rFonts w:ascii="Arial" w:eastAsia="Times New Roman" w:hAnsi="Arial" w:cs="Arial"/>
                <w:b/>
                <w:bCs/>
                <w:sz w:val="24"/>
                <w:szCs w:val="24"/>
              </w:rPr>
            </w:pPr>
            <w:r>
              <w:rPr>
                <w:rFonts w:ascii="Arial" w:eastAsia="Times New Roman" w:hAnsi="Arial" w:cs="Arial"/>
                <w:bCs/>
                <w:sz w:val="24"/>
                <w:szCs w:val="24"/>
              </w:rPr>
              <w:t xml:space="preserve">Этиологический фактор </w:t>
            </w:r>
            <w:r>
              <w:rPr>
                <w:rFonts w:ascii="Arial" w:eastAsia="Times New Roman" w:hAnsi="Arial" w:cs="Arial"/>
                <w:bCs/>
                <w:sz w:val="24"/>
                <w:szCs w:val="24"/>
              </w:rPr>
              <w:t xml:space="preserve">ДЦП, действующий внутриутробно. Факторы риска развития ДЦП, </w:t>
            </w:r>
            <w:proofErr w:type="gramStart"/>
            <w:r>
              <w:rPr>
                <w:rFonts w:ascii="Arial" w:eastAsia="Times New Roman" w:hAnsi="Arial" w:cs="Arial"/>
                <w:bCs/>
                <w:sz w:val="24"/>
                <w:szCs w:val="24"/>
              </w:rPr>
              <w:t>влияющим</w:t>
            </w:r>
            <w:proofErr w:type="gramEnd"/>
            <w:r>
              <w:rPr>
                <w:rFonts w:ascii="Arial" w:eastAsia="Times New Roman" w:hAnsi="Arial" w:cs="Arial"/>
                <w:bCs/>
                <w:sz w:val="24"/>
                <w:szCs w:val="24"/>
              </w:rPr>
              <w:t xml:space="preserve"> на ребенка в период родов. Классификация </w:t>
            </w:r>
            <w:r>
              <w:rPr>
                <w:rFonts w:ascii="Arial" w:eastAsia="Times New Roman" w:hAnsi="Arial" w:cs="Arial"/>
                <w:bCs/>
                <w:sz w:val="24"/>
                <w:szCs w:val="24"/>
              </w:rPr>
              <w:lastRenderedPageBreak/>
              <w:t>ДЦП, симптомы</w:t>
            </w:r>
          </w:p>
        </w:tc>
      </w:tr>
      <w:tr w:rsidR="00595B7E">
        <w:tc>
          <w:tcPr>
            <w:tcW w:w="2972" w:type="dxa"/>
            <w:vMerge/>
            <w:vAlign w:val="center"/>
          </w:tcPr>
          <w:p w:rsidR="00595B7E" w:rsidRDefault="00595B7E">
            <w:pPr>
              <w:rPr>
                <w:rFonts w:ascii="Arial" w:eastAsia="Times New Roman" w:hAnsi="Arial" w:cs="Arial"/>
                <w:b/>
                <w:bCs/>
                <w:sz w:val="24"/>
                <w:szCs w:val="24"/>
              </w:rPr>
            </w:pPr>
          </w:p>
        </w:tc>
        <w:tc>
          <w:tcPr>
            <w:tcW w:w="6662" w:type="dxa"/>
          </w:tcPr>
          <w:p w:rsidR="00595B7E" w:rsidRDefault="00C907D2">
            <w:pPr>
              <w:jc w:val="both"/>
              <w:rPr>
                <w:rFonts w:ascii="Arial" w:eastAsia="Times New Roman" w:hAnsi="Arial" w:cs="Arial"/>
                <w:b/>
                <w:bCs/>
                <w:sz w:val="24"/>
                <w:szCs w:val="24"/>
              </w:rPr>
            </w:pPr>
            <w:r>
              <w:rPr>
                <w:rFonts w:ascii="Arial" w:eastAsia="Times New Roman" w:hAnsi="Arial" w:cs="Arial"/>
                <w:b/>
                <w:bCs/>
                <w:sz w:val="24"/>
                <w:szCs w:val="24"/>
              </w:rPr>
              <w:t>В том числе практических занятий и лабораторных работ</w:t>
            </w:r>
          </w:p>
        </w:tc>
      </w:tr>
      <w:tr w:rsidR="00595B7E">
        <w:tc>
          <w:tcPr>
            <w:tcW w:w="2972" w:type="dxa"/>
            <w:vMerge/>
            <w:vAlign w:val="center"/>
          </w:tcPr>
          <w:p w:rsidR="00595B7E" w:rsidRDefault="00595B7E">
            <w:pPr>
              <w:rPr>
                <w:rFonts w:ascii="Arial" w:eastAsia="Times New Roman" w:hAnsi="Arial" w:cs="Arial"/>
                <w:b/>
                <w:bCs/>
                <w:sz w:val="24"/>
                <w:szCs w:val="24"/>
              </w:rPr>
            </w:pPr>
          </w:p>
        </w:tc>
        <w:tc>
          <w:tcPr>
            <w:tcW w:w="6662" w:type="dxa"/>
          </w:tcPr>
          <w:p w:rsidR="00595B7E" w:rsidRDefault="00C907D2">
            <w:pPr>
              <w:jc w:val="both"/>
              <w:rPr>
                <w:rFonts w:ascii="Arial" w:eastAsia="Times New Roman" w:hAnsi="Arial" w:cs="Arial"/>
                <w:b/>
                <w:bCs/>
                <w:sz w:val="24"/>
                <w:szCs w:val="24"/>
              </w:rPr>
            </w:pPr>
            <w:r>
              <w:rPr>
                <w:rFonts w:ascii="Arial" w:eastAsia="Times New Roman" w:hAnsi="Arial" w:cs="Arial"/>
                <w:sz w:val="24"/>
                <w:szCs w:val="24"/>
              </w:rPr>
              <w:t xml:space="preserve">Практическое занятие </w:t>
            </w:r>
            <w:r>
              <w:rPr>
                <w:rFonts w:ascii="Arial" w:eastAsia="Times New Roman" w:hAnsi="Arial" w:cs="Arial"/>
                <w:b/>
                <w:bCs/>
                <w:color w:val="000000"/>
                <w:sz w:val="24"/>
                <w:szCs w:val="24"/>
                <w:shd w:val="clear" w:color="auto" w:fill="FFFFFF"/>
              </w:rPr>
              <w:t>2. </w:t>
            </w:r>
            <w:r>
              <w:rPr>
                <w:rFonts w:ascii="Arial" w:eastAsia="Times New Roman" w:hAnsi="Arial" w:cs="Arial"/>
                <w:color w:val="000000"/>
                <w:sz w:val="24"/>
                <w:szCs w:val="24"/>
                <w:shd w:val="clear" w:color="auto" w:fill="FFFFFF"/>
              </w:rPr>
              <w:t>Реабилитация детей с диагнозом ДЦП</w:t>
            </w:r>
          </w:p>
        </w:tc>
      </w:tr>
      <w:tr w:rsidR="00595B7E">
        <w:tc>
          <w:tcPr>
            <w:tcW w:w="2972" w:type="dxa"/>
            <w:vMerge w:val="restart"/>
          </w:tcPr>
          <w:p w:rsidR="00595B7E" w:rsidRDefault="00C907D2">
            <w:pPr>
              <w:rPr>
                <w:rFonts w:ascii="Arial" w:eastAsia="Times New Roman" w:hAnsi="Arial" w:cs="Arial"/>
                <w:b/>
                <w:bCs/>
                <w:sz w:val="24"/>
                <w:szCs w:val="24"/>
              </w:rPr>
            </w:pPr>
            <w:r>
              <w:rPr>
                <w:rFonts w:ascii="Arial" w:eastAsia="Times New Roman" w:hAnsi="Arial" w:cs="Arial"/>
                <w:b/>
                <w:bCs/>
                <w:color w:val="000000"/>
                <w:sz w:val="24"/>
                <w:szCs w:val="24"/>
                <w:shd w:val="clear" w:color="auto" w:fill="FFFFFF"/>
              </w:rPr>
              <w:t>Тема 6. </w:t>
            </w:r>
            <w:r>
              <w:rPr>
                <w:rFonts w:ascii="Arial" w:eastAsia="Times New Roman" w:hAnsi="Arial" w:cs="Arial"/>
                <w:color w:val="000000"/>
                <w:sz w:val="24"/>
                <w:szCs w:val="24"/>
                <w:shd w:val="clear" w:color="auto" w:fill="FFFFFF"/>
              </w:rPr>
              <w:t>Пороки</w:t>
            </w:r>
            <w:r>
              <w:rPr>
                <w:rFonts w:ascii="Arial" w:eastAsia="Times New Roman" w:hAnsi="Arial" w:cs="Arial"/>
                <w:color w:val="000000"/>
                <w:sz w:val="24"/>
                <w:szCs w:val="24"/>
                <w:shd w:val="clear" w:color="auto" w:fill="FFFFFF"/>
              </w:rPr>
              <w:t xml:space="preserve"> центральной нервной системы</w:t>
            </w:r>
          </w:p>
        </w:tc>
        <w:tc>
          <w:tcPr>
            <w:tcW w:w="6662" w:type="dxa"/>
          </w:tcPr>
          <w:p w:rsidR="00595B7E" w:rsidRDefault="00C907D2">
            <w:pPr>
              <w:jc w:val="both"/>
              <w:rPr>
                <w:rFonts w:ascii="Arial" w:eastAsia="Times New Roman" w:hAnsi="Arial" w:cs="Arial"/>
                <w:b/>
                <w:bCs/>
                <w:sz w:val="24"/>
                <w:szCs w:val="24"/>
              </w:rPr>
            </w:pPr>
            <w:r>
              <w:rPr>
                <w:rFonts w:ascii="Arial" w:eastAsia="Times New Roman" w:hAnsi="Arial" w:cs="Arial"/>
                <w:b/>
                <w:bCs/>
                <w:sz w:val="24"/>
                <w:szCs w:val="24"/>
              </w:rPr>
              <w:t xml:space="preserve">Содержание </w:t>
            </w:r>
          </w:p>
        </w:tc>
      </w:tr>
      <w:tr w:rsidR="00595B7E">
        <w:tc>
          <w:tcPr>
            <w:tcW w:w="2972" w:type="dxa"/>
            <w:vMerge/>
            <w:vAlign w:val="center"/>
          </w:tcPr>
          <w:p w:rsidR="00595B7E" w:rsidRDefault="00595B7E">
            <w:pPr>
              <w:rPr>
                <w:rFonts w:ascii="Arial" w:eastAsia="Times New Roman" w:hAnsi="Arial" w:cs="Arial"/>
                <w:b/>
                <w:bCs/>
                <w:sz w:val="24"/>
                <w:szCs w:val="24"/>
              </w:rPr>
            </w:pPr>
          </w:p>
        </w:tc>
        <w:tc>
          <w:tcPr>
            <w:tcW w:w="6662" w:type="dxa"/>
          </w:tcPr>
          <w:p w:rsidR="00595B7E" w:rsidRDefault="00C907D2">
            <w:pPr>
              <w:jc w:val="both"/>
              <w:rPr>
                <w:rFonts w:ascii="Arial" w:eastAsia="Times New Roman" w:hAnsi="Arial" w:cs="Arial"/>
                <w:b/>
                <w:bCs/>
                <w:sz w:val="24"/>
                <w:szCs w:val="24"/>
              </w:rPr>
            </w:pPr>
            <w:r>
              <w:rPr>
                <w:rFonts w:ascii="Arial" w:eastAsia="Times New Roman" w:hAnsi="Arial" w:cs="Arial"/>
                <w:bCs/>
                <w:sz w:val="24"/>
                <w:szCs w:val="24"/>
              </w:rPr>
              <w:t>Нарушения умственного развития и болезни органов чувств. Дефект зрения миопия. Врожденная тугоухость</w:t>
            </w:r>
          </w:p>
        </w:tc>
      </w:tr>
      <w:tr w:rsidR="00595B7E">
        <w:tc>
          <w:tcPr>
            <w:tcW w:w="2972" w:type="dxa"/>
            <w:vMerge/>
            <w:vAlign w:val="center"/>
          </w:tcPr>
          <w:p w:rsidR="00595B7E" w:rsidRDefault="00595B7E">
            <w:pPr>
              <w:rPr>
                <w:rFonts w:ascii="Arial" w:eastAsia="Times New Roman" w:hAnsi="Arial" w:cs="Arial"/>
                <w:b/>
                <w:bCs/>
                <w:sz w:val="24"/>
                <w:szCs w:val="24"/>
              </w:rPr>
            </w:pPr>
          </w:p>
        </w:tc>
        <w:tc>
          <w:tcPr>
            <w:tcW w:w="6662" w:type="dxa"/>
          </w:tcPr>
          <w:p w:rsidR="00595B7E" w:rsidRDefault="00C907D2">
            <w:pPr>
              <w:jc w:val="both"/>
              <w:rPr>
                <w:rFonts w:ascii="Arial" w:eastAsia="Times New Roman" w:hAnsi="Arial" w:cs="Arial"/>
                <w:b/>
                <w:bCs/>
                <w:sz w:val="24"/>
                <w:szCs w:val="24"/>
              </w:rPr>
            </w:pPr>
            <w:r>
              <w:rPr>
                <w:rFonts w:ascii="Arial" w:eastAsia="Times New Roman" w:hAnsi="Arial" w:cs="Arial"/>
                <w:b/>
                <w:bCs/>
                <w:sz w:val="24"/>
                <w:szCs w:val="24"/>
              </w:rPr>
              <w:t>В том числе практических занятий и лабораторных работ</w:t>
            </w:r>
          </w:p>
        </w:tc>
      </w:tr>
      <w:tr w:rsidR="00595B7E">
        <w:tc>
          <w:tcPr>
            <w:tcW w:w="2972" w:type="dxa"/>
            <w:vMerge/>
            <w:vAlign w:val="center"/>
          </w:tcPr>
          <w:p w:rsidR="00595B7E" w:rsidRDefault="00595B7E">
            <w:pPr>
              <w:rPr>
                <w:rFonts w:ascii="Arial" w:eastAsia="Times New Roman" w:hAnsi="Arial" w:cs="Arial"/>
                <w:b/>
                <w:bCs/>
                <w:sz w:val="24"/>
                <w:szCs w:val="24"/>
              </w:rPr>
            </w:pPr>
          </w:p>
        </w:tc>
        <w:tc>
          <w:tcPr>
            <w:tcW w:w="6662" w:type="dxa"/>
          </w:tcPr>
          <w:p w:rsidR="00595B7E" w:rsidRDefault="00C907D2">
            <w:pPr>
              <w:jc w:val="both"/>
              <w:rPr>
                <w:rFonts w:ascii="Arial" w:eastAsia="Times New Roman" w:hAnsi="Arial" w:cs="Arial"/>
                <w:b/>
                <w:bCs/>
                <w:sz w:val="24"/>
                <w:szCs w:val="24"/>
              </w:rPr>
            </w:pPr>
            <w:r>
              <w:rPr>
                <w:rFonts w:ascii="Arial" w:eastAsia="Times New Roman" w:hAnsi="Arial" w:cs="Arial"/>
                <w:sz w:val="24"/>
                <w:szCs w:val="24"/>
              </w:rPr>
              <w:t xml:space="preserve">Практическое занятие </w:t>
            </w:r>
            <w:r>
              <w:rPr>
                <w:rFonts w:ascii="Arial" w:eastAsia="Times New Roman" w:hAnsi="Arial" w:cs="Arial"/>
                <w:b/>
                <w:bCs/>
                <w:color w:val="000000"/>
                <w:sz w:val="24"/>
                <w:szCs w:val="24"/>
                <w:shd w:val="clear" w:color="auto" w:fill="FFFFFF"/>
              </w:rPr>
              <w:t>3</w:t>
            </w:r>
            <w:r>
              <w:rPr>
                <w:rFonts w:ascii="Arial" w:eastAsia="Times New Roman" w:hAnsi="Arial" w:cs="Arial"/>
                <w:color w:val="000000"/>
                <w:sz w:val="24"/>
                <w:szCs w:val="24"/>
                <w:shd w:val="clear" w:color="auto" w:fill="FFFFFF"/>
              </w:rPr>
              <w:t xml:space="preserve">. Реабилитация детей с пороками </w:t>
            </w:r>
            <w:r>
              <w:rPr>
                <w:rFonts w:ascii="Arial" w:eastAsia="Times New Roman" w:hAnsi="Arial" w:cs="Arial"/>
                <w:color w:val="000000"/>
                <w:sz w:val="24"/>
                <w:szCs w:val="24"/>
                <w:shd w:val="clear" w:color="auto" w:fill="FFFFFF"/>
              </w:rPr>
              <w:t>центральной нервной системой</w:t>
            </w:r>
          </w:p>
        </w:tc>
      </w:tr>
      <w:tr w:rsidR="00595B7E">
        <w:tc>
          <w:tcPr>
            <w:tcW w:w="2972" w:type="dxa"/>
            <w:vMerge w:val="restart"/>
          </w:tcPr>
          <w:p w:rsidR="00595B7E" w:rsidRDefault="00C907D2">
            <w:pPr>
              <w:rPr>
                <w:rFonts w:ascii="Arial" w:eastAsia="Times New Roman" w:hAnsi="Arial" w:cs="Arial"/>
                <w:b/>
                <w:bCs/>
                <w:sz w:val="24"/>
                <w:szCs w:val="24"/>
              </w:rPr>
            </w:pPr>
            <w:r>
              <w:rPr>
                <w:rFonts w:ascii="Arial" w:eastAsia="Times New Roman" w:hAnsi="Arial" w:cs="Arial"/>
                <w:b/>
                <w:bCs/>
                <w:color w:val="000000"/>
                <w:sz w:val="24"/>
                <w:szCs w:val="24"/>
                <w:shd w:val="clear" w:color="auto" w:fill="FFFFFF"/>
              </w:rPr>
              <w:t>Тема 7. </w:t>
            </w:r>
            <w:r>
              <w:rPr>
                <w:rFonts w:ascii="Arial" w:eastAsia="Times New Roman" w:hAnsi="Arial" w:cs="Arial"/>
                <w:color w:val="000000"/>
                <w:sz w:val="24"/>
                <w:szCs w:val="24"/>
                <w:shd w:val="clear" w:color="auto" w:fill="FFFFFF"/>
              </w:rPr>
              <w:t xml:space="preserve">Пороки </w:t>
            </w:r>
            <w:proofErr w:type="gramStart"/>
            <w:r>
              <w:rPr>
                <w:rFonts w:ascii="Arial" w:eastAsia="Times New Roman" w:hAnsi="Arial" w:cs="Arial"/>
                <w:color w:val="000000"/>
                <w:sz w:val="24"/>
                <w:szCs w:val="24"/>
                <w:shd w:val="clear" w:color="auto" w:fill="FFFFFF"/>
              </w:rPr>
              <w:t>сердечно-сосудистой</w:t>
            </w:r>
            <w:proofErr w:type="gramEnd"/>
            <w:r>
              <w:rPr>
                <w:rFonts w:ascii="Arial" w:eastAsia="Times New Roman" w:hAnsi="Arial" w:cs="Arial"/>
                <w:color w:val="000000"/>
                <w:sz w:val="24"/>
                <w:szCs w:val="24"/>
                <w:shd w:val="clear" w:color="auto" w:fill="FFFFFF"/>
              </w:rPr>
              <w:t xml:space="preserve"> системы</w:t>
            </w:r>
          </w:p>
        </w:tc>
        <w:tc>
          <w:tcPr>
            <w:tcW w:w="6662" w:type="dxa"/>
          </w:tcPr>
          <w:p w:rsidR="00595B7E" w:rsidRDefault="00C907D2">
            <w:pPr>
              <w:jc w:val="both"/>
              <w:rPr>
                <w:rFonts w:ascii="Arial" w:eastAsia="Times New Roman" w:hAnsi="Arial" w:cs="Arial"/>
                <w:b/>
                <w:bCs/>
                <w:sz w:val="24"/>
                <w:szCs w:val="24"/>
              </w:rPr>
            </w:pPr>
            <w:r>
              <w:rPr>
                <w:rFonts w:ascii="Arial" w:eastAsia="Times New Roman" w:hAnsi="Arial" w:cs="Arial"/>
                <w:b/>
                <w:bCs/>
                <w:sz w:val="24"/>
                <w:szCs w:val="24"/>
              </w:rPr>
              <w:t xml:space="preserve">Содержание </w:t>
            </w:r>
          </w:p>
        </w:tc>
      </w:tr>
      <w:tr w:rsidR="00595B7E">
        <w:tc>
          <w:tcPr>
            <w:tcW w:w="2972" w:type="dxa"/>
            <w:vMerge/>
            <w:vAlign w:val="center"/>
          </w:tcPr>
          <w:p w:rsidR="00595B7E" w:rsidRDefault="00595B7E">
            <w:pPr>
              <w:rPr>
                <w:rFonts w:ascii="Arial" w:eastAsia="Times New Roman" w:hAnsi="Arial" w:cs="Arial"/>
                <w:b/>
                <w:bCs/>
                <w:sz w:val="24"/>
                <w:szCs w:val="24"/>
              </w:rPr>
            </w:pPr>
          </w:p>
        </w:tc>
        <w:tc>
          <w:tcPr>
            <w:tcW w:w="6662" w:type="dxa"/>
          </w:tcPr>
          <w:p w:rsidR="00595B7E" w:rsidRDefault="00C907D2">
            <w:pPr>
              <w:jc w:val="both"/>
              <w:rPr>
                <w:rFonts w:ascii="Arial" w:eastAsia="Times New Roman" w:hAnsi="Arial" w:cs="Arial"/>
                <w:b/>
                <w:bCs/>
                <w:sz w:val="24"/>
                <w:szCs w:val="24"/>
              </w:rPr>
            </w:pPr>
            <w:r>
              <w:rPr>
                <w:rFonts w:ascii="Arial" w:eastAsia="Times New Roman" w:hAnsi="Arial" w:cs="Arial"/>
                <w:bCs/>
                <w:sz w:val="24"/>
                <w:szCs w:val="24"/>
              </w:rPr>
              <w:t xml:space="preserve">Общие данные о заболеваниях </w:t>
            </w:r>
            <w:proofErr w:type="gramStart"/>
            <w:r>
              <w:rPr>
                <w:rFonts w:ascii="Arial" w:eastAsia="Times New Roman" w:hAnsi="Arial" w:cs="Arial"/>
                <w:bCs/>
                <w:sz w:val="24"/>
                <w:szCs w:val="24"/>
              </w:rPr>
              <w:t>сердечно-сосудистой</w:t>
            </w:r>
            <w:proofErr w:type="gramEnd"/>
            <w:r>
              <w:rPr>
                <w:rFonts w:ascii="Arial" w:eastAsia="Times New Roman" w:hAnsi="Arial" w:cs="Arial"/>
                <w:bCs/>
                <w:sz w:val="24"/>
                <w:szCs w:val="24"/>
              </w:rPr>
              <w:t xml:space="preserve"> системы. Атеросклероз, ишемия и инфаркт миокарда-болезни сердца. Физическая реабилитация </w:t>
            </w:r>
            <w:proofErr w:type="gramStart"/>
            <w:r>
              <w:rPr>
                <w:rFonts w:ascii="Arial" w:eastAsia="Times New Roman" w:hAnsi="Arial" w:cs="Arial"/>
                <w:bCs/>
                <w:sz w:val="24"/>
                <w:szCs w:val="24"/>
              </w:rPr>
              <w:t>сердечно-сосудистой</w:t>
            </w:r>
            <w:proofErr w:type="gramEnd"/>
            <w:r>
              <w:rPr>
                <w:rFonts w:ascii="Arial" w:eastAsia="Times New Roman" w:hAnsi="Arial" w:cs="Arial"/>
                <w:bCs/>
                <w:sz w:val="24"/>
                <w:szCs w:val="24"/>
              </w:rPr>
              <w:t xml:space="preserve"> системы</w:t>
            </w:r>
          </w:p>
        </w:tc>
      </w:tr>
      <w:tr w:rsidR="00595B7E">
        <w:tc>
          <w:tcPr>
            <w:tcW w:w="2972" w:type="dxa"/>
            <w:vMerge/>
            <w:vAlign w:val="center"/>
          </w:tcPr>
          <w:p w:rsidR="00595B7E" w:rsidRDefault="00595B7E">
            <w:pPr>
              <w:rPr>
                <w:rFonts w:ascii="Arial" w:eastAsia="Times New Roman" w:hAnsi="Arial" w:cs="Arial"/>
                <w:b/>
                <w:bCs/>
                <w:sz w:val="24"/>
                <w:szCs w:val="24"/>
              </w:rPr>
            </w:pPr>
          </w:p>
        </w:tc>
        <w:tc>
          <w:tcPr>
            <w:tcW w:w="6662" w:type="dxa"/>
          </w:tcPr>
          <w:p w:rsidR="00595B7E" w:rsidRDefault="00C907D2">
            <w:pPr>
              <w:jc w:val="both"/>
              <w:rPr>
                <w:rFonts w:ascii="Arial" w:eastAsia="Times New Roman" w:hAnsi="Arial" w:cs="Arial"/>
                <w:b/>
                <w:bCs/>
                <w:sz w:val="24"/>
                <w:szCs w:val="24"/>
              </w:rPr>
            </w:pPr>
            <w:r>
              <w:rPr>
                <w:rFonts w:ascii="Arial" w:eastAsia="Times New Roman" w:hAnsi="Arial" w:cs="Arial"/>
                <w:b/>
                <w:bCs/>
                <w:sz w:val="24"/>
                <w:szCs w:val="24"/>
              </w:rPr>
              <w:t xml:space="preserve">В </w:t>
            </w:r>
            <w:r>
              <w:rPr>
                <w:rFonts w:ascii="Arial" w:eastAsia="Times New Roman" w:hAnsi="Arial" w:cs="Arial"/>
                <w:b/>
                <w:bCs/>
                <w:sz w:val="24"/>
                <w:szCs w:val="24"/>
              </w:rPr>
              <w:t>том числе практических занятий и лабораторных работ</w:t>
            </w:r>
          </w:p>
        </w:tc>
      </w:tr>
      <w:tr w:rsidR="00595B7E">
        <w:tc>
          <w:tcPr>
            <w:tcW w:w="2972" w:type="dxa"/>
            <w:vMerge/>
            <w:vAlign w:val="center"/>
          </w:tcPr>
          <w:p w:rsidR="00595B7E" w:rsidRDefault="00595B7E">
            <w:pPr>
              <w:rPr>
                <w:rFonts w:ascii="Arial" w:eastAsia="Times New Roman" w:hAnsi="Arial" w:cs="Arial"/>
                <w:b/>
                <w:bCs/>
                <w:sz w:val="24"/>
                <w:szCs w:val="24"/>
              </w:rPr>
            </w:pPr>
          </w:p>
        </w:tc>
        <w:tc>
          <w:tcPr>
            <w:tcW w:w="6662" w:type="dxa"/>
          </w:tcPr>
          <w:p w:rsidR="00595B7E" w:rsidRDefault="00C907D2">
            <w:pPr>
              <w:jc w:val="both"/>
              <w:rPr>
                <w:rFonts w:ascii="Arial" w:eastAsia="Times New Roman" w:hAnsi="Arial" w:cs="Arial"/>
                <w:b/>
                <w:bCs/>
                <w:sz w:val="24"/>
                <w:szCs w:val="24"/>
              </w:rPr>
            </w:pPr>
            <w:r>
              <w:rPr>
                <w:rFonts w:ascii="Arial" w:eastAsia="Times New Roman" w:hAnsi="Arial" w:cs="Arial"/>
                <w:sz w:val="24"/>
                <w:szCs w:val="24"/>
              </w:rPr>
              <w:t xml:space="preserve">Практическое занятие </w:t>
            </w:r>
            <w:r>
              <w:rPr>
                <w:rFonts w:ascii="Arial" w:eastAsia="Times New Roman" w:hAnsi="Arial" w:cs="Arial"/>
                <w:b/>
                <w:bCs/>
                <w:color w:val="000000"/>
                <w:sz w:val="24"/>
                <w:szCs w:val="24"/>
                <w:shd w:val="clear" w:color="auto" w:fill="FFFFFF"/>
              </w:rPr>
              <w:t>4. </w:t>
            </w:r>
            <w:r>
              <w:rPr>
                <w:rFonts w:ascii="Arial" w:eastAsia="Times New Roman" w:hAnsi="Arial" w:cs="Arial"/>
                <w:color w:val="000000"/>
                <w:sz w:val="24"/>
                <w:szCs w:val="24"/>
                <w:shd w:val="clear" w:color="auto" w:fill="FFFFFF"/>
              </w:rPr>
              <w:t>Реабилитация при пороках сердца у детей</w:t>
            </w:r>
          </w:p>
        </w:tc>
      </w:tr>
      <w:tr w:rsidR="00595B7E">
        <w:tc>
          <w:tcPr>
            <w:tcW w:w="2972" w:type="dxa"/>
            <w:vMerge w:val="restart"/>
          </w:tcPr>
          <w:p w:rsidR="00595B7E" w:rsidRDefault="00C907D2">
            <w:pPr>
              <w:rPr>
                <w:rFonts w:ascii="Arial" w:eastAsia="Times New Roman" w:hAnsi="Arial" w:cs="Arial"/>
                <w:b/>
                <w:bCs/>
                <w:sz w:val="24"/>
                <w:szCs w:val="24"/>
              </w:rPr>
            </w:pPr>
            <w:r>
              <w:rPr>
                <w:rFonts w:ascii="Arial" w:eastAsia="Times New Roman" w:hAnsi="Arial" w:cs="Arial"/>
                <w:b/>
                <w:bCs/>
                <w:color w:val="000000"/>
                <w:sz w:val="24"/>
                <w:szCs w:val="24"/>
                <w:shd w:val="clear" w:color="auto" w:fill="FFFFFF"/>
              </w:rPr>
              <w:t>Тема 8. </w:t>
            </w:r>
            <w:r>
              <w:rPr>
                <w:rFonts w:ascii="Arial" w:eastAsia="Times New Roman" w:hAnsi="Arial" w:cs="Arial"/>
                <w:color w:val="000000"/>
                <w:sz w:val="24"/>
                <w:szCs w:val="24"/>
                <w:shd w:val="clear" w:color="auto" w:fill="FFFFFF"/>
              </w:rPr>
              <w:t>Патологии костно-мышечной системы</w:t>
            </w:r>
          </w:p>
        </w:tc>
        <w:tc>
          <w:tcPr>
            <w:tcW w:w="6662" w:type="dxa"/>
          </w:tcPr>
          <w:p w:rsidR="00595B7E" w:rsidRDefault="00C907D2">
            <w:pPr>
              <w:jc w:val="both"/>
              <w:rPr>
                <w:rFonts w:ascii="Arial" w:eastAsia="Times New Roman" w:hAnsi="Arial" w:cs="Arial"/>
                <w:b/>
                <w:bCs/>
                <w:sz w:val="24"/>
                <w:szCs w:val="24"/>
              </w:rPr>
            </w:pPr>
            <w:r>
              <w:rPr>
                <w:rFonts w:ascii="Arial" w:eastAsia="Times New Roman" w:hAnsi="Arial" w:cs="Arial"/>
                <w:b/>
                <w:bCs/>
                <w:sz w:val="24"/>
                <w:szCs w:val="24"/>
              </w:rPr>
              <w:t xml:space="preserve">Содержание </w:t>
            </w:r>
          </w:p>
        </w:tc>
      </w:tr>
      <w:tr w:rsidR="00595B7E">
        <w:tc>
          <w:tcPr>
            <w:tcW w:w="2972" w:type="dxa"/>
            <w:vMerge/>
            <w:vAlign w:val="center"/>
          </w:tcPr>
          <w:p w:rsidR="00595B7E" w:rsidRDefault="00595B7E">
            <w:pPr>
              <w:rPr>
                <w:rFonts w:ascii="Arial" w:eastAsia="Times New Roman" w:hAnsi="Arial" w:cs="Arial"/>
                <w:b/>
                <w:bCs/>
                <w:sz w:val="24"/>
                <w:szCs w:val="24"/>
              </w:rPr>
            </w:pPr>
          </w:p>
        </w:tc>
        <w:tc>
          <w:tcPr>
            <w:tcW w:w="6662" w:type="dxa"/>
          </w:tcPr>
          <w:p w:rsidR="00595B7E" w:rsidRDefault="00C907D2">
            <w:pPr>
              <w:jc w:val="both"/>
              <w:rPr>
                <w:rFonts w:ascii="Arial" w:eastAsia="Times New Roman" w:hAnsi="Arial" w:cs="Arial"/>
                <w:b/>
                <w:bCs/>
                <w:sz w:val="24"/>
                <w:szCs w:val="24"/>
              </w:rPr>
            </w:pPr>
            <w:r>
              <w:rPr>
                <w:rFonts w:ascii="Arial" w:eastAsia="Times New Roman" w:hAnsi="Arial" w:cs="Arial"/>
                <w:color w:val="000000"/>
                <w:sz w:val="24"/>
                <w:szCs w:val="24"/>
                <w:shd w:val="clear" w:color="auto" w:fill="FFFFFF"/>
              </w:rPr>
              <w:t xml:space="preserve">Паратиреоидная остеодистрофия, патологическая анатомия. Остеомиелит – воспаление костного мозга, этиология, патогенез. Фиброзная дисплазия. Классификация: </w:t>
            </w:r>
            <w:proofErr w:type="spellStart"/>
            <w:r>
              <w:rPr>
                <w:rFonts w:ascii="Arial" w:eastAsia="Times New Roman" w:hAnsi="Arial" w:cs="Arial"/>
                <w:color w:val="000000"/>
                <w:sz w:val="24"/>
                <w:szCs w:val="24"/>
                <w:shd w:val="clear" w:color="auto" w:fill="FFFFFF"/>
              </w:rPr>
              <w:t>монооссальная</w:t>
            </w:r>
            <w:proofErr w:type="spellEnd"/>
            <w:r>
              <w:rPr>
                <w:rFonts w:ascii="Arial" w:eastAsia="Times New Roman" w:hAnsi="Arial" w:cs="Arial"/>
                <w:color w:val="000000"/>
                <w:sz w:val="24"/>
                <w:szCs w:val="24"/>
                <w:shd w:val="clear" w:color="auto" w:fill="FFFFFF"/>
              </w:rPr>
              <w:t xml:space="preserve"> и </w:t>
            </w:r>
            <w:proofErr w:type="spellStart"/>
            <w:r>
              <w:rPr>
                <w:rFonts w:ascii="Arial" w:eastAsia="Times New Roman" w:hAnsi="Arial" w:cs="Arial"/>
                <w:color w:val="000000"/>
                <w:sz w:val="24"/>
                <w:szCs w:val="24"/>
                <w:shd w:val="clear" w:color="auto" w:fill="FFFFFF"/>
              </w:rPr>
              <w:t>полиоссальная</w:t>
            </w:r>
            <w:proofErr w:type="spellEnd"/>
            <w:r>
              <w:rPr>
                <w:rFonts w:ascii="Arial" w:eastAsia="Times New Roman" w:hAnsi="Arial" w:cs="Arial"/>
                <w:color w:val="000000"/>
                <w:sz w:val="24"/>
                <w:szCs w:val="24"/>
                <w:shd w:val="clear" w:color="auto" w:fill="FFFFFF"/>
              </w:rPr>
              <w:t>. Осложнения</w:t>
            </w:r>
          </w:p>
        </w:tc>
      </w:tr>
      <w:tr w:rsidR="00595B7E">
        <w:tc>
          <w:tcPr>
            <w:tcW w:w="2972" w:type="dxa"/>
            <w:vMerge/>
            <w:vAlign w:val="center"/>
          </w:tcPr>
          <w:p w:rsidR="00595B7E" w:rsidRDefault="00595B7E">
            <w:pPr>
              <w:rPr>
                <w:rFonts w:ascii="Arial" w:eastAsia="Times New Roman" w:hAnsi="Arial" w:cs="Arial"/>
                <w:b/>
                <w:bCs/>
                <w:sz w:val="24"/>
                <w:szCs w:val="24"/>
              </w:rPr>
            </w:pPr>
          </w:p>
        </w:tc>
        <w:tc>
          <w:tcPr>
            <w:tcW w:w="6662" w:type="dxa"/>
          </w:tcPr>
          <w:p w:rsidR="00595B7E" w:rsidRDefault="00C907D2">
            <w:pPr>
              <w:jc w:val="both"/>
              <w:rPr>
                <w:rFonts w:ascii="Arial" w:eastAsia="Times New Roman" w:hAnsi="Arial" w:cs="Arial"/>
                <w:b/>
                <w:bCs/>
                <w:sz w:val="24"/>
                <w:szCs w:val="24"/>
              </w:rPr>
            </w:pPr>
            <w:r>
              <w:rPr>
                <w:rFonts w:ascii="Arial" w:eastAsia="Times New Roman" w:hAnsi="Arial" w:cs="Arial"/>
                <w:b/>
                <w:bCs/>
                <w:sz w:val="24"/>
                <w:szCs w:val="24"/>
              </w:rPr>
              <w:t>В том числе практических занятий и лабораторных работ</w:t>
            </w:r>
          </w:p>
        </w:tc>
      </w:tr>
      <w:tr w:rsidR="00595B7E">
        <w:tc>
          <w:tcPr>
            <w:tcW w:w="2972" w:type="dxa"/>
            <w:vMerge/>
            <w:vAlign w:val="center"/>
          </w:tcPr>
          <w:p w:rsidR="00595B7E" w:rsidRDefault="00595B7E">
            <w:pPr>
              <w:rPr>
                <w:rFonts w:ascii="Arial" w:eastAsia="Times New Roman" w:hAnsi="Arial" w:cs="Arial"/>
                <w:b/>
                <w:bCs/>
                <w:sz w:val="24"/>
                <w:szCs w:val="24"/>
              </w:rPr>
            </w:pPr>
          </w:p>
        </w:tc>
        <w:tc>
          <w:tcPr>
            <w:tcW w:w="6662" w:type="dxa"/>
          </w:tcPr>
          <w:p w:rsidR="00595B7E" w:rsidRDefault="00C907D2">
            <w:pPr>
              <w:jc w:val="both"/>
              <w:rPr>
                <w:rFonts w:ascii="Arial" w:eastAsia="Times New Roman" w:hAnsi="Arial" w:cs="Arial"/>
                <w:b/>
                <w:bCs/>
                <w:sz w:val="24"/>
                <w:szCs w:val="24"/>
              </w:rPr>
            </w:pPr>
            <w:r>
              <w:rPr>
                <w:rFonts w:ascii="Arial" w:eastAsia="Times New Roman" w:hAnsi="Arial" w:cs="Arial"/>
                <w:sz w:val="24"/>
                <w:szCs w:val="24"/>
              </w:rPr>
              <w:t xml:space="preserve">Практическое занятие </w:t>
            </w:r>
            <w:r>
              <w:rPr>
                <w:rFonts w:ascii="Arial" w:eastAsia="Times New Roman" w:hAnsi="Arial" w:cs="Arial"/>
                <w:b/>
                <w:bCs/>
                <w:color w:val="000000"/>
                <w:sz w:val="24"/>
                <w:szCs w:val="24"/>
                <w:shd w:val="clear" w:color="auto" w:fill="FFFFFF"/>
              </w:rPr>
              <w:t>5. </w:t>
            </w:r>
            <w:r>
              <w:rPr>
                <w:rFonts w:ascii="Arial" w:eastAsia="Times New Roman" w:hAnsi="Arial" w:cs="Arial"/>
                <w:color w:val="000000"/>
                <w:sz w:val="24"/>
                <w:szCs w:val="24"/>
                <w:shd w:val="clear" w:color="auto" w:fill="FFFFFF"/>
              </w:rPr>
              <w:t>Физические нагрузки для людей с патологиями косно-мышечной системы</w:t>
            </w:r>
          </w:p>
        </w:tc>
      </w:tr>
      <w:tr w:rsidR="00595B7E">
        <w:tc>
          <w:tcPr>
            <w:tcW w:w="2972" w:type="dxa"/>
            <w:vMerge/>
            <w:vAlign w:val="center"/>
          </w:tcPr>
          <w:p w:rsidR="00595B7E" w:rsidRDefault="00595B7E">
            <w:pPr>
              <w:rPr>
                <w:rFonts w:ascii="Arial" w:eastAsia="Times New Roman" w:hAnsi="Arial" w:cs="Arial"/>
                <w:b/>
                <w:bCs/>
                <w:sz w:val="24"/>
                <w:szCs w:val="24"/>
              </w:rPr>
            </w:pPr>
          </w:p>
        </w:tc>
        <w:tc>
          <w:tcPr>
            <w:tcW w:w="6662" w:type="dxa"/>
          </w:tcPr>
          <w:p w:rsidR="00595B7E" w:rsidRDefault="00C907D2">
            <w:pPr>
              <w:jc w:val="both"/>
              <w:rPr>
                <w:rFonts w:ascii="Arial" w:eastAsia="Times New Roman" w:hAnsi="Arial" w:cs="Arial"/>
                <w:b/>
                <w:bCs/>
                <w:sz w:val="24"/>
                <w:szCs w:val="24"/>
              </w:rPr>
            </w:pPr>
            <w:r>
              <w:rPr>
                <w:rFonts w:ascii="Arial" w:eastAsia="Times New Roman" w:hAnsi="Arial" w:cs="Arial"/>
                <w:sz w:val="24"/>
                <w:szCs w:val="24"/>
              </w:rPr>
              <w:t xml:space="preserve">Практическое занятие </w:t>
            </w:r>
            <w:r>
              <w:rPr>
                <w:rFonts w:ascii="Arial" w:eastAsia="Times New Roman" w:hAnsi="Arial" w:cs="Arial"/>
                <w:b/>
                <w:bCs/>
                <w:color w:val="000000"/>
                <w:sz w:val="24"/>
                <w:szCs w:val="24"/>
                <w:shd w:val="clear" w:color="auto" w:fill="FFFFFF"/>
              </w:rPr>
              <w:t>6. </w:t>
            </w:r>
            <w:r>
              <w:rPr>
                <w:rFonts w:ascii="Arial" w:eastAsia="Times New Roman" w:hAnsi="Arial" w:cs="Arial"/>
                <w:color w:val="000000"/>
                <w:sz w:val="24"/>
                <w:szCs w:val="24"/>
                <w:shd w:val="clear" w:color="auto" w:fill="FFFFFF"/>
              </w:rPr>
              <w:t>Функциональное состояние костно-мышечной системы</w:t>
            </w:r>
          </w:p>
        </w:tc>
      </w:tr>
      <w:tr w:rsidR="00595B7E">
        <w:tc>
          <w:tcPr>
            <w:tcW w:w="2972" w:type="dxa"/>
            <w:vMerge w:val="restart"/>
          </w:tcPr>
          <w:p w:rsidR="00595B7E" w:rsidRDefault="00C907D2">
            <w:pPr>
              <w:rPr>
                <w:rFonts w:ascii="Arial" w:eastAsia="Times New Roman" w:hAnsi="Arial" w:cs="Arial"/>
                <w:b/>
                <w:bCs/>
                <w:sz w:val="24"/>
                <w:szCs w:val="24"/>
              </w:rPr>
            </w:pPr>
            <w:r>
              <w:rPr>
                <w:rFonts w:ascii="Arial" w:eastAsia="Times New Roman" w:hAnsi="Arial" w:cs="Arial"/>
                <w:b/>
                <w:bCs/>
                <w:color w:val="000000"/>
                <w:sz w:val="24"/>
                <w:szCs w:val="24"/>
                <w:shd w:val="clear" w:color="auto" w:fill="FFFFFF"/>
              </w:rPr>
              <w:lastRenderedPageBreak/>
              <w:t xml:space="preserve">Тема 9. </w:t>
            </w:r>
            <w:r>
              <w:rPr>
                <w:rFonts w:ascii="Arial" w:eastAsia="Times New Roman" w:hAnsi="Arial" w:cs="Arial"/>
                <w:color w:val="000000"/>
                <w:sz w:val="24"/>
                <w:szCs w:val="24"/>
                <w:shd w:val="clear" w:color="auto" w:fill="FFFFFF"/>
              </w:rPr>
              <w:t>Медицинские методы и профилактика сколиоза</w:t>
            </w:r>
          </w:p>
        </w:tc>
        <w:tc>
          <w:tcPr>
            <w:tcW w:w="6662" w:type="dxa"/>
          </w:tcPr>
          <w:p w:rsidR="00595B7E" w:rsidRDefault="00C907D2">
            <w:pPr>
              <w:jc w:val="both"/>
              <w:rPr>
                <w:rFonts w:ascii="Arial" w:eastAsia="Times New Roman" w:hAnsi="Arial" w:cs="Arial"/>
                <w:b/>
                <w:bCs/>
                <w:sz w:val="24"/>
                <w:szCs w:val="24"/>
              </w:rPr>
            </w:pPr>
            <w:r>
              <w:rPr>
                <w:rFonts w:ascii="Arial" w:eastAsia="Times New Roman" w:hAnsi="Arial" w:cs="Arial"/>
                <w:b/>
                <w:bCs/>
                <w:sz w:val="24"/>
                <w:szCs w:val="24"/>
              </w:rPr>
              <w:t xml:space="preserve">Содержание </w:t>
            </w:r>
          </w:p>
        </w:tc>
      </w:tr>
      <w:tr w:rsidR="00595B7E">
        <w:tc>
          <w:tcPr>
            <w:tcW w:w="2972" w:type="dxa"/>
            <w:vMerge/>
            <w:vAlign w:val="center"/>
          </w:tcPr>
          <w:p w:rsidR="00595B7E" w:rsidRDefault="00595B7E">
            <w:pPr>
              <w:rPr>
                <w:rFonts w:ascii="Arial" w:eastAsia="Times New Roman" w:hAnsi="Arial" w:cs="Arial"/>
                <w:b/>
                <w:bCs/>
                <w:sz w:val="24"/>
                <w:szCs w:val="24"/>
              </w:rPr>
            </w:pPr>
          </w:p>
        </w:tc>
        <w:tc>
          <w:tcPr>
            <w:tcW w:w="6662" w:type="dxa"/>
          </w:tcPr>
          <w:p w:rsidR="00595B7E" w:rsidRDefault="00C907D2">
            <w:pPr>
              <w:jc w:val="both"/>
              <w:rPr>
                <w:rFonts w:ascii="Arial" w:eastAsia="Times New Roman" w:hAnsi="Arial" w:cs="Arial"/>
                <w:b/>
                <w:bCs/>
                <w:sz w:val="24"/>
                <w:szCs w:val="24"/>
              </w:rPr>
            </w:pPr>
            <w:r>
              <w:rPr>
                <w:rFonts w:ascii="Arial" w:eastAsia="Times New Roman" w:hAnsi="Arial" w:cs="Arial"/>
                <w:bCs/>
                <w:sz w:val="24"/>
                <w:szCs w:val="24"/>
              </w:rPr>
              <w:t xml:space="preserve">Три степени сколиоза. </w:t>
            </w:r>
            <w:r>
              <w:rPr>
                <w:rFonts w:ascii="Arial" w:eastAsia="Times New Roman" w:hAnsi="Arial" w:cs="Arial"/>
                <w:bCs/>
                <w:sz w:val="24"/>
                <w:szCs w:val="24"/>
              </w:rPr>
              <w:t>Метод выявления сколиоза и неправильной осанки. Медицинские методы лечения и профилактики сколиоза</w:t>
            </w:r>
          </w:p>
        </w:tc>
      </w:tr>
      <w:tr w:rsidR="00595B7E">
        <w:tc>
          <w:tcPr>
            <w:tcW w:w="2972" w:type="dxa"/>
            <w:vMerge/>
            <w:vAlign w:val="center"/>
          </w:tcPr>
          <w:p w:rsidR="00595B7E" w:rsidRDefault="00595B7E">
            <w:pPr>
              <w:rPr>
                <w:rFonts w:ascii="Arial" w:eastAsia="Times New Roman" w:hAnsi="Arial" w:cs="Arial"/>
                <w:b/>
                <w:bCs/>
                <w:sz w:val="24"/>
                <w:szCs w:val="24"/>
              </w:rPr>
            </w:pPr>
          </w:p>
        </w:tc>
        <w:tc>
          <w:tcPr>
            <w:tcW w:w="6662" w:type="dxa"/>
          </w:tcPr>
          <w:p w:rsidR="00595B7E" w:rsidRDefault="00C907D2">
            <w:pPr>
              <w:jc w:val="both"/>
              <w:rPr>
                <w:rFonts w:ascii="Arial" w:eastAsia="Times New Roman" w:hAnsi="Arial" w:cs="Arial"/>
                <w:b/>
                <w:bCs/>
                <w:sz w:val="24"/>
                <w:szCs w:val="24"/>
              </w:rPr>
            </w:pPr>
            <w:r>
              <w:rPr>
                <w:rFonts w:ascii="Arial" w:eastAsia="Times New Roman" w:hAnsi="Arial" w:cs="Arial"/>
                <w:b/>
                <w:bCs/>
                <w:sz w:val="24"/>
                <w:szCs w:val="24"/>
              </w:rPr>
              <w:t>В том числе практических занятий и лабораторных работ</w:t>
            </w:r>
          </w:p>
        </w:tc>
      </w:tr>
      <w:tr w:rsidR="00595B7E">
        <w:tc>
          <w:tcPr>
            <w:tcW w:w="2972" w:type="dxa"/>
            <w:vMerge/>
            <w:vAlign w:val="center"/>
          </w:tcPr>
          <w:p w:rsidR="00595B7E" w:rsidRDefault="00595B7E">
            <w:pPr>
              <w:rPr>
                <w:rFonts w:ascii="Arial" w:eastAsia="Times New Roman" w:hAnsi="Arial" w:cs="Arial"/>
                <w:b/>
                <w:bCs/>
                <w:sz w:val="24"/>
                <w:szCs w:val="24"/>
              </w:rPr>
            </w:pPr>
          </w:p>
        </w:tc>
        <w:tc>
          <w:tcPr>
            <w:tcW w:w="6662" w:type="dxa"/>
          </w:tcPr>
          <w:p w:rsidR="00595B7E" w:rsidRDefault="00C907D2">
            <w:pPr>
              <w:jc w:val="both"/>
              <w:rPr>
                <w:rFonts w:ascii="Arial" w:eastAsia="Times New Roman" w:hAnsi="Arial" w:cs="Arial"/>
                <w:b/>
                <w:bCs/>
                <w:sz w:val="24"/>
                <w:szCs w:val="24"/>
              </w:rPr>
            </w:pPr>
            <w:r>
              <w:rPr>
                <w:rFonts w:ascii="Arial" w:eastAsia="Times New Roman" w:hAnsi="Arial" w:cs="Arial"/>
                <w:sz w:val="24"/>
                <w:szCs w:val="24"/>
              </w:rPr>
              <w:t xml:space="preserve">Практическое занятие </w:t>
            </w:r>
            <w:r>
              <w:rPr>
                <w:rFonts w:ascii="Arial" w:eastAsia="Times New Roman" w:hAnsi="Arial" w:cs="Arial"/>
                <w:b/>
                <w:bCs/>
                <w:color w:val="000000"/>
                <w:sz w:val="24"/>
                <w:szCs w:val="24"/>
                <w:shd w:val="clear" w:color="auto" w:fill="FFFFFF"/>
              </w:rPr>
              <w:t>7. </w:t>
            </w:r>
            <w:r>
              <w:rPr>
                <w:rFonts w:ascii="Arial" w:eastAsia="Times New Roman" w:hAnsi="Arial" w:cs="Arial"/>
                <w:color w:val="000000"/>
                <w:sz w:val="24"/>
                <w:szCs w:val="24"/>
                <w:shd w:val="clear" w:color="auto" w:fill="FFFFFF"/>
              </w:rPr>
              <w:t>Профилактика сколиоза</w:t>
            </w:r>
          </w:p>
        </w:tc>
      </w:tr>
      <w:tr w:rsidR="00595B7E">
        <w:tc>
          <w:tcPr>
            <w:tcW w:w="2972" w:type="dxa"/>
            <w:vMerge w:val="restart"/>
          </w:tcPr>
          <w:p w:rsidR="00595B7E" w:rsidRDefault="00C907D2">
            <w:pPr>
              <w:rPr>
                <w:rFonts w:ascii="Arial" w:eastAsia="Times New Roman" w:hAnsi="Arial" w:cs="Arial"/>
                <w:b/>
                <w:bCs/>
                <w:sz w:val="24"/>
                <w:szCs w:val="24"/>
              </w:rPr>
            </w:pPr>
            <w:r>
              <w:rPr>
                <w:rFonts w:ascii="Arial" w:eastAsia="Times New Roman" w:hAnsi="Arial" w:cs="Arial"/>
                <w:b/>
                <w:bCs/>
                <w:color w:val="000000"/>
                <w:sz w:val="24"/>
                <w:szCs w:val="24"/>
                <w:shd w:val="clear" w:color="auto" w:fill="FFFFFF"/>
              </w:rPr>
              <w:t xml:space="preserve">Тема 10. </w:t>
            </w:r>
            <w:r>
              <w:rPr>
                <w:rFonts w:ascii="Arial" w:eastAsia="Times New Roman" w:hAnsi="Arial" w:cs="Arial"/>
                <w:color w:val="000000"/>
                <w:sz w:val="24"/>
                <w:szCs w:val="24"/>
                <w:shd w:val="clear" w:color="auto" w:fill="FFFFFF"/>
              </w:rPr>
              <w:t>Наследственность в патологии</w:t>
            </w:r>
          </w:p>
        </w:tc>
        <w:tc>
          <w:tcPr>
            <w:tcW w:w="6662" w:type="dxa"/>
          </w:tcPr>
          <w:p w:rsidR="00595B7E" w:rsidRDefault="00C907D2">
            <w:pPr>
              <w:jc w:val="both"/>
              <w:rPr>
                <w:rFonts w:ascii="Arial" w:eastAsia="Times New Roman" w:hAnsi="Arial" w:cs="Arial"/>
                <w:b/>
                <w:bCs/>
                <w:sz w:val="24"/>
                <w:szCs w:val="24"/>
              </w:rPr>
            </w:pPr>
            <w:r>
              <w:rPr>
                <w:rFonts w:ascii="Arial" w:eastAsia="Times New Roman" w:hAnsi="Arial" w:cs="Arial"/>
                <w:b/>
                <w:bCs/>
                <w:sz w:val="24"/>
                <w:szCs w:val="24"/>
              </w:rPr>
              <w:t xml:space="preserve">Содержание </w:t>
            </w:r>
          </w:p>
        </w:tc>
      </w:tr>
      <w:tr w:rsidR="00595B7E">
        <w:tc>
          <w:tcPr>
            <w:tcW w:w="2972" w:type="dxa"/>
            <w:vMerge/>
            <w:vAlign w:val="center"/>
          </w:tcPr>
          <w:p w:rsidR="00595B7E" w:rsidRDefault="00595B7E">
            <w:pPr>
              <w:rPr>
                <w:rFonts w:ascii="Arial" w:eastAsia="Times New Roman" w:hAnsi="Arial" w:cs="Arial"/>
                <w:b/>
                <w:bCs/>
                <w:sz w:val="24"/>
                <w:szCs w:val="24"/>
              </w:rPr>
            </w:pPr>
          </w:p>
        </w:tc>
        <w:tc>
          <w:tcPr>
            <w:tcW w:w="6662" w:type="dxa"/>
          </w:tcPr>
          <w:p w:rsidR="00595B7E" w:rsidRDefault="00C907D2">
            <w:pPr>
              <w:jc w:val="both"/>
              <w:rPr>
                <w:rFonts w:ascii="Arial" w:eastAsia="Times New Roman" w:hAnsi="Arial" w:cs="Arial"/>
                <w:b/>
                <w:bCs/>
                <w:sz w:val="24"/>
                <w:szCs w:val="24"/>
              </w:rPr>
            </w:pPr>
            <w:r>
              <w:rPr>
                <w:rFonts w:ascii="Arial" w:eastAsia="Times New Roman" w:hAnsi="Arial" w:cs="Arial"/>
                <w:bCs/>
                <w:sz w:val="24"/>
                <w:szCs w:val="24"/>
              </w:rPr>
              <w:t xml:space="preserve">Причины возникновения синдрома Дауна, симптомы и признаки. </w:t>
            </w:r>
            <w:proofErr w:type="gramStart"/>
            <w:r>
              <w:rPr>
                <w:rFonts w:ascii="Arial" w:eastAsia="Times New Roman" w:hAnsi="Arial" w:cs="Arial"/>
                <w:bCs/>
                <w:sz w:val="24"/>
                <w:szCs w:val="24"/>
              </w:rPr>
              <w:t>Определенные изменения со стороны внутренних органов у детей с синдромом Дауна: катаракта, глаукома, страбизм-косоглазие) нарушение слуха, заболевания щитовидной железы (врожденный гипотиреоз).</w:t>
            </w:r>
            <w:proofErr w:type="gramEnd"/>
            <w:r>
              <w:rPr>
                <w:rFonts w:ascii="Arial" w:eastAsia="Times New Roman" w:hAnsi="Arial" w:cs="Arial"/>
                <w:bCs/>
                <w:sz w:val="24"/>
                <w:szCs w:val="24"/>
              </w:rPr>
              <w:t xml:space="preserve"> Диа</w:t>
            </w:r>
            <w:r>
              <w:rPr>
                <w:rFonts w:ascii="Arial" w:eastAsia="Times New Roman" w:hAnsi="Arial" w:cs="Arial"/>
                <w:bCs/>
                <w:sz w:val="24"/>
                <w:szCs w:val="24"/>
              </w:rPr>
              <w:t>гностика синдрома, лечение и прогноз</w:t>
            </w:r>
          </w:p>
        </w:tc>
      </w:tr>
      <w:tr w:rsidR="00595B7E">
        <w:tc>
          <w:tcPr>
            <w:tcW w:w="2972" w:type="dxa"/>
            <w:vMerge/>
            <w:vAlign w:val="center"/>
          </w:tcPr>
          <w:p w:rsidR="00595B7E" w:rsidRDefault="00595B7E">
            <w:pPr>
              <w:rPr>
                <w:rFonts w:ascii="Arial" w:eastAsia="Times New Roman" w:hAnsi="Arial" w:cs="Arial"/>
                <w:b/>
                <w:bCs/>
                <w:sz w:val="24"/>
                <w:szCs w:val="24"/>
              </w:rPr>
            </w:pPr>
          </w:p>
        </w:tc>
        <w:tc>
          <w:tcPr>
            <w:tcW w:w="6662" w:type="dxa"/>
          </w:tcPr>
          <w:p w:rsidR="00595B7E" w:rsidRDefault="00C907D2">
            <w:pPr>
              <w:jc w:val="both"/>
              <w:rPr>
                <w:rFonts w:ascii="Arial" w:eastAsia="Times New Roman" w:hAnsi="Arial" w:cs="Arial"/>
                <w:b/>
                <w:bCs/>
                <w:sz w:val="24"/>
                <w:szCs w:val="24"/>
              </w:rPr>
            </w:pPr>
            <w:r>
              <w:rPr>
                <w:rFonts w:ascii="Arial" w:eastAsia="Times New Roman" w:hAnsi="Arial" w:cs="Arial"/>
                <w:b/>
                <w:bCs/>
                <w:sz w:val="24"/>
                <w:szCs w:val="24"/>
              </w:rPr>
              <w:t>В том числе практических занятий и лабораторных работ</w:t>
            </w:r>
          </w:p>
        </w:tc>
      </w:tr>
      <w:tr w:rsidR="00595B7E">
        <w:tc>
          <w:tcPr>
            <w:tcW w:w="2972" w:type="dxa"/>
            <w:vMerge/>
            <w:vAlign w:val="center"/>
          </w:tcPr>
          <w:p w:rsidR="00595B7E" w:rsidRDefault="00595B7E">
            <w:pPr>
              <w:rPr>
                <w:rFonts w:ascii="Arial" w:eastAsia="Times New Roman" w:hAnsi="Arial" w:cs="Arial"/>
                <w:b/>
                <w:bCs/>
                <w:sz w:val="24"/>
                <w:szCs w:val="24"/>
              </w:rPr>
            </w:pPr>
          </w:p>
        </w:tc>
        <w:tc>
          <w:tcPr>
            <w:tcW w:w="6662" w:type="dxa"/>
          </w:tcPr>
          <w:p w:rsidR="00595B7E" w:rsidRDefault="00C907D2">
            <w:pPr>
              <w:jc w:val="both"/>
              <w:rPr>
                <w:rFonts w:ascii="Arial" w:eastAsia="Times New Roman" w:hAnsi="Arial" w:cs="Arial"/>
                <w:b/>
                <w:bCs/>
                <w:sz w:val="24"/>
                <w:szCs w:val="24"/>
              </w:rPr>
            </w:pPr>
            <w:r>
              <w:rPr>
                <w:rFonts w:ascii="Arial" w:eastAsia="Times New Roman" w:hAnsi="Arial" w:cs="Arial"/>
                <w:sz w:val="24"/>
                <w:szCs w:val="24"/>
              </w:rPr>
              <w:t xml:space="preserve">Практическое занятие </w:t>
            </w:r>
            <w:r>
              <w:rPr>
                <w:rFonts w:ascii="Arial" w:eastAsia="Times New Roman" w:hAnsi="Arial" w:cs="Arial"/>
                <w:b/>
                <w:bCs/>
                <w:color w:val="000000"/>
                <w:sz w:val="24"/>
                <w:szCs w:val="24"/>
                <w:shd w:val="clear" w:color="auto" w:fill="FFFFFF"/>
              </w:rPr>
              <w:t>8. </w:t>
            </w:r>
            <w:r>
              <w:rPr>
                <w:rFonts w:ascii="Arial" w:eastAsia="Times New Roman" w:hAnsi="Arial" w:cs="Arial"/>
                <w:color w:val="000000"/>
                <w:sz w:val="24"/>
                <w:szCs w:val="24"/>
                <w:shd w:val="clear" w:color="auto" w:fill="FFFFFF"/>
              </w:rPr>
              <w:t>Реабилитация детей с диагнозом Дауна</w:t>
            </w:r>
          </w:p>
        </w:tc>
      </w:tr>
      <w:tr w:rsidR="00595B7E">
        <w:tc>
          <w:tcPr>
            <w:tcW w:w="2972" w:type="dxa"/>
            <w:vMerge w:val="restart"/>
          </w:tcPr>
          <w:p w:rsidR="00595B7E" w:rsidRDefault="00C907D2">
            <w:pPr>
              <w:rPr>
                <w:rFonts w:ascii="Arial" w:eastAsia="Times New Roman" w:hAnsi="Arial" w:cs="Arial"/>
                <w:b/>
                <w:bCs/>
                <w:sz w:val="24"/>
                <w:szCs w:val="24"/>
              </w:rPr>
            </w:pPr>
            <w:r>
              <w:rPr>
                <w:rFonts w:ascii="Arial" w:eastAsia="Times New Roman" w:hAnsi="Arial" w:cs="Arial"/>
                <w:b/>
                <w:bCs/>
                <w:color w:val="000000"/>
                <w:sz w:val="24"/>
                <w:szCs w:val="24"/>
                <w:shd w:val="clear" w:color="auto" w:fill="FFFFFF"/>
              </w:rPr>
              <w:t>Тема 11. </w:t>
            </w:r>
            <w:r>
              <w:rPr>
                <w:rFonts w:ascii="Arial" w:eastAsia="Times New Roman" w:hAnsi="Arial" w:cs="Arial"/>
                <w:color w:val="000000"/>
                <w:sz w:val="24"/>
                <w:szCs w:val="24"/>
                <w:shd w:val="clear" w:color="auto" w:fill="FFFFFF"/>
              </w:rPr>
              <w:t>Эпилепсия</w:t>
            </w:r>
          </w:p>
        </w:tc>
        <w:tc>
          <w:tcPr>
            <w:tcW w:w="6662" w:type="dxa"/>
          </w:tcPr>
          <w:p w:rsidR="00595B7E" w:rsidRDefault="00C907D2">
            <w:pPr>
              <w:jc w:val="both"/>
              <w:rPr>
                <w:rFonts w:ascii="Arial" w:eastAsia="Times New Roman" w:hAnsi="Arial" w:cs="Arial"/>
                <w:b/>
                <w:bCs/>
                <w:sz w:val="24"/>
                <w:szCs w:val="24"/>
              </w:rPr>
            </w:pPr>
            <w:r>
              <w:rPr>
                <w:rFonts w:ascii="Arial" w:eastAsia="Times New Roman" w:hAnsi="Arial" w:cs="Arial"/>
                <w:b/>
                <w:bCs/>
                <w:sz w:val="24"/>
                <w:szCs w:val="24"/>
              </w:rPr>
              <w:t xml:space="preserve">Содержание </w:t>
            </w:r>
          </w:p>
        </w:tc>
      </w:tr>
      <w:tr w:rsidR="00595B7E">
        <w:tc>
          <w:tcPr>
            <w:tcW w:w="2972" w:type="dxa"/>
            <w:vMerge/>
            <w:vAlign w:val="center"/>
          </w:tcPr>
          <w:p w:rsidR="00595B7E" w:rsidRDefault="00595B7E">
            <w:pPr>
              <w:rPr>
                <w:rFonts w:ascii="Arial" w:eastAsia="Times New Roman" w:hAnsi="Arial" w:cs="Arial"/>
                <w:b/>
                <w:bCs/>
                <w:sz w:val="24"/>
                <w:szCs w:val="24"/>
              </w:rPr>
            </w:pPr>
          </w:p>
        </w:tc>
        <w:tc>
          <w:tcPr>
            <w:tcW w:w="6662" w:type="dxa"/>
          </w:tcPr>
          <w:p w:rsidR="00595B7E" w:rsidRDefault="00C907D2">
            <w:pPr>
              <w:jc w:val="both"/>
              <w:rPr>
                <w:rFonts w:ascii="Arial" w:eastAsia="Times New Roman" w:hAnsi="Arial" w:cs="Arial"/>
                <w:b/>
                <w:bCs/>
                <w:sz w:val="24"/>
                <w:szCs w:val="24"/>
              </w:rPr>
            </w:pPr>
            <w:r>
              <w:rPr>
                <w:rFonts w:ascii="Arial" w:eastAsia="Times New Roman" w:hAnsi="Arial" w:cs="Arial"/>
                <w:bCs/>
                <w:sz w:val="24"/>
                <w:szCs w:val="24"/>
              </w:rPr>
              <w:t xml:space="preserve">Причины возникновения, генетическая предрасположенность. </w:t>
            </w:r>
            <w:r>
              <w:rPr>
                <w:rFonts w:ascii="Arial" w:eastAsia="Times New Roman" w:hAnsi="Arial" w:cs="Arial"/>
                <w:bCs/>
                <w:sz w:val="24"/>
                <w:szCs w:val="24"/>
              </w:rPr>
              <w:t>Психические факторы. Классификация эпилепсии и эпилептических синдромов. Лечение и профилактика эпилепсии</w:t>
            </w:r>
          </w:p>
        </w:tc>
      </w:tr>
      <w:tr w:rsidR="00595B7E">
        <w:tc>
          <w:tcPr>
            <w:tcW w:w="2972" w:type="dxa"/>
            <w:vMerge w:val="restart"/>
          </w:tcPr>
          <w:p w:rsidR="00595B7E" w:rsidRDefault="00C907D2">
            <w:pPr>
              <w:rPr>
                <w:rFonts w:ascii="Arial" w:eastAsia="Times New Roman" w:hAnsi="Arial" w:cs="Arial"/>
                <w:b/>
                <w:bCs/>
                <w:sz w:val="24"/>
                <w:szCs w:val="24"/>
              </w:rPr>
            </w:pPr>
            <w:r>
              <w:rPr>
                <w:rFonts w:ascii="Arial" w:eastAsia="Times New Roman" w:hAnsi="Arial" w:cs="Arial"/>
                <w:b/>
                <w:bCs/>
                <w:color w:val="000000"/>
                <w:sz w:val="24"/>
                <w:szCs w:val="24"/>
                <w:shd w:val="clear" w:color="auto" w:fill="FFFFFF"/>
              </w:rPr>
              <w:t xml:space="preserve">Тема 12. </w:t>
            </w:r>
            <w:r>
              <w:rPr>
                <w:rFonts w:ascii="Arial" w:eastAsia="Times New Roman" w:hAnsi="Arial" w:cs="Arial"/>
                <w:color w:val="000000"/>
                <w:sz w:val="24"/>
                <w:szCs w:val="24"/>
                <w:shd w:val="clear" w:color="auto" w:fill="FFFFFF"/>
              </w:rPr>
              <w:t>Заболевание и патологические состояния при нерациональных занятиях спортом</w:t>
            </w:r>
          </w:p>
        </w:tc>
        <w:tc>
          <w:tcPr>
            <w:tcW w:w="6662" w:type="dxa"/>
          </w:tcPr>
          <w:p w:rsidR="00595B7E" w:rsidRDefault="00C907D2">
            <w:pPr>
              <w:jc w:val="both"/>
              <w:rPr>
                <w:rFonts w:ascii="Arial" w:eastAsia="Times New Roman" w:hAnsi="Arial" w:cs="Arial"/>
                <w:b/>
                <w:bCs/>
                <w:sz w:val="24"/>
                <w:szCs w:val="24"/>
              </w:rPr>
            </w:pPr>
            <w:r>
              <w:rPr>
                <w:rFonts w:ascii="Arial" w:eastAsia="Times New Roman" w:hAnsi="Arial" w:cs="Arial"/>
                <w:b/>
                <w:bCs/>
                <w:sz w:val="24"/>
                <w:szCs w:val="24"/>
              </w:rPr>
              <w:t xml:space="preserve">Содержание </w:t>
            </w:r>
          </w:p>
        </w:tc>
      </w:tr>
      <w:tr w:rsidR="00595B7E">
        <w:tc>
          <w:tcPr>
            <w:tcW w:w="2972" w:type="dxa"/>
            <w:vMerge/>
            <w:vAlign w:val="center"/>
          </w:tcPr>
          <w:p w:rsidR="00595B7E" w:rsidRDefault="00595B7E">
            <w:pPr>
              <w:rPr>
                <w:rFonts w:ascii="Arial" w:eastAsia="Times New Roman" w:hAnsi="Arial" w:cs="Arial"/>
                <w:b/>
                <w:bCs/>
                <w:sz w:val="24"/>
                <w:szCs w:val="24"/>
              </w:rPr>
            </w:pPr>
          </w:p>
        </w:tc>
        <w:tc>
          <w:tcPr>
            <w:tcW w:w="6662" w:type="dxa"/>
          </w:tcPr>
          <w:p w:rsidR="00595B7E" w:rsidRDefault="00C907D2">
            <w:pPr>
              <w:jc w:val="both"/>
              <w:rPr>
                <w:rFonts w:ascii="Arial" w:eastAsia="Times New Roman" w:hAnsi="Arial" w:cs="Arial"/>
                <w:b/>
                <w:bCs/>
                <w:sz w:val="24"/>
                <w:szCs w:val="24"/>
              </w:rPr>
            </w:pPr>
            <w:r>
              <w:rPr>
                <w:rFonts w:ascii="Arial" w:eastAsia="Times New Roman" w:hAnsi="Arial" w:cs="Arial"/>
                <w:bCs/>
                <w:sz w:val="24"/>
                <w:szCs w:val="24"/>
              </w:rPr>
              <w:t xml:space="preserve">Острое и хроническое физическое перенапряжение </w:t>
            </w:r>
            <w:r>
              <w:rPr>
                <w:rFonts w:ascii="Arial" w:eastAsia="Times New Roman" w:hAnsi="Arial" w:cs="Arial"/>
                <w:bCs/>
                <w:sz w:val="24"/>
                <w:szCs w:val="24"/>
              </w:rPr>
              <w:t>опорно-двигательного аппарата. Острые патологические состояния</w:t>
            </w:r>
          </w:p>
        </w:tc>
      </w:tr>
      <w:tr w:rsidR="00595B7E">
        <w:tc>
          <w:tcPr>
            <w:tcW w:w="2972" w:type="dxa"/>
            <w:vMerge/>
            <w:vAlign w:val="center"/>
          </w:tcPr>
          <w:p w:rsidR="00595B7E" w:rsidRDefault="00595B7E">
            <w:pPr>
              <w:rPr>
                <w:rFonts w:ascii="Arial" w:eastAsia="Times New Roman" w:hAnsi="Arial" w:cs="Arial"/>
                <w:b/>
                <w:bCs/>
                <w:sz w:val="24"/>
                <w:szCs w:val="24"/>
              </w:rPr>
            </w:pPr>
          </w:p>
        </w:tc>
        <w:tc>
          <w:tcPr>
            <w:tcW w:w="6662" w:type="dxa"/>
          </w:tcPr>
          <w:p w:rsidR="00595B7E" w:rsidRDefault="00C907D2">
            <w:pPr>
              <w:jc w:val="both"/>
              <w:rPr>
                <w:rFonts w:ascii="Arial" w:eastAsia="Times New Roman" w:hAnsi="Arial" w:cs="Arial"/>
                <w:b/>
                <w:bCs/>
                <w:sz w:val="24"/>
                <w:szCs w:val="24"/>
              </w:rPr>
            </w:pPr>
            <w:r>
              <w:rPr>
                <w:rFonts w:ascii="Arial" w:eastAsia="Times New Roman" w:hAnsi="Arial" w:cs="Arial"/>
                <w:b/>
                <w:bCs/>
                <w:sz w:val="24"/>
                <w:szCs w:val="24"/>
              </w:rPr>
              <w:t>В том числе практических занятий и лабораторных работ</w:t>
            </w:r>
          </w:p>
        </w:tc>
      </w:tr>
      <w:tr w:rsidR="00595B7E">
        <w:tc>
          <w:tcPr>
            <w:tcW w:w="2972" w:type="dxa"/>
            <w:vMerge/>
            <w:vAlign w:val="center"/>
          </w:tcPr>
          <w:p w:rsidR="00595B7E" w:rsidRDefault="00595B7E">
            <w:pPr>
              <w:rPr>
                <w:rFonts w:ascii="Arial" w:eastAsia="Times New Roman" w:hAnsi="Arial" w:cs="Arial"/>
                <w:b/>
                <w:bCs/>
                <w:sz w:val="24"/>
                <w:szCs w:val="24"/>
              </w:rPr>
            </w:pPr>
          </w:p>
        </w:tc>
        <w:tc>
          <w:tcPr>
            <w:tcW w:w="6662" w:type="dxa"/>
          </w:tcPr>
          <w:p w:rsidR="00595B7E" w:rsidRDefault="00C907D2">
            <w:pPr>
              <w:jc w:val="both"/>
              <w:rPr>
                <w:rFonts w:ascii="Arial" w:eastAsia="Times New Roman" w:hAnsi="Arial" w:cs="Arial"/>
                <w:b/>
                <w:bCs/>
                <w:sz w:val="24"/>
                <w:szCs w:val="24"/>
              </w:rPr>
            </w:pPr>
            <w:r>
              <w:rPr>
                <w:rFonts w:ascii="Arial" w:eastAsia="Times New Roman" w:hAnsi="Arial" w:cs="Arial"/>
                <w:sz w:val="24"/>
                <w:szCs w:val="24"/>
              </w:rPr>
              <w:t xml:space="preserve">Практическое занятие </w:t>
            </w:r>
            <w:r>
              <w:rPr>
                <w:rFonts w:ascii="Arial" w:eastAsia="Times New Roman" w:hAnsi="Arial" w:cs="Arial"/>
                <w:b/>
                <w:bCs/>
                <w:color w:val="000000"/>
                <w:sz w:val="24"/>
                <w:szCs w:val="24"/>
                <w:shd w:val="clear" w:color="auto" w:fill="FFFFFF"/>
              </w:rPr>
              <w:t>19. </w:t>
            </w:r>
            <w:r>
              <w:rPr>
                <w:rFonts w:ascii="Arial" w:eastAsia="Times New Roman" w:hAnsi="Arial" w:cs="Arial"/>
                <w:color w:val="000000"/>
                <w:sz w:val="24"/>
                <w:szCs w:val="24"/>
                <w:shd w:val="clear" w:color="auto" w:fill="FFFFFF"/>
              </w:rPr>
              <w:t>Острое физическое перенапряжение</w:t>
            </w:r>
          </w:p>
        </w:tc>
      </w:tr>
      <w:tr w:rsidR="00595B7E">
        <w:tc>
          <w:tcPr>
            <w:tcW w:w="9634" w:type="dxa"/>
            <w:gridSpan w:val="2"/>
          </w:tcPr>
          <w:p w:rsidR="00595B7E" w:rsidRDefault="00C907D2">
            <w:pPr>
              <w:jc w:val="both"/>
              <w:rPr>
                <w:rFonts w:ascii="Arial" w:hAnsi="Arial" w:cs="Arial"/>
                <w:b/>
                <w:sz w:val="24"/>
                <w:szCs w:val="24"/>
              </w:rPr>
            </w:pPr>
            <w:r>
              <w:rPr>
                <w:rFonts w:ascii="Arial" w:hAnsi="Arial" w:cs="Arial"/>
                <w:b/>
                <w:sz w:val="24"/>
                <w:szCs w:val="24"/>
              </w:rPr>
              <w:t xml:space="preserve">Промежуточная аттестация </w:t>
            </w:r>
          </w:p>
        </w:tc>
      </w:tr>
      <w:tr w:rsidR="00595B7E">
        <w:tc>
          <w:tcPr>
            <w:tcW w:w="9634" w:type="dxa"/>
            <w:gridSpan w:val="2"/>
          </w:tcPr>
          <w:p w:rsidR="00595B7E" w:rsidRDefault="00C907D2" w:rsidP="00602A8C">
            <w:pPr>
              <w:jc w:val="both"/>
              <w:rPr>
                <w:rFonts w:ascii="Arial" w:hAnsi="Arial" w:cs="Arial"/>
                <w:b/>
                <w:sz w:val="24"/>
                <w:szCs w:val="24"/>
              </w:rPr>
            </w:pPr>
            <w:r>
              <w:rPr>
                <w:rFonts w:ascii="Arial" w:hAnsi="Arial" w:cs="Arial"/>
                <w:b/>
                <w:bCs/>
                <w:sz w:val="24"/>
                <w:szCs w:val="24"/>
              </w:rPr>
              <w:t xml:space="preserve">Всего: </w:t>
            </w:r>
            <w:r w:rsidR="00602A8C">
              <w:rPr>
                <w:rFonts w:ascii="Arial" w:hAnsi="Arial" w:cs="Arial"/>
                <w:b/>
                <w:bCs/>
                <w:sz w:val="24"/>
                <w:szCs w:val="24"/>
              </w:rPr>
              <w:t>20</w:t>
            </w:r>
            <w:bookmarkStart w:id="0" w:name="_GoBack"/>
            <w:bookmarkEnd w:id="0"/>
          </w:p>
        </w:tc>
      </w:tr>
    </w:tbl>
    <w:p w:rsidR="00595B7E" w:rsidRDefault="00595B7E">
      <w:pPr>
        <w:pStyle w:val="110"/>
        <w:ind w:left="720" w:firstLine="0"/>
        <w:jc w:val="both"/>
        <w:rPr>
          <w:rFonts w:ascii="Arial" w:hAnsi="Arial" w:cs="Arial"/>
        </w:rPr>
      </w:pPr>
    </w:p>
    <w:p w:rsidR="00595B7E" w:rsidRDefault="00595B7E">
      <w:pPr>
        <w:pStyle w:val="12"/>
        <w:jc w:val="center"/>
        <w:rPr>
          <w:rFonts w:ascii="Arial" w:hAnsi="Arial" w:cs="Arial"/>
        </w:rPr>
      </w:pPr>
    </w:p>
    <w:p w:rsidR="00595B7E" w:rsidRDefault="00C907D2">
      <w:pPr>
        <w:pStyle w:val="12"/>
        <w:jc w:val="center"/>
        <w:rPr>
          <w:rFonts w:ascii="Arial" w:hAnsi="Arial" w:cs="Arial"/>
          <w:color w:val="000000"/>
          <w:sz w:val="24"/>
          <w:szCs w:val="24"/>
        </w:rPr>
      </w:pPr>
      <w:r>
        <w:rPr>
          <w:rFonts w:ascii="Arial" w:hAnsi="Arial" w:cs="Arial"/>
          <w:color w:val="000000"/>
          <w:sz w:val="24"/>
          <w:szCs w:val="24"/>
        </w:rPr>
        <w:t xml:space="preserve">3. Условия реализации </w:t>
      </w:r>
      <w:r>
        <w:rPr>
          <w:rFonts w:ascii="Arial" w:hAnsi="Arial" w:cs="Arial"/>
          <w:color w:val="000000"/>
          <w:sz w:val="24"/>
          <w:szCs w:val="24"/>
        </w:rPr>
        <w:t>ДИСЦИПЛИНЫ</w:t>
      </w:r>
    </w:p>
    <w:p w:rsidR="00595B7E" w:rsidRDefault="00C907D2">
      <w:pPr>
        <w:pStyle w:val="110"/>
        <w:ind w:left="720" w:firstLine="0"/>
        <w:rPr>
          <w:rFonts w:ascii="Arial" w:hAnsi="Arial" w:cs="Arial"/>
        </w:rPr>
      </w:pPr>
      <w:r>
        <w:rPr>
          <w:rFonts w:ascii="Arial" w:hAnsi="Arial" w:cs="Arial"/>
        </w:rPr>
        <w:t>3.1. Материально-техническое обеспечение</w:t>
      </w:r>
    </w:p>
    <w:p w:rsidR="00595B7E" w:rsidRDefault="00C907D2">
      <w:pPr>
        <w:ind w:firstLine="709"/>
        <w:jc w:val="both"/>
        <w:rPr>
          <w:rFonts w:ascii="Arial" w:hAnsi="Arial" w:cs="Arial"/>
          <w:bCs/>
          <w:sz w:val="24"/>
          <w:szCs w:val="24"/>
        </w:rPr>
      </w:pPr>
      <w:r>
        <w:rPr>
          <w:rFonts w:ascii="Arial" w:hAnsi="Arial" w:cs="Arial"/>
          <w:bCs/>
          <w:sz w:val="24"/>
          <w:szCs w:val="24"/>
        </w:rPr>
        <w:t xml:space="preserve">Кабинет «Медицинских основ адаптивной физической культуры и спорта»,  оснащенный в соответствии с приложением 3 ПОП-П. </w:t>
      </w:r>
    </w:p>
    <w:p w:rsidR="00595B7E" w:rsidRDefault="00C907D2">
      <w:pPr>
        <w:pStyle w:val="110"/>
        <w:ind w:left="720" w:firstLine="0"/>
        <w:rPr>
          <w:rFonts w:ascii="Arial" w:eastAsia="Times New Roman" w:hAnsi="Arial" w:cs="Arial"/>
        </w:rPr>
      </w:pPr>
      <w:r>
        <w:rPr>
          <w:rFonts w:ascii="Arial" w:hAnsi="Arial" w:cs="Arial"/>
        </w:rPr>
        <w:t>3.2. Учебно-методическое обеспечение</w:t>
      </w:r>
    </w:p>
    <w:p w:rsidR="00595B7E" w:rsidRDefault="00C907D2">
      <w:pPr>
        <w:pStyle w:val="af0"/>
        <w:ind w:left="0" w:firstLine="709"/>
        <w:jc w:val="both"/>
        <w:rPr>
          <w:rFonts w:ascii="Arial" w:hAnsi="Arial" w:cs="Arial"/>
          <w:bCs/>
          <w:sz w:val="24"/>
          <w:szCs w:val="24"/>
        </w:rPr>
      </w:pPr>
      <w:r>
        <w:rPr>
          <w:rFonts w:ascii="Arial" w:hAnsi="Arial" w:cs="Arial"/>
          <w:bCs/>
          <w:sz w:val="24"/>
          <w:szCs w:val="24"/>
        </w:rPr>
        <w:t>Для реализации программы библиотечный фонд образовательной</w:t>
      </w:r>
      <w:r>
        <w:rPr>
          <w:rFonts w:ascii="Arial" w:hAnsi="Arial" w:cs="Arial"/>
          <w:bCs/>
          <w:sz w:val="24"/>
          <w:szCs w:val="24"/>
        </w:rPr>
        <w:t xml:space="preserve"> организации должен иметь п</w:t>
      </w:r>
      <w:r>
        <w:rPr>
          <w:rFonts w:ascii="Arial" w:hAnsi="Arial" w:cs="Arial"/>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Pr>
          <w:rFonts w:ascii="Arial" w:hAnsi="Arial" w:cs="Arial"/>
          <w:bCs/>
          <w:sz w:val="24"/>
          <w:szCs w:val="24"/>
        </w:rPr>
        <w:t>библиотечного фонда образовательной организации выбирается не менее одного издания из перечисленных</w:t>
      </w:r>
      <w:r>
        <w:rPr>
          <w:rFonts w:ascii="Arial" w:hAnsi="Arial" w:cs="Arial"/>
          <w:bCs/>
          <w:sz w:val="24"/>
          <w:szCs w:val="24"/>
        </w:rPr>
        <w:t xml:space="preserve"> ниже печатных изданий и (или) электронных изданий в качестве основного, при этом список может быть дополнен новыми изданиями.</w:t>
      </w:r>
    </w:p>
    <w:p w:rsidR="00595B7E" w:rsidRDefault="00595B7E">
      <w:pPr>
        <w:pStyle w:val="af0"/>
        <w:ind w:left="0" w:firstLine="709"/>
        <w:jc w:val="both"/>
        <w:rPr>
          <w:rFonts w:ascii="Arial" w:hAnsi="Arial" w:cs="Arial"/>
          <w:bCs/>
          <w:sz w:val="24"/>
          <w:szCs w:val="24"/>
        </w:rPr>
      </w:pPr>
    </w:p>
    <w:p w:rsidR="00595B7E" w:rsidRDefault="00C907D2">
      <w:pPr>
        <w:pStyle w:val="af0"/>
        <w:ind w:left="0" w:firstLine="709"/>
        <w:rPr>
          <w:rFonts w:ascii="Arial" w:hAnsi="Arial" w:cs="Arial"/>
          <w:b/>
          <w:sz w:val="24"/>
          <w:szCs w:val="24"/>
        </w:rPr>
      </w:pPr>
      <w:r>
        <w:rPr>
          <w:rFonts w:ascii="Arial" w:hAnsi="Arial" w:cs="Arial"/>
          <w:b/>
          <w:sz w:val="24"/>
          <w:szCs w:val="24"/>
        </w:rPr>
        <w:t>3.2.1. Основные печатные и/или электронные издания</w:t>
      </w:r>
    </w:p>
    <w:p w:rsidR="00595B7E" w:rsidRDefault="00C907D2">
      <w:pPr>
        <w:numPr>
          <w:ilvl w:val="0"/>
          <w:numId w:val="3"/>
        </w:numPr>
        <w:spacing w:before="120" w:after="120"/>
        <w:ind w:left="0" w:firstLine="709"/>
        <w:contextualSpacing/>
        <w:jc w:val="both"/>
        <w:rPr>
          <w:rFonts w:ascii="Arial" w:eastAsia="Times New Roman" w:hAnsi="Arial" w:cs="Arial"/>
          <w:bCs/>
          <w:sz w:val="24"/>
          <w:szCs w:val="24"/>
        </w:rPr>
      </w:pPr>
      <w:proofErr w:type="spellStart"/>
      <w:r>
        <w:rPr>
          <w:rFonts w:ascii="Arial" w:eastAsia="Times New Roman" w:hAnsi="Arial" w:cs="Arial"/>
          <w:bCs/>
          <w:sz w:val="24"/>
          <w:szCs w:val="24"/>
        </w:rPr>
        <w:t>Литош</w:t>
      </w:r>
      <w:proofErr w:type="spellEnd"/>
      <w:r>
        <w:rPr>
          <w:rFonts w:ascii="Arial" w:eastAsia="Times New Roman" w:hAnsi="Arial" w:cs="Arial"/>
          <w:bCs/>
          <w:sz w:val="24"/>
          <w:szCs w:val="24"/>
        </w:rPr>
        <w:t>, Н. Л.  Адаптивная физическая культура для детей с нарушениями в развитии</w:t>
      </w:r>
      <w:proofErr w:type="gramStart"/>
      <w:r>
        <w:rPr>
          <w:rFonts w:ascii="Arial" w:eastAsia="Times New Roman" w:hAnsi="Arial" w:cs="Arial"/>
          <w:bCs/>
          <w:sz w:val="24"/>
          <w:szCs w:val="24"/>
        </w:rPr>
        <w:t xml:space="preserve"> :</w:t>
      </w:r>
      <w:proofErr w:type="gramEnd"/>
      <w:r>
        <w:rPr>
          <w:rFonts w:ascii="Arial" w:eastAsia="Times New Roman" w:hAnsi="Arial" w:cs="Arial"/>
          <w:bCs/>
          <w:sz w:val="24"/>
          <w:szCs w:val="24"/>
        </w:rPr>
        <w:t xml:space="preserve"> учебное пособие для среднего профессионального образования / Н. Л. </w:t>
      </w:r>
      <w:proofErr w:type="spellStart"/>
      <w:r>
        <w:rPr>
          <w:rFonts w:ascii="Arial" w:eastAsia="Times New Roman" w:hAnsi="Arial" w:cs="Arial"/>
          <w:bCs/>
          <w:sz w:val="24"/>
          <w:szCs w:val="24"/>
        </w:rPr>
        <w:t>Литош</w:t>
      </w:r>
      <w:proofErr w:type="spellEnd"/>
      <w:r>
        <w:rPr>
          <w:rFonts w:ascii="Arial" w:eastAsia="Times New Roman" w:hAnsi="Arial" w:cs="Arial"/>
          <w:bCs/>
          <w:sz w:val="24"/>
          <w:szCs w:val="24"/>
        </w:rPr>
        <w:t>. — Москва</w:t>
      </w:r>
      <w:proofErr w:type="gramStart"/>
      <w:r>
        <w:rPr>
          <w:rFonts w:ascii="Arial" w:eastAsia="Times New Roman" w:hAnsi="Arial" w:cs="Arial"/>
          <w:bCs/>
          <w:sz w:val="24"/>
          <w:szCs w:val="24"/>
        </w:rPr>
        <w:t xml:space="preserve"> :</w:t>
      </w:r>
      <w:proofErr w:type="gramEnd"/>
      <w:r>
        <w:rPr>
          <w:rFonts w:ascii="Arial" w:eastAsia="Times New Roman" w:hAnsi="Arial" w:cs="Arial"/>
          <w:bCs/>
          <w:sz w:val="24"/>
          <w:szCs w:val="24"/>
        </w:rPr>
        <w:t xml:space="preserve"> Издательство </w:t>
      </w:r>
      <w:proofErr w:type="spellStart"/>
      <w:r>
        <w:rPr>
          <w:rFonts w:ascii="Arial" w:eastAsia="Times New Roman" w:hAnsi="Arial" w:cs="Arial"/>
          <w:bCs/>
          <w:sz w:val="24"/>
          <w:szCs w:val="24"/>
        </w:rPr>
        <w:t>Юрайт</w:t>
      </w:r>
      <w:proofErr w:type="spellEnd"/>
      <w:r>
        <w:rPr>
          <w:rFonts w:ascii="Arial" w:eastAsia="Times New Roman" w:hAnsi="Arial" w:cs="Arial"/>
          <w:bCs/>
          <w:sz w:val="24"/>
          <w:szCs w:val="24"/>
        </w:rPr>
        <w:t>, 2023. — 156 с. — (Профессиональное образование). — ISBN 978-5-534-13349-3.</w:t>
      </w:r>
      <w:r>
        <w:rPr>
          <w:rFonts w:ascii="Arial" w:eastAsia="Times New Roman" w:hAnsi="Arial" w:cs="Arial"/>
          <w:bCs/>
          <w:sz w:val="24"/>
          <w:szCs w:val="24"/>
        </w:rPr>
        <w:t xml:space="preserve"> — Текст</w:t>
      </w:r>
      <w:proofErr w:type="gramStart"/>
      <w:r>
        <w:rPr>
          <w:rFonts w:ascii="Arial" w:eastAsia="Times New Roman" w:hAnsi="Arial" w:cs="Arial"/>
          <w:bCs/>
          <w:sz w:val="24"/>
          <w:szCs w:val="24"/>
        </w:rPr>
        <w:t xml:space="preserve"> :</w:t>
      </w:r>
      <w:proofErr w:type="gramEnd"/>
      <w:r>
        <w:rPr>
          <w:rFonts w:ascii="Arial" w:eastAsia="Times New Roman" w:hAnsi="Arial" w:cs="Arial"/>
          <w:bCs/>
          <w:sz w:val="24"/>
          <w:szCs w:val="24"/>
        </w:rPr>
        <w:t xml:space="preserve"> электронный // Образовательная платформа </w:t>
      </w:r>
      <w:proofErr w:type="spellStart"/>
      <w:r>
        <w:rPr>
          <w:rFonts w:ascii="Arial" w:eastAsia="Times New Roman" w:hAnsi="Arial" w:cs="Arial"/>
          <w:bCs/>
          <w:sz w:val="24"/>
          <w:szCs w:val="24"/>
        </w:rPr>
        <w:t>Юрайт</w:t>
      </w:r>
      <w:proofErr w:type="spellEnd"/>
      <w:r>
        <w:rPr>
          <w:rFonts w:ascii="Arial" w:eastAsia="Times New Roman" w:hAnsi="Arial" w:cs="Arial"/>
          <w:bCs/>
          <w:sz w:val="24"/>
          <w:szCs w:val="24"/>
        </w:rPr>
        <w:t xml:space="preserve"> [сайт]. — URL: https://urait.ru/bcode/518990 </w:t>
      </w:r>
    </w:p>
    <w:p w:rsidR="00595B7E" w:rsidRDefault="00C907D2">
      <w:pPr>
        <w:numPr>
          <w:ilvl w:val="0"/>
          <w:numId w:val="3"/>
        </w:numPr>
        <w:spacing w:before="120" w:after="120"/>
        <w:ind w:left="0" w:firstLine="709"/>
        <w:contextualSpacing/>
        <w:jc w:val="both"/>
        <w:rPr>
          <w:rFonts w:ascii="Arial" w:eastAsia="Times New Roman" w:hAnsi="Arial" w:cs="Arial"/>
          <w:bCs/>
          <w:sz w:val="24"/>
          <w:szCs w:val="24"/>
        </w:rPr>
      </w:pPr>
      <w:r>
        <w:rPr>
          <w:rFonts w:ascii="Arial" w:eastAsia="Times New Roman" w:hAnsi="Arial" w:cs="Arial"/>
          <w:bCs/>
          <w:sz w:val="24"/>
          <w:szCs w:val="24"/>
        </w:rPr>
        <w:t>Налобина, А. Н. Медицинские основы адаптивной физической культуры и спорта. Реабилитация и профилактика патологий</w:t>
      </w:r>
      <w:proofErr w:type="gramStart"/>
      <w:r>
        <w:rPr>
          <w:rFonts w:ascii="Arial" w:eastAsia="Times New Roman" w:hAnsi="Arial" w:cs="Arial"/>
          <w:bCs/>
          <w:sz w:val="24"/>
          <w:szCs w:val="24"/>
        </w:rPr>
        <w:t xml:space="preserve"> :</w:t>
      </w:r>
      <w:proofErr w:type="gramEnd"/>
      <w:r>
        <w:rPr>
          <w:rFonts w:ascii="Arial" w:eastAsia="Times New Roman" w:hAnsi="Arial" w:cs="Arial"/>
          <w:bCs/>
          <w:sz w:val="24"/>
          <w:szCs w:val="24"/>
        </w:rPr>
        <w:t xml:space="preserve"> учебное пособие для СПО / А. Н. Нало</w:t>
      </w:r>
      <w:r>
        <w:rPr>
          <w:rFonts w:ascii="Arial" w:eastAsia="Times New Roman" w:hAnsi="Arial" w:cs="Arial"/>
          <w:bCs/>
          <w:sz w:val="24"/>
          <w:szCs w:val="24"/>
        </w:rPr>
        <w:t>бина, Т. Н. Федорова. — Саратов</w:t>
      </w:r>
      <w:proofErr w:type="gramStart"/>
      <w:r>
        <w:rPr>
          <w:rFonts w:ascii="Arial" w:eastAsia="Times New Roman" w:hAnsi="Arial" w:cs="Arial"/>
          <w:bCs/>
          <w:sz w:val="24"/>
          <w:szCs w:val="24"/>
        </w:rPr>
        <w:t xml:space="preserve"> :</w:t>
      </w:r>
      <w:proofErr w:type="gramEnd"/>
      <w:r>
        <w:rPr>
          <w:rFonts w:ascii="Arial" w:eastAsia="Times New Roman" w:hAnsi="Arial" w:cs="Arial"/>
          <w:bCs/>
          <w:sz w:val="24"/>
          <w:szCs w:val="24"/>
        </w:rPr>
        <w:t xml:space="preserve"> Профобразование, Ай </w:t>
      </w:r>
      <w:proofErr w:type="gramStart"/>
      <w:r>
        <w:rPr>
          <w:rFonts w:ascii="Arial" w:eastAsia="Times New Roman" w:hAnsi="Arial" w:cs="Arial"/>
          <w:bCs/>
          <w:sz w:val="24"/>
          <w:szCs w:val="24"/>
        </w:rPr>
        <w:t>Пи Ар</w:t>
      </w:r>
      <w:proofErr w:type="gramEnd"/>
      <w:r>
        <w:rPr>
          <w:rFonts w:ascii="Arial" w:eastAsia="Times New Roman" w:hAnsi="Arial" w:cs="Arial"/>
          <w:bCs/>
          <w:sz w:val="24"/>
          <w:szCs w:val="24"/>
        </w:rPr>
        <w:t xml:space="preserve"> Медиа, 2019. — 507 c. — ISBN 978-5-4488-0269-0, 978-5-4497-0028-5. — Текст</w:t>
      </w:r>
      <w:proofErr w:type="gramStart"/>
      <w:r>
        <w:rPr>
          <w:rFonts w:ascii="Arial" w:eastAsia="Times New Roman" w:hAnsi="Arial" w:cs="Arial"/>
          <w:bCs/>
          <w:sz w:val="24"/>
          <w:szCs w:val="24"/>
        </w:rPr>
        <w:t xml:space="preserve"> :</w:t>
      </w:r>
      <w:proofErr w:type="gramEnd"/>
      <w:r>
        <w:rPr>
          <w:rFonts w:ascii="Arial" w:eastAsia="Times New Roman" w:hAnsi="Arial" w:cs="Arial"/>
          <w:bCs/>
          <w:sz w:val="24"/>
          <w:szCs w:val="24"/>
        </w:rPr>
        <w:t xml:space="preserve"> электронный // Электронный ресурс цифровой образовательной среды СПО </w:t>
      </w:r>
      <w:proofErr w:type="spellStart"/>
      <w:r>
        <w:rPr>
          <w:rFonts w:ascii="Arial" w:eastAsia="Times New Roman" w:hAnsi="Arial" w:cs="Arial"/>
          <w:bCs/>
          <w:sz w:val="24"/>
          <w:szCs w:val="24"/>
        </w:rPr>
        <w:t>PROFобразование</w:t>
      </w:r>
      <w:proofErr w:type="spellEnd"/>
      <w:r>
        <w:rPr>
          <w:rFonts w:ascii="Arial" w:eastAsia="Times New Roman" w:hAnsi="Arial" w:cs="Arial"/>
          <w:bCs/>
          <w:sz w:val="24"/>
          <w:szCs w:val="24"/>
        </w:rPr>
        <w:t xml:space="preserve"> : [сайт]. — URL: https://profspo.r</w:t>
      </w:r>
      <w:r>
        <w:rPr>
          <w:rFonts w:ascii="Arial" w:eastAsia="Times New Roman" w:hAnsi="Arial" w:cs="Arial"/>
          <w:bCs/>
          <w:sz w:val="24"/>
          <w:szCs w:val="24"/>
        </w:rPr>
        <w:t xml:space="preserve">u/books/85498 (дата обращения: 17.06.2023). — Режим доступа: для </w:t>
      </w:r>
      <w:proofErr w:type="spellStart"/>
      <w:r>
        <w:rPr>
          <w:rFonts w:ascii="Arial" w:eastAsia="Times New Roman" w:hAnsi="Arial" w:cs="Arial"/>
          <w:bCs/>
          <w:sz w:val="24"/>
          <w:szCs w:val="24"/>
        </w:rPr>
        <w:t>авторизир</w:t>
      </w:r>
      <w:proofErr w:type="spellEnd"/>
      <w:r>
        <w:rPr>
          <w:rFonts w:ascii="Arial" w:eastAsia="Times New Roman" w:hAnsi="Arial" w:cs="Arial"/>
          <w:bCs/>
          <w:sz w:val="24"/>
          <w:szCs w:val="24"/>
        </w:rPr>
        <w:t>. пользователей</w:t>
      </w:r>
    </w:p>
    <w:p w:rsidR="00595B7E" w:rsidRDefault="00C907D2">
      <w:pPr>
        <w:numPr>
          <w:ilvl w:val="0"/>
          <w:numId w:val="3"/>
        </w:numPr>
        <w:spacing w:before="120" w:after="120"/>
        <w:ind w:left="0" w:firstLine="709"/>
        <w:contextualSpacing/>
        <w:jc w:val="both"/>
        <w:rPr>
          <w:rFonts w:ascii="Arial" w:eastAsia="Times New Roman" w:hAnsi="Arial" w:cs="Arial"/>
          <w:bCs/>
          <w:sz w:val="24"/>
          <w:szCs w:val="24"/>
        </w:rPr>
      </w:pPr>
      <w:proofErr w:type="spellStart"/>
      <w:r>
        <w:rPr>
          <w:rFonts w:ascii="Arial" w:eastAsia="Times New Roman" w:hAnsi="Arial" w:cs="Arial"/>
          <w:bCs/>
          <w:sz w:val="24"/>
          <w:szCs w:val="24"/>
        </w:rPr>
        <w:t>Ромашин</w:t>
      </w:r>
      <w:proofErr w:type="spellEnd"/>
      <w:r>
        <w:rPr>
          <w:rFonts w:ascii="Arial" w:eastAsia="Times New Roman" w:hAnsi="Arial" w:cs="Arial"/>
          <w:bCs/>
          <w:sz w:val="24"/>
          <w:szCs w:val="24"/>
        </w:rPr>
        <w:t>, О. В. Некоторые неотложные состояния в практике спортивной медицины</w:t>
      </w:r>
      <w:proofErr w:type="gramStart"/>
      <w:r>
        <w:rPr>
          <w:rFonts w:ascii="Arial" w:eastAsia="Times New Roman" w:hAnsi="Arial" w:cs="Arial"/>
          <w:bCs/>
          <w:sz w:val="24"/>
          <w:szCs w:val="24"/>
        </w:rPr>
        <w:t xml:space="preserve"> :</w:t>
      </w:r>
      <w:proofErr w:type="gramEnd"/>
      <w:r>
        <w:rPr>
          <w:rFonts w:ascii="Arial" w:eastAsia="Times New Roman" w:hAnsi="Arial" w:cs="Arial"/>
          <w:bCs/>
          <w:sz w:val="24"/>
          <w:szCs w:val="24"/>
        </w:rPr>
        <w:t xml:space="preserve"> учебное пособие для </w:t>
      </w:r>
      <w:proofErr w:type="spellStart"/>
      <w:r>
        <w:rPr>
          <w:rFonts w:ascii="Arial" w:eastAsia="Times New Roman" w:hAnsi="Arial" w:cs="Arial"/>
          <w:bCs/>
          <w:sz w:val="24"/>
          <w:szCs w:val="24"/>
        </w:rPr>
        <w:t>спо</w:t>
      </w:r>
      <w:proofErr w:type="spellEnd"/>
      <w:r>
        <w:rPr>
          <w:rFonts w:ascii="Arial" w:eastAsia="Times New Roman" w:hAnsi="Arial" w:cs="Arial"/>
          <w:bCs/>
          <w:sz w:val="24"/>
          <w:szCs w:val="24"/>
        </w:rPr>
        <w:t xml:space="preserve"> / О. В. </w:t>
      </w:r>
      <w:proofErr w:type="spellStart"/>
      <w:r>
        <w:rPr>
          <w:rFonts w:ascii="Arial" w:eastAsia="Times New Roman" w:hAnsi="Arial" w:cs="Arial"/>
          <w:bCs/>
          <w:sz w:val="24"/>
          <w:szCs w:val="24"/>
        </w:rPr>
        <w:t>Ромашин</w:t>
      </w:r>
      <w:proofErr w:type="spellEnd"/>
      <w:r>
        <w:rPr>
          <w:rFonts w:ascii="Arial" w:eastAsia="Times New Roman" w:hAnsi="Arial" w:cs="Arial"/>
          <w:bCs/>
          <w:sz w:val="24"/>
          <w:szCs w:val="24"/>
        </w:rPr>
        <w:t>, А. В. Смоленский, В. Ю. Преображенский. — Санк</w:t>
      </w:r>
      <w:r>
        <w:rPr>
          <w:rFonts w:ascii="Arial" w:eastAsia="Times New Roman" w:hAnsi="Arial" w:cs="Arial"/>
          <w:bCs/>
          <w:sz w:val="24"/>
          <w:szCs w:val="24"/>
        </w:rPr>
        <w:t>т-Петербург</w:t>
      </w:r>
      <w:proofErr w:type="gramStart"/>
      <w:r>
        <w:rPr>
          <w:rFonts w:ascii="Arial" w:eastAsia="Times New Roman" w:hAnsi="Arial" w:cs="Arial"/>
          <w:bCs/>
          <w:sz w:val="24"/>
          <w:szCs w:val="24"/>
        </w:rPr>
        <w:t xml:space="preserve"> :</w:t>
      </w:r>
      <w:proofErr w:type="gramEnd"/>
      <w:r>
        <w:rPr>
          <w:rFonts w:ascii="Arial" w:eastAsia="Times New Roman" w:hAnsi="Arial" w:cs="Arial"/>
          <w:bCs/>
          <w:sz w:val="24"/>
          <w:szCs w:val="24"/>
        </w:rPr>
        <w:t xml:space="preserve"> Лань, 2022. — 132 с. — ISBN 978-5-507-44361-1. — Текст</w:t>
      </w:r>
      <w:proofErr w:type="gramStart"/>
      <w:r>
        <w:rPr>
          <w:rFonts w:ascii="Arial" w:eastAsia="Times New Roman" w:hAnsi="Arial" w:cs="Arial"/>
          <w:bCs/>
          <w:sz w:val="24"/>
          <w:szCs w:val="24"/>
        </w:rPr>
        <w:t xml:space="preserve"> :</w:t>
      </w:r>
      <w:proofErr w:type="gramEnd"/>
      <w:r>
        <w:rPr>
          <w:rFonts w:ascii="Arial" w:eastAsia="Times New Roman" w:hAnsi="Arial" w:cs="Arial"/>
          <w:bCs/>
          <w:sz w:val="24"/>
          <w:szCs w:val="24"/>
        </w:rPr>
        <w:t xml:space="preserve"> электронный // Лань : электронно-библиотечная система. — URL: </w:t>
      </w:r>
      <w:hyperlink r:id="rId8" w:history="1">
        <w:r>
          <w:rPr>
            <w:rFonts w:ascii="Arial" w:eastAsia="Times New Roman" w:hAnsi="Arial" w:cs="Arial"/>
            <w:bCs/>
            <w:color w:val="0000FF"/>
            <w:sz w:val="24"/>
            <w:szCs w:val="24"/>
            <w:u w:val="single"/>
          </w:rPr>
          <w:t>https://e.lanbook.com/book/222617</w:t>
        </w:r>
      </w:hyperlink>
      <w:r>
        <w:rPr>
          <w:rFonts w:ascii="Arial" w:eastAsia="Times New Roman" w:hAnsi="Arial" w:cs="Arial"/>
          <w:bCs/>
          <w:sz w:val="24"/>
          <w:szCs w:val="24"/>
        </w:rPr>
        <w:t xml:space="preserve"> (дата обращения: 20.07.2023). — Режим до</w:t>
      </w:r>
      <w:r>
        <w:rPr>
          <w:rFonts w:ascii="Arial" w:eastAsia="Times New Roman" w:hAnsi="Arial" w:cs="Arial"/>
          <w:bCs/>
          <w:sz w:val="24"/>
          <w:szCs w:val="24"/>
        </w:rPr>
        <w:t xml:space="preserve">ступа: для </w:t>
      </w:r>
      <w:proofErr w:type="spellStart"/>
      <w:r>
        <w:rPr>
          <w:rFonts w:ascii="Arial" w:eastAsia="Times New Roman" w:hAnsi="Arial" w:cs="Arial"/>
          <w:bCs/>
          <w:sz w:val="24"/>
          <w:szCs w:val="24"/>
        </w:rPr>
        <w:t>авториз</w:t>
      </w:r>
      <w:proofErr w:type="spellEnd"/>
      <w:r>
        <w:rPr>
          <w:rFonts w:ascii="Arial" w:eastAsia="Times New Roman" w:hAnsi="Arial" w:cs="Arial"/>
          <w:bCs/>
          <w:sz w:val="24"/>
          <w:szCs w:val="24"/>
        </w:rPr>
        <w:t>. пользователей.</w:t>
      </w:r>
    </w:p>
    <w:p w:rsidR="00595B7E" w:rsidRDefault="00C907D2">
      <w:pPr>
        <w:numPr>
          <w:ilvl w:val="0"/>
          <w:numId w:val="3"/>
        </w:numPr>
        <w:spacing w:before="120" w:after="120"/>
        <w:ind w:left="0" w:firstLine="709"/>
        <w:contextualSpacing/>
        <w:jc w:val="both"/>
        <w:rPr>
          <w:rFonts w:ascii="Arial" w:eastAsia="Times New Roman" w:hAnsi="Arial" w:cs="Arial"/>
          <w:bCs/>
          <w:sz w:val="24"/>
          <w:szCs w:val="24"/>
        </w:rPr>
      </w:pPr>
      <w:r>
        <w:rPr>
          <w:rFonts w:ascii="Arial" w:eastAsia="Times New Roman" w:hAnsi="Arial" w:cs="Arial"/>
          <w:bCs/>
          <w:sz w:val="24"/>
          <w:szCs w:val="24"/>
        </w:rPr>
        <w:t>Федякин, А. А. Теория и организация адаптивной физической культуры / А. А. Федякин. — Санкт-Петербург</w:t>
      </w:r>
      <w:proofErr w:type="gramStart"/>
      <w:r>
        <w:rPr>
          <w:rFonts w:ascii="Arial" w:eastAsia="Times New Roman" w:hAnsi="Arial" w:cs="Arial"/>
          <w:bCs/>
          <w:sz w:val="24"/>
          <w:szCs w:val="24"/>
        </w:rPr>
        <w:t xml:space="preserve"> :</w:t>
      </w:r>
      <w:proofErr w:type="gramEnd"/>
      <w:r>
        <w:rPr>
          <w:rFonts w:ascii="Arial" w:eastAsia="Times New Roman" w:hAnsi="Arial" w:cs="Arial"/>
          <w:bCs/>
          <w:sz w:val="24"/>
          <w:szCs w:val="24"/>
        </w:rPr>
        <w:t xml:space="preserve"> Лань, 2023. — 212 с. — ISBN 978-5-507-45552-2. — Текст</w:t>
      </w:r>
      <w:proofErr w:type="gramStart"/>
      <w:r>
        <w:rPr>
          <w:rFonts w:ascii="Arial" w:eastAsia="Times New Roman" w:hAnsi="Arial" w:cs="Arial"/>
          <w:bCs/>
          <w:sz w:val="24"/>
          <w:szCs w:val="24"/>
        </w:rPr>
        <w:t> :</w:t>
      </w:r>
      <w:proofErr w:type="gramEnd"/>
      <w:r>
        <w:rPr>
          <w:rFonts w:ascii="Arial" w:eastAsia="Times New Roman" w:hAnsi="Arial" w:cs="Arial"/>
          <w:bCs/>
          <w:sz w:val="24"/>
          <w:szCs w:val="24"/>
        </w:rPr>
        <w:t xml:space="preserve"> электронный // Лань : электронно-библиотечная система. — URL</w:t>
      </w:r>
      <w:r>
        <w:rPr>
          <w:rFonts w:ascii="Arial" w:eastAsia="Times New Roman" w:hAnsi="Arial" w:cs="Arial"/>
          <w:bCs/>
          <w:sz w:val="24"/>
          <w:szCs w:val="24"/>
        </w:rPr>
        <w:t xml:space="preserve">: </w:t>
      </w:r>
      <w:hyperlink r:id="rId9" w:history="1">
        <w:r>
          <w:rPr>
            <w:rFonts w:ascii="Arial" w:eastAsia="Times New Roman" w:hAnsi="Arial" w:cs="Arial"/>
            <w:bCs/>
            <w:color w:val="0000FF"/>
            <w:sz w:val="24"/>
            <w:szCs w:val="24"/>
            <w:u w:val="single"/>
          </w:rPr>
          <w:t>https://e.lanbook.com/book/311903</w:t>
        </w:r>
      </w:hyperlink>
      <w:r>
        <w:rPr>
          <w:rFonts w:ascii="Arial" w:eastAsia="Times New Roman" w:hAnsi="Arial" w:cs="Arial"/>
          <w:bCs/>
          <w:sz w:val="24"/>
          <w:szCs w:val="24"/>
        </w:rPr>
        <w:t xml:space="preserve"> (дата обращения: 02.08.2023). — Режим доступа: для </w:t>
      </w:r>
      <w:proofErr w:type="spellStart"/>
      <w:r>
        <w:rPr>
          <w:rFonts w:ascii="Arial" w:eastAsia="Times New Roman" w:hAnsi="Arial" w:cs="Arial"/>
          <w:bCs/>
          <w:sz w:val="24"/>
          <w:szCs w:val="24"/>
        </w:rPr>
        <w:t>авториз</w:t>
      </w:r>
      <w:proofErr w:type="spellEnd"/>
      <w:r>
        <w:rPr>
          <w:rFonts w:ascii="Arial" w:eastAsia="Times New Roman" w:hAnsi="Arial" w:cs="Arial"/>
          <w:bCs/>
          <w:sz w:val="24"/>
          <w:szCs w:val="24"/>
        </w:rPr>
        <w:t>. пользователей.</w:t>
      </w:r>
    </w:p>
    <w:p w:rsidR="00595B7E" w:rsidRDefault="00595B7E">
      <w:pPr>
        <w:contextualSpacing/>
        <w:rPr>
          <w:rFonts w:ascii="Arial" w:hAnsi="Arial" w:cs="Arial"/>
          <w:b/>
          <w:bCs/>
          <w:sz w:val="24"/>
          <w:szCs w:val="24"/>
        </w:rPr>
      </w:pPr>
    </w:p>
    <w:p w:rsidR="00595B7E" w:rsidRDefault="00C907D2">
      <w:pPr>
        <w:ind w:firstLine="709"/>
        <w:contextualSpacing/>
        <w:rPr>
          <w:rFonts w:ascii="Arial" w:hAnsi="Arial" w:cs="Arial"/>
          <w:bCs/>
          <w:i/>
          <w:sz w:val="24"/>
          <w:szCs w:val="24"/>
        </w:rPr>
      </w:pPr>
      <w:r>
        <w:rPr>
          <w:rFonts w:ascii="Arial" w:hAnsi="Arial" w:cs="Arial"/>
          <w:b/>
          <w:bCs/>
          <w:sz w:val="24"/>
          <w:szCs w:val="24"/>
        </w:rPr>
        <w:t xml:space="preserve">3.2.2. Дополнительные источники </w:t>
      </w:r>
    </w:p>
    <w:p w:rsidR="00595B7E" w:rsidRDefault="00C907D2">
      <w:pPr>
        <w:numPr>
          <w:ilvl w:val="3"/>
          <w:numId w:val="3"/>
        </w:numPr>
        <w:tabs>
          <w:tab w:val="left" w:pos="993"/>
        </w:tabs>
        <w:ind w:left="0" w:firstLine="709"/>
        <w:jc w:val="both"/>
        <w:rPr>
          <w:rFonts w:ascii="Arial" w:eastAsia="Times New Roman" w:hAnsi="Arial" w:cs="Arial"/>
          <w:sz w:val="24"/>
          <w:szCs w:val="24"/>
        </w:rPr>
      </w:pPr>
      <w:r>
        <w:rPr>
          <w:rFonts w:ascii="Arial" w:eastAsia="Times New Roman" w:hAnsi="Arial" w:cs="Arial"/>
          <w:sz w:val="24"/>
          <w:szCs w:val="24"/>
        </w:rPr>
        <w:t xml:space="preserve">Детская спортивная медицина. Под ред. </w:t>
      </w:r>
      <w:proofErr w:type="gramStart"/>
      <w:r>
        <w:rPr>
          <w:rFonts w:ascii="Arial" w:eastAsia="Times New Roman" w:hAnsi="Arial" w:cs="Arial"/>
          <w:sz w:val="24"/>
          <w:szCs w:val="24"/>
        </w:rPr>
        <w:t>Тихвинского</w:t>
      </w:r>
      <w:proofErr w:type="gramEnd"/>
      <w:r>
        <w:rPr>
          <w:rFonts w:ascii="Arial" w:eastAsia="Times New Roman" w:hAnsi="Arial" w:cs="Arial"/>
          <w:sz w:val="24"/>
          <w:szCs w:val="24"/>
        </w:rPr>
        <w:t xml:space="preserve"> С.Б.- </w:t>
      </w:r>
      <w:proofErr w:type="spellStart"/>
      <w:r>
        <w:rPr>
          <w:rFonts w:ascii="Arial" w:eastAsia="Times New Roman" w:hAnsi="Arial" w:cs="Arial"/>
          <w:sz w:val="24"/>
          <w:szCs w:val="24"/>
        </w:rPr>
        <w:t>М.:Медицина</w:t>
      </w:r>
      <w:proofErr w:type="spellEnd"/>
      <w:r>
        <w:rPr>
          <w:rFonts w:ascii="Arial" w:eastAsia="Times New Roman" w:hAnsi="Arial" w:cs="Arial"/>
          <w:sz w:val="24"/>
          <w:szCs w:val="24"/>
        </w:rPr>
        <w:t>, 2006.</w:t>
      </w:r>
    </w:p>
    <w:p w:rsidR="00595B7E" w:rsidRDefault="00C907D2">
      <w:pPr>
        <w:numPr>
          <w:ilvl w:val="3"/>
          <w:numId w:val="3"/>
        </w:numPr>
        <w:tabs>
          <w:tab w:val="left" w:pos="993"/>
        </w:tabs>
        <w:ind w:left="0" w:firstLine="709"/>
        <w:jc w:val="both"/>
        <w:rPr>
          <w:rFonts w:ascii="Arial" w:eastAsia="Times New Roman" w:hAnsi="Arial" w:cs="Arial"/>
          <w:sz w:val="24"/>
          <w:szCs w:val="24"/>
        </w:rPr>
      </w:pPr>
      <w:r>
        <w:rPr>
          <w:rFonts w:ascii="Arial" w:eastAsia="Times New Roman" w:hAnsi="Arial" w:cs="Arial"/>
          <w:sz w:val="24"/>
          <w:szCs w:val="24"/>
        </w:rPr>
        <w:t xml:space="preserve">Журавлева Н.Б., </w:t>
      </w:r>
      <w:proofErr w:type="spellStart"/>
      <w:r>
        <w:rPr>
          <w:rFonts w:ascii="Arial" w:eastAsia="Times New Roman" w:hAnsi="Arial" w:cs="Arial"/>
          <w:sz w:val="24"/>
          <w:szCs w:val="24"/>
        </w:rPr>
        <w:t>Граевская</w:t>
      </w:r>
      <w:proofErr w:type="spellEnd"/>
      <w:r>
        <w:rPr>
          <w:rFonts w:ascii="Arial" w:eastAsia="Times New Roman" w:hAnsi="Arial" w:cs="Arial"/>
          <w:sz w:val="24"/>
          <w:szCs w:val="24"/>
        </w:rPr>
        <w:t xml:space="preserve"> Н.Д. Спортивная медицина и лечебная физкультура. Медицина, М., 2001.</w:t>
      </w:r>
    </w:p>
    <w:p w:rsidR="00595B7E" w:rsidRDefault="00C907D2">
      <w:pPr>
        <w:numPr>
          <w:ilvl w:val="3"/>
          <w:numId w:val="3"/>
        </w:numPr>
        <w:tabs>
          <w:tab w:val="left" w:pos="993"/>
        </w:tabs>
        <w:ind w:left="0" w:firstLine="709"/>
        <w:jc w:val="both"/>
        <w:rPr>
          <w:rFonts w:ascii="Arial" w:eastAsia="Times New Roman" w:hAnsi="Arial" w:cs="Arial"/>
          <w:sz w:val="24"/>
          <w:szCs w:val="24"/>
        </w:rPr>
      </w:pPr>
      <w:proofErr w:type="spellStart"/>
      <w:r>
        <w:rPr>
          <w:rFonts w:ascii="Arial" w:eastAsia="Times New Roman" w:hAnsi="Arial" w:cs="Arial"/>
          <w:sz w:val="24"/>
          <w:szCs w:val="24"/>
        </w:rPr>
        <w:t>Карпман</w:t>
      </w:r>
      <w:proofErr w:type="spellEnd"/>
      <w:r>
        <w:rPr>
          <w:rFonts w:ascii="Arial" w:eastAsia="Times New Roman" w:hAnsi="Arial" w:cs="Arial"/>
          <w:sz w:val="24"/>
          <w:szCs w:val="24"/>
        </w:rPr>
        <w:t xml:space="preserve"> В. Л. Спортивная медицина. М.: </w:t>
      </w:r>
      <w:proofErr w:type="spellStart"/>
      <w:r>
        <w:rPr>
          <w:rFonts w:ascii="Arial" w:eastAsia="Times New Roman" w:hAnsi="Arial" w:cs="Arial"/>
          <w:sz w:val="24"/>
          <w:szCs w:val="24"/>
        </w:rPr>
        <w:t>ФиС</w:t>
      </w:r>
      <w:proofErr w:type="spellEnd"/>
      <w:r>
        <w:rPr>
          <w:rFonts w:ascii="Arial" w:eastAsia="Times New Roman" w:hAnsi="Arial" w:cs="Arial"/>
          <w:sz w:val="24"/>
          <w:szCs w:val="24"/>
        </w:rPr>
        <w:t>, 2005.</w:t>
      </w:r>
    </w:p>
    <w:p w:rsidR="00595B7E" w:rsidRDefault="00C907D2">
      <w:pPr>
        <w:numPr>
          <w:ilvl w:val="3"/>
          <w:numId w:val="3"/>
        </w:numPr>
        <w:tabs>
          <w:tab w:val="left" w:pos="993"/>
        </w:tabs>
        <w:ind w:left="0" w:firstLine="709"/>
        <w:jc w:val="both"/>
        <w:rPr>
          <w:rFonts w:ascii="Arial" w:eastAsia="Times New Roman" w:hAnsi="Arial" w:cs="Arial"/>
          <w:sz w:val="24"/>
          <w:szCs w:val="24"/>
        </w:rPr>
      </w:pPr>
      <w:r>
        <w:rPr>
          <w:rFonts w:ascii="Arial" w:eastAsia="Times New Roman" w:hAnsi="Arial" w:cs="Arial"/>
          <w:sz w:val="24"/>
          <w:szCs w:val="24"/>
        </w:rPr>
        <w:t>Спортивная медицина</w:t>
      </w:r>
      <w:proofErr w:type="gramStart"/>
      <w:r>
        <w:rPr>
          <w:rFonts w:ascii="Arial" w:eastAsia="Times New Roman" w:hAnsi="Arial" w:cs="Arial"/>
          <w:sz w:val="24"/>
          <w:szCs w:val="24"/>
        </w:rPr>
        <w:t xml:space="preserve"> :</w:t>
      </w:r>
      <w:proofErr w:type="gramEnd"/>
      <w:r>
        <w:rPr>
          <w:rFonts w:ascii="Arial" w:eastAsia="Times New Roman" w:hAnsi="Arial" w:cs="Arial"/>
          <w:sz w:val="24"/>
          <w:szCs w:val="24"/>
        </w:rPr>
        <w:t xml:space="preserve"> учебник / составитель В. П. Власова. — Саранск</w:t>
      </w:r>
      <w:proofErr w:type="gramStart"/>
      <w:r>
        <w:rPr>
          <w:rFonts w:ascii="Arial" w:eastAsia="Times New Roman" w:hAnsi="Arial" w:cs="Arial"/>
          <w:sz w:val="24"/>
          <w:szCs w:val="24"/>
        </w:rPr>
        <w:t xml:space="preserve"> :</w:t>
      </w:r>
      <w:proofErr w:type="gramEnd"/>
      <w:r>
        <w:rPr>
          <w:rFonts w:ascii="Arial" w:eastAsia="Times New Roman" w:hAnsi="Arial" w:cs="Arial"/>
          <w:sz w:val="24"/>
          <w:szCs w:val="24"/>
        </w:rPr>
        <w:t xml:space="preserve"> МГПИ им. М.Е. </w:t>
      </w:r>
      <w:proofErr w:type="spellStart"/>
      <w:r>
        <w:rPr>
          <w:rFonts w:ascii="Arial" w:eastAsia="Times New Roman" w:hAnsi="Arial" w:cs="Arial"/>
          <w:sz w:val="24"/>
          <w:szCs w:val="24"/>
        </w:rPr>
        <w:t>Евсевье</w:t>
      </w:r>
      <w:r>
        <w:rPr>
          <w:rFonts w:ascii="Arial" w:eastAsia="Times New Roman" w:hAnsi="Arial" w:cs="Arial"/>
          <w:sz w:val="24"/>
          <w:szCs w:val="24"/>
        </w:rPr>
        <w:t>ва</w:t>
      </w:r>
      <w:proofErr w:type="spellEnd"/>
      <w:r>
        <w:rPr>
          <w:rFonts w:ascii="Arial" w:eastAsia="Times New Roman" w:hAnsi="Arial" w:cs="Arial"/>
          <w:sz w:val="24"/>
          <w:szCs w:val="24"/>
        </w:rPr>
        <w:t>, 2019. — 322 с. — Текст</w:t>
      </w:r>
      <w:proofErr w:type="gramStart"/>
      <w:r>
        <w:rPr>
          <w:rFonts w:ascii="Arial" w:eastAsia="Times New Roman" w:hAnsi="Arial" w:cs="Arial"/>
          <w:sz w:val="24"/>
          <w:szCs w:val="24"/>
        </w:rPr>
        <w:t> :</w:t>
      </w:r>
      <w:proofErr w:type="gramEnd"/>
      <w:r>
        <w:rPr>
          <w:rFonts w:ascii="Arial" w:eastAsia="Times New Roman" w:hAnsi="Arial" w:cs="Arial"/>
          <w:sz w:val="24"/>
          <w:szCs w:val="24"/>
        </w:rPr>
        <w:t xml:space="preserve"> электронный // Лань : электронно-библиотечная система. — URL: https://e.lanbook.com/book/163498 </w:t>
      </w:r>
    </w:p>
    <w:p w:rsidR="00595B7E" w:rsidRDefault="00595B7E">
      <w:pPr>
        <w:pStyle w:val="12"/>
        <w:rPr>
          <w:rFonts w:ascii="Arial" w:hAnsi="Arial" w:cs="Arial"/>
        </w:rPr>
      </w:pPr>
    </w:p>
    <w:p w:rsidR="00595B7E" w:rsidRDefault="00C907D2">
      <w:pPr>
        <w:pStyle w:val="12"/>
        <w:jc w:val="center"/>
        <w:rPr>
          <w:rFonts w:ascii="Arial" w:hAnsi="Arial" w:cs="Arial"/>
          <w:b w:val="0"/>
          <w:bCs w:val="0"/>
          <w:color w:val="auto"/>
          <w:sz w:val="24"/>
          <w:szCs w:val="24"/>
        </w:rPr>
      </w:pPr>
      <w:r>
        <w:rPr>
          <w:rFonts w:ascii="Arial" w:hAnsi="Arial" w:cs="Arial"/>
          <w:color w:val="auto"/>
          <w:sz w:val="24"/>
          <w:szCs w:val="24"/>
        </w:rPr>
        <w:t xml:space="preserve">4. Контроль и оценка результатов </w:t>
      </w:r>
      <w:r>
        <w:rPr>
          <w:rFonts w:ascii="Arial" w:hAnsi="Arial" w:cs="Arial"/>
          <w:color w:val="auto"/>
          <w:sz w:val="24"/>
          <w:szCs w:val="24"/>
        </w:rPr>
        <w:br/>
        <w:t xml:space="preserve">освоения </w:t>
      </w:r>
      <w:r>
        <w:rPr>
          <w:rFonts w:ascii="Arial" w:hAnsi="Arial" w:cs="Arial"/>
          <w:color w:val="auto"/>
          <w:sz w:val="24"/>
          <w:szCs w:val="24"/>
        </w:rPr>
        <w:t>ДИСЦИПЛИНЫ</w:t>
      </w:r>
    </w:p>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7"/>
        <w:gridCol w:w="3538"/>
        <w:gridCol w:w="2586"/>
      </w:tblGrid>
      <w:tr w:rsidR="00595B7E">
        <w:trPr>
          <w:trHeight w:val="519"/>
        </w:trPr>
        <w:tc>
          <w:tcPr>
            <w:tcW w:w="1784" w:type="pct"/>
            <w:vAlign w:val="center"/>
          </w:tcPr>
          <w:p w:rsidR="00595B7E" w:rsidRDefault="00C907D2">
            <w:pPr>
              <w:contextualSpacing/>
              <w:jc w:val="center"/>
              <w:rPr>
                <w:rFonts w:ascii="Arial" w:hAnsi="Arial" w:cs="Arial"/>
                <w:b/>
                <w:iCs/>
                <w:sz w:val="24"/>
                <w:szCs w:val="24"/>
              </w:rPr>
            </w:pPr>
            <w:r>
              <w:rPr>
                <w:rFonts w:ascii="Arial" w:hAnsi="Arial" w:cs="Arial"/>
                <w:b/>
                <w:iCs/>
                <w:sz w:val="24"/>
                <w:szCs w:val="24"/>
              </w:rPr>
              <w:t>Результаты обучения</w:t>
            </w:r>
          </w:p>
        </w:tc>
        <w:tc>
          <w:tcPr>
            <w:tcW w:w="1858" w:type="pct"/>
            <w:vAlign w:val="center"/>
          </w:tcPr>
          <w:p w:rsidR="00595B7E" w:rsidRDefault="00C907D2">
            <w:pPr>
              <w:contextualSpacing/>
              <w:jc w:val="center"/>
              <w:rPr>
                <w:rFonts w:ascii="Arial" w:hAnsi="Arial" w:cs="Arial"/>
                <w:b/>
                <w:sz w:val="24"/>
                <w:szCs w:val="24"/>
              </w:rPr>
            </w:pPr>
            <w:r>
              <w:rPr>
                <w:rFonts w:ascii="Arial" w:hAnsi="Arial" w:cs="Arial"/>
                <w:b/>
                <w:iCs/>
                <w:sz w:val="24"/>
                <w:szCs w:val="24"/>
              </w:rPr>
              <w:t>Показатели освоенности компетенций</w:t>
            </w:r>
          </w:p>
        </w:tc>
        <w:tc>
          <w:tcPr>
            <w:tcW w:w="1358" w:type="pct"/>
            <w:vAlign w:val="center"/>
          </w:tcPr>
          <w:p w:rsidR="00595B7E" w:rsidRDefault="00C907D2">
            <w:pPr>
              <w:contextualSpacing/>
              <w:jc w:val="center"/>
              <w:rPr>
                <w:rFonts w:ascii="Arial" w:hAnsi="Arial" w:cs="Arial"/>
                <w:b/>
                <w:sz w:val="24"/>
                <w:szCs w:val="24"/>
              </w:rPr>
            </w:pPr>
            <w:r>
              <w:rPr>
                <w:rFonts w:ascii="Arial" w:hAnsi="Arial" w:cs="Arial"/>
                <w:b/>
                <w:sz w:val="24"/>
                <w:szCs w:val="24"/>
              </w:rPr>
              <w:t>Методы оценки</w:t>
            </w:r>
          </w:p>
        </w:tc>
      </w:tr>
      <w:tr w:rsidR="00595B7E">
        <w:trPr>
          <w:trHeight w:val="698"/>
        </w:trPr>
        <w:tc>
          <w:tcPr>
            <w:tcW w:w="1784" w:type="pct"/>
          </w:tcPr>
          <w:p w:rsidR="00595B7E" w:rsidRDefault="00C907D2">
            <w:pPr>
              <w:contextualSpacing/>
              <w:jc w:val="both"/>
              <w:rPr>
                <w:rFonts w:ascii="Arial" w:hAnsi="Arial" w:cs="Arial"/>
                <w:bCs/>
                <w:i/>
                <w:sz w:val="24"/>
                <w:szCs w:val="24"/>
              </w:rPr>
            </w:pPr>
            <w:r>
              <w:rPr>
                <w:rFonts w:ascii="Arial" w:hAnsi="Arial" w:cs="Arial"/>
                <w:bCs/>
                <w:i/>
                <w:sz w:val="24"/>
                <w:szCs w:val="24"/>
              </w:rPr>
              <w:t xml:space="preserve">Знает: </w:t>
            </w:r>
          </w:p>
          <w:p w:rsidR="00595B7E" w:rsidRDefault="00C907D2">
            <w:pPr>
              <w:numPr>
                <w:ilvl w:val="0"/>
                <w:numId w:val="4"/>
              </w:numPr>
              <w:tabs>
                <w:tab w:val="left" w:pos="420"/>
                <w:tab w:val="left" w:pos="660"/>
              </w:tabs>
              <w:ind w:left="0" w:firstLine="0"/>
              <w:jc w:val="both"/>
              <w:rPr>
                <w:rFonts w:ascii="Arial" w:eastAsia="Times New Roman" w:hAnsi="Arial" w:cs="Arial"/>
                <w:color w:val="000000"/>
                <w:sz w:val="24"/>
                <w:szCs w:val="24"/>
                <w:shd w:val="clear" w:color="auto" w:fill="FFFFFF"/>
              </w:rPr>
            </w:pPr>
            <w:r>
              <w:rPr>
                <w:rFonts w:ascii="Arial" w:eastAsia="Times New Roman" w:hAnsi="Arial" w:cs="Arial"/>
                <w:color w:val="000000"/>
                <w:sz w:val="24"/>
                <w:szCs w:val="24"/>
                <w:shd w:val="clear" w:color="auto" w:fill="FFFFFF"/>
              </w:rPr>
              <w:t>основные понятия общей патологии;</w:t>
            </w:r>
          </w:p>
          <w:p w:rsidR="00595B7E" w:rsidRDefault="00C907D2">
            <w:pPr>
              <w:numPr>
                <w:ilvl w:val="0"/>
                <w:numId w:val="4"/>
              </w:numPr>
              <w:tabs>
                <w:tab w:val="left" w:pos="420"/>
                <w:tab w:val="left" w:pos="660"/>
              </w:tabs>
              <w:ind w:left="0" w:firstLine="0"/>
              <w:jc w:val="both"/>
              <w:rPr>
                <w:rFonts w:ascii="Arial" w:eastAsia="Times New Roman" w:hAnsi="Arial" w:cs="Arial"/>
                <w:color w:val="000000"/>
                <w:sz w:val="24"/>
                <w:szCs w:val="24"/>
                <w:shd w:val="clear" w:color="auto" w:fill="FFFFFF"/>
              </w:rPr>
            </w:pPr>
            <w:r>
              <w:rPr>
                <w:rFonts w:ascii="Arial" w:eastAsia="Times New Roman" w:hAnsi="Arial" w:cs="Arial"/>
                <w:color w:val="000000"/>
                <w:sz w:val="24"/>
                <w:szCs w:val="24"/>
                <w:shd w:val="clear" w:color="auto" w:fill="FFFFFF"/>
              </w:rPr>
              <w:t>общее учение о болезни, понятия "здоровье" и "болезнь";</w:t>
            </w:r>
          </w:p>
          <w:p w:rsidR="00595B7E" w:rsidRDefault="00C907D2">
            <w:pPr>
              <w:numPr>
                <w:ilvl w:val="0"/>
                <w:numId w:val="4"/>
              </w:numPr>
              <w:tabs>
                <w:tab w:val="left" w:pos="420"/>
                <w:tab w:val="left" w:pos="660"/>
              </w:tabs>
              <w:ind w:left="0" w:firstLine="0"/>
              <w:jc w:val="both"/>
              <w:rPr>
                <w:rFonts w:ascii="Arial" w:eastAsia="Times New Roman" w:hAnsi="Arial" w:cs="Arial"/>
                <w:color w:val="000000"/>
                <w:sz w:val="24"/>
                <w:szCs w:val="24"/>
                <w:shd w:val="clear" w:color="auto" w:fill="FFFFFF"/>
              </w:rPr>
            </w:pPr>
            <w:r>
              <w:rPr>
                <w:rFonts w:ascii="Arial" w:eastAsia="Times New Roman" w:hAnsi="Arial" w:cs="Arial"/>
                <w:color w:val="000000"/>
                <w:sz w:val="24"/>
                <w:szCs w:val="24"/>
                <w:shd w:val="clear" w:color="auto" w:fill="FFFFFF"/>
              </w:rPr>
              <w:t>этиологию и патогенез;</w:t>
            </w:r>
          </w:p>
          <w:p w:rsidR="00595B7E" w:rsidRDefault="00C907D2">
            <w:pPr>
              <w:numPr>
                <w:ilvl w:val="0"/>
                <w:numId w:val="4"/>
              </w:numPr>
              <w:tabs>
                <w:tab w:val="left" w:pos="420"/>
                <w:tab w:val="left" w:pos="660"/>
              </w:tabs>
              <w:ind w:left="0" w:firstLine="0"/>
              <w:jc w:val="both"/>
              <w:rPr>
                <w:rFonts w:ascii="Arial" w:eastAsia="Times New Roman" w:hAnsi="Arial" w:cs="Arial"/>
                <w:color w:val="000000"/>
                <w:sz w:val="24"/>
                <w:szCs w:val="24"/>
                <w:shd w:val="clear" w:color="auto" w:fill="FFFFFF"/>
              </w:rPr>
            </w:pPr>
            <w:r>
              <w:rPr>
                <w:rFonts w:ascii="Arial" w:eastAsia="Times New Roman" w:hAnsi="Arial" w:cs="Arial"/>
                <w:color w:val="000000"/>
                <w:sz w:val="24"/>
                <w:szCs w:val="24"/>
                <w:shd w:val="clear" w:color="auto" w:fill="FFFFFF"/>
              </w:rPr>
              <w:t>понятие и предмет тератологии;</w:t>
            </w:r>
          </w:p>
          <w:p w:rsidR="00595B7E" w:rsidRDefault="00C907D2">
            <w:pPr>
              <w:numPr>
                <w:ilvl w:val="0"/>
                <w:numId w:val="4"/>
              </w:numPr>
              <w:tabs>
                <w:tab w:val="left" w:pos="420"/>
                <w:tab w:val="left" w:pos="660"/>
              </w:tabs>
              <w:ind w:left="0" w:firstLine="0"/>
              <w:jc w:val="both"/>
              <w:rPr>
                <w:rFonts w:ascii="Arial" w:eastAsia="Times New Roman" w:hAnsi="Arial" w:cs="Arial"/>
                <w:color w:val="000000"/>
                <w:sz w:val="24"/>
                <w:szCs w:val="24"/>
                <w:shd w:val="clear" w:color="auto" w:fill="FFFFFF"/>
              </w:rPr>
            </w:pPr>
            <w:r>
              <w:rPr>
                <w:rFonts w:ascii="Arial" w:eastAsia="Times New Roman" w:hAnsi="Arial" w:cs="Arial"/>
                <w:color w:val="000000"/>
                <w:sz w:val="24"/>
                <w:szCs w:val="24"/>
                <w:shd w:val="clear" w:color="auto" w:fill="FFFFFF"/>
              </w:rPr>
              <w:t>классификацию врожденных пороков развития;</w:t>
            </w:r>
          </w:p>
          <w:p w:rsidR="00595B7E" w:rsidRDefault="00C907D2">
            <w:pPr>
              <w:numPr>
                <w:ilvl w:val="0"/>
                <w:numId w:val="4"/>
              </w:numPr>
              <w:tabs>
                <w:tab w:val="left" w:pos="420"/>
                <w:tab w:val="left" w:pos="660"/>
              </w:tabs>
              <w:ind w:left="0" w:firstLine="0"/>
              <w:jc w:val="both"/>
              <w:rPr>
                <w:rFonts w:ascii="Arial" w:eastAsia="Times New Roman" w:hAnsi="Arial" w:cs="Arial"/>
                <w:color w:val="000000"/>
                <w:sz w:val="24"/>
                <w:szCs w:val="24"/>
                <w:shd w:val="clear" w:color="auto" w:fill="FFFFFF"/>
              </w:rPr>
            </w:pPr>
            <w:r>
              <w:rPr>
                <w:rFonts w:ascii="Arial" w:eastAsia="Times New Roman" w:hAnsi="Arial" w:cs="Arial"/>
                <w:color w:val="000000"/>
                <w:sz w:val="24"/>
                <w:szCs w:val="24"/>
                <w:shd w:val="clear" w:color="auto" w:fill="FFFFFF"/>
              </w:rPr>
              <w:t>основы частной патологии;</w:t>
            </w:r>
          </w:p>
          <w:p w:rsidR="00595B7E" w:rsidRDefault="00C907D2">
            <w:pPr>
              <w:numPr>
                <w:ilvl w:val="0"/>
                <w:numId w:val="4"/>
              </w:numPr>
              <w:tabs>
                <w:tab w:val="left" w:pos="420"/>
                <w:tab w:val="left" w:pos="660"/>
              </w:tabs>
              <w:ind w:left="0" w:firstLine="0"/>
              <w:jc w:val="both"/>
              <w:rPr>
                <w:rFonts w:ascii="Arial" w:eastAsia="Times New Roman" w:hAnsi="Arial" w:cs="Arial"/>
                <w:color w:val="000000"/>
                <w:sz w:val="24"/>
                <w:szCs w:val="24"/>
                <w:shd w:val="clear" w:color="auto" w:fill="FFFFFF"/>
              </w:rPr>
            </w:pPr>
            <w:r>
              <w:rPr>
                <w:rFonts w:ascii="Arial" w:eastAsia="Times New Roman" w:hAnsi="Arial" w:cs="Arial"/>
                <w:color w:val="000000"/>
                <w:sz w:val="24"/>
                <w:szCs w:val="24"/>
                <w:shd w:val="clear" w:color="auto" w:fill="FFFFFF"/>
              </w:rPr>
              <w:t>медицинские показания и противопока</w:t>
            </w:r>
            <w:r>
              <w:rPr>
                <w:rFonts w:ascii="Arial" w:eastAsia="Times New Roman" w:hAnsi="Arial" w:cs="Arial"/>
                <w:color w:val="000000"/>
                <w:sz w:val="24"/>
                <w:szCs w:val="24"/>
                <w:shd w:val="clear" w:color="auto" w:fill="FFFFFF"/>
              </w:rPr>
              <w:t>зания к занятиям адаптивной физической культурой;</w:t>
            </w:r>
          </w:p>
          <w:p w:rsidR="00595B7E" w:rsidRDefault="00C907D2">
            <w:pPr>
              <w:numPr>
                <w:ilvl w:val="0"/>
                <w:numId w:val="4"/>
              </w:numPr>
              <w:tabs>
                <w:tab w:val="left" w:pos="420"/>
                <w:tab w:val="left" w:pos="660"/>
              </w:tabs>
              <w:ind w:left="0" w:firstLine="0"/>
              <w:jc w:val="both"/>
              <w:rPr>
                <w:rFonts w:ascii="Arial" w:eastAsia="Times New Roman" w:hAnsi="Arial" w:cs="Arial"/>
                <w:color w:val="000000"/>
                <w:sz w:val="24"/>
                <w:szCs w:val="24"/>
                <w:shd w:val="clear" w:color="auto" w:fill="FFFFFF"/>
              </w:rPr>
            </w:pPr>
            <w:r>
              <w:rPr>
                <w:rFonts w:ascii="Arial" w:eastAsia="Times New Roman" w:hAnsi="Arial" w:cs="Arial"/>
                <w:color w:val="000000"/>
                <w:sz w:val="24"/>
                <w:szCs w:val="24"/>
                <w:shd w:val="clear" w:color="auto" w:fill="FFFFFF"/>
              </w:rPr>
              <w:t xml:space="preserve">основы врачебного </w:t>
            </w:r>
            <w:r>
              <w:rPr>
                <w:rFonts w:ascii="Arial" w:eastAsia="Times New Roman" w:hAnsi="Arial" w:cs="Arial"/>
                <w:color w:val="000000"/>
                <w:sz w:val="24"/>
                <w:szCs w:val="24"/>
                <w:shd w:val="clear" w:color="auto" w:fill="FFFFFF"/>
              </w:rPr>
              <w:lastRenderedPageBreak/>
              <w:t>контроля в адаптивной физической культуре;</w:t>
            </w:r>
          </w:p>
          <w:p w:rsidR="00595B7E" w:rsidRDefault="00595B7E">
            <w:pPr>
              <w:contextualSpacing/>
              <w:jc w:val="both"/>
              <w:rPr>
                <w:rFonts w:ascii="Arial" w:hAnsi="Arial" w:cs="Arial"/>
                <w:bCs/>
                <w:i/>
                <w:sz w:val="24"/>
                <w:szCs w:val="24"/>
              </w:rPr>
            </w:pPr>
          </w:p>
          <w:p w:rsidR="00595B7E" w:rsidRDefault="00595B7E">
            <w:pPr>
              <w:contextualSpacing/>
              <w:jc w:val="both"/>
              <w:rPr>
                <w:rFonts w:ascii="Arial" w:hAnsi="Arial" w:cs="Arial"/>
                <w:bCs/>
                <w:i/>
                <w:sz w:val="24"/>
                <w:szCs w:val="24"/>
              </w:rPr>
            </w:pPr>
          </w:p>
          <w:p w:rsidR="00595B7E" w:rsidRDefault="00C907D2">
            <w:pPr>
              <w:contextualSpacing/>
              <w:jc w:val="both"/>
              <w:rPr>
                <w:rFonts w:ascii="Arial" w:hAnsi="Arial" w:cs="Arial"/>
                <w:bCs/>
                <w:i/>
                <w:sz w:val="24"/>
                <w:szCs w:val="24"/>
              </w:rPr>
            </w:pPr>
            <w:r>
              <w:rPr>
                <w:rFonts w:ascii="Arial" w:hAnsi="Arial" w:cs="Arial"/>
                <w:bCs/>
                <w:i/>
                <w:sz w:val="24"/>
                <w:szCs w:val="24"/>
              </w:rPr>
              <w:t xml:space="preserve">Умеет: </w:t>
            </w:r>
          </w:p>
          <w:p w:rsidR="00595B7E" w:rsidRDefault="00C907D2">
            <w:pPr>
              <w:numPr>
                <w:ilvl w:val="0"/>
                <w:numId w:val="4"/>
              </w:numPr>
              <w:tabs>
                <w:tab w:val="left" w:pos="331"/>
              </w:tabs>
              <w:ind w:left="40" w:firstLine="0"/>
              <w:jc w:val="both"/>
              <w:rPr>
                <w:rFonts w:ascii="Arial" w:eastAsia="Times New Roman" w:hAnsi="Arial" w:cs="Arial"/>
                <w:color w:val="000000"/>
                <w:sz w:val="24"/>
                <w:szCs w:val="24"/>
                <w:shd w:val="clear" w:color="auto" w:fill="FFFFFF"/>
              </w:rPr>
            </w:pPr>
            <w:r>
              <w:rPr>
                <w:rFonts w:ascii="Arial" w:eastAsia="Times New Roman" w:hAnsi="Arial" w:cs="Arial"/>
                <w:color w:val="000000"/>
                <w:sz w:val="24"/>
                <w:szCs w:val="24"/>
                <w:shd w:val="clear" w:color="auto" w:fill="FFFFFF"/>
              </w:rPr>
              <w:t xml:space="preserve">проводить обследование с целью выявления </w:t>
            </w:r>
            <w:proofErr w:type="gramStart"/>
            <w:r>
              <w:rPr>
                <w:rFonts w:ascii="Arial" w:eastAsia="Times New Roman" w:hAnsi="Arial" w:cs="Arial"/>
                <w:color w:val="000000"/>
                <w:sz w:val="24"/>
                <w:szCs w:val="24"/>
                <w:shd w:val="clear" w:color="auto" w:fill="FFFFFF"/>
              </w:rPr>
              <w:t>медико-социальных</w:t>
            </w:r>
            <w:proofErr w:type="gramEnd"/>
            <w:r>
              <w:rPr>
                <w:rFonts w:ascii="Arial" w:eastAsia="Times New Roman" w:hAnsi="Arial" w:cs="Arial"/>
                <w:color w:val="000000"/>
                <w:sz w:val="24"/>
                <w:szCs w:val="24"/>
                <w:shd w:val="clear" w:color="auto" w:fill="FFFFFF"/>
              </w:rPr>
              <w:t xml:space="preserve"> проблем (включая расспросы, осмотр, ознакомление с документами, общение с </w:t>
            </w:r>
            <w:r>
              <w:rPr>
                <w:rFonts w:ascii="Arial" w:eastAsia="Times New Roman" w:hAnsi="Arial" w:cs="Arial"/>
                <w:color w:val="000000"/>
                <w:sz w:val="24"/>
                <w:szCs w:val="24"/>
                <w:shd w:val="clear" w:color="auto" w:fill="FFFFFF"/>
              </w:rPr>
              <w:t>близкими (родителями), медицинскими работниками);</w:t>
            </w:r>
          </w:p>
          <w:p w:rsidR="00595B7E" w:rsidRDefault="00C907D2">
            <w:pPr>
              <w:numPr>
                <w:ilvl w:val="0"/>
                <w:numId w:val="4"/>
              </w:numPr>
              <w:tabs>
                <w:tab w:val="left" w:pos="331"/>
              </w:tabs>
              <w:ind w:left="40" w:firstLine="0"/>
              <w:jc w:val="both"/>
              <w:rPr>
                <w:rFonts w:ascii="Arial" w:eastAsia="Times New Roman" w:hAnsi="Arial" w:cs="Arial"/>
                <w:color w:val="000000"/>
                <w:sz w:val="24"/>
                <w:szCs w:val="24"/>
                <w:shd w:val="clear" w:color="auto" w:fill="FFFFFF"/>
              </w:rPr>
            </w:pPr>
            <w:r>
              <w:rPr>
                <w:rFonts w:ascii="Arial" w:eastAsia="Times New Roman" w:hAnsi="Arial" w:cs="Arial"/>
                <w:color w:val="000000"/>
                <w:sz w:val="24"/>
                <w:szCs w:val="24"/>
                <w:shd w:val="clear" w:color="auto" w:fill="FFFFFF"/>
              </w:rPr>
              <w:t xml:space="preserve">выявлять </w:t>
            </w:r>
            <w:proofErr w:type="gramStart"/>
            <w:r>
              <w:rPr>
                <w:rFonts w:ascii="Arial" w:eastAsia="Times New Roman" w:hAnsi="Arial" w:cs="Arial"/>
                <w:color w:val="000000"/>
                <w:sz w:val="24"/>
                <w:szCs w:val="24"/>
                <w:shd w:val="clear" w:color="auto" w:fill="FFFFFF"/>
              </w:rPr>
              <w:t>медико-социальные</w:t>
            </w:r>
            <w:proofErr w:type="gramEnd"/>
            <w:r>
              <w:rPr>
                <w:rFonts w:ascii="Arial" w:eastAsia="Times New Roman" w:hAnsi="Arial" w:cs="Arial"/>
                <w:color w:val="000000"/>
                <w:sz w:val="24"/>
                <w:szCs w:val="24"/>
                <w:shd w:val="clear" w:color="auto" w:fill="FFFFFF"/>
              </w:rPr>
              <w:t xml:space="preserve"> проблемы и намечать пути их решения средствами адаптивной физической культуры;</w:t>
            </w:r>
          </w:p>
          <w:p w:rsidR="00595B7E" w:rsidRDefault="00C907D2">
            <w:pPr>
              <w:numPr>
                <w:ilvl w:val="0"/>
                <w:numId w:val="4"/>
              </w:numPr>
              <w:tabs>
                <w:tab w:val="left" w:pos="331"/>
              </w:tabs>
              <w:ind w:left="40" w:firstLine="0"/>
              <w:contextualSpacing/>
              <w:jc w:val="both"/>
              <w:rPr>
                <w:rFonts w:ascii="Arial" w:hAnsi="Arial" w:cs="Arial"/>
                <w:i/>
                <w:sz w:val="24"/>
                <w:szCs w:val="24"/>
              </w:rPr>
            </w:pPr>
            <w:r>
              <w:rPr>
                <w:rFonts w:ascii="Arial" w:eastAsia="Times New Roman" w:hAnsi="Arial" w:cs="Arial"/>
                <w:color w:val="000000"/>
                <w:sz w:val="24"/>
                <w:szCs w:val="24"/>
                <w:shd w:val="clear" w:color="auto" w:fill="FFFFFF"/>
              </w:rPr>
              <w:t>правильно интерпретировать и применять основные понятия общей патологии при совместной работе с меди</w:t>
            </w:r>
            <w:r>
              <w:rPr>
                <w:rFonts w:ascii="Arial" w:eastAsia="Times New Roman" w:hAnsi="Arial" w:cs="Arial"/>
                <w:color w:val="000000"/>
                <w:sz w:val="24"/>
                <w:szCs w:val="24"/>
                <w:shd w:val="clear" w:color="auto" w:fill="FFFFFF"/>
              </w:rPr>
              <w:t>цинским персоналом</w:t>
            </w:r>
          </w:p>
        </w:tc>
        <w:tc>
          <w:tcPr>
            <w:tcW w:w="1858" w:type="pct"/>
          </w:tcPr>
          <w:p w:rsidR="00595B7E" w:rsidRDefault="00595B7E">
            <w:pPr>
              <w:shd w:val="clear" w:color="auto" w:fill="FFFFFF"/>
              <w:jc w:val="both"/>
              <w:rPr>
                <w:rFonts w:ascii="Arial" w:hAnsi="Arial" w:cs="Arial"/>
                <w:sz w:val="24"/>
                <w:szCs w:val="24"/>
                <w:lang w:eastAsia="zh-CN"/>
              </w:rPr>
            </w:pPr>
          </w:p>
          <w:p w:rsidR="00595B7E" w:rsidRDefault="00C907D2">
            <w:pPr>
              <w:tabs>
                <w:tab w:val="left" w:pos="331"/>
              </w:tabs>
              <w:jc w:val="both"/>
              <w:rPr>
                <w:rFonts w:ascii="Arial" w:eastAsia="Times New Roman" w:hAnsi="Arial" w:cs="Arial"/>
                <w:color w:val="000000"/>
                <w:sz w:val="24"/>
                <w:szCs w:val="24"/>
                <w:shd w:val="clear" w:color="auto" w:fill="FFFFFF"/>
              </w:rPr>
            </w:pPr>
            <w:r>
              <w:rPr>
                <w:rFonts w:ascii="Arial" w:eastAsia="Times New Roman" w:hAnsi="Arial" w:cs="Arial"/>
                <w:color w:val="000000"/>
                <w:sz w:val="24"/>
                <w:szCs w:val="24"/>
                <w:shd w:val="clear" w:color="auto" w:fill="FFFFFF"/>
              </w:rPr>
              <w:t xml:space="preserve">демонстрирует знания: </w:t>
            </w:r>
          </w:p>
          <w:p w:rsidR="00595B7E" w:rsidRDefault="00C907D2">
            <w:pPr>
              <w:tabs>
                <w:tab w:val="left" w:pos="331"/>
              </w:tabs>
              <w:jc w:val="both"/>
              <w:rPr>
                <w:rFonts w:ascii="Arial" w:eastAsia="Times New Roman" w:hAnsi="Arial" w:cs="Arial"/>
                <w:color w:val="000000"/>
                <w:sz w:val="24"/>
                <w:szCs w:val="24"/>
                <w:shd w:val="clear" w:color="auto" w:fill="FFFFFF"/>
              </w:rPr>
            </w:pPr>
            <w:r>
              <w:rPr>
                <w:rFonts w:ascii="Arial" w:eastAsia="Times New Roman" w:hAnsi="Arial" w:cs="Arial"/>
                <w:color w:val="000000"/>
                <w:sz w:val="24"/>
                <w:szCs w:val="24"/>
                <w:shd w:val="clear" w:color="auto" w:fill="FFFFFF"/>
              </w:rPr>
              <w:t>-основных понятий общей патологии; общего учения о болезни, понятий «здоровье» и «болезнь»;</w:t>
            </w:r>
          </w:p>
          <w:p w:rsidR="00595B7E" w:rsidRDefault="00C907D2">
            <w:pPr>
              <w:numPr>
                <w:ilvl w:val="0"/>
                <w:numId w:val="4"/>
              </w:numPr>
              <w:tabs>
                <w:tab w:val="left" w:pos="331"/>
              </w:tabs>
              <w:ind w:left="40" w:firstLine="0"/>
              <w:jc w:val="both"/>
              <w:rPr>
                <w:rFonts w:ascii="Arial" w:eastAsia="Times New Roman" w:hAnsi="Arial" w:cs="Arial"/>
                <w:color w:val="000000"/>
                <w:sz w:val="24"/>
                <w:szCs w:val="24"/>
                <w:shd w:val="clear" w:color="auto" w:fill="FFFFFF"/>
              </w:rPr>
            </w:pPr>
            <w:r>
              <w:rPr>
                <w:rFonts w:ascii="Arial" w:eastAsia="Times New Roman" w:hAnsi="Arial" w:cs="Arial"/>
                <w:color w:val="000000"/>
                <w:sz w:val="24"/>
                <w:szCs w:val="24"/>
                <w:shd w:val="clear" w:color="auto" w:fill="FFFFFF"/>
              </w:rPr>
              <w:t>этиологии и патогенеза;</w:t>
            </w:r>
          </w:p>
          <w:p w:rsidR="00595B7E" w:rsidRDefault="00C907D2">
            <w:pPr>
              <w:numPr>
                <w:ilvl w:val="0"/>
                <w:numId w:val="4"/>
              </w:numPr>
              <w:tabs>
                <w:tab w:val="left" w:pos="331"/>
              </w:tabs>
              <w:ind w:left="40" w:firstLine="0"/>
              <w:jc w:val="both"/>
              <w:rPr>
                <w:rFonts w:ascii="Arial" w:eastAsia="Times New Roman" w:hAnsi="Arial" w:cs="Arial"/>
                <w:color w:val="000000"/>
                <w:sz w:val="24"/>
                <w:szCs w:val="24"/>
                <w:shd w:val="clear" w:color="auto" w:fill="FFFFFF"/>
              </w:rPr>
            </w:pPr>
            <w:r>
              <w:rPr>
                <w:rFonts w:ascii="Arial" w:eastAsia="Times New Roman" w:hAnsi="Arial" w:cs="Arial"/>
                <w:color w:val="000000"/>
                <w:sz w:val="24"/>
                <w:szCs w:val="24"/>
                <w:shd w:val="clear" w:color="auto" w:fill="FFFFFF"/>
              </w:rPr>
              <w:t>понятия тератологии;</w:t>
            </w:r>
          </w:p>
          <w:p w:rsidR="00595B7E" w:rsidRDefault="00C907D2">
            <w:pPr>
              <w:numPr>
                <w:ilvl w:val="0"/>
                <w:numId w:val="4"/>
              </w:numPr>
              <w:tabs>
                <w:tab w:val="left" w:pos="331"/>
              </w:tabs>
              <w:ind w:left="40" w:firstLine="0"/>
              <w:jc w:val="both"/>
              <w:rPr>
                <w:rFonts w:ascii="Arial" w:eastAsia="Times New Roman" w:hAnsi="Arial" w:cs="Arial"/>
                <w:color w:val="000000"/>
                <w:sz w:val="24"/>
                <w:szCs w:val="24"/>
                <w:shd w:val="clear" w:color="auto" w:fill="FFFFFF"/>
              </w:rPr>
            </w:pPr>
            <w:r>
              <w:rPr>
                <w:rFonts w:ascii="Arial" w:eastAsia="Times New Roman" w:hAnsi="Arial" w:cs="Arial"/>
                <w:color w:val="000000"/>
                <w:sz w:val="24"/>
                <w:szCs w:val="24"/>
                <w:shd w:val="clear" w:color="auto" w:fill="FFFFFF"/>
              </w:rPr>
              <w:t>классификации врожденных пороков развития;</w:t>
            </w:r>
          </w:p>
          <w:p w:rsidR="00595B7E" w:rsidRDefault="00C907D2">
            <w:pPr>
              <w:numPr>
                <w:ilvl w:val="0"/>
                <w:numId w:val="4"/>
              </w:numPr>
              <w:tabs>
                <w:tab w:val="left" w:pos="331"/>
              </w:tabs>
              <w:ind w:left="40" w:firstLine="0"/>
              <w:jc w:val="both"/>
              <w:rPr>
                <w:rFonts w:ascii="Arial" w:eastAsia="Times New Roman" w:hAnsi="Arial" w:cs="Arial"/>
                <w:color w:val="000000"/>
                <w:sz w:val="24"/>
                <w:szCs w:val="24"/>
                <w:shd w:val="clear" w:color="auto" w:fill="FFFFFF"/>
              </w:rPr>
            </w:pPr>
            <w:r>
              <w:rPr>
                <w:rFonts w:ascii="Arial" w:eastAsia="Times New Roman" w:hAnsi="Arial" w:cs="Arial"/>
                <w:color w:val="000000"/>
                <w:sz w:val="24"/>
                <w:szCs w:val="24"/>
                <w:shd w:val="clear" w:color="auto" w:fill="FFFFFF"/>
              </w:rPr>
              <w:t>основ частной патологии;</w:t>
            </w:r>
          </w:p>
          <w:p w:rsidR="00595B7E" w:rsidRDefault="00C907D2">
            <w:pPr>
              <w:numPr>
                <w:ilvl w:val="0"/>
                <w:numId w:val="4"/>
              </w:numPr>
              <w:tabs>
                <w:tab w:val="left" w:pos="331"/>
              </w:tabs>
              <w:ind w:left="40" w:firstLine="0"/>
              <w:jc w:val="both"/>
              <w:rPr>
                <w:rFonts w:ascii="Arial" w:eastAsia="Times New Roman" w:hAnsi="Arial" w:cs="Arial"/>
                <w:color w:val="000000"/>
                <w:sz w:val="24"/>
                <w:szCs w:val="24"/>
                <w:shd w:val="clear" w:color="auto" w:fill="FFFFFF"/>
              </w:rPr>
            </w:pPr>
            <w:r>
              <w:rPr>
                <w:rFonts w:ascii="Arial" w:eastAsia="Times New Roman" w:hAnsi="Arial" w:cs="Arial"/>
                <w:color w:val="000000"/>
                <w:sz w:val="24"/>
                <w:szCs w:val="24"/>
                <w:shd w:val="clear" w:color="auto" w:fill="FFFFFF"/>
              </w:rPr>
              <w:t>медицинских показаний и противопоказаний к занятиям адаптивной физической культурой;</w:t>
            </w:r>
          </w:p>
          <w:p w:rsidR="00595B7E" w:rsidRDefault="00C907D2">
            <w:pPr>
              <w:shd w:val="clear" w:color="auto" w:fill="FFFFFF"/>
              <w:jc w:val="both"/>
              <w:rPr>
                <w:rFonts w:ascii="Arial" w:hAnsi="Arial" w:cs="Arial"/>
                <w:sz w:val="24"/>
                <w:szCs w:val="24"/>
                <w:lang w:eastAsia="zh-CN"/>
              </w:rPr>
            </w:pPr>
            <w:r>
              <w:rPr>
                <w:rFonts w:ascii="Arial" w:eastAsia="Times New Roman" w:hAnsi="Arial" w:cs="Arial"/>
                <w:color w:val="000000"/>
                <w:sz w:val="24"/>
                <w:szCs w:val="24"/>
                <w:shd w:val="clear" w:color="auto" w:fill="FFFFFF"/>
              </w:rPr>
              <w:t xml:space="preserve">основ врачебного контроля в адаптивной физической </w:t>
            </w:r>
            <w:r>
              <w:rPr>
                <w:rFonts w:ascii="Arial" w:eastAsia="Times New Roman" w:hAnsi="Arial" w:cs="Arial"/>
                <w:color w:val="000000"/>
                <w:sz w:val="24"/>
                <w:szCs w:val="24"/>
                <w:shd w:val="clear" w:color="auto" w:fill="FFFFFF"/>
              </w:rPr>
              <w:lastRenderedPageBreak/>
              <w:t>культуре</w:t>
            </w:r>
          </w:p>
          <w:p w:rsidR="00595B7E" w:rsidRDefault="00595B7E">
            <w:pPr>
              <w:shd w:val="clear" w:color="auto" w:fill="FFFFFF"/>
              <w:jc w:val="both"/>
              <w:rPr>
                <w:rFonts w:ascii="Arial" w:eastAsia="Times New Roman" w:hAnsi="Arial" w:cs="Arial"/>
                <w:bCs/>
                <w:sz w:val="24"/>
                <w:szCs w:val="24"/>
              </w:rPr>
            </w:pPr>
          </w:p>
          <w:p w:rsidR="00595B7E" w:rsidRDefault="00595B7E">
            <w:pPr>
              <w:shd w:val="clear" w:color="auto" w:fill="FFFFFF"/>
              <w:jc w:val="both"/>
              <w:rPr>
                <w:rFonts w:ascii="Arial" w:eastAsia="Times New Roman" w:hAnsi="Arial" w:cs="Arial"/>
                <w:bCs/>
                <w:sz w:val="24"/>
                <w:szCs w:val="24"/>
              </w:rPr>
            </w:pPr>
          </w:p>
          <w:p w:rsidR="00595B7E" w:rsidRDefault="00595B7E">
            <w:pPr>
              <w:shd w:val="clear" w:color="auto" w:fill="FFFFFF"/>
              <w:jc w:val="both"/>
              <w:rPr>
                <w:rFonts w:ascii="Arial" w:eastAsia="Times New Roman" w:hAnsi="Arial" w:cs="Arial"/>
                <w:bCs/>
                <w:sz w:val="24"/>
                <w:szCs w:val="24"/>
              </w:rPr>
            </w:pPr>
          </w:p>
          <w:p w:rsidR="00595B7E" w:rsidRDefault="00595B7E">
            <w:pPr>
              <w:shd w:val="clear" w:color="auto" w:fill="FFFFFF"/>
              <w:jc w:val="both"/>
              <w:rPr>
                <w:rFonts w:ascii="Arial" w:eastAsia="Times New Roman" w:hAnsi="Arial" w:cs="Arial"/>
                <w:bCs/>
                <w:sz w:val="24"/>
                <w:szCs w:val="24"/>
              </w:rPr>
            </w:pPr>
          </w:p>
          <w:p w:rsidR="00595B7E" w:rsidRDefault="00C907D2">
            <w:pPr>
              <w:numPr>
                <w:ilvl w:val="0"/>
                <w:numId w:val="4"/>
              </w:numPr>
              <w:tabs>
                <w:tab w:val="left" w:pos="331"/>
              </w:tabs>
              <w:ind w:left="40" w:firstLine="0"/>
              <w:jc w:val="both"/>
              <w:rPr>
                <w:rFonts w:ascii="Arial" w:eastAsia="Times New Roman" w:hAnsi="Arial" w:cs="Arial"/>
                <w:color w:val="000000"/>
                <w:sz w:val="24"/>
                <w:szCs w:val="24"/>
                <w:shd w:val="clear" w:color="auto" w:fill="FFFFFF"/>
              </w:rPr>
            </w:pPr>
            <w:r>
              <w:rPr>
                <w:rFonts w:ascii="Arial" w:eastAsia="Times New Roman" w:hAnsi="Arial" w:cs="Arial"/>
                <w:color w:val="000000"/>
                <w:sz w:val="24"/>
                <w:szCs w:val="24"/>
                <w:shd w:val="clear" w:color="auto" w:fill="FFFFFF"/>
              </w:rPr>
              <w:t xml:space="preserve">демонстрирует умения проводить обследование с целью выявления медико-социальных проблем (включая расспросы, </w:t>
            </w:r>
            <w:r>
              <w:rPr>
                <w:rFonts w:ascii="Arial" w:eastAsia="Times New Roman" w:hAnsi="Arial" w:cs="Arial"/>
                <w:color w:val="000000"/>
                <w:sz w:val="24"/>
                <w:szCs w:val="24"/>
                <w:shd w:val="clear" w:color="auto" w:fill="FFFFFF"/>
              </w:rPr>
              <w:t>осмотр, ознакомление с документами, общение с близким</w:t>
            </w:r>
            <w:proofErr w:type="gramStart"/>
            <w:r>
              <w:rPr>
                <w:rFonts w:ascii="Arial" w:eastAsia="Times New Roman" w:hAnsi="Arial" w:cs="Arial"/>
                <w:color w:val="000000"/>
                <w:sz w:val="24"/>
                <w:szCs w:val="24"/>
                <w:shd w:val="clear" w:color="auto" w:fill="FFFFFF"/>
              </w:rPr>
              <w:t>и(</w:t>
            </w:r>
            <w:proofErr w:type="gramEnd"/>
            <w:r>
              <w:rPr>
                <w:rFonts w:ascii="Arial" w:eastAsia="Times New Roman" w:hAnsi="Arial" w:cs="Arial"/>
                <w:color w:val="000000"/>
                <w:sz w:val="24"/>
                <w:szCs w:val="24"/>
                <w:shd w:val="clear" w:color="auto" w:fill="FFFFFF"/>
              </w:rPr>
              <w:t>родителями), медицинскими работниками);</w:t>
            </w:r>
          </w:p>
          <w:p w:rsidR="00595B7E" w:rsidRDefault="00C907D2">
            <w:pPr>
              <w:numPr>
                <w:ilvl w:val="0"/>
                <w:numId w:val="4"/>
              </w:numPr>
              <w:tabs>
                <w:tab w:val="left" w:pos="331"/>
              </w:tabs>
              <w:ind w:left="40" w:firstLine="0"/>
              <w:jc w:val="both"/>
              <w:rPr>
                <w:rFonts w:ascii="Arial" w:eastAsia="Times New Roman" w:hAnsi="Arial" w:cs="Arial"/>
                <w:color w:val="000000"/>
                <w:sz w:val="24"/>
                <w:szCs w:val="24"/>
                <w:shd w:val="clear" w:color="auto" w:fill="FFFFFF"/>
              </w:rPr>
            </w:pPr>
            <w:r>
              <w:rPr>
                <w:rFonts w:ascii="Arial" w:eastAsia="Times New Roman" w:hAnsi="Arial" w:cs="Arial"/>
                <w:color w:val="000000"/>
                <w:sz w:val="24"/>
                <w:szCs w:val="24"/>
                <w:shd w:val="clear" w:color="auto" w:fill="FFFFFF"/>
              </w:rPr>
              <w:t xml:space="preserve">выявляет медико-социальные </w:t>
            </w:r>
            <w:proofErr w:type="gramStart"/>
            <w:r>
              <w:rPr>
                <w:rFonts w:ascii="Arial" w:eastAsia="Times New Roman" w:hAnsi="Arial" w:cs="Arial"/>
                <w:color w:val="000000"/>
                <w:sz w:val="24"/>
                <w:szCs w:val="24"/>
                <w:shd w:val="clear" w:color="auto" w:fill="FFFFFF"/>
              </w:rPr>
              <w:t>проблемы</w:t>
            </w:r>
            <w:proofErr w:type="gramEnd"/>
            <w:r>
              <w:rPr>
                <w:rFonts w:ascii="Arial" w:eastAsia="Times New Roman" w:hAnsi="Arial" w:cs="Arial"/>
                <w:color w:val="000000"/>
                <w:sz w:val="24"/>
                <w:szCs w:val="24"/>
                <w:shd w:val="clear" w:color="auto" w:fill="FFFFFF"/>
              </w:rPr>
              <w:t xml:space="preserve"> и намечать пути их решения средствами адаптивной физической культуры;</w:t>
            </w:r>
          </w:p>
          <w:p w:rsidR="00595B7E" w:rsidRDefault="00C907D2">
            <w:pPr>
              <w:numPr>
                <w:ilvl w:val="0"/>
                <w:numId w:val="4"/>
              </w:numPr>
              <w:shd w:val="clear" w:color="auto" w:fill="FFFFFF"/>
              <w:tabs>
                <w:tab w:val="left" w:pos="331"/>
              </w:tabs>
              <w:ind w:left="40" w:firstLine="0"/>
              <w:jc w:val="both"/>
              <w:rPr>
                <w:rFonts w:ascii="Arial" w:hAnsi="Arial" w:cs="Arial"/>
                <w:i/>
                <w:sz w:val="24"/>
                <w:szCs w:val="24"/>
              </w:rPr>
            </w:pPr>
            <w:r>
              <w:rPr>
                <w:rFonts w:ascii="Arial" w:eastAsia="Times New Roman" w:hAnsi="Arial" w:cs="Arial"/>
                <w:color w:val="000000"/>
                <w:sz w:val="24"/>
                <w:szCs w:val="24"/>
                <w:shd w:val="clear" w:color="auto" w:fill="FFFFFF"/>
              </w:rPr>
              <w:t>правильно интерпретирует и применяет основные понятия о</w:t>
            </w:r>
            <w:r>
              <w:rPr>
                <w:rFonts w:ascii="Arial" w:eastAsia="Times New Roman" w:hAnsi="Arial" w:cs="Arial"/>
                <w:color w:val="000000"/>
                <w:sz w:val="24"/>
                <w:szCs w:val="24"/>
                <w:shd w:val="clear" w:color="auto" w:fill="FFFFFF"/>
              </w:rPr>
              <w:t xml:space="preserve">бщей патологии </w:t>
            </w:r>
            <w:proofErr w:type="gramStart"/>
            <w:r>
              <w:rPr>
                <w:rFonts w:ascii="Arial" w:eastAsia="Times New Roman" w:hAnsi="Arial" w:cs="Arial"/>
                <w:color w:val="000000"/>
                <w:sz w:val="24"/>
                <w:szCs w:val="24"/>
                <w:shd w:val="clear" w:color="auto" w:fill="FFFFFF"/>
              </w:rPr>
              <w:t>м</w:t>
            </w:r>
            <w:proofErr w:type="gramEnd"/>
            <w:r>
              <w:rPr>
                <w:rFonts w:ascii="Arial" w:eastAsia="Times New Roman" w:hAnsi="Arial" w:cs="Arial"/>
                <w:color w:val="000000"/>
                <w:sz w:val="24"/>
                <w:szCs w:val="24"/>
                <w:shd w:val="clear" w:color="auto" w:fill="FFFFFF"/>
              </w:rPr>
              <w:t xml:space="preserve"> персоналом</w:t>
            </w:r>
          </w:p>
        </w:tc>
        <w:tc>
          <w:tcPr>
            <w:tcW w:w="1358" w:type="pct"/>
          </w:tcPr>
          <w:p w:rsidR="00595B7E" w:rsidRDefault="00595B7E">
            <w:pPr>
              <w:jc w:val="both"/>
              <w:rPr>
                <w:rFonts w:ascii="Arial" w:eastAsia="Calibri" w:hAnsi="Arial" w:cs="Arial"/>
                <w:bCs/>
                <w:sz w:val="24"/>
                <w:szCs w:val="24"/>
              </w:rPr>
            </w:pPr>
          </w:p>
          <w:p w:rsidR="00595B7E" w:rsidRDefault="00C907D2">
            <w:pPr>
              <w:rPr>
                <w:rFonts w:ascii="Arial" w:hAnsi="Arial" w:cs="Arial"/>
                <w:bCs/>
                <w:sz w:val="24"/>
                <w:szCs w:val="24"/>
              </w:rPr>
            </w:pPr>
            <w:r>
              <w:rPr>
                <w:rFonts w:ascii="Arial" w:hAnsi="Arial" w:cs="Arial"/>
                <w:bCs/>
                <w:sz w:val="24"/>
                <w:szCs w:val="24"/>
              </w:rPr>
              <w:t>Устный опрос,</w:t>
            </w:r>
          </w:p>
          <w:p w:rsidR="00595B7E" w:rsidRDefault="00C907D2">
            <w:pPr>
              <w:rPr>
                <w:rFonts w:ascii="Arial" w:hAnsi="Arial" w:cs="Arial"/>
                <w:bCs/>
                <w:sz w:val="24"/>
                <w:szCs w:val="24"/>
              </w:rPr>
            </w:pPr>
            <w:r>
              <w:rPr>
                <w:rFonts w:ascii="Arial" w:hAnsi="Arial" w:cs="Arial"/>
                <w:bCs/>
                <w:sz w:val="24"/>
                <w:szCs w:val="24"/>
              </w:rPr>
              <w:t xml:space="preserve">проверочные работы, </w:t>
            </w:r>
          </w:p>
          <w:p w:rsidR="00595B7E" w:rsidRDefault="00C907D2">
            <w:pPr>
              <w:rPr>
                <w:rFonts w:ascii="Arial" w:hAnsi="Arial" w:cs="Arial"/>
                <w:bCs/>
                <w:sz w:val="24"/>
                <w:szCs w:val="24"/>
              </w:rPr>
            </w:pPr>
            <w:r>
              <w:rPr>
                <w:rFonts w:ascii="Arial" w:hAnsi="Arial" w:cs="Arial"/>
                <w:bCs/>
                <w:sz w:val="24"/>
                <w:szCs w:val="24"/>
              </w:rPr>
              <w:t>тестирование</w:t>
            </w:r>
          </w:p>
          <w:p w:rsidR="00595B7E" w:rsidRDefault="00C907D2">
            <w:pPr>
              <w:jc w:val="both"/>
              <w:rPr>
                <w:rFonts w:ascii="Arial" w:hAnsi="Arial" w:cs="Arial"/>
                <w:bCs/>
                <w:sz w:val="24"/>
                <w:szCs w:val="24"/>
              </w:rPr>
            </w:pPr>
            <w:r>
              <w:rPr>
                <w:rFonts w:ascii="Arial" w:hAnsi="Arial" w:cs="Arial"/>
                <w:bCs/>
                <w:sz w:val="24"/>
                <w:szCs w:val="24"/>
              </w:rPr>
              <w:t>зачет</w:t>
            </w:r>
          </w:p>
          <w:p w:rsidR="00595B7E" w:rsidRDefault="00595B7E">
            <w:pPr>
              <w:jc w:val="both"/>
              <w:rPr>
                <w:rFonts w:ascii="Arial" w:hAnsi="Arial" w:cs="Arial"/>
                <w:bCs/>
                <w:sz w:val="24"/>
                <w:szCs w:val="24"/>
              </w:rPr>
            </w:pPr>
          </w:p>
          <w:p w:rsidR="00595B7E" w:rsidRDefault="00595B7E">
            <w:pPr>
              <w:jc w:val="both"/>
              <w:rPr>
                <w:rFonts w:ascii="Arial" w:hAnsi="Arial" w:cs="Arial"/>
                <w:bCs/>
                <w:sz w:val="24"/>
                <w:szCs w:val="24"/>
              </w:rPr>
            </w:pPr>
          </w:p>
          <w:p w:rsidR="00595B7E" w:rsidRDefault="00595B7E">
            <w:pPr>
              <w:jc w:val="both"/>
              <w:rPr>
                <w:rFonts w:ascii="Arial" w:hAnsi="Arial" w:cs="Arial"/>
                <w:bCs/>
                <w:sz w:val="24"/>
                <w:szCs w:val="24"/>
              </w:rPr>
            </w:pPr>
          </w:p>
          <w:p w:rsidR="00595B7E" w:rsidRDefault="00595B7E">
            <w:pPr>
              <w:jc w:val="both"/>
              <w:rPr>
                <w:rFonts w:ascii="Arial" w:hAnsi="Arial" w:cs="Arial"/>
                <w:bCs/>
                <w:sz w:val="24"/>
                <w:szCs w:val="24"/>
              </w:rPr>
            </w:pPr>
          </w:p>
          <w:p w:rsidR="00595B7E" w:rsidRDefault="00595B7E">
            <w:pPr>
              <w:jc w:val="both"/>
              <w:rPr>
                <w:rFonts w:ascii="Arial" w:hAnsi="Arial" w:cs="Arial"/>
                <w:bCs/>
                <w:sz w:val="24"/>
                <w:szCs w:val="24"/>
              </w:rPr>
            </w:pPr>
          </w:p>
          <w:p w:rsidR="00595B7E" w:rsidRDefault="00595B7E">
            <w:pPr>
              <w:jc w:val="both"/>
              <w:rPr>
                <w:rFonts w:ascii="Arial" w:hAnsi="Arial" w:cs="Arial"/>
                <w:bCs/>
                <w:sz w:val="24"/>
                <w:szCs w:val="24"/>
              </w:rPr>
            </w:pPr>
          </w:p>
          <w:p w:rsidR="00595B7E" w:rsidRDefault="00595B7E">
            <w:pPr>
              <w:jc w:val="both"/>
              <w:rPr>
                <w:rFonts w:ascii="Arial" w:hAnsi="Arial" w:cs="Arial"/>
                <w:bCs/>
                <w:sz w:val="24"/>
                <w:szCs w:val="24"/>
              </w:rPr>
            </w:pPr>
          </w:p>
          <w:p w:rsidR="00595B7E" w:rsidRDefault="00595B7E">
            <w:pPr>
              <w:jc w:val="both"/>
              <w:rPr>
                <w:rFonts w:ascii="Arial" w:hAnsi="Arial" w:cs="Arial"/>
                <w:bCs/>
                <w:sz w:val="24"/>
                <w:szCs w:val="24"/>
              </w:rPr>
            </w:pPr>
          </w:p>
          <w:p w:rsidR="00595B7E" w:rsidRDefault="00595B7E">
            <w:pPr>
              <w:jc w:val="both"/>
              <w:rPr>
                <w:rFonts w:ascii="Arial" w:hAnsi="Arial" w:cs="Arial"/>
                <w:bCs/>
                <w:sz w:val="24"/>
                <w:szCs w:val="24"/>
              </w:rPr>
            </w:pPr>
          </w:p>
          <w:p w:rsidR="00595B7E" w:rsidRDefault="00595B7E">
            <w:pPr>
              <w:jc w:val="both"/>
              <w:rPr>
                <w:rFonts w:ascii="Arial" w:hAnsi="Arial" w:cs="Arial"/>
                <w:bCs/>
                <w:sz w:val="24"/>
                <w:szCs w:val="24"/>
              </w:rPr>
            </w:pPr>
          </w:p>
          <w:p w:rsidR="00595B7E" w:rsidRDefault="00595B7E">
            <w:pPr>
              <w:jc w:val="both"/>
              <w:rPr>
                <w:rFonts w:ascii="Arial" w:hAnsi="Arial" w:cs="Arial"/>
                <w:bCs/>
                <w:sz w:val="24"/>
                <w:szCs w:val="24"/>
              </w:rPr>
            </w:pPr>
          </w:p>
          <w:p w:rsidR="00595B7E" w:rsidRDefault="00595B7E">
            <w:pPr>
              <w:jc w:val="both"/>
              <w:rPr>
                <w:rFonts w:ascii="Arial" w:hAnsi="Arial" w:cs="Arial"/>
                <w:bCs/>
                <w:sz w:val="24"/>
                <w:szCs w:val="24"/>
              </w:rPr>
            </w:pPr>
          </w:p>
          <w:p w:rsidR="00595B7E" w:rsidRDefault="00595B7E">
            <w:pPr>
              <w:jc w:val="both"/>
              <w:rPr>
                <w:rFonts w:ascii="Arial" w:hAnsi="Arial" w:cs="Arial"/>
                <w:bCs/>
                <w:sz w:val="24"/>
                <w:szCs w:val="24"/>
              </w:rPr>
            </w:pPr>
          </w:p>
          <w:p w:rsidR="00595B7E" w:rsidRDefault="00595B7E">
            <w:pPr>
              <w:jc w:val="both"/>
              <w:rPr>
                <w:rFonts w:ascii="Arial" w:hAnsi="Arial" w:cs="Arial"/>
                <w:bCs/>
                <w:sz w:val="24"/>
                <w:szCs w:val="24"/>
              </w:rPr>
            </w:pPr>
          </w:p>
          <w:p w:rsidR="00595B7E" w:rsidRDefault="00595B7E">
            <w:pPr>
              <w:jc w:val="both"/>
              <w:rPr>
                <w:rFonts w:ascii="Arial" w:hAnsi="Arial" w:cs="Arial"/>
                <w:bCs/>
                <w:sz w:val="24"/>
                <w:szCs w:val="24"/>
              </w:rPr>
            </w:pPr>
          </w:p>
          <w:p w:rsidR="00595B7E" w:rsidRDefault="00595B7E">
            <w:pPr>
              <w:jc w:val="both"/>
              <w:rPr>
                <w:rFonts w:ascii="Arial" w:hAnsi="Arial" w:cs="Arial"/>
                <w:bCs/>
                <w:sz w:val="24"/>
                <w:szCs w:val="24"/>
              </w:rPr>
            </w:pPr>
          </w:p>
          <w:p w:rsidR="00595B7E" w:rsidRDefault="00595B7E">
            <w:pPr>
              <w:jc w:val="both"/>
              <w:rPr>
                <w:rFonts w:ascii="Arial" w:hAnsi="Arial" w:cs="Arial"/>
                <w:bCs/>
                <w:sz w:val="24"/>
                <w:szCs w:val="24"/>
              </w:rPr>
            </w:pPr>
          </w:p>
          <w:p w:rsidR="00595B7E" w:rsidRDefault="00C907D2">
            <w:pPr>
              <w:rPr>
                <w:rFonts w:ascii="Arial" w:eastAsia="Calibri" w:hAnsi="Arial" w:cs="Arial"/>
                <w:sz w:val="24"/>
                <w:szCs w:val="24"/>
              </w:rPr>
            </w:pPr>
            <w:r>
              <w:rPr>
                <w:rFonts w:ascii="Arial" w:eastAsia="Calibri" w:hAnsi="Arial" w:cs="Arial"/>
                <w:sz w:val="24"/>
                <w:szCs w:val="24"/>
              </w:rPr>
              <w:t>Оценка результатов выполнения практической работы,</w:t>
            </w:r>
          </w:p>
          <w:p w:rsidR="00595B7E" w:rsidRDefault="00C907D2">
            <w:pPr>
              <w:jc w:val="both"/>
              <w:rPr>
                <w:rFonts w:ascii="Arial" w:eastAsia="Calibri" w:hAnsi="Arial" w:cs="Arial"/>
                <w:sz w:val="24"/>
                <w:szCs w:val="24"/>
              </w:rPr>
            </w:pPr>
            <w:r>
              <w:rPr>
                <w:rFonts w:ascii="Arial" w:eastAsia="Calibri" w:hAnsi="Arial" w:cs="Arial"/>
                <w:sz w:val="24"/>
                <w:szCs w:val="24"/>
              </w:rPr>
              <w:t>зачет</w:t>
            </w:r>
          </w:p>
          <w:p w:rsidR="00595B7E" w:rsidRDefault="00595B7E">
            <w:pPr>
              <w:jc w:val="both"/>
              <w:rPr>
                <w:rFonts w:ascii="Arial" w:eastAsia="Calibri" w:hAnsi="Arial" w:cs="Arial"/>
                <w:sz w:val="24"/>
                <w:szCs w:val="24"/>
              </w:rPr>
            </w:pPr>
          </w:p>
          <w:p w:rsidR="00595B7E" w:rsidRDefault="00595B7E">
            <w:pPr>
              <w:jc w:val="both"/>
              <w:rPr>
                <w:rFonts w:ascii="Arial" w:eastAsia="Calibri" w:hAnsi="Arial" w:cs="Arial"/>
                <w:sz w:val="24"/>
                <w:szCs w:val="24"/>
              </w:rPr>
            </w:pPr>
          </w:p>
          <w:p w:rsidR="00595B7E" w:rsidRDefault="00595B7E">
            <w:pPr>
              <w:jc w:val="both"/>
              <w:rPr>
                <w:rFonts w:ascii="Arial" w:eastAsia="Calibri" w:hAnsi="Arial" w:cs="Arial"/>
                <w:sz w:val="24"/>
                <w:szCs w:val="24"/>
              </w:rPr>
            </w:pPr>
          </w:p>
          <w:p w:rsidR="00595B7E" w:rsidRDefault="00595B7E">
            <w:pPr>
              <w:jc w:val="both"/>
              <w:rPr>
                <w:rFonts w:ascii="Arial" w:eastAsia="Calibri" w:hAnsi="Arial" w:cs="Arial"/>
                <w:sz w:val="24"/>
                <w:szCs w:val="24"/>
              </w:rPr>
            </w:pPr>
          </w:p>
          <w:p w:rsidR="00595B7E" w:rsidRDefault="00595B7E">
            <w:pPr>
              <w:jc w:val="both"/>
              <w:rPr>
                <w:rFonts w:ascii="Arial" w:eastAsia="Calibri" w:hAnsi="Arial" w:cs="Arial"/>
                <w:sz w:val="24"/>
                <w:szCs w:val="24"/>
              </w:rPr>
            </w:pPr>
          </w:p>
          <w:p w:rsidR="00595B7E" w:rsidRDefault="00595B7E">
            <w:pPr>
              <w:jc w:val="both"/>
              <w:rPr>
                <w:rFonts w:ascii="Arial" w:eastAsia="Calibri" w:hAnsi="Arial" w:cs="Arial"/>
                <w:sz w:val="24"/>
                <w:szCs w:val="24"/>
              </w:rPr>
            </w:pPr>
          </w:p>
          <w:p w:rsidR="00595B7E" w:rsidRDefault="00595B7E">
            <w:pPr>
              <w:contextualSpacing/>
              <w:jc w:val="both"/>
              <w:rPr>
                <w:rFonts w:ascii="Arial" w:hAnsi="Arial" w:cs="Arial"/>
                <w:i/>
                <w:sz w:val="24"/>
                <w:szCs w:val="24"/>
              </w:rPr>
            </w:pPr>
          </w:p>
        </w:tc>
      </w:tr>
    </w:tbl>
    <w:p w:rsidR="00595B7E" w:rsidRDefault="00595B7E">
      <w:pPr>
        <w:jc w:val="center"/>
        <w:rPr>
          <w:rFonts w:ascii="Arial" w:eastAsia="Segoe UI" w:hAnsi="Arial" w:cs="Arial"/>
          <w:b/>
          <w:bCs/>
          <w:caps/>
          <w:sz w:val="24"/>
          <w:szCs w:val="24"/>
        </w:rPr>
      </w:pPr>
    </w:p>
    <w:p w:rsidR="00595B7E" w:rsidRDefault="00595B7E">
      <w:pPr>
        <w:jc w:val="center"/>
        <w:rPr>
          <w:rFonts w:ascii="Arial" w:eastAsia="Segoe UI" w:hAnsi="Arial" w:cs="Arial"/>
          <w:b/>
          <w:bCs/>
          <w:caps/>
          <w:sz w:val="24"/>
          <w:szCs w:val="24"/>
        </w:rPr>
      </w:pPr>
    </w:p>
    <w:p w:rsidR="00595B7E" w:rsidRDefault="00595B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Arial" w:hAnsi="Arial" w:cs="Arial"/>
        </w:rPr>
      </w:pPr>
    </w:p>
    <w:p w:rsidR="00595B7E" w:rsidRDefault="00595B7E">
      <w:pPr>
        <w:jc w:val="center"/>
      </w:pPr>
    </w:p>
    <w:sectPr w:rsidR="00595B7E">
      <w:pgSz w:w="11906" w:h="16838"/>
      <w:pgMar w:top="1440" w:right="1440" w:bottom="1440" w:left="1440" w:header="708" w:footer="708" w:gutter="0"/>
      <w:paperSrc w:first="1" w:other="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07D2" w:rsidRDefault="00C907D2">
      <w:pPr>
        <w:spacing w:after="0" w:line="240" w:lineRule="auto"/>
      </w:pPr>
      <w:r>
        <w:separator/>
      </w:r>
    </w:p>
  </w:endnote>
  <w:endnote w:type="continuationSeparator" w:id="0">
    <w:p w:rsidR="00C907D2" w:rsidRDefault="00C907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等线">
    <w:altName w:val="MS Gothic"/>
    <w:panose1 w:val="00000000000000000000"/>
    <w:charset w:val="8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Times New Roman Полужирный">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07D2" w:rsidRDefault="00C907D2">
      <w:pPr>
        <w:spacing w:after="0" w:line="240" w:lineRule="auto"/>
      </w:pPr>
      <w:r>
        <w:separator/>
      </w:r>
    </w:p>
  </w:footnote>
  <w:footnote w:type="continuationSeparator" w:id="0">
    <w:p w:rsidR="00C907D2" w:rsidRDefault="00C907D2">
      <w:pPr>
        <w:spacing w:after="0" w:line="240" w:lineRule="auto"/>
      </w:pPr>
      <w:r>
        <w:continuationSeparator/>
      </w:r>
    </w:p>
  </w:footnote>
  <w:footnote w:id="1">
    <w:p w:rsidR="00595B7E" w:rsidRDefault="00C907D2">
      <w:pPr>
        <w:pStyle w:val="af1"/>
      </w:pPr>
      <w:r>
        <w:rPr>
          <w:rStyle w:val="af3"/>
        </w:rPr>
        <w:footnoteRef/>
      </w:r>
      <w:r>
        <w:t xml:space="preserve"> </w:t>
      </w:r>
      <w:r>
        <w:t>Строка остается, если предусмотрено УП наличие курсового проекта (работы) в структуре</w:t>
      </w:r>
      <w:r>
        <w:t xml:space="preserve"> дисциплины</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641930"/>
    <w:multiLevelType w:val="hybridMultilevel"/>
    <w:tmpl w:val="FA868BB2"/>
    <w:lvl w:ilvl="0" w:tplc="94DC3F5E">
      <w:start w:val="1"/>
      <w:numFmt w:val="decimal"/>
      <w:lvlText w:val="%1."/>
      <w:lvlJc w:val="left"/>
      <w:pPr>
        <w:ind w:left="1429" w:hanging="360"/>
      </w:pPr>
    </w:lvl>
    <w:lvl w:ilvl="1" w:tplc="717E8FD0">
      <w:start w:val="1"/>
      <w:numFmt w:val="lowerLetter"/>
      <w:lvlText w:val="%2."/>
      <w:lvlJc w:val="left"/>
      <w:pPr>
        <w:ind w:left="2149" w:hanging="360"/>
      </w:pPr>
    </w:lvl>
    <w:lvl w:ilvl="2" w:tplc="B40253B2">
      <w:start w:val="1"/>
      <w:numFmt w:val="lowerRoman"/>
      <w:lvlText w:val="%3."/>
      <w:lvlJc w:val="right"/>
      <w:pPr>
        <w:ind w:left="2869" w:hanging="180"/>
      </w:pPr>
    </w:lvl>
    <w:lvl w:ilvl="3" w:tplc="3918CB0A">
      <w:start w:val="1"/>
      <w:numFmt w:val="decimal"/>
      <w:lvlText w:val="%4."/>
      <w:lvlJc w:val="left"/>
      <w:pPr>
        <w:ind w:left="3589" w:hanging="360"/>
      </w:pPr>
    </w:lvl>
    <w:lvl w:ilvl="4" w:tplc="CF56AE42">
      <w:start w:val="1"/>
      <w:numFmt w:val="lowerLetter"/>
      <w:lvlText w:val="%5."/>
      <w:lvlJc w:val="left"/>
      <w:pPr>
        <w:ind w:left="4309" w:hanging="360"/>
      </w:pPr>
    </w:lvl>
    <w:lvl w:ilvl="5" w:tplc="A00C9890">
      <w:start w:val="1"/>
      <w:numFmt w:val="lowerRoman"/>
      <w:lvlText w:val="%6."/>
      <w:lvlJc w:val="right"/>
      <w:pPr>
        <w:ind w:left="5029" w:hanging="180"/>
      </w:pPr>
    </w:lvl>
    <w:lvl w:ilvl="6" w:tplc="6F323AA0">
      <w:start w:val="1"/>
      <w:numFmt w:val="decimal"/>
      <w:lvlText w:val="%7."/>
      <w:lvlJc w:val="left"/>
      <w:pPr>
        <w:ind w:left="5749" w:hanging="360"/>
      </w:pPr>
    </w:lvl>
    <w:lvl w:ilvl="7" w:tplc="9E2ECBB0">
      <w:start w:val="1"/>
      <w:numFmt w:val="lowerLetter"/>
      <w:lvlText w:val="%8."/>
      <w:lvlJc w:val="left"/>
      <w:pPr>
        <w:ind w:left="6469" w:hanging="360"/>
      </w:pPr>
    </w:lvl>
    <w:lvl w:ilvl="8" w:tplc="B2226808">
      <w:start w:val="1"/>
      <w:numFmt w:val="lowerRoman"/>
      <w:lvlText w:val="%9."/>
      <w:lvlJc w:val="right"/>
      <w:pPr>
        <w:ind w:left="7189" w:hanging="180"/>
      </w:pPr>
    </w:lvl>
  </w:abstractNum>
  <w:abstractNum w:abstractNumId="1">
    <w:nsid w:val="445522FA"/>
    <w:multiLevelType w:val="hybridMultilevel"/>
    <w:tmpl w:val="0A42E0D4"/>
    <w:lvl w:ilvl="0" w:tplc="A7DC2054">
      <w:start w:val="1"/>
      <w:numFmt w:val="bullet"/>
      <w:lvlText w:val=""/>
      <w:lvlJc w:val="left"/>
      <w:pPr>
        <w:ind w:left="643" w:hanging="360"/>
      </w:pPr>
      <w:rPr>
        <w:rFonts w:ascii="Symbol" w:hAnsi="Symbol" w:hint="default"/>
      </w:rPr>
    </w:lvl>
    <w:lvl w:ilvl="1" w:tplc="AA8897B4" w:tentative="1">
      <w:start w:val="1"/>
      <w:numFmt w:val="bullet"/>
      <w:lvlText w:val="o"/>
      <w:lvlJc w:val="left"/>
      <w:pPr>
        <w:ind w:left="1440" w:hanging="360"/>
      </w:pPr>
      <w:rPr>
        <w:rFonts w:ascii="Courier New" w:hAnsi="Courier New" w:cs="Courier New" w:hint="default"/>
      </w:rPr>
    </w:lvl>
    <w:lvl w:ilvl="2" w:tplc="5D0613E4" w:tentative="1">
      <w:start w:val="1"/>
      <w:numFmt w:val="bullet"/>
      <w:lvlText w:val=""/>
      <w:lvlJc w:val="left"/>
      <w:pPr>
        <w:ind w:left="2160" w:hanging="360"/>
      </w:pPr>
      <w:rPr>
        <w:rFonts w:ascii="Wingdings" w:hAnsi="Wingdings" w:hint="default"/>
      </w:rPr>
    </w:lvl>
    <w:lvl w:ilvl="3" w:tplc="5D02A042" w:tentative="1">
      <w:start w:val="1"/>
      <w:numFmt w:val="bullet"/>
      <w:lvlText w:val=""/>
      <w:lvlJc w:val="left"/>
      <w:pPr>
        <w:ind w:left="2880" w:hanging="360"/>
      </w:pPr>
      <w:rPr>
        <w:rFonts w:ascii="Symbol" w:hAnsi="Symbol" w:hint="default"/>
      </w:rPr>
    </w:lvl>
    <w:lvl w:ilvl="4" w:tplc="7B865E36" w:tentative="1">
      <w:start w:val="1"/>
      <w:numFmt w:val="bullet"/>
      <w:lvlText w:val="o"/>
      <w:lvlJc w:val="left"/>
      <w:pPr>
        <w:ind w:left="3600" w:hanging="360"/>
      </w:pPr>
      <w:rPr>
        <w:rFonts w:ascii="Courier New" w:hAnsi="Courier New" w:cs="Courier New" w:hint="default"/>
      </w:rPr>
    </w:lvl>
    <w:lvl w:ilvl="5" w:tplc="D8A84840" w:tentative="1">
      <w:start w:val="1"/>
      <w:numFmt w:val="bullet"/>
      <w:lvlText w:val=""/>
      <w:lvlJc w:val="left"/>
      <w:pPr>
        <w:ind w:left="4320" w:hanging="360"/>
      </w:pPr>
      <w:rPr>
        <w:rFonts w:ascii="Wingdings" w:hAnsi="Wingdings" w:hint="default"/>
      </w:rPr>
    </w:lvl>
    <w:lvl w:ilvl="6" w:tplc="290898B8" w:tentative="1">
      <w:start w:val="1"/>
      <w:numFmt w:val="bullet"/>
      <w:lvlText w:val=""/>
      <w:lvlJc w:val="left"/>
      <w:pPr>
        <w:ind w:left="5040" w:hanging="360"/>
      </w:pPr>
      <w:rPr>
        <w:rFonts w:ascii="Symbol" w:hAnsi="Symbol" w:hint="default"/>
      </w:rPr>
    </w:lvl>
    <w:lvl w:ilvl="7" w:tplc="71F420A4" w:tentative="1">
      <w:start w:val="1"/>
      <w:numFmt w:val="bullet"/>
      <w:lvlText w:val="o"/>
      <w:lvlJc w:val="left"/>
      <w:pPr>
        <w:ind w:left="5760" w:hanging="360"/>
      </w:pPr>
      <w:rPr>
        <w:rFonts w:ascii="Courier New" w:hAnsi="Courier New" w:cs="Courier New" w:hint="default"/>
      </w:rPr>
    </w:lvl>
    <w:lvl w:ilvl="8" w:tplc="BEE26E88" w:tentative="1">
      <w:start w:val="1"/>
      <w:numFmt w:val="bullet"/>
      <w:lvlText w:val=""/>
      <w:lvlJc w:val="left"/>
      <w:pPr>
        <w:ind w:left="6480" w:hanging="360"/>
      </w:pPr>
      <w:rPr>
        <w:rFonts w:ascii="Wingdings" w:hAnsi="Wingdings" w:hint="default"/>
      </w:rPr>
    </w:lvl>
  </w:abstractNum>
  <w:abstractNum w:abstractNumId="2">
    <w:nsid w:val="521D5778"/>
    <w:multiLevelType w:val="multilevel"/>
    <w:tmpl w:val="9EF8FBEA"/>
    <w:lvl w:ilvl="0">
      <w:start w:val="1"/>
      <w:numFmt w:val="decimal"/>
      <w:lvlText w:val="%1."/>
      <w:lvlJc w:val="left"/>
      <w:pPr>
        <w:ind w:left="720" w:hanging="360"/>
      </w:pPr>
      <w:rPr>
        <w:b w:val="0"/>
      </w:rPr>
    </w:lvl>
    <w:lvl w:ilvl="1">
      <w:start w:val="1"/>
      <w:numFmt w:val="decimal"/>
      <w:lvlText w:val="%2."/>
      <w:lvlJc w:val="left"/>
      <w:pPr>
        <w:ind w:left="1440" w:hanging="360"/>
      </w:pPr>
      <w:rPr>
        <w:rFonts w:ascii="Times New Roman" w:hAnsi="Times New Roman" w:cs="Times New Roman" w:hint="default"/>
        <w:lang w:val="ru-RU"/>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60753837"/>
    <w:multiLevelType w:val="hybridMultilevel"/>
    <w:tmpl w:val="8422786C"/>
    <w:lvl w:ilvl="0" w:tplc="46D82B82">
      <w:start w:val="1"/>
      <w:numFmt w:val="bullet"/>
      <w:lvlText w:val=""/>
      <w:lvlJc w:val="left"/>
      <w:pPr>
        <w:ind w:left="643" w:hanging="360"/>
      </w:pPr>
      <w:rPr>
        <w:rFonts w:ascii="Symbol" w:hAnsi="Symbol" w:hint="default"/>
      </w:rPr>
    </w:lvl>
    <w:lvl w:ilvl="1" w:tplc="5DE8F0C8" w:tentative="1">
      <w:start w:val="1"/>
      <w:numFmt w:val="bullet"/>
      <w:lvlText w:val="o"/>
      <w:lvlJc w:val="left"/>
      <w:pPr>
        <w:ind w:left="1440" w:hanging="360"/>
      </w:pPr>
      <w:rPr>
        <w:rFonts w:ascii="Courier New" w:hAnsi="Courier New" w:cs="Courier New" w:hint="default"/>
      </w:rPr>
    </w:lvl>
    <w:lvl w:ilvl="2" w:tplc="F3524E10" w:tentative="1">
      <w:start w:val="1"/>
      <w:numFmt w:val="bullet"/>
      <w:lvlText w:val=""/>
      <w:lvlJc w:val="left"/>
      <w:pPr>
        <w:ind w:left="2160" w:hanging="360"/>
      </w:pPr>
      <w:rPr>
        <w:rFonts w:ascii="Wingdings" w:hAnsi="Wingdings" w:hint="default"/>
      </w:rPr>
    </w:lvl>
    <w:lvl w:ilvl="3" w:tplc="3880FE22" w:tentative="1">
      <w:start w:val="1"/>
      <w:numFmt w:val="bullet"/>
      <w:lvlText w:val=""/>
      <w:lvlJc w:val="left"/>
      <w:pPr>
        <w:ind w:left="2880" w:hanging="360"/>
      </w:pPr>
      <w:rPr>
        <w:rFonts w:ascii="Symbol" w:hAnsi="Symbol" w:hint="default"/>
      </w:rPr>
    </w:lvl>
    <w:lvl w:ilvl="4" w:tplc="F5F20C76" w:tentative="1">
      <w:start w:val="1"/>
      <w:numFmt w:val="bullet"/>
      <w:lvlText w:val="o"/>
      <w:lvlJc w:val="left"/>
      <w:pPr>
        <w:ind w:left="3600" w:hanging="360"/>
      </w:pPr>
      <w:rPr>
        <w:rFonts w:ascii="Courier New" w:hAnsi="Courier New" w:cs="Courier New" w:hint="default"/>
      </w:rPr>
    </w:lvl>
    <w:lvl w:ilvl="5" w:tplc="85AEE428" w:tentative="1">
      <w:start w:val="1"/>
      <w:numFmt w:val="bullet"/>
      <w:lvlText w:val=""/>
      <w:lvlJc w:val="left"/>
      <w:pPr>
        <w:ind w:left="4320" w:hanging="360"/>
      </w:pPr>
      <w:rPr>
        <w:rFonts w:ascii="Wingdings" w:hAnsi="Wingdings" w:hint="default"/>
      </w:rPr>
    </w:lvl>
    <w:lvl w:ilvl="6" w:tplc="5AF007D8" w:tentative="1">
      <w:start w:val="1"/>
      <w:numFmt w:val="bullet"/>
      <w:lvlText w:val=""/>
      <w:lvlJc w:val="left"/>
      <w:pPr>
        <w:ind w:left="5040" w:hanging="360"/>
      </w:pPr>
      <w:rPr>
        <w:rFonts w:ascii="Symbol" w:hAnsi="Symbol" w:hint="default"/>
      </w:rPr>
    </w:lvl>
    <w:lvl w:ilvl="7" w:tplc="39AAA8AE" w:tentative="1">
      <w:start w:val="1"/>
      <w:numFmt w:val="bullet"/>
      <w:lvlText w:val="o"/>
      <w:lvlJc w:val="left"/>
      <w:pPr>
        <w:ind w:left="5760" w:hanging="360"/>
      </w:pPr>
      <w:rPr>
        <w:rFonts w:ascii="Courier New" w:hAnsi="Courier New" w:cs="Courier New" w:hint="default"/>
      </w:rPr>
    </w:lvl>
    <w:lvl w:ilvl="8" w:tplc="BBC6259E" w:tentative="1">
      <w:start w:val="1"/>
      <w:numFmt w:val="bullet"/>
      <w:lvlText w:val=""/>
      <w:lvlJc w:val="left"/>
      <w:pPr>
        <w:ind w:left="6480" w:hanging="360"/>
      </w:pPr>
      <w:rPr>
        <w:rFonts w:ascii="Wingdings" w:hAnsi="Wingdings" w:hint="default"/>
      </w:rPr>
    </w:lvl>
  </w:abstractNum>
  <w:abstractNum w:abstractNumId="4">
    <w:nsid w:val="75977C98"/>
    <w:multiLevelType w:val="multilevel"/>
    <w:tmpl w:val="4C62B8E6"/>
    <w:lvl w:ilvl="0" w:tentative="1">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left"/>
      <w:pPr>
        <w:ind w:left="2160" w:hanging="36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left"/>
      <w:pPr>
        <w:ind w:left="4320" w:hanging="36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left"/>
      <w:pPr>
        <w:ind w:left="6480" w:hanging="360"/>
      </w:pPr>
    </w:lvl>
  </w:abstractNum>
  <w:num w:numId="1">
    <w:abstractNumId w:val="2"/>
  </w:num>
  <w:num w:numId="2">
    <w:abstractNumId w:val="3"/>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595B7E"/>
    <w:rsid w:val="00595B7E"/>
    <w:rsid w:val="00602A8C"/>
    <w:rsid w:val="00C907D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1"/>
    <w:uiPriority w:val="9"/>
    <w:qFormat/>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semiHidden/>
    <w:unhideWhenUsed/>
    <w:qFormat/>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semiHidden/>
    <w:unhideWhenUsed/>
    <w:qFormat/>
    <w:pPr>
      <w:keepNext/>
      <w:keepLines/>
      <w:spacing w:before="200" w:after="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semiHidden/>
    <w:unhideWhenUsed/>
    <w:qFormat/>
    <w:pPr>
      <w:keepNext/>
      <w:keepLines/>
      <w:spacing w:before="200" w:after="0"/>
      <w:outlineLvl w:val="3"/>
    </w:pPr>
    <w:rPr>
      <w:rFonts w:asciiTheme="majorHAnsi" w:eastAsiaTheme="majorEastAsia" w:hAnsiTheme="majorHAnsi" w:cstheme="majorBidi"/>
      <w:b/>
      <w:bCs/>
      <w:i/>
      <w:iCs/>
      <w:color w:val="4472C4" w:themeColor="accent1"/>
    </w:rPr>
  </w:style>
  <w:style w:type="paragraph" w:styleId="5">
    <w:name w:val="heading 5"/>
    <w:basedOn w:val="a"/>
    <w:next w:val="a"/>
    <w:link w:val="50"/>
    <w:uiPriority w:val="9"/>
    <w:semiHidden/>
    <w:unhideWhenUsed/>
    <w:qFormat/>
    <w:pPr>
      <w:keepNext/>
      <w:keepLines/>
      <w:spacing w:before="200" w:after="0"/>
      <w:outlineLvl w:val="4"/>
    </w:pPr>
    <w:rPr>
      <w:rFonts w:asciiTheme="majorHAnsi" w:eastAsiaTheme="majorEastAsia" w:hAnsiTheme="majorHAnsi" w:cstheme="majorBidi"/>
      <w:color w:val="1F3763" w:themeColor="accent1" w:themeShade="7F"/>
    </w:rPr>
  </w:style>
  <w:style w:type="paragraph" w:styleId="6">
    <w:name w:val="heading 6"/>
    <w:basedOn w:val="a"/>
    <w:next w:val="a"/>
    <w:link w:val="60"/>
    <w:uiPriority w:val="9"/>
    <w:semiHidden/>
    <w:unhideWhenUsed/>
    <w:qFormat/>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7">
    <w:name w:val="heading 7"/>
    <w:basedOn w:val="a"/>
    <w:next w:val="a"/>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11">
    <w:name w:val="Заголовок 1 Знак1"/>
    <w:basedOn w:val="a0"/>
    <w:link w:val="1"/>
    <w:uiPriority w:val="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Pr>
      <w:rFonts w:asciiTheme="majorHAnsi" w:eastAsiaTheme="majorEastAsia" w:hAnsiTheme="majorHAnsi" w:cstheme="majorBidi"/>
      <w:b/>
      <w:bCs/>
      <w:i/>
      <w:iCs/>
      <w:color w:val="4472C4" w:themeColor="accent1"/>
    </w:rPr>
  </w:style>
  <w:style w:type="character" w:customStyle="1" w:styleId="50">
    <w:name w:val="Заголовок 5 Знак"/>
    <w:basedOn w:val="a0"/>
    <w:link w:val="5"/>
    <w:uiPriority w:val="9"/>
    <w:rPr>
      <w:rFonts w:asciiTheme="majorHAnsi" w:eastAsiaTheme="majorEastAsia" w:hAnsiTheme="majorHAnsi" w:cstheme="majorBidi"/>
      <w:color w:val="1F3763" w:themeColor="accent1" w:themeShade="7F"/>
    </w:rPr>
  </w:style>
  <w:style w:type="character" w:customStyle="1" w:styleId="60">
    <w:name w:val="Заголовок 6 Знак"/>
    <w:basedOn w:val="a0"/>
    <w:link w:val="6"/>
    <w:uiPriority w:val="9"/>
    <w:rPr>
      <w:rFonts w:asciiTheme="majorHAnsi" w:eastAsiaTheme="majorEastAsia" w:hAnsiTheme="majorHAnsi" w:cstheme="majorBidi"/>
      <w:i/>
      <w:iCs/>
      <w:color w:val="1F3763" w:themeColor="accent1" w:themeShade="7F"/>
    </w:rPr>
  </w:style>
  <w:style w:type="character" w:customStyle="1" w:styleId="70">
    <w:name w:val="Заголовок 7 Знак"/>
    <w:basedOn w:val="a0"/>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rPr>
      <w:rFonts w:asciiTheme="majorHAnsi" w:eastAsiaTheme="majorEastAsia" w:hAnsiTheme="majorHAnsi" w:cstheme="majorBidi"/>
      <w:i/>
      <w:iCs/>
      <w:color w:val="404040" w:themeColor="text1" w:themeTint="BF"/>
      <w:sz w:val="20"/>
      <w:szCs w:val="20"/>
    </w:rPr>
  </w:style>
  <w:style w:type="paragraph" w:styleId="a4">
    <w:name w:val="Title"/>
    <w:basedOn w:val="a"/>
    <w:next w:val="a"/>
    <w:link w:val="a5"/>
    <w:uiPriority w:val="10"/>
    <w:qFormat/>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5">
    <w:name w:val="Название Знак"/>
    <w:basedOn w:val="a0"/>
    <w:link w:val="a4"/>
    <w:uiPriority w:val="10"/>
    <w:rPr>
      <w:rFonts w:asciiTheme="majorHAnsi" w:eastAsiaTheme="majorEastAsia" w:hAnsiTheme="majorHAnsi" w:cstheme="majorBidi"/>
      <w:color w:val="323E4F" w:themeColor="text2" w:themeShade="BF"/>
      <w:spacing w:val="5"/>
      <w:sz w:val="52"/>
      <w:szCs w:val="52"/>
    </w:rPr>
  </w:style>
  <w:style w:type="paragraph" w:styleId="a6">
    <w:name w:val="Subtitle"/>
    <w:basedOn w:val="a"/>
    <w:next w:val="a"/>
    <w:link w:val="10"/>
    <w:uiPriority w:val="11"/>
    <w:qFormat/>
    <w:rPr>
      <w:rFonts w:asciiTheme="majorHAnsi" w:eastAsiaTheme="majorEastAsia" w:hAnsiTheme="majorHAnsi" w:cstheme="majorBidi"/>
      <w:i/>
      <w:iCs/>
      <w:color w:val="4472C4" w:themeColor="accent1"/>
      <w:spacing w:val="15"/>
      <w:sz w:val="24"/>
      <w:szCs w:val="24"/>
    </w:rPr>
  </w:style>
  <w:style w:type="character" w:customStyle="1" w:styleId="10">
    <w:name w:val="Подзаголовок Знак1"/>
    <w:basedOn w:val="a0"/>
    <w:link w:val="a6"/>
    <w:uiPriority w:val="11"/>
    <w:rPr>
      <w:rFonts w:asciiTheme="majorHAnsi" w:eastAsiaTheme="majorEastAsia" w:hAnsiTheme="majorHAnsi" w:cstheme="majorBidi"/>
      <w:i/>
      <w:iCs/>
      <w:color w:val="4472C4" w:themeColor="accent1"/>
      <w:spacing w:val="15"/>
      <w:sz w:val="24"/>
      <w:szCs w:val="24"/>
    </w:rPr>
  </w:style>
  <w:style w:type="character" w:styleId="a7">
    <w:name w:val="Subtle Emphasis"/>
    <w:basedOn w:val="a0"/>
    <w:uiPriority w:val="19"/>
    <w:qFormat/>
    <w:rPr>
      <w:i/>
      <w:iCs/>
      <w:color w:val="808080" w:themeColor="text1" w:themeTint="7F"/>
    </w:rPr>
  </w:style>
  <w:style w:type="character" w:styleId="a8">
    <w:name w:val="Emphasis"/>
    <w:basedOn w:val="a0"/>
    <w:uiPriority w:val="20"/>
    <w:qFormat/>
    <w:rPr>
      <w:i/>
      <w:iCs/>
    </w:rPr>
  </w:style>
  <w:style w:type="character" w:styleId="a9">
    <w:name w:val="Intense Emphasis"/>
    <w:basedOn w:val="a0"/>
    <w:uiPriority w:val="21"/>
    <w:qFormat/>
    <w:rPr>
      <w:b/>
      <w:bCs/>
      <w:i/>
      <w:iCs/>
      <w:color w:val="4472C4" w:themeColor="accent1"/>
    </w:rPr>
  </w:style>
  <w:style w:type="character" w:styleId="aa">
    <w:name w:val="Strong"/>
    <w:basedOn w:val="a0"/>
    <w:uiPriority w:val="22"/>
    <w:qFormat/>
    <w:rPr>
      <w:b/>
      <w:bCs/>
    </w:rPr>
  </w:style>
  <w:style w:type="paragraph" w:styleId="21">
    <w:name w:val="Quote"/>
    <w:basedOn w:val="a"/>
    <w:next w:val="a"/>
    <w:link w:val="22"/>
    <w:uiPriority w:val="29"/>
    <w:qFormat/>
    <w:rPr>
      <w:i/>
      <w:iCs/>
      <w:color w:val="000000" w:themeColor="text1"/>
    </w:rPr>
  </w:style>
  <w:style w:type="character" w:customStyle="1" w:styleId="22">
    <w:name w:val="Цитата 2 Знак"/>
    <w:basedOn w:val="a0"/>
    <w:link w:val="21"/>
    <w:uiPriority w:val="29"/>
    <w:rPr>
      <w:i/>
      <w:iCs/>
      <w:color w:val="000000" w:themeColor="text1"/>
    </w:rPr>
  </w:style>
  <w:style w:type="paragraph" w:styleId="ab">
    <w:name w:val="Intense Quote"/>
    <w:basedOn w:val="a"/>
    <w:next w:val="a"/>
    <w:link w:val="ac"/>
    <w:uiPriority w:val="30"/>
    <w:qFormat/>
    <w:pPr>
      <w:pBdr>
        <w:bottom w:val="single" w:sz="4" w:space="4" w:color="4472C4" w:themeColor="accent1"/>
      </w:pBdr>
      <w:spacing w:before="200" w:after="280"/>
      <w:ind w:left="936" w:right="936"/>
    </w:pPr>
    <w:rPr>
      <w:b/>
      <w:bCs/>
      <w:i/>
      <w:iCs/>
      <w:color w:val="4472C4" w:themeColor="accent1"/>
    </w:rPr>
  </w:style>
  <w:style w:type="character" w:customStyle="1" w:styleId="ac">
    <w:name w:val="Выделенная цитата Знак"/>
    <w:basedOn w:val="a0"/>
    <w:link w:val="ab"/>
    <w:uiPriority w:val="30"/>
    <w:rPr>
      <w:b/>
      <w:bCs/>
      <w:i/>
      <w:iCs/>
      <w:color w:val="4472C4" w:themeColor="accent1"/>
    </w:rPr>
  </w:style>
  <w:style w:type="character" w:styleId="ad">
    <w:name w:val="Subtle Reference"/>
    <w:basedOn w:val="a0"/>
    <w:uiPriority w:val="31"/>
    <w:qFormat/>
    <w:rPr>
      <w:smallCaps/>
      <w:color w:val="ED7D31" w:themeColor="accent2"/>
      <w:u w:val="single"/>
    </w:rPr>
  </w:style>
  <w:style w:type="character" w:styleId="ae">
    <w:name w:val="Intense Reference"/>
    <w:basedOn w:val="a0"/>
    <w:uiPriority w:val="32"/>
    <w:qFormat/>
    <w:rPr>
      <w:b/>
      <w:bCs/>
      <w:smallCaps/>
      <w:color w:val="ED7D31" w:themeColor="accent2"/>
      <w:spacing w:val="5"/>
      <w:u w:val="single"/>
    </w:rPr>
  </w:style>
  <w:style w:type="character" w:styleId="af">
    <w:name w:val="Book Title"/>
    <w:basedOn w:val="a0"/>
    <w:uiPriority w:val="33"/>
    <w:qFormat/>
    <w:rPr>
      <w:b/>
      <w:bCs/>
      <w:smallCaps/>
      <w:spacing w:val="5"/>
    </w:rPr>
  </w:style>
  <w:style w:type="paragraph" w:styleId="af0">
    <w:name w:val="List Paragraph"/>
    <w:basedOn w:val="a"/>
    <w:uiPriority w:val="34"/>
    <w:qFormat/>
    <w:pPr>
      <w:ind w:left="720"/>
      <w:contextualSpacing/>
    </w:pPr>
  </w:style>
  <w:style w:type="paragraph" w:styleId="af1">
    <w:name w:val="footnote text"/>
    <w:basedOn w:val="a"/>
    <w:link w:val="af2"/>
    <w:uiPriority w:val="99"/>
    <w:unhideWhenUsed/>
    <w:pPr>
      <w:spacing w:after="0" w:line="240" w:lineRule="auto"/>
    </w:pPr>
    <w:rPr>
      <w:sz w:val="20"/>
      <w:szCs w:val="20"/>
    </w:rPr>
  </w:style>
  <w:style w:type="character" w:customStyle="1" w:styleId="af2">
    <w:name w:val="Текст сноски Знак"/>
    <w:basedOn w:val="a0"/>
    <w:link w:val="af1"/>
    <w:uiPriority w:val="99"/>
    <w:semiHidden/>
    <w:rPr>
      <w:sz w:val="20"/>
      <w:szCs w:val="20"/>
    </w:rPr>
  </w:style>
  <w:style w:type="character" w:styleId="af3">
    <w:name w:val="footnote reference"/>
    <w:basedOn w:val="a0"/>
    <w:uiPriority w:val="99"/>
    <w:unhideWhenUsed/>
    <w:rPr>
      <w:vertAlign w:val="superscript"/>
    </w:rPr>
  </w:style>
  <w:style w:type="paragraph" w:styleId="af4">
    <w:name w:val="endnote text"/>
    <w:basedOn w:val="a"/>
    <w:link w:val="af5"/>
    <w:uiPriority w:val="99"/>
    <w:semiHidden/>
    <w:unhideWhenUsed/>
    <w:pPr>
      <w:spacing w:after="0" w:line="240" w:lineRule="auto"/>
    </w:pPr>
    <w:rPr>
      <w:sz w:val="20"/>
      <w:szCs w:val="20"/>
    </w:rPr>
  </w:style>
  <w:style w:type="character" w:customStyle="1" w:styleId="af5">
    <w:name w:val="Текст концевой сноски Знак"/>
    <w:basedOn w:val="a0"/>
    <w:link w:val="af4"/>
    <w:uiPriority w:val="99"/>
    <w:semiHidden/>
    <w:rPr>
      <w:sz w:val="20"/>
      <w:szCs w:val="20"/>
    </w:rPr>
  </w:style>
  <w:style w:type="character" w:styleId="af6">
    <w:name w:val="endnote reference"/>
    <w:basedOn w:val="a0"/>
    <w:uiPriority w:val="99"/>
    <w:semiHidden/>
    <w:unhideWhenUsed/>
    <w:rPr>
      <w:vertAlign w:val="superscript"/>
    </w:rPr>
  </w:style>
  <w:style w:type="character" w:styleId="af7">
    <w:name w:val="Hyperlink"/>
    <w:basedOn w:val="a0"/>
    <w:uiPriority w:val="99"/>
    <w:unhideWhenUsed/>
    <w:rPr>
      <w:color w:val="0563C1" w:themeColor="hyperlink"/>
      <w:u w:val="single"/>
    </w:rPr>
  </w:style>
  <w:style w:type="paragraph" w:styleId="af8">
    <w:name w:val="Plain Text"/>
    <w:basedOn w:val="a"/>
    <w:link w:val="af9"/>
    <w:uiPriority w:val="99"/>
    <w:semiHidden/>
    <w:unhideWhenUsed/>
    <w:pPr>
      <w:spacing w:after="0" w:line="240" w:lineRule="auto"/>
    </w:pPr>
    <w:rPr>
      <w:rFonts w:ascii="Courier New" w:hAnsi="Courier New" w:cs="Courier New"/>
      <w:sz w:val="21"/>
      <w:szCs w:val="21"/>
    </w:rPr>
  </w:style>
  <w:style w:type="character" w:customStyle="1" w:styleId="af9">
    <w:name w:val="Текст Знак"/>
    <w:basedOn w:val="a0"/>
    <w:link w:val="af8"/>
    <w:uiPriority w:val="99"/>
    <w:rPr>
      <w:rFonts w:ascii="Courier New" w:hAnsi="Courier New" w:cs="Courier New"/>
      <w:sz w:val="21"/>
      <w:szCs w:val="21"/>
    </w:rPr>
  </w:style>
  <w:style w:type="paragraph" w:styleId="afa">
    <w:name w:val="header"/>
    <w:basedOn w:val="a"/>
    <w:link w:val="afb"/>
    <w:uiPriority w:val="99"/>
    <w:unhideWhenUsed/>
    <w:pPr>
      <w:spacing w:after="0" w:line="240" w:lineRule="auto"/>
    </w:pPr>
  </w:style>
  <w:style w:type="character" w:customStyle="1" w:styleId="afb">
    <w:name w:val="Верхний колонтитул Знак"/>
    <w:basedOn w:val="a0"/>
    <w:link w:val="afa"/>
    <w:uiPriority w:val="99"/>
  </w:style>
  <w:style w:type="paragraph" w:styleId="afc">
    <w:name w:val="footer"/>
    <w:basedOn w:val="a"/>
    <w:link w:val="afd"/>
    <w:uiPriority w:val="99"/>
    <w:unhideWhenUsed/>
    <w:pPr>
      <w:spacing w:after="0" w:line="240" w:lineRule="auto"/>
    </w:pPr>
  </w:style>
  <w:style w:type="character" w:customStyle="1" w:styleId="afd">
    <w:name w:val="Нижний колонтитул Знак"/>
    <w:basedOn w:val="a0"/>
    <w:link w:val="afc"/>
    <w:uiPriority w:val="99"/>
  </w:style>
  <w:style w:type="paragraph" w:styleId="afe">
    <w:name w:val="caption"/>
    <w:basedOn w:val="a"/>
    <w:next w:val="a"/>
    <w:uiPriority w:val="35"/>
    <w:unhideWhenUsed/>
    <w:qFormat/>
    <w:pPr>
      <w:spacing w:line="240" w:lineRule="auto"/>
    </w:pPr>
    <w:rPr>
      <w:i/>
      <w:iCs/>
      <w:color w:val="44546A" w:themeColor="text2"/>
      <w:sz w:val="18"/>
      <w:szCs w:val="18"/>
    </w:rPr>
  </w:style>
  <w:style w:type="paragraph" w:styleId="aff">
    <w:name w:val="Body Text"/>
    <w:basedOn w:val="a"/>
    <w:link w:val="aff0"/>
    <w:pPr>
      <w:spacing w:after="120"/>
    </w:pPr>
  </w:style>
  <w:style w:type="character" w:customStyle="1" w:styleId="aff0">
    <w:name w:val="Основной текст Знак"/>
    <w:link w:val="aff"/>
    <w:rPr>
      <w:rFonts w:hint="default"/>
      <w:sz w:val="24"/>
      <w:szCs w:val="24"/>
      <w:lang w:val="ru-RU" w:eastAsia="ru-RU" w:bidi="ar-SA"/>
    </w:rPr>
  </w:style>
  <w:style w:type="paragraph" w:styleId="23">
    <w:name w:val="Body Text Indent 2"/>
    <w:basedOn w:val="a"/>
    <w:pPr>
      <w:spacing w:after="120" w:line="480" w:lineRule="auto"/>
      <w:ind w:left="283"/>
    </w:pPr>
  </w:style>
  <w:style w:type="paragraph" w:customStyle="1" w:styleId="12">
    <w:name w:val="Раздел 1"/>
    <w:basedOn w:val="1"/>
    <w:link w:val="13"/>
    <w:uiPriority w:val="99"/>
    <w:qFormat/>
    <w:pPr>
      <w:spacing w:before="0" w:after="120"/>
    </w:pPr>
    <w:rPr>
      <w:rFonts w:ascii="Times New Roman Полужирный" w:eastAsia="Segoe UI" w:hAnsi="Times New Roman Полужирный"/>
      <w:caps/>
    </w:rPr>
  </w:style>
  <w:style w:type="character" w:customStyle="1" w:styleId="13">
    <w:name w:val="Раздел 1 Знак"/>
    <w:basedOn w:val="14"/>
    <w:link w:val="12"/>
    <w:uiPriority w:val="99"/>
    <w:rPr>
      <w:rFonts w:ascii="Times New Roman Полужирный" w:eastAsia="Segoe UI" w:hAnsi="Times New Roman Полужирный" w:cs="Times New Roman"/>
      <w:b/>
      <w:bCs/>
      <w:caps/>
      <w:sz w:val="24"/>
      <w:szCs w:val="24"/>
      <w:lang w:eastAsia="ru-RU"/>
    </w:rPr>
  </w:style>
  <w:style w:type="character" w:customStyle="1" w:styleId="14">
    <w:name w:val="Заголовок 1 Знак"/>
    <w:basedOn w:val="a0"/>
    <w:uiPriority w:val="99"/>
    <w:rPr>
      <w:rFonts w:ascii="Times New Roman" w:eastAsia="Times New Roman" w:hAnsi="Times New Roman" w:cs="Times New Roman"/>
      <w:b/>
      <w:bCs/>
      <w:sz w:val="24"/>
      <w:szCs w:val="24"/>
      <w:lang w:eastAsia="ru-RU"/>
    </w:rPr>
  </w:style>
  <w:style w:type="paragraph" w:styleId="aff1">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Pr>
      <w:rFonts w:ascii="Times New Roman" w:eastAsia="Times New Roman" w:hAnsi="Times New Roman" w:cs="Times New Roman"/>
      <w:sz w:val="24"/>
      <w:szCs w:val="24"/>
    </w:rPr>
  </w:style>
  <w:style w:type="paragraph" w:customStyle="1" w:styleId="110">
    <w:name w:val="Раздел 1.1"/>
    <w:basedOn w:val="a6"/>
    <w:link w:val="111"/>
    <w:uiPriority w:val="99"/>
    <w:qFormat/>
    <w:pPr>
      <w:spacing w:after="120"/>
      <w:ind w:firstLine="709"/>
    </w:pPr>
    <w:rPr>
      <w:rFonts w:ascii="Times New Roman Полужирный" w:eastAsia="Segoe UI" w:hAnsi="Times New Roman Полужирный" w:cs="Times New Roman"/>
      <w:b/>
      <w:bCs/>
      <w:color w:val="auto"/>
      <w:spacing w:val="0"/>
    </w:rPr>
  </w:style>
  <w:style w:type="character" w:customStyle="1" w:styleId="111">
    <w:name w:val="Раздел 1.1 Знак"/>
    <w:basedOn w:val="aff2"/>
    <w:link w:val="110"/>
    <w:uiPriority w:val="99"/>
    <w:rPr>
      <w:rFonts w:ascii="Times New Roman Полужирный" w:eastAsia="Segoe UI" w:hAnsi="Times New Roman Полужирный" w:cs="Times New Roman"/>
      <w:b/>
      <w:bCs/>
      <w:color w:val="5A5A5A" w:themeColor="text1" w:themeTint="A5"/>
      <w:spacing w:val="15"/>
      <w:sz w:val="24"/>
      <w:szCs w:val="24"/>
      <w:lang w:eastAsia="ru-RU"/>
    </w:rPr>
  </w:style>
  <w:style w:type="character" w:customStyle="1" w:styleId="aff2">
    <w:name w:val="Подзаголовок Знак"/>
    <w:basedOn w:val="a0"/>
    <w:uiPriority w:val="11"/>
    <w:rPr>
      <w:rFonts w:eastAsiaTheme="minorEastAsia"/>
      <w:color w:val="5A5A5A" w:themeColor="text1" w:themeTint="A5"/>
      <w:spacing w:val="1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1"/>
    <w:uiPriority w:val="9"/>
    <w:qFormat/>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semiHidden/>
    <w:unhideWhenUsed/>
    <w:qFormat/>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semiHidden/>
    <w:unhideWhenUsed/>
    <w:qFormat/>
    <w:pPr>
      <w:keepNext/>
      <w:keepLines/>
      <w:spacing w:before="200" w:after="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semiHidden/>
    <w:unhideWhenUsed/>
    <w:qFormat/>
    <w:pPr>
      <w:keepNext/>
      <w:keepLines/>
      <w:spacing w:before="200" w:after="0"/>
      <w:outlineLvl w:val="3"/>
    </w:pPr>
    <w:rPr>
      <w:rFonts w:asciiTheme="majorHAnsi" w:eastAsiaTheme="majorEastAsia" w:hAnsiTheme="majorHAnsi" w:cstheme="majorBidi"/>
      <w:b/>
      <w:bCs/>
      <w:i/>
      <w:iCs/>
      <w:color w:val="4472C4" w:themeColor="accent1"/>
    </w:rPr>
  </w:style>
  <w:style w:type="paragraph" w:styleId="5">
    <w:name w:val="heading 5"/>
    <w:basedOn w:val="a"/>
    <w:next w:val="a"/>
    <w:link w:val="50"/>
    <w:uiPriority w:val="9"/>
    <w:semiHidden/>
    <w:unhideWhenUsed/>
    <w:qFormat/>
    <w:pPr>
      <w:keepNext/>
      <w:keepLines/>
      <w:spacing w:before="200" w:after="0"/>
      <w:outlineLvl w:val="4"/>
    </w:pPr>
    <w:rPr>
      <w:rFonts w:asciiTheme="majorHAnsi" w:eastAsiaTheme="majorEastAsia" w:hAnsiTheme="majorHAnsi" w:cstheme="majorBidi"/>
      <w:color w:val="1F3763" w:themeColor="accent1" w:themeShade="7F"/>
    </w:rPr>
  </w:style>
  <w:style w:type="paragraph" w:styleId="6">
    <w:name w:val="heading 6"/>
    <w:basedOn w:val="a"/>
    <w:next w:val="a"/>
    <w:link w:val="60"/>
    <w:uiPriority w:val="9"/>
    <w:semiHidden/>
    <w:unhideWhenUsed/>
    <w:qFormat/>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7">
    <w:name w:val="heading 7"/>
    <w:basedOn w:val="a"/>
    <w:next w:val="a"/>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11">
    <w:name w:val="Заголовок 1 Знак1"/>
    <w:basedOn w:val="a0"/>
    <w:link w:val="1"/>
    <w:uiPriority w:val="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Pr>
      <w:rFonts w:asciiTheme="majorHAnsi" w:eastAsiaTheme="majorEastAsia" w:hAnsiTheme="majorHAnsi" w:cstheme="majorBidi"/>
      <w:b/>
      <w:bCs/>
      <w:i/>
      <w:iCs/>
      <w:color w:val="4472C4" w:themeColor="accent1"/>
    </w:rPr>
  </w:style>
  <w:style w:type="character" w:customStyle="1" w:styleId="50">
    <w:name w:val="Заголовок 5 Знак"/>
    <w:basedOn w:val="a0"/>
    <w:link w:val="5"/>
    <w:uiPriority w:val="9"/>
    <w:rPr>
      <w:rFonts w:asciiTheme="majorHAnsi" w:eastAsiaTheme="majorEastAsia" w:hAnsiTheme="majorHAnsi" w:cstheme="majorBidi"/>
      <w:color w:val="1F3763" w:themeColor="accent1" w:themeShade="7F"/>
    </w:rPr>
  </w:style>
  <w:style w:type="character" w:customStyle="1" w:styleId="60">
    <w:name w:val="Заголовок 6 Знак"/>
    <w:basedOn w:val="a0"/>
    <w:link w:val="6"/>
    <w:uiPriority w:val="9"/>
    <w:rPr>
      <w:rFonts w:asciiTheme="majorHAnsi" w:eastAsiaTheme="majorEastAsia" w:hAnsiTheme="majorHAnsi" w:cstheme="majorBidi"/>
      <w:i/>
      <w:iCs/>
      <w:color w:val="1F3763" w:themeColor="accent1" w:themeShade="7F"/>
    </w:rPr>
  </w:style>
  <w:style w:type="character" w:customStyle="1" w:styleId="70">
    <w:name w:val="Заголовок 7 Знак"/>
    <w:basedOn w:val="a0"/>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rPr>
      <w:rFonts w:asciiTheme="majorHAnsi" w:eastAsiaTheme="majorEastAsia" w:hAnsiTheme="majorHAnsi" w:cstheme="majorBidi"/>
      <w:i/>
      <w:iCs/>
      <w:color w:val="404040" w:themeColor="text1" w:themeTint="BF"/>
      <w:sz w:val="20"/>
      <w:szCs w:val="20"/>
    </w:rPr>
  </w:style>
  <w:style w:type="paragraph" w:styleId="a4">
    <w:name w:val="Title"/>
    <w:basedOn w:val="a"/>
    <w:next w:val="a"/>
    <w:link w:val="a5"/>
    <w:uiPriority w:val="10"/>
    <w:qFormat/>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5">
    <w:name w:val="Название Знак"/>
    <w:basedOn w:val="a0"/>
    <w:link w:val="a4"/>
    <w:uiPriority w:val="10"/>
    <w:rPr>
      <w:rFonts w:asciiTheme="majorHAnsi" w:eastAsiaTheme="majorEastAsia" w:hAnsiTheme="majorHAnsi" w:cstheme="majorBidi"/>
      <w:color w:val="323E4F" w:themeColor="text2" w:themeShade="BF"/>
      <w:spacing w:val="5"/>
      <w:sz w:val="52"/>
      <w:szCs w:val="52"/>
    </w:rPr>
  </w:style>
  <w:style w:type="paragraph" w:styleId="a6">
    <w:name w:val="Subtitle"/>
    <w:basedOn w:val="a"/>
    <w:next w:val="a"/>
    <w:link w:val="10"/>
    <w:uiPriority w:val="11"/>
    <w:qFormat/>
    <w:rPr>
      <w:rFonts w:asciiTheme="majorHAnsi" w:eastAsiaTheme="majorEastAsia" w:hAnsiTheme="majorHAnsi" w:cstheme="majorBidi"/>
      <w:i/>
      <w:iCs/>
      <w:color w:val="4472C4" w:themeColor="accent1"/>
      <w:spacing w:val="15"/>
      <w:sz w:val="24"/>
      <w:szCs w:val="24"/>
    </w:rPr>
  </w:style>
  <w:style w:type="character" w:customStyle="1" w:styleId="10">
    <w:name w:val="Подзаголовок Знак1"/>
    <w:basedOn w:val="a0"/>
    <w:link w:val="a6"/>
    <w:uiPriority w:val="11"/>
    <w:rPr>
      <w:rFonts w:asciiTheme="majorHAnsi" w:eastAsiaTheme="majorEastAsia" w:hAnsiTheme="majorHAnsi" w:cstheme="majorBidi"/>
      <w:i/>
      <w:iCs/>
      <w:color w:val="4472C4" w:themeColor="accent1"/>
      <w:spacing w:val="15"/>
      <w:sz w:val="24"/>
      <w:szCs w:val="24"/>
    </w:rPr>
  </w:style>
  <w:style w:type="character" w:styleId="a7">
    <w:name w:val="Subtle Emphasis"/>
    <w:basedOn w:val="a0"/>
    <w:uiPriority w:val="19"/>
    <w:qFormat/>
    <w:rPr>
      <w:i/>
      <w:iCs/>
      <w:color w:val="808080" w:themeColor="text1" w:themeTint="7F"/>
    </w:rPr>
  </w:style>
  <w:style w:type="character" w:styleId="a8">
    <w:name w:val="Emphasis"/>
    <w:basedOn w:val="a0"/>
    <w:uiPriority w:val="20"/>
    <w:qFormat/>
    <w:rPr>
      <w:i/>
      <w:iCs/>
    </w:rPr>
  </w:style>
  <w:style w:type="character" w:styleId="a9">
    <w:name w:val="Intense Emphasis"/>
    <w:basedOn w:val="a0"/>
    <w:uiPriority w:val="21"/>
    <w:qFormat/>
    <w:rPr>
      <w:b/>
      <w:bCs/>
      <w:i/>
      <w:iCs/>
      <w:color w:val="4472C4" w:themeColor="accent1"/>
    </w:rPr>
  </w:style>
  <w:style w:type="character" w:styleId="aa">
    <w:name w:val="Strong"/>
    <w:basedOn w:val="a0"/>
    <w:uiPriority w:val="22"/>
    <w:qFormat/>
    <w:rPr>
      <w:b/>
      <w:bCs/>
    </w:rPr>
  </w:style>
  <w:style w:type="paragraph" w:styleId="21">
    <w:name w:val="Quote"/>
    <w:basedOn w:val="a"/>
    <w:next w:val="a"/>
    <w:link w:val="22"/>
    <w:uiPriority w:val="29"/>
    <w:qFormat/>
    <w:rPr>
      <w:i/>
      <w:iCs/>
      <w:color w:val="000000" w:themeColor="text1"/>
    </w:rPr>
  </w:style>
  <w:style w:type="character" w:customStyle="1" w:styleId="22">
    <w:name w:val="Цитата 2 Знак"/>
    <w:basedOn w:val="a0"/>
    <w:link w:val="21"/>
    <w:uiPriority w:val="29"/>
    <w:rPr>
      <w:i/>
      <w:iCs/>
      <w:color w:val="000000" w:themeColor="text1"/>
    </w:rPr>
  </w:style>
  <w:style w:type="paragraph" w:styleId="ab">
    <w:name w:val="Intense Quote"/>
    <w:basedOn w:val="a"/>
    <w:next w:val="a"/>
    <w:link w:val="ac"/>
    <w:uiPriority w:val="30"/>
    <w:qFormat/>
    <w:pPr>
      <w:pBdr>
        <w:bottom w:val="single" w:sz="4" w:space="4" w:color="4472C4" w:themeColor="accent1"/>
      </w:pBdr>
      <w:spacing w:before="200" w:after="280"/>
      <w:ind w:left="936" w:right="936"/>
    </w:pPr>
    <w:rPr>
      <w:b/>
      <w:bCs/>
      <w:i/>
      <w:iCs/>
      <w:color w:val="4472C4" w:themeColor="accent1"/>
    </w:rPr>
  </w:style>
  <w:style w:type="character" w:customStyle="1" w:styleId="ac">
    <w:name w:val="Выделенная цитата Знак"/>
    <w:basedOn w:val="a0"/>
    <w:link w:val="ab"/>
    <w:uiPriority w:val="30"/>
    <w:rPr>
      <w:b/>
      <w:bCs/>
      <w:i/>
      <w:iCs/>
      <w:color w:val="4472C4" w:themeColor="accent1"/>
    </w:rPr>
  </w:style>
  <w:style w:type="character" w:styleId="ad">
    <w:name w:val="Subtle Reference"/>
    <w:basedOn w:val="a0"/>
    <w:uiPriority w:val="31"/>
    <w:qFormat/>
    <w:rPr>
      <w:smallCaps/>
      <w:color w:val="ED7D31" w:themeColor="accent2"/>
      <w:u w:val="single"/>
    </w:rPr>
  </w:style>
  <w:style w:type="character" w:styleId="ae">
    <w:name w:val="Intense Reference"/>
    <w:basedOn w:val="a0"/>
    <w:uiPriority w:val="32"/>
    <w:qFormat/>
    <w:rPr>
      <w:b/>
      <w:bCs/>
      <w:smallCaps/>
      <w:color w:val="ED7D31" w:themeColor="accent2"/>
      <w:spacing w:val="5"/>
      <w:u w:val="single"/>
    </w:rPr>
  </w:style>
  <w:style w:type="character" w:styleId="af">
    <w:name w:val="Book Title"/>
    <w:basedOn w:val="a0"/>
    <w:uiPriority w:val="33"/>
    <w:qFormat/>
    <w:rPr>
      <w:b/>
      <w:bCs/>
      <w:smallCaps/>
      <w:spacing w:val="5"/>
    </w:rPr>
  </w:style>
  <w:style w:type="paragraph" w:styleId="af0">
    <w:name w:val="List Paragraph"/>
    <w:basedOn w:val="a"/>
    <w:uiPriority w:val="34"/>
    <w:qFormat/>
    <w:pPr>
      <w:ind w:left="720"/>
      <w:contextualSpacing/>
    </w:pPr>
  </w:style>
  <w:style w:type="paragraph" w:styleId="af1">
    <w:name w:val="footnote text"/>
    <w:basedOn w:val="a"/>
    <w:link w:val="af2"/>
    <w:uiPriority w:val="99"/>
    <w:unhideWhenUsed/>
    <w:pPr>
      <w:spacing w:after="0" w:line="240" w:lineRule="auto"/>
    </w:pPr>
    <w:rPr>
      <w:sz w:val="20"/>
      <w:szCs w:val="20"/>
    </w:rPr>
  </w:style>
  <w:style w:type="character" w:customStyle="1" w:styleId="af2">
    <w:name w:val="Текст сноски Знак"/>
    <w:basedOn w:val="a0"/>
    <w:link w:val="af1"/>
    <w:uiPriority w:val="99"/>
    <w:semiHidden/>
    <w:rPr>
      <w:sz w:val="20"/>
      <w:szCs w:val="20"/>
    </w:rPr>
  </w:style>
  <w:style w:type="character" w:styleId="af3">
    <w:name w:val="footnote reference"/>
    <w:basedOn w:val="a0"/>
    <w:uiPriority w:val="99"/>
    <w:unhideWhenUsed/>
    <w:rPr>
      <w:vertAlign w:val="superscript"/>
    </w:rPr>
  </w:style>
  <w:style w:type="paragraph" w:styleId="af4">
    <w:name w:val="endnote text"/>
    <w:basedOn w:val="a"/>
    <w:link w:val="af5"/>
    <w:uiPriority w:val="99"/>
    <w:semiHidden/>
    <w:unhideWhenUsed/>
    <w:pPr>
      <w:spacing w:after="0" w:line="240" w:lineRule="auto"/>
    </w:pPr>
    <w:rPr>
      <w:sz w:val="20"/>
      <w:szCs w:val="20"/>
    </w:rPr>
  </w:style>
  <w:style w:type="character" w:customStyle="1" w:styleId="af5">
    <w:name w:val="Текст концевой сноски Знак"/>
    <w:basedOn w:val="a0"/>
    <w:link w:val="af4"/>
    <w:uiPriority w:val="99"/>
    <w:semiHidden/>
    <w:rPr>
      <w:sz w:val="20"/>
      <w:szCs w:val="20"/>
    </w:rPr>
  </w:style>
  <w:style w:type="character" w:styleId="af6">
    <w:name w:val="endnote reference"/>
    <w:basedOn w:val="a0"/>
    <w:uiPriority w:val="99"/>
    <w:semiHidden/>
    <w:unhideWhenUsed/>
    <w:rPr>
      <w:vertAlign w:val="superscript"/>
    </w:rPr>
  </w:style>
  <w:style w:type="character" w:styleId="af7">
    <w:name w:val="Hyperlink"/>
    <w:basedOn w:val="a0"/>
    <w:uiPriority w:val="99"/>
    <w:unhideWhenUsed/>
    <w:rPr>
      <w:color w:val="0563C1" w:themeColor="hyperlink"/>
      <w:u w:val="single"/>
    </w:rPr>
  </w:style>
  <w:style w:type="paragraph" w:styleId="af8">
    <w:name w:val="Plain Text"/>
    <w:basedOn w:val="a"/>
    <w:link w:val="af9"/>
    <w:uiPriority w:val="99"/>
    <w:semiHidden/>
    <w:unhideWhenUsed/>
    <w:pPr>
      <w:spacing w:after="0" w:line="240" w:lineRule="auto"/>
    </w:pPr>
    <w:rPr>
      <w:rFonts w:ascii="Courier New" w:hAnsi="Courier New" w:cs="Courier New"/>
      <w:sz w:val="21"/>
      <w:szCs w:val="21"/>
    </w:rPr>
  </w:style>
  <w:style w:type="character" w:customStyle="1" w:styleId="af9">
    <w:name w:val="Текст Знак"/>
    <w:basedOn w:val="a0"/>
    <w:link w:val="af8"/>
    <w:uiPriority w:val="99"/>
    <w:rPr>
      <w:rFonts w:ascii="Courier New" w:hAnsi="Courier New" w:cs="Courier New"/>
      <w:sz w:val="21"/>
      <w:szCs w:val="21"/>
    </w:rPr>
  </w:style>
  <w:style w:type="paragraph" w:styleId="afa">
    <w:name w:val="header"/>
    <w:basedOn w:val="a"/>
    <w:link w:val="afb"/>
    <w:uiPriority w:val="99"/>
    <w:unhideWhenUsed/>
    <w:pPr>
      <w:spacing w:after="0" w:line="240" w:lineRule="auto"/>
    </w:pPr>
  </w:style>
  <w:style w:type="character" w:customStyle="1" w:styleId="afb">
    <w:name w:val="Верхний колонтитул Знак"/>
    <w:basedOn w:val="a0"/>
    <w:link w:val="afa"/>
    <w:uiPriority w:val="99"/>
  </w:style>
  <w:style w:type="paragraph" w:styleId="afc">
    <w:name w:val="footer"/>
    <w:basedOn w:val="a"/>
    <w:link w:val="afd"/>
    <w:uiPriority w:val="99"/>
    <w:unhideWhenUsed/>
    <w:pPr>
      <w:spacing w:after="0" w:line="240" w:lineRule="auto"/>
    </w:pPr>
  </w:style>
  <w:style w:type="character" w:customStyle="1" w:styleId="afd">
    <w:name w:val="Нижний колонтитул Знак"/>
    <w:basedOn w:val="a0"/>
    <w:link w:val="afc"/>
    <w:uiPriority w:val="99"/>
  </w:style>
  <w:style w:type="paragraph" w:styleId="afe">
    <w:name w:val="caption"/>
    <w:basedOn w:val="a"/>
    <w:next w:val="a"/>
    <w:uiPriority w:val="35"/>
    <w:unhideWhenUsed/>
    <w:qFormat/>
    <w:pPr>
      <w:spacing w:line="240" w:lineRule="auto"/>
    </w:pPr>
    <w:rPr>
      <w:i/>
      <w:iCs/>
      <w:color w:val="44546A" w:themeColor="text2"/>
      <w:sz w:val="18"/>
      <w:szCs w:val="18"/>
    </w:rPr>
  </w:style>
  <w:style w:type="paragraph" w:styleId="aff">
    <w:name w:val="Body Text"/>
    <w:basedOn w:val="a"/>
    <w:link w:val="aff0"/>
    <w:pPr>
      <w:spacing w:after="120"/>
    </w:pPr>
  </w:style>
  <w:style w:type="character" w:customStyle="1" w:styleId="aff0">
    <w:name w:val="Основной текст Знак"/>
    <w:link w:val="aff"/>
    <w:rPr>
      <w:rFonts w:hint="default"/>
      <w:sz w:val="24"/>
      <w:szCs w:val="24"/>
      <w:lang w:val="ru-RU" w:eastAsia="ru-RU" w:bidi="ar-SA"/>
    </w:rPr>
  </w:style>
  <w:style w:type="paragraph" w:styleId="23">
    <w:name w:val="Body Text Indent 2"/>
    <w:basedOn w:val="a"/>
    <w:pPr>
      <w:spacing w:after="120" w:line="480" w:lineRule="auto"/>
      <w:ind w:left="283"/>
    </w:pPr>
  </w:style>
  <w:style w:type="paragraph" w:customStyle="1" w:styleId="12">
    <w:name w:val="Раздел 1"/>
    <w:basedOn w:val="1"/>
    <w:link w:val="13"/>
    <w:uiPriority w:val="99"/>
    <w:qFormat/>
    <w:pPr>
      <w:spacing w:before="0" w:after="120"/>
    </w:pPr>
    <w:rPr>
      <w:rFonts w:ascii="Times New Roman Полужирный" w:eastAsia="Segoe UI" w:hAnsi="Times New Roman Полужирный"/>
      <w:caps/>
    </w:rPr>
  </w:style>
  <w:style w:type="character" w:customStyle="1" w:styleId="13">
    <w:name w:val="Раздел 1 Знак"/>
    <w:basedOn w:val="14"/>
    <w:link w:val="12"/>
    <w:uiPriority w:val="99"/>
    <w:rPr>
      <w:rFonts w:ascii="Times New Roman Полужирный" w:eastAsia="Segoe UI" w:hAnsi="Times New Roman Полужирный" w:cs="Times New Roman"/>
      <w:b/>
      <w:bCs/>
      <w:caps/>
      <w:sz w:val="24"/>
      <w:szCs w:val="24"/>
      <w:lang w:eastAsia="ru-RU"/>
    </w:rPr>
  </w:style>
  <w:style w:type="character" w:customStyle="1" w:styleId="14">
    <w:name w:val="Заголовок 1 Знак"/>
    <w:basedOn w:val="a0"/>
    <w:uiPriority w:val="99"/>
    <w:rPr>
      <w:rFonts w:ascii="Times New Roman" w:eastAsia="Times New Roman" w:hAnsi="Times New Roman" w:cs="Times New Roman"/>
      <w:b/>
      <w:bCs/>
      <w:sz w:val="24"/>
      <w:szCs w:val="24"/>
      <w:lang w:eastAsia="ru-RU"/>
    </w:rPr>
  </w:style>
  <w:style w:type="paragraph" w:styleId="aff1">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Pr>
      <w:rFonts w:ascii="Times New Roman" w:eastAsia="Times New Roman" w:hAnsi="Times New Roman" w:cs="Times New Roman"/>
      <w:sz w:val="24"/>
      <w:szCs w:val="24"/>
    </w:rPr>
  </w:style>
  <w:style w:type="paragraph" w:customStyle="1" w:styleId="110">
    <w:name w:val="Раздел 1.1"/>
    <w:basedOn w:val="a6"/>
    <w:link w:val="111"/>
    <w:uiPriority w:val="99"/>
    <w:qFormat/>
    <w:pPr>
      <w:spacing w:after="120"/>
      <w:ind w:firstLine="709"/>
    </w:pPr>
    <w:rPr>
      <w:rFonts w:ascii="Times New Roman Полужирный" w:eastAsia="Segoe UI" w:hAnsi="Times New Roman Полужирный" w:cs="Times New Roman"/>
      <w:b/>
      <w:bCs/>
      <w:color w:val="auto"/>
      <w:spacing w:val="0"/>
    </w:rPr>
  </w:style>
  <w:style w:type="character" w:customStyle="1" w:styleId="111">
    <w:name w:val="Раздел 1.1 Знак"/>
    <w:basedOn w:val="aff2"/>
    <w:link w:val="110"/>
    <w:uiPriority w:val="99"/>
    <w:rPr>
      <w:rFonts w:ascii="Times New Roman Полужирный" w:eastAsia="Segoe UI" w:hAnsi="Times New Roman Полужирный" w:cs="Times New Roman"/>
      <w:b/>
      <w:bCs/>
      <w:color w:val="5A5A5A" w:themeColor="text1" w:themeTint="A5"/>
      <w:spacing w:val="15"/>
      <w:sz w:val="24"/>
      <w:szCs w:val="24"/>
      <w:lang w:eastAsia="ru-RU"/>
    </w:rPr>
  </w:style>
  <w:style w:type="character" w:customStyle="1" w:styleId="aff2">
    <w:name w:val="Подзаголовок Знак"/>
    <w:basedOn w:val="a0"/>
    <w:uiPriority w:val="11"/>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e.lanbook.com/book/222617"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lanbook.com/book/311903" TargetMode="External"/></Relationships>
</file>

<file path=word/theme/theme1.xml><?xml version="1.0" encoding="utf-8"?>
<a:theme xmlns:a="http://schemas.openxmlformats.org/drawingml/2006/main" name="По умолчанию">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a:font script="Olck" typeface="Nirmala UI"/>
        <a:font script="Lisu" typeface="Segoe UI"/>
        <a:font script="Sora" typeface="Nirmala U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1785</Words>
  <Characters>10181</Characters>
  <Application>Microsoft Office Word</Application>
  <DocSecurity>0</DocSecurity>
  <Lines>84</Lines>
  <Paragraphs>23</Paragraphs>
  <ScaleCrop>false</ScaleCrop>
  <Company/>
  <LinksUpToDate>false</LinksUpToDate>
  <CharactersWithSpaces>11943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dc:creator>
  <cp:lastModifiedBy>User</cp:lastModifiedBy>
  <cp:revision>2</cp:revision>
  <dcterms:created xsi:type="dcterms:W3CDTF">2025-06-02T08:23:00Z</dcterms:created>
  <dcterms:modified xsi:type="dcterms:W3CDTF">2025-06-02T08:26:00Z</dcterms:modified>
</cp:coreProperties>
</file>