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A0" w:rsidRPr="00546FA3" w:rsidRDefault="006641A0" w:rsidP="006641A0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6641A0" w:rsidRPr="00546FA3" w:rsidRDefault="006641A0" w:rsidP="006641A0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6641A0" w:rsidRPr="00546FA3" w:rsidRDefault="006641A0" w:rsidP="006641A0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6641A0" w:rsidRPr="00546FA3" w:rsidRDefault="006641A0" w:rsidP="006641A0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6641A0" w:rsidRPr="00546FA3" w:rsidRDefault="006641A0" w:rsidP="006641A0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6641A0" w:rsidRPr="00546FA3" w:rsidRDefault="006641A0" w:rsidP="006641A0">
      <w:pPr>
        <w:tabs>
          <w:tab w:val="left" w:pos="7417"/>
        </w:tabs>
        <w:rPr>
          <w:rFonts w:ascii="Arial" w:eastAsiaTheme="minorHAnsi" w:hAnsi="Arial" w:cs="Arial"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sz w:val="24"/>
          <w:szCs w:val="24"/>
          <w:lang w:eastAsia="en-US"/>
        </w:rPr>
        <w:tab/>
      </w:r>
    </w:p>
    <w:p w:rsidR="006641A0" w:rsidRPr="00546FA3" w:rsidRDefault="006641A0" w:rsidP="00664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Arial" w:eastAsiaTheme="minorHAnsi" w:hAnsi="Arial" w:cs="Arial"/>
          <w:b/>
          <w:bCs/>
          <w:caps/>
          <w:sz w:val="24"/>
          <w:szCs w:val="24"/>
        </w:rPr>
      </w:pPr>
    </w:p>
    <w:p w:rsidR="006641A0" w:rsidRPr="00546FA3" w:rsidRDefault="006641A0" w:rsidP="006641A0">
      <w:pPr>
        <w:tabs>
          <w:tab w:val="center" w:pos="4677"/>
          <w:tab w:val="right" w:pos="9355"/>
        </w:tabs>
        <w:ind w:firstLine="5529"/>
        <w:rPr>
          <w:rFonts w:ascii="Arial" w:eastAsia="Times New Roman" w:hAnsi="Arial" w:cs="Arial"/>
          <w:sz w:val="24"/>
          <w:szCs w:val="24"/>
        </w:rPr>
      </w:pPr>
    </w:p>
    <w:p w:rsidR="006641A0" w:rsidRPr="00546FA3" w:rsidRDefault="006641A0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6641A0" w:rsidRPr="00546FA3" w:rsidRDefault="006641A0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824479" w:rsidRPr="00546FA3" w:rsidRDefault="00824479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824479" w:rsidRPr="00546FA3" w:rsidRDefault="00824479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 xml:space="preserve">Приложение № </w:t>
      </w:r>
      <w:r w:rsidR="00EE5D70">
        <w:rPr>
          <w:rFonts w:ascii="Arial" w:eastAsia="Times New Roman" w:hAnsi="Arial" w:cs="Arial"/>
          <w:sz w:val="24"/>
          <w:szCs w:val="24"/>
        </w:rPr>
        <w:t>2.18</w:t>
      </w:r>
      <w:r w:rsidRPr="00546FA3">
        <w:rPr>
          <w:rFonts w:ascii="Arial" w:eastAsia="Times New Roman" w:hAnsi="Arial" w:cs="Arial"/>
          <w:sz w:val="24"/>
          <w:szCs w:val="24"/>
        </w:rPr>
        <w:t xml:space="preserve"> к ООП СПО (ППССЗ) </w:t>
      </w:r>
    </w:p>
    <w:p w:rsid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>специальности 35.02.16 Эксплуатация и</w:t>
      </w:r>
    </w:p>
    <w:p w:rsid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 xml:space="preserve"> ремонт сельскохозяйственной техники </w:t>
      </w:r>
    </w:p>
    <w:p w:rsidR="006641A0" w:rsidRP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>и оборудования</w:t>
      </w:r>
    </w:p>
    <w:p w:rsidR="00F63707" w:rsidRPr="00546FA3" w:rsidRDefault="00F63707" w:rsidP="00F63707">
      <w:pPr>
        <w:tabs>
          <w:tab w:val="center" w:pos="4677"/>
          <w:tab w:val="right" w:pos="9355"/>
        </w:tabs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390" w:lineRule="auto"/>
        <w:ind w:right="-853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546FA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ПРОГРАММА УЧЕБНОЙ ДИСЦИПЛИНЫ </w:t>
      </w:r>
    </w:p>
    <w:p w:rsidR="00F63707" w:rsidRPr="00546FA3" w:rsidRDefault="000E5E55" w:rsidP="00F63707">
      <w:pPr>
        <w:spacing w:line="390" w:lineRule="auto"/>
        <w:ind w:right="-853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546FA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ОПЦ.07</w:t>
      </w:r>
      <w:r w:rsidR="00F63707" w:rsidRPr="00546FA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546FA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ЭЛЕКТРОТЕХНИКА И ЭЛЕКТРОНИКА</w:t>
      </w: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left="4820"/>
        <w:rPr>
          <w:rFonts w:ascii="Arial" w:hAnsi="Arial" w:cs="Arial"/>
          <w:color w:val="000000" w:themeColor="text1"/>
          <w:sz w:val="24"/>
          <w:szCs w:val="24"/>
        </w:rPr>
      </w:pPr>
      <w:r w:rsidRPr="00546FA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20</w:t>
      </w:r>
      <w:r w:rsidR="00EE5D70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25</w:t>
      </w:r>
      <w:r w:rsidRPr="00546FA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г.</w:t>
      </w:r>
    </w:p>
    <w:p w:rsidR="00F63707" w:rsidRPr="00546FA3" w:rsidRDefault="00F63707" w:rsidP="00F63707">
      <w:pPr>
        <w:rPr>
          <w:rFonts w:ascii="Arial" w:hAnsi="Arial" w:cs="Arial"/>
          <w:color w:val="000000" w:themeColor="text1"/>
          <w:sz w:val="24"/>
          <w:szCs w:val="24"/>
        </w:rPr>
        <w:sectPr w:rsidR="00F63707" w:rsidRPr="00546FA3" w:rsidSect="006A6763">
          <w:footerReference w:type="default" r:id="rId9"/>
          <w:pgSz w:w="11900" w:h="16838"/>
          <w:pgMar w:top="1440" w:right="1440" w:bottom="1015" w:left="1440" w:header="0" w:footer="242" w:gutter="0"/>
          <w:cols w:space="720" w:equalWidth="0">
            <w:col w:w="9026"/>
          </w:cols>
          <w:titlePg/>
          <w:docGrid w:linePitch="299"/>
        </w:sectPr>
      </w:pPr>
    </w:p>
    <w:p w:rsidR="00C1714F" w:rsidRPr="00C1714F" w:rsidRDefault="00C1714F" w:rsidP="00C1714F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учебной дисциплины</w:t>
      </w:r>
    </w:p>
    <w:p w:rsidR="00C1714F" w:rsidRPr="00C1714F" w:rsidRDefault="00C1714F" w:rsidP="00C1714F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C1714F">
        <w:rPr>
          <w:rFonts w:ascii="Arial" w:hAnsi="Arial" w:cs="Arial"/>
          <w:bCs/>
          <w:color w:val="000000"/>
          <w:sz w:val="24"/>
          <w:szCs w:val="24"/>
        </w:rPr>
        <w:t>ОПЦ.07 Электротехника и электроника</w:t>
      </w:r>
    </w:p>
    <w:p w:rsidR="00C1714F" w:rsidRPr="00C1714F" w:rsidRDefault="00C1714F" w:rsidP="00C1714F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1714F" w:rsidRPr="00C1714F" w:rsidRDefault="00C1714F" w:rsidP="00C1714F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C1714F" w:rsidRPr="00C1714F" w:rsidRDefault="00C1714F" w:rsidP="00C1714F">
      <w:pPr>
        <w:spacing w:after="200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дисциплины </w:t>
      </w:r>
      <w:r w:rsidRPr="00C1714F">
        <w:rPr>
          <w:rFonts w:ascii="Arial" w:hAnsi="Arial" w:cs="Arial"/>
          <w:bCs/>
          <w:color w:val="000000"/>
          <w:sz w:val="24"/>
          <w:szCs w:val="24"/>
        </w:rPr>
        <w:t xml:space="preserve">ОПЦ.07 Электротехника и электроника разработана </w:t>
      </w:r>
      <w:r w:rsidRPr="00C1714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C1714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C1714F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C1714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C1714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C1714F">
        <w:rPr>
          <w:rFonts w:ascii="Arial" w:eastAsia="Times New Roman" w:hAnsi="Arial" w:cs="Arial"/>
          <w:color w:val="000000"/>
          <w:sz w:val="24"/>
          <w:szCs w:val="24"/>
        </w:rPr>
        <w:t>,  регистрационный номер: 23.02.07-180119  (дата регистрации в реестре: 19/01/2018 г.).</w:t>
      </w:r>
    </w:p>
    <w:p w:rsidR="00C1714F" w:rsidRPr="00C1714F" w:rsidRDefault="00C1714F" w:rsidP="00C1714F">
      <w:pPr>
        <w:rPr>
          <w:rFonts w:ascii="Arial" w:eastAsia="Calibri" w:hAnsi="Arial" w:cs="Arial"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C1714F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понимать сущность процессов в электрических цепях постоянного и синусоидального токов; 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применять законы электрических цепей для их анализа; 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sz w:val="24"/>
          <w:szCs w:val="24"/>
          <w:lang w:eastAsia="en-US"/>
        </w:rPr>
        <w:t>определять режимы электрических и электронных цепей и электромагнитных устройств, а также магнитных цепей постоянного тока</w:t>
      </w:r>
      <w:r w:rsidRPr="00C1714F">
        <w:rPr>
          <w:rFonts w:ascii="Arial" w:eastAsia="Calibri" w:hAnsi="Arial" w:cs="Arial"/>
          <w:sz w:val="24"/>
          <w:szCs w:val="24"/>
          <w:lang w:eastAsia="en-US"/>
        </w:rPr>
        <w:tab/>
        <w:t>физические основы явлений в электрических цепях, законы электротехники, методы анализа электрических и магнитных цепей, принципы работы основных электрических машин, их рабочие и пусковые характеристики, элементную базу современных электронных устройств (полупроводниковых диодов, транзисторов и микросхем), параметры современных электронных устройств  (усилителей, вторичных источников питания и микропроцессорных комплексов) и принципы действия универсальных базисных логических элементов.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>3. Основные разделы дисциплины и количество часов на изучение дисциплины</w:t>
      </w: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C1714F" w:rsidRPr="00C1714F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</w:rPr>
            </w:pPr>
            <w:r w:rsidRPr="00C1714F">
              <w:rPr>
                <w:rFonts w:ascii="Arial" w:eastAsiaTheme="minorHAnsi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</w:rPr>
            </w:pPr>
            <w:r w:rsidRPr="00C1714F">
              <w:rPr>
                <w:rFonts w:ascii="Arial" w:eastAsiaTheme="minorHAnsi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</w:rPr>
            </w:pPr>
            <w:r w:rsidRPr="00C1714F">
              <w:rPr>
                <w:rFonts w:ascii="Arial" w:eastAsiaTheme="minorHAnsi" w:hAnsi="Arial" w:cs="Arial"/>
                <w:b/>
              </w:rPr>
              <w:t>Количество часов на изучение</w:t>
            </w:r>
          </w:p>
        </w:tc>
      </w:tr>
      <w:tr w:rsidR="00C1714F" w:rsidRPr="00C1714F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C1714F">
              <w:rPr>
                <w:rFonts w:ascii="Arial" w:eastAsiaTheme="minorHAnsi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4F" w:rsidRPr="00C1714F" w:rsidRDefault="00C1714F" w:rsidP="00C1714F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1714F">
              <w:rPr>
                <w:rFonts w:ascii="Arial" w:hAnsi="Arial" w:cs="Arial"/>
                <w:bCs/>
                <w:sz w:val="24"/>
                <w:szCs w:val="24"/>
              </w:rPr>
              <w:t xml:space="preserve">Раздел 1. Электрические цепи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1714F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C1714F" w:rsidRPr="00C1714F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C1714F">
              <w:rPr>
                <w:rFonts w:ascii="Arial" w:eastAsiaTheme="minorHAnsi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4F" w:rsidRPr="00C1714F" w:rsidRDefault="00C1714F" w:rsidP="00C1714F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1714F">
              <w:rPr>
                <w:rFonts w:ascii="Arial" w:hAnsi="Arial" w:cs="Arial"/>
                <w:bCs/>
                <w:sz w:val="24"/>
                <w:szCs w:val="24"/>
              </w:rPr>
              <w:t>Раздел 2. Магнитные цепи и электромагнитные устройства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C1714F">
              <w:rPr>
                <w:rFonts w:ascii="Arial" w:eastAsiaTheme="minorHAnsi" w:hAnsi="Arial" w:cs="Arial"/>
                <w:sz w:val="24"/>
                <w:szCs w:val="24"/>
              </w:rPr>
              <w:t>18</w:t>
            </w:r>
          </w:p>
        </w:tc>
      </w:tr>
      <w:tr w:rsidR="00C1714F" w:rsidRPr="00C1714F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C1714F">
              <w:rPr>
                <w:rFonts w:ascii="Arial" w:eastAsiaTheme="minorHAnsi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4F" w:rsidRPr="00C1714F" w:rsidRDefault="00C1714F" w:rsidP="00C1714F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1714F">
              <w:rPr>
                <w:rFonts w:ascii="Arial" w:hAnsi="Arial" w:cs="Arial"/>
                <w:bCs/>
                <w:sz w:val="24"/>
                <w:szCs w:val="24"/>
              </w:rPr>
              <w:t>Раздел 3. Электроника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C1714F">
              <w:rPr>
                <w:rFonts w:ascii="Arial" w:eastAsiaTheme="minorHAnsi" w:hAnsi="Arial" w:cs="Arial"/>
                <w:sz w:val="24"/>
                <w:szCs w:val="24"/>
              </w:rPr>
              <w:t>22</w:t>
            </w:r>
          </w:p>
        </w:tc>
      </w:tr>
    </w:tbl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1714F" w:rsidRPr="00C1714F" w:rsidRDefault="00C1714F" w:rsidP="00C1714F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C1714F" w:rsidRPr="00C1714F" w:rsidRDefault="00C1714F" w:rsidP="00C1714F">
      <w:pPr>
        <w:widowControl w:val="0"/>
        <w:autoSpaceDE w:val="0"/>
        <w:autoSpaceDN w:val="0"/>
        <w:spacing w:before="73"/>
        <w:ind w:left="1167" w:right="1093"/>
        <w:jc w:val="center"/>
        <w:outlineLvl w:val="1"/>
        <w:rPr>
          <w:rFonts w:asciiTheme="minorHAnsi" w:hAnsiTheme="minorHAnsi" w:cstheme="minorBidi"/>
        </w:rPr>
      </w:pP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C1714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="00EE5D70">
        <w:rPr>
          <w:rFonts w:ascii="Arial" w:eastAsia="Calibri" w:hAnsi="Arial" w:cs="Arial"/>
          <w:sz w:val="24"/>
          <w:szCs w:val="24"/>
          <w:lang w:eastAsia="en-US"/>
        </w:rPr>
        <w:t>ДФК</w:t>
      </w: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  3 семестр.</w:t>
      </w: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2698F" w:rsidRPr="00546FA3" w:rsidRDefault="009F2A0F" w:rsidP="0042698F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546FA3">
        <w:rPr>
          <w:rFonts w:ascii="Arial" w:eastAsia="Calibri" w:hAnsi="Arial" w:cs="Arial"/>
          <w:sz w:val="24"/>
          <w:szCs w:val="24"/>
          <w:lang w:eastAsia="en-US"/>
        </w:rPr>
        <w:lastRenderedPageBreak/>
        <w:t>П</w:t>
      </w:r>
      <w:r w:rsidR="006641A0" w:rsidRPr="00546FA3">
        <w:rPr>
          <w:rFonts w:ascii="Arial" w:eastAsia="Calibri" w:hAnsi="Arial" w:cs="Arial"/>
          <w:sz w:val="24"/>
          <w:szCs w:val="24"/>
          <w:lang w:eastAsia="en-US"/>
        </w:rPr>
        <w:t>рограмма учебной дисциплины</w:t>
      </w:r>
      <w:r w:rsidR="00E84DAE" w:rsidRPr="00546FA3">
        <w:rPr>
          <w:rFonts w:ascii="Arial" w:hAnsi="Arial" w:cs="Arial"/>
          <w:sz w:val="24"/>
          <w:szCs w:val="24"/>
        </w:rPr>
        <w:t xml:space="preserve"> </w:t>
      </w:r>
      <w:r w:rsidR="000E5E55" w:rsidRPr="00546FA3">
        <w:rPr>
          <w:rFonts w:ascii="Arial" w:eastAsia="Calibri" w:hAnsi="Arial" w:cs="Arial"/>
          <w:sz w:val="24"/>
          <w:szCs w:val="24"/>
          <w:lang w:eastAsia="en-US"/>
        </w:rPr>
        <w:t xml:space="preserve">ОПЦ.07 </w:t>
      </w:r>
      <w:r w:rsidR="00E84DAE" w:rsidRPr="00546FA3">
        <w:rPr>
          <w:rFonts w:ascii="Arial" w:eastAsia="Calibri" w:hAnsi="Arial" w:cs="Arial"/>
          <w:sz w:val="24"/>
          <w:szCs w:val="24"/>
          <w:lang w:eastAsia="en-US"/>
        </w:rPr>
        <w:t>Электротехника и электроника</w:t>
      </w:r>
      <w:r w:rsidR="006641A0" w:rsidRPr="00546FA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F7E44" w:rsidRPr="00546FA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42698F" w:rsidRPr="00546FA3" w:rsidRDefault="0042698F" w:rsidP="0042698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</w:p>
    <w:p w:rsidR="006B021E" w:rsidRPr="00546FA3" w:rsidRDefault="006B021E" w:rsidP="0042698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46FA3">
        <w:rPr>
          <w:rFonts w:ascii="Arial" w:eastAsia="Calibri" w:hAnsi="Arial" w:cs="Arial"/>
          <w:b/>
          <w:sz w:val="24"/>
          <w:szCs w:val="24"/>
        </w:rPr>
        <w:t xml:space="preserve">Организация-разработчик: </w:t>
      </w:r>
      <w:r w:rsidRPr="00546FA3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B021E" w:rsidRPr="00546FA3" w:rsidRDefault="006B021E" w:rsidP="006B021E">
      <w:pPr>
        <w:jc w:val="both"/>
        <w:rPr>
          <w:rFonts w:ascii="Arial" w:eastAsia="Calibri" w:hAnsi="Arial" w:cs="Arial"/>
          <w:sz w:val="24"/>
          <w:szCs w:val="24"/>
        </w:rPr>
      </w:pPr>
    </w:p>
    <w:p w:rsidR="00DF7E44" w:rsidRPr="00546FA3" w:rsidRDefault="006B021E" w:rsidP="006B021E">
      <w:pPr>
        <w:jc w:val="both"/>
        <w:rPr>
          <w:rFonts w:ascii="Arial" w:eastAsia="Calibri" w:hAnsi="Arial" w:cs="Arial"/>
          <w:sz w:val="24"/>
          <w:szCs w:val="24"/>
        </w:rPr>
      </w:pPr>
      <w:r w:rsidRPr="00546FA3">
        <w:rPr>
          <w:rFonts w:ascii="Arial" w:eastAsia="Calibri" w:hAnsi="Arial" w:cs="Arial"/>
          <w:b/>
          <w:sz w:val="24"/>
          <w:szCs w:val="24"/>
        </w:rPr>
        <w:t xml:space="preserve">Разработчик: </w:t>
      </w:r>
    </w:p>
    <w:p w:rsidR="006B021E" w:rsidRPr="00546FA3" w:rsidRDefault="00DF7E44" w:rsidP="006B021E">
      <w:pPr>
        <w:jc w:val="both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Calibri" w:hAnsi="Arial" w:cs="Arial"/>
          <w:sz w:val="24"/>
          <w:szCs w:val="24"/>
        </w:rPr>
        <w:t>Легостаев М.С.</w:t>
      </w:r>
      <w:r w:rsidR="006B021E" w:rsidRPr="00546FA3">
        <w:rPr>
          <w:rFonts w:ascii="Arial" w:eastAsia="Calibri" w:hAnsi="Arial" w:cs="Arial"/>
          <w:sz w:val="24"/>
          <w:szCs w:val="24"/>
        </w:rPr>
        <w:t>, преподаватель высшей квалификационной категории ГАПОУ ТО «Голышмановский агропедколледж»</w:t>
      </w: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71728F" w:rsidRPr="00546FA3" w:rsidRDefault="0071728F" w:rsidP="0071728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46FA3">
        <w:rPr>
          <w:rFonts w:ascii="Arial" w:hAnsi="Arial" w:cs="Arial"/>
          <w:b/>
          <w:i/>
          <w:sz w:val="24"/>
          <w:szCs w:val="24"/>
        </w:rPr>
        <w:t>СОДЕРЖАНИЕ</w:t>
      </w:r>
    </w:p>
    <w:p w:rsidR="0071728F" w:rsidRPr="00546FA3" w:rsidRDefault="0071728F" w:rsidP="0071728F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429" w:type="dxa"/>
        <w:tblLook w:val="01E0" w:firstRow="1" w:lastRow="1" w:firstColumn="1" w:lastColumn="1" w:noHBand="0" w:noVBand="0"/>
      </w:tblPr>
      <w:tblGrid>
        <w:gridCol w:w="710"/>
        <w:gridCol w:w="7439"/>
        <w:gridCol w:w="993"/>
      </w:tblGrid>
      <w:tr w:rsidR="0071728F" w:rsidRPr="00546FA3" w:rsidTr="00CE18AD"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:rsidR="0071728F" w:rsidRPr="00546FA3" w:rsidRDefault="003D046C" w:rsidP="0071728F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71728F" w:rsidRPr="00546FA3" w:rsidTr="00CE18AD">
        <w:trPr>
          <w:trHeight w:val="434"/>
        </w:trPr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:rsidR="0071728F" w:rsidRPr="00546FA3" w:rsidRDefault="003D046C" w:rsidP="0071728F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71728F" w:rsidRPr="00546FA3" w:rsidTr="00CE18AD">
        <w:trPr>
          <w:trHeight w:val="761"/>
        </w:trPr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95" w:type="dxa"/>
          </w:tcPr>
          <w:p w:rsidR="0071728F" w:rsidRPr="00546FA3" w:rsidRDefault="003D046C" w:rsidP="003D046C">
            <w:pPr>
              <w:tabs>
                <w:tab w:val="left" w:pos="1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71728F" w:rsidRPr="00546FA3" w:rsidTr="00CE18AD">
        <w:trPr>
          <w:trHeight w:val="1096"/>
        </w:trPr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:rsidR="0071728F" w:rsidRPr="00546FA3" w:rsidRDefault="003D046C" w:rsidP="0071728F">
            <w:pPr>
              <w:tabs>
                <w:tab w:val="left" w:pos="1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</w:tr>
    </w:tbl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1728F" w:rsidRPr="00546FA3" w:rsidRDefault="0071728F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1728F" w:rsidRPr="00546FA3" w:rsidRDefault="0071728F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17B8A" w:rsidRPr="00546FA3" w:rsidRDefault="00E17B8A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B021E" w:rsidRPr="00546FA3" w:rsidRDefault="006B021E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E17B8A">
      <w:pPr>
        <w:pStyle w:val="a8"/>
        <w:numPr>
          <w:ilvl w:val="0"/>
          <w:numId w:val="26"/>
        </w:numPr>
        <w:spacing w:after="200" w:line="276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546FA3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lastRenderedPageBreak/>
        <w:t>ОБЩАЯ ХАРАКТЕРИСТИКА ПРОГРАММЫ УЧЕБНОЙ ДИСЦИПЛИНЫ</w:t>
      </w:r>
    </w:p>
    <w:p w:rsidR="004B7F46" w:rsidRPr="00546FA3" w:rsidRDefault="004B7F46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4B7F46" w:rsidRPr="00546FA3" w:rsidRDefault="004B7F46" w:rsidP="004B7F46">
      <w:pPr>
        <w:suppressAutoHyphens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1.1. Область применения программы</w:t>
      </w:r>
    </w:p>
    <w:p w:rsidR="004B7F46" w:rsidRPr="00546FA3" w:rsidRDefault="00E366A6" w:rsidP="004B7F46">
      <w:pPr>
        <w:suppressAutoHyphens/>
        <w:jc w:val="both"/>
        <w:rPr>
          <w:rFonts w:ascii="Arial" w:hAnsi="Arial" w:cs="Arial"/>
          <w:i/>
          <w:sz w:val="24"/>
          <w:szCs w:val="24"/>
        </w:rPr>
      </w:pPr>
      <w:r w:rsidRPr="00546FA3">
        <w:rPr>
          <w:rFonts w:ascii="Arial" w:hAnsi="Arial" w:cs="Arial"/>
          <w:sz w:val="24"/>
          <w:szCs w:val="24"/>
        </w:rPr>
        <w:t>П</w:t>
      </w:r>
      <w:r w:rsidR="004B7F46" w:rsidRPr="00546FA3">
        <w:rPr>
          <w:rFonts w:ascii="Arial" w:hAnsi="Arial" w:cs="Arial"/>
          <w:sz w:val="24"/>
          <w:szCs w:val="24"/>
        </w:rPr>
        <w:t>рограмма учебной дисциплины является частью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4B7F46" w:rsidRPr="00546FA3" w:rsidRDefault="004B7F46" w:rsidP="004B7F46">
      <w:pPr>
        <w:suppressAutoHyphens/>
        <w:jc w:val="both"/>
        <w:rPr>
          <w:rFonts w:ascii="Arial" w:hAnsi="Arial" w:cs="Arial"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546FA3">
        <w:rPr>
          <w:rFonts w:ascii="Arial" w:hAnsi="Arial" w:cs="Arial"/>
          <w:sz w:val="24"/>
          <w:szCs w:val="24"/>
        </w:rPr>
        <w:t>учебная дисциплина входит в общепрофессиональный цикл дисциплин.</w:t>
      </w:r>
    </w:p>
    <w:p w:rsidR="004B7F46" w:rsidRPr="00546FA3" w:rsidRDefault="004B7F46" w:rsidP="004B7F46">
      <w:pPr>
        <w:suppressAutoHyphens/>
        <w:jc w:val="both"/>
        <w:rPr>
          <w:rFonts w:ascii="Arial" w:hAnsi="Arial" w:cs="Arial"/>
          <w:sz w:val="24"/>
          <w:szCs w:val="24"/>
        </w:rPr>
      </w:pPr>
      <w:r w:rsidRPr="00546FA3">
        <w:rPr>
          <w:rFonts w:ascii="Arial" w:hAnsi="Arial" w:cs="Arial"/>
          <w:sz w:val="24"/>
          <w:szCs w:val="24"/>
        </w:rPr>
        <w:t xml:space="preserve"> </w:t>
      </w:r>
    </w:p>
    <w:p w:rsidR="004B7F46" w:rsidRPr="00546FA3" w:rsidRDefault="004B7F46" w:rsidP="004B7F46">
      <w:pPr>
        <w:suppressAutoHyphens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1.3. Цель и планируемые результаты освоения дисциплины:</w:t>
      </w:r>
    </w:p>
    <w:p w:rsidR="004B7F46" w:rsidRPr="00546FA3" w:rsidRDefault="004B7F46" w:rsidP="004B7F46">
      <w:pPr>
        <w:suppressAutoHyphens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260"/>
        <w:gridCol w:w="4320"/>
      </w:tblGrid>
      <w:tr w:rsidR="004B7F46" w:rsidRPr="00546FA3" w:rsidTr="00546FA3">
        <w:trPr>
          <w:trHeight w:val="649"/>
        </w:trPr>
        <w:tc>
          <w:tcPr>
            <w:tcW w:w="1668" w:type="dxa"/>
            <w:hideMark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260" w:type="dxa"/>
            <w:vAlign w:val="center"/>
            <w:hideMark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320" w:type="dxa"/>
            <w:vAlign w:val="center"/>
            <w:hideMark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B7F46" w:rsidRPr="00546FA3" w:rsidTr="00546FA3">
        <w:trPr>
          <w:trHeight w:val="212"/>
        </w:trPr>
        <w:tc>
          <w:tcPr>
            <w:tcW w:w="1668" w:type="dxa"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4B7F46" w:rsidRPr="00546FA3" w:rsidRDefault="004B7F46" w:rsidP="004B7F46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понимать сущность процессов в электрических цепях постоянного и синусоидального токов; применять законы электрических цепей для их анализа; определять режимы электрических и электронных цепей и электромагнитных устройств, а также магнитных цепей постоянного тока</w:t>
            </w:r>
          </w:p>
        </w:tc>
        <w:tc>
          <w:tcPr>
            <w:tcW w:w="4320" w:type="dxa"/>
          </w:tcPr>
          <w:p w:rsidR="004B7F46" w:rsidRPr="00546FA3" w:rsidRDefault="004B7F46" w:rsidP="004B7F46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физические основы явлений в электрических цепях, законы электротехники, методы анализа электрических и магнитных цепей, принципы работы основных электрических машин, их рабочие и пусковые характеристики, элементную базу современных электронных устройств (полупроводниковых диодов, транзисторов и микросхем), параметры современных электронных устройств  (усилителей, вторичных источников питания и микропроцессорных комплексов) и принципы действия универсальных базисных логических элементов</w:t>
            </w:r>
          </w:p>
        </w:tc>
      </w:tr>
    </w:tbl>
    <w:p w:rsidR="004B7F46" w:rsidRPr="00546FA3" w:rsidRDefault="004B7F46" w:rsidP="004B7F46">
      <w:pPr>
        <w:suppressAutoHyphens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4B7F46" w:rsidRPr="00546FA3" w:rsidRDefault="004B7F46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B648AC" w:rsidRPr="00546FA3" w:rsidTr="000E5E55">
        <w:tc>
          <w:tcPr>
            <w:tcW w:w="9464" w:type="dxa"/>
            <w:gridSpan w:val="2"/>
            <w:vAlign w:val="center"/>
          </w:tcPr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B648AC" w:rsidRPr="00546FA3" w:rsidTr="000E5E55">
        <w:trPr>
          <w:trHeight w:val="854"/>
        </w:trPr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546FA3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546FA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546FA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546FA3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546FA3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546FA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B648AC" w:rsidRPr="00546FA3" w:rsidRDefault="00B648AC" w:rsidP="00B648A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B648AC" w:rsidRPr="00546FA3" w:rsidRDefault="00B648AC" w:rsidP="00B648A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before="99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before="99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Принимающий основы экологической культуры,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соответствующей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546FA3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546FA3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546FA3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546FA3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546FA3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ЛР 16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widowControl w:val="0"/>
              <w:autoSpaceDE w:val="0"/>
              <w:autoSpaceDN w:val="0"/>
              <w:spacing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Проявляющий</w:t>
            </w:r>
            <w:proofErr w:type="gramEnd"/>
            <w:r w:rsidRPr="00546FA3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546FA3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546FA3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546FA3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546FA3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B648AC" w:rsidRPr="00546FA3" w:rsidTr="000E5E55">
        <w:tc>
          <w:tcPr>
            <w:tcW w:w="9464" w:type="dxa"/>
            <w:gridSpan w:val="2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546FA3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решению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widowControl w:val="0"/>
              <w:autoSpaceDE w:val="0"/>
              <w:autoSpaceDN w:val="0"/>
              <w:spacing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быстро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принимать</w:t>
            </w:r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решения,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распределять</w:t>
            </w:r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собственные</w:t>
            </w:r>
            <w:r w:rsid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ресурсы</w:t>
            </w:r>
            <w:r w:rsidRPr="00546FA3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управлять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своим</w:t>
            </w:r>
            <w:r w:rsidRPr="00546FA3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бытовых </w:t>
            </w:r>
            <w:r w:rsidRPr="00546FA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B648AC" w:rsidRPr="00546FA3" w:rsidTr="000E5E55">
        <w:tc>
          <w:tcPr>
            <w:tcW w:w="9464" w:type="dxa"/>
            <w:gridSpan w:val="2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</w:t>
            </w:r>
          </w:p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  <w:r w:rsidR="00546F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эффективно представлять себя и результаты своего</w:t>
            </w:r>
            <w:r w:rsidR="00546F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к трудовой профессиональной деятельности как к возможности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4B7F46" w:rsidRPr="00546FA3" w:rsidRDefault="004B7F46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E17B8A" w:rsidRPr="00546FA3" w:rsidRDefault="00E17B8A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CE18AD" w:rsidRPr="00546FA3" w:rsidRDefault="00CE18AD" w:rsidP="00E17B8A">
      <w:pPr>
        <w:suppressAutoHyphens/>
        <w:rPr>
          <w:rFonts w:ascii="Arial" w:hAnsi="Arial" w:cs="Arial"/>
          <w:b/>
          <w:sz w:val="24"/>
          <w:szCs w:val="24"/>
        </w:rPr>
      </w:pPr>
    </w:p>
    <w:p w:rsidR="00E17B8A" w:rsidRPr="00546FA3" w:rsidRDefault="00E17B8A" w:rsidP="00E17B8A">
      <w:pPr>
        <w:suppressAutoHyphens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B02312" w:rsidP="00E17B8A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019" w:type="pct"/>
            <w:vAlign w:val="center"/>
          </w:tcPr>
          <w:p w:rsidR="00E17B8A" w:rsidRPr="00546FA3" w:rsidRDefault="00073283" w:rsidP="00E17B8A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 w:themeColor="text1"/>
                <w:sz w:val="24"/>
                <w:szCs w:val="24"/>
              </w:rPr>
              <w:t>54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B02312" w:rsidP="00E17B8A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Обязательная учебная нагрузка </w:t>
            </w:r>
            <w:r w:rsidR="00E17B8A" w:rsidRPr="00546FA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E17B8A" w:rsidRPr="00546FA3" w:rsidRDefault="00EE5D70" w:rsidP="006A77BF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54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E17B8A" w:rsidRPr="00546FA3" w:rsidRDefault="00073283" w:rsidP="00E17B8A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 w:themeColor="text1"/>
                <w:sz w:val="24"/>
                <w:szCs w:val="24"/>
              </w:rPr>
              <w:t>18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E17B8A" w:rsidRPr="00546FA3" w:rsidRDefault="00EE5D70" w:rsidP="00CE18AD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CE18AD" w:rsidP="00EE5D70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iCs/>
                <w:sz w:val="24"/>
                <w:szCs w:val="24"/>
              </w:rPr>
              <w:t>А</w:t>
            </w:r>
            <w:r w:rsidR="00E17B8A" w:rsidRPr="00546FA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ттестация проводится в форме </w:t>
            </w:r>
            <w:r w:rsidR="00EE5D70">
              <w:rPr>
                <w:rFonts w:ascii="Arial" w:hAnsi="Arial" w:cs="Arial"/>
                <w:i/>
                <w:iCs/>
                <w:sz w:val="24"/>
                <w:szCs w:val="24"/>
              </w:rPr>
              <w:t>ДФК</w:t>
            </w:r>
            <w:r w:rsidR="00E17B8A" w:rsidRPr="00546FA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</w:tbl>
    <w:p w:rsidR="00CE18AD" w:rsidRPr="00546FA3" w:rsidRDefault="00CE18AD" w:rsidP="00CE18AD">
      <w:pPr>
        <w:rPr>
          <w:rFonts w:ascii="Arial" w:hAnsi="Arial" w:cs="Arial"/>
          <w:sz w:val="24"/>
          <w:szCs w:val="24"/>
        </w:rPr>
      </w:pPr>
    </w:p>
    <w:p w:rsidR="00CE18AD" w:rsidRPr="00546FA3" w:rsidRDefault="00CE18AD" w:rsidP="00CE18AD">
      <w:pPr>
        <w:jc w:val="right"/>
        <w:rPr>
          <w:rFonts w:ascii="Arial" w:hAnsi="Arial" w:cs="Arial"/>
          <w:sz w:val="24"/>
          <w:szCs w:val="24"/>
        </w:rPr>
      </w:pPr>
    </w:p>
    <w:p w:rsidR="00CE18AD" w:rsidRPr="00546FA3" w:rsidRDefault="00CE18AD" w:rsidP="00CE18AD">
      <w:pPr>
        <w:rPr>
          <w:rFonts w:ascii="Arial" w:hAnsi="Arial" w:cs="Arial"/>
          <w:sz w:val="24"/>
          <w:szCs w:val="24"/>
        </w:rPr>
      </w:pPr>
    </w:p>
    <w:p w:rsidR="00E17B8A" w:rsidRPr="00546FA3" w:rsidRDefault="00E17B8A" w:rsidP="00CE18AD">
      <w:pPr>
        <w:rPr>
          <w:rFonts w:ascii="Arial" w:hAnsi="Arial" w:cs="Arial"/>
          <w:sz w:val="24"/>
          <w:szCs w:val="24"/>
        </w:rPr>
        <w:sectPr w:rsidR="00E17B8A" w:rsidRPr="00546FA3" w:rsidSect="00E17B8A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17B8A" w:rsidRPr="00546FA3" w:rsidRDefault="00E17B8A" w:rsidP="0007328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p w:rsidR="00E17B8A" w:rsidRPr="00546FA3" w:rsidRDefault="00E17B8A" w:rsidP="00E17B8A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743"/>
        <w:gridCol w:w="1714"/>
        <w:gridCol w:w="1856"/>
      </w:tblGrid>
      <w:tr w:rsidR="00E17B8A" w:rsidRPr="00546FA3" w:rsidTr="006A77BF">
        <w:trPr>
          <w:trHeight w:val="1563"/>
        </w:trPr>
        <w:tc>
          <w:tcPr>
            <w:tcW w:w="927" w:type="pc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67" w:type="pc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14" w:type="pc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14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17B8A" w:rsidRPr="00546FA3" w:rsidTr="005E6D63">
        <w:trPr>
          <w:trHeight w:val="389"/>
        </w:trPr>
        <w:tc>
          <w:tcPr>
            <w:tcW w:w="3819" w:type="pct"/>
            <w:gridSpan w:val="2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Электрические цепи 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4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389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Электрические цепи постоянного тока</w:t>
            </w:r>
          </w:p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E17B8A">
            <w:pPr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40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ind w:left="-21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 Основные понятия и определения. Элементы электрической цепи и её топология. Классификация цепей. Схемы замещения источников энергии и их взаимные преобразования. Законы Ома и Кирхгофа. Мощность цепи постоянного тока. Баланс мощностей.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suppressAutoHyphens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395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ind w:left="-21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 Структурные преобразования схем замещения цепей (последовательное, параллельное, смешанное, звезда – треугольник, треугольник – звезда). Составление и решение уравнений Кирхгофа. Метод контурных токов. Метод узловых напряжений. Потенциальная диаграмма.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75610E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6A77BF" w:rsidP="006A77BF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</w:t>
            </w:r>
            <w:r w:rsidR="00E17B8A"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E17B8A" w:rsidRPr="00546FA3">
              <w:rPr>
                <w:rFonts w:ascii="Arial" w:hAnsi="Arial" w:cs="Arial"/>
                <w:bCs/>
                <w:sz w:val="24"/>
                <w:szCs w:val="24"/>
              </w:rPr>
              <w:t xml:space="preserve"> Исследование неразветвленной цепи постоянного тока и разветвленной цепи постоянного тока.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6A77BF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6A77BF"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Расчет и анализ режимов электрических цепей постоянного тока.</w:t>
            </w:r>
          </w:p>
        </w:tc>
        <w:tc>
          <w:tcPr>
            <w:tcW w:w="567" w:type="pct"/>
            <w:vAlign w:val="center"/>
          </w:tcPr>
          <w:p w:rsidR="00E17B8A" w:rsidRPr="00546FA3" w:rsidRDefault="005E6D63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73464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="0073464C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73464C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1.2. </w:t>
            </w: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Электрические цепи синусоидального тока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E17B8A">
            <w:pPr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Получение синусоидальной электродвижущей силы (ЭДС). Основные параметры синусоидальных функций времени.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610E" w:rsidRPr="00546FA3" w:rsidTr="0075610E">
        <w:trPr>
          <w:trHeight w:val="437"/>
        </w:trPr>
        <w:tc>
          <w:tcPr>
            <w:tcW w:w="927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75610E" w:rsidRPr="00546FA3" w:rsidRDefault="0075610E" w:rsidP="0075610E">
            <w:pPr>
              <w:ind w:left="-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2. 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Электрические цепи с взаимной индуктивностью.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Основные сведения о цепях несинусоидального тока.</w:t>
            </w:r>
          </w:p>
        </w:tc>
        <w:tc>
          <w:tcPr>
            <w:tcW w:w="567" w:type="pct"/>
            <w:vMerge/>
            <w:vAlign w:val="center"/>
          </w:tcPr>
          <w:p w:rsidR="0075610E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6A77B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</w:t>
            </w:r>
            <w:r w:rsidR="006A77BF" w:rsidRPr="00546FA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546FA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546F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Расчет и анализ цепей несинусоидального тока.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8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73464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 практической работы.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1.3. </w:t>
            </w: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Трехфазные цепи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lastRenderedPageBreak/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B648AC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B648AC">
            <w:pPr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Получение системы </w:t>
            </w:r>
            <w:proofErr w:type="gramStart"/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трёхфазных</w:t>
            </w:r>
            <w:proofErr w:type="gramEnd"/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 xml:space="preserve"> ЭДС. Способы соединения фаз </w:t>
            </w: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трёхфазных источников и приемников электрической энергии. Расчет фазных и линейных напряжений, токов трехфазных цепей. Расчет мощностей трехфазных цепей.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6A77BF" w:rsidP="006A77B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Практическое занятие № 4</w:t>
            </w:r>
            <w:r w:rsidR="00E17B8A" w:rsidRPr="00546FA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17B8A" w:rsidRPr="00546F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7B8A" w:rsidRPr="00546FA3">
              <w:rPr>
                <w:rFonts w:ascii="Arial" w:hAnsi="Arial" w:cs="Arial"/>
                <w:bCs/>
                <w:sz w:val="24"/>
                <w:szCs w:val="24"/>
              </w:rPr>
              <w:t>Исследование трехфазной цепи, соединенной звездой, и трехфазной цепи, соединенной треугольником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6A77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</w:t>
            </w:r>
            <w:r w:rsidR="006A77BF" w:rsidRPr="00546FA3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546FA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546FA3">
              <w:rPr>
                <w:rFonts w:ascii="Arial" w:hAnsi="Arial" w:cs="Arial"/>
                <w:sz w:val="24"/>
                <w:szCs w:val="24"/>
              </w:rPr>
              <w:t xml:space="preserve"> Расчет трехфазных цепей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359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E17B8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5E6D63">
        <w:trPr>
          <w:trHeight w:val="20"/>
        </w:trPr>
        <w:tc>
          <w:tcPr>
            <w:tcW w:w="3819" w:type="pct"/>
            <w:gridSpan w:val="2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Раздел 2. Магнитные цепи и электромагнитные устройства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Тема № 2.1.</w:t>
            </w:r>
          </w:p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Магнитные цепи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  <w:r w:rsidR="00B648AC"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Основные магнитные величины и свойства </w:t>
            </w:r>
            <w:proofErr w:type="spellStart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ферромагнитных</w:t>
            </w:r>
            <w:proofErr w:type="spellEnd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материалов.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Основные законы магнитных цепей. Методы расчета магнитных цепей при постоянной магнитодвижущей силе.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Тема № 2.2.</w:t>
            </w:r>
          </w:p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Трансформаторы</w:t>
            </w:r>
          </w:p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Устройство и принцип действия однофазного трансформатора.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6.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17B8A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Анализ электромагнитных процессов в трансформаторе. 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610E" w:rsidRPr="00546FA3" w:rsidTr="006A77BF">
        <w:trPr>
          <w:trHeight w:val="20"/>
        </w:trPr>
        <w:tc>
          <w:tcPr>
            <w:tcW w:w="927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75610E" w:rsidRPr="00546FA3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7.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Схема замещения и уравнения трансформатора. Характеристики и параметры трансформатора.</w:t>
            </w:r>
          </w:p>
        </w:tc>
        <w:tc>
          <w:tcPr>
            <w:tcW w:w="567" w:type="pct"/>
            <w:vAlign w:val="center"/>
          </w:tcPr>
          <w:p w:rsidR="0075610E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8.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17B8A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Исследование однофазного трансформатора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51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E17B8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Тема № 2.3.</w:t>
            </w:r>
          </w:p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Электрические машины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tabs>
                <w:tab w:val="left" w:pos="708"/>
              </w:tabs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Машины постоянного тока (МПТ). Устройство и принцип действия МПТ.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610E" w:rsidRPr="00546FA3" w:rsidTr="0075610E">
        <w:trPr>
          <w:trHeight w:val="1128"/>
        </w:trPr>
        <w:tc>
          <w:tcPr>
            <w:tcW w:w="927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75610E" w:rsidRPr="00546FA3" w:rsidRDefault="0075610E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Асинхронные двигатели (АД). Устройство и принцип действия трёхфазного АД. Механические и рабочие характеристики АД. Схемы включения асинхронных двигателей. Пуск и регулирование скорости АД. Синхронные машины (</w:t>
            </w:r>
            <w:proofErr w:type="gramStart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СМ</w:t>
            </w:r>
            <w:proofErr w:type="gramEnd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). Устройство и принцип действия СМ. Работа </w:t>
            </w:r>
            <w:proofErr w:type="gramStart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СМ</w:t>
            </w:r>
            <w:proofErr w:type="gramEnd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в режиме генератора и двигателя.</w:t>
            </w:r>
          </w:p>
        </w:tc>
        <w:tc>
          <w:tcPr>
            <w:tcW w:w="567" w:type="pct"/>
            <w:vMerge/>
            <w:vAlign w:val="center"/>
          </w:tcPr>
          <w:p w:rsidR="0075610E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9. </w:t>
            </w:r>
            <w:r w:rsidR="00E17B8A" w:rsidRPr="00546FA3">
              <w:rPr>
                <w:rFonts w:ascii="Arial" w:hAnsi="Arial" w:cs="Arial"/>
                <w:sz w:val="24"/>
                <w:szCs w:val="24"/>
              </w:rPr>
              <w:t>Исследование машины постоянного тока в режиме двигателя и в режиме генератора.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10</w:t>
            </w:r>
            <w:r w:rsidR="00E17B8A" w:rsidRPr="00546FA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17B8A" w:rsidRPr="00546FA3">
              <w:rPr>
                <w:rFonts w:ascii="Arial" w:hAnsi="Arial" w:cs="Arial"/>
                <w:sz w:val="24"/>
                <w:szCs w:val="24"/>
              </w:rPr>
              <w:t xml:space="preserve"> Исследование трехфазного асинхронного двигателя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E17B8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5E6D63">
        <w:trPr>
          <w:trHeight w:val="20"/>
        </w:trPr>
        <w:tc>
          <w:tcPr>
            <w:tcW w:w="3819" w:type="pct"/>
            <w:gridSpan w:val="2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Раздел 3. Электроника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Тема № 3.1.</w:t>
            </w:r>
          </w:p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Электронные приборы</w:t>
            </w: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20101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Физические основы работы полупроводниковых приборов. Полупроводниковые диоды. 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Транзисторы. Биполярные и полевые. Схемы включения. Вольтамперные характеристики.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11.</w:t>
            </w:r>
            <w:r w:rsidR="00E17B8A" w:rsidRPr="00546FA3">
              <w:rPr>
                <w:rFonts w:ascii="Arial" w:hAnsi="Arial" w:cs="Arial"/>
                <w:sz w:val="24"/>
                <w:szCs w:val="24"/>
              </w:rPr>
              <w:t xml:space="preserve"> Исследование выпрямителей.</w:t>
            </w:r>
          </w:p>
        </w:tc>
        <w:tc>
          <w:tcPr>
            <w:tcW w:w="567" w:type="pct"/>
            <w:vAlign w:val="center"/>
          </w:tcPr>
          <w:p w:rsidR="00E17B8A" w:rsidRPr="00546FA3" w:rsidRDefault="00741010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12.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17B8A" w:rsidRPr="00546FA3">
              <w:rPr>
                <w:rFonts w:ascii="Arial" w:hAnsi="Arial" w:cs="Arial"/>
                <w:sz w:val="24"/>
                <w:szCs w:val="24"/>
              </w:rPr>
              <w:t>Исследование усилителя напряжений на транзисторе.</w:t>
            </w:r>
          </w:p>
        </w:tc>
        <w:tc>
          <w:tcPr>
            <w:tcW w:w="567" w:type="pct"/>
            <w:vAlign w:val="center"/>
          </w:tcPr>
          <w:p w:rsidR="00E17B8A" w:rsidRPr="00546FA3" w:rsidRDefault="00741010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3.2. </w:t>
            </w:r>
          </w:p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Электронные устройства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B648AC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B648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Усилители электрических сигналов. Классификация и характеристики. Частотные характеристики усилителей. Обратные связи в усилителях. Операционные усилители. Схемы. Область применения.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13.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17B8A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Логические устройства. Логические элементы. Ключи. Триггеры. 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14.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Цифровые устройства. Основные логические операции и способы их аппаратной реализации.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610E" w:rsidRPr="00546FA3" w:rsidTr="006A77BF">
        <w:trPr>
          <w:trHeight w:val="20"/>
        </w:trPr>
        <w:tc>
          <w:tcPr>
            <w:tcW w:w="927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75610E" w:rsidRPr="00546FA3" w:rsidRDefault="0075610E" w:rsidP="0075610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15.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Цифро-аналоговые и аналого-цифровые преобразователи.</w:t>
            </w:r>
          </w:p>
        </w:tc>
        <w:tc>
          <w:tcPr>
            <w:tcW w:w="567" w:type="pct"/>
            <w:vAlign w:val="center"/>
          </w:tcPr>
          <w:p w:rsidR="0075610E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610E" w:rsidRPr="00546FA3" w:rsidTr="006A77BF">
        <w:trPr>
          <w:trHeight w:val="20"/>
        </w:trPr>
        <w:tc>
          <w:tcPr>
            <w:tcW w:w="927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75610E" w:rsidRPr="00546FA3" w:rsidRDefault="0075610E" w:rsidP="0075610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16.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Микропроцессоры и микроконтроллеры. Основные понятия и определения. Классификация. Архитектура микропроцессоров.</w:t>
            </w:r>
          </w:p>
        </w:tc>
        <w:tc>
          <w:tcPr>
            <w:tcW w:w="567" w:type="pct"/>
            <w:vAlign w:val="center"/>
          </w:tcPr>
          <w:p w:rsidR="0075610E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E17B8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E6D63" w:rsidRPr="00546FA3" w:rsidTr="006A7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"/>
        </w:trPr>
        <w:tc>
          <w:tcPr>
            <w:tcW w:w="927" w:type="pct"/>
            <w:tcBorders>
              <w:left w:val="single" w:sz="4" w:space="0" w:color="000000"/>
            </w:tcBorders>
          </w:tcPr>
          <w:p w:rsidR="005E6D63" w:rsidRPr="00546FA3" w:rsidRDefault="005E6D63" w:rsidP="004B7F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D63" w:rsidRPr="00546FA3" w:rsidRDefault="0075610E" w:rsidP="00EE5D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17.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E5D70">
              <w:rPr>
                <w:rFonts w:ascii="Arial" w:hAnsi="Arial" w:cs="Arial"/>
                <w:b/>
                <w:bCs/>
                <w:sz w:val="24"/>
                <w:szCs w:val="24"/>
              </w:rPr>
              <w:t>ДФК</w:t>
            </w:r>
            <w:r w:rsidR="00651A3C"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6D63" w:rsidRPr="00546FA3" w:rsidRDefault="005E6D63" w:rsidP="004B7F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63" w:rsidRPr="00546FA3" w:rsidRDefault="005E6D63" w:rsidP="004B7F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E6D63" w:rsidRPr="00546FA3" w:rsidTr="005E6D63">
        <w:trPr>
          <w:trHeight w:val="20"/>
        </w:trPr>
        <w:tc>
          <w:tcPr>
            <w:tcW w:w="3819" w:type="pct"/>
            <w:gridSpan w:val="2"/>
          </w:tcPr>
          <w:p w:rsidR="005E6D63" w:rsidRPr="00546FA3" w:rsidRDefault="005E6D63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5E6D63" w:rsidRPr="00546FA3" w:rsidRDefault="00073283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54</w:t>
            </w:r>
          </w:p>
        </w:tc>
        <w:tc>
          <w:tcPr>
            <w:tcW w:w="614" w:type="pct"/>
          </w:tcPr>
          <w:p w:rsidR="005E6D63" w:rsidRPr="00546FA3" w:rsidRDefault="005E6D63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745964" w:rsidRPr="00546FA3" w:rsidRDefault="00745964" w:rsidP="006B67FB">
      <w:pPr>
        <w:ind w:left="20"/>
        <w:rPr>
          <w:rFonts w:ascii="Arial" w:hAnsi="Arial" w:cs="Arial"/>
          <w:color w:val="000000" w:themeColor="text1"/>
          <w:sz w:val="24"/>
          <w:szCs w:val="24"/>
        </w:rPr>
        <w:sectPr w:rsidR="00745964" w:rsidRPr="00546FA3" w:rsidSect="00B119F3">
          <w:footerReference w:type="default" r:id="rId10"/>
          <w:pgSz w:w="16840" w:h="11906" w:orient="landscape"/>
          <w:pgMar w:top="832" w:right="1021" w:bottom="426" w:left="980" w:header="0" w:footer="131" w:gutter="0"/>
          <w:cols w:space="720" w:equalWidth="0">
            <w:col w:w="14840"/>
          </w:cols>
        </w:sectPr>
      </w:pPr>
    </w:p>
    <w:p w:rsidR="0045675A" w:rsidRPr="00546FA3" w:rsidRDefault="0045675A" w:rsidP="00E84DAE">
      <w:pPr>
        <w:ind w:left="1353"/>
        <w:jc w:val="center"/>
        <w:rPr>
          <w:rFonts w:ascii="Arial" w:hAnsi="Arial" w:cs="Arial"/>
          <w:b/>
          <w:bCs/>
          <w:sz w:val="24"/>
          <w:szCs w:val="24"/>
        </w:rPr>
      </w:pPr>
      <w:r w:rsidRPr="00546FA3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ДИСЦИПНЫ</w:t>
      </w:r>
    </w:p>
    <w:p w:rsidR="0045675A" w:rsidRPr="00546FA3" w:rsidRDefault="0045675A" w:rsidP="0045675A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</w:rPr>
        <w:t>Лаборатория «Электротехника и электроника»</w:t>
      </w:r>
      <w:r w:rsidRPr="00546FA3">
        <w:rPr>
          <w:rFonts w:ascii="Arial" w:hAnsi="Arial" w:cs="Arial"/>
          <w:sz w:val="24"/>
          <w:szCs w:val="24"/>
          <w:lang w:eastAsia="en-US"/>
        </w:rPr>
        <w:t>,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proofErr w:type="gramStart"/>
      <w:r w:rsidRPr="00546FA3">
        <w:rPr>
          <w:rFonts w:ascii="Arial" w:hAnsi="Arial" w:cs="Arial"/>
          <w:sz w:val="24"/>
          <w:szCs w:val="24"/>
          <w:lang w:eastAsia="en-US"/>
        </w:rPr>
        <w:t>оснащенный</w:t>
      </w:r>
      <w:proofErr w:type="gramEnd"/>
      <w:r w:rsidRPr="00546FA3">
        <w:rPr>
          <w:rFonts w:ascii="Arial" w:hAnsi="Arial" w:cs="Arial"/>
          <w:sz w:val="24"/>
          <w:szCs w:val="24"/>
          <w:lang w:eastAsia="en-US"/>
        </w:rPr>
        <w:t xml:space="preserve"> о</w:t>
      </w:r>
      <w:r w:rsidRPr="00546FA3">
        <w:rPr>
          <w:rFonts w:ascii="Arial" w:hAnsi="Arial" w:cs="Arial"/>
          <w:bCs/>
          <w:sz w:val="24"/>
          <w:szCs w:val="24"/>
          <w:lang w:eastAsia="en-US"/>
        </w:rPr>
        <w:t>борудованием: - рабочее место преподавателя;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  <w:lang w:eastAsia="en-US"/>
        </w:rPr>
        <w:t xml:space="preserve">- рабочие места </w:t>
      </w:r>
      <w:proofErr w:type="gramStart"/>
      <w:r w:rsidRPr="00546FA3">
        <w:rPr>
          <w:rFonts w:ascii="Arial" w:hAnsi="Arial" w:cs="Arial"/>
          <w:bCs/>
          <w:sz w:val="24"/>
          <w:szCs w:val="24"/>
          <w:lang w:eastAsia="en-US"/>
        </w:rPr>
        <w:t>обучающихся</w:t>
      </w:r>
      <w:proofErr w:type="gramEnd"/>
      <w:r w:rsidRPr="00546FA3">
        <w:rPr>
          <w:rFonts w:ascii="Arial" w:hAnsi="Arial" w:cs="Arial"/>
          <w:bCs/>
          <w:sz w:val="24"/>
          <w:szCs w:val="24"/>
          <w:lang w:eastAsia="en-US"/>
        </w:rPr>
        <w:t xml:space="preserve">; 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  <w:lang w:eastAsia="en-US"/>
        </w:rPr>
        <w:t>- учебно-лабораторные стенды и контрольно-измерительная аппаратура для измерения параметров электрических цепей;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  <w:lang w:eastAsia="en-US"/>
        </w:rPr>
        <w:t>- лабораторный комплект (набор) по электротехнике;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  <w:lang w:eastAsia="en-US"/>
        </w:rPr>
        <w:t>- лабораторный комплект (набор) по электронике;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  <w:lang w:eastAsia="en-US"/>
        </w:rPr>
        <w:t>- плакаты по темам лабораторно-практических занятий.</w:t>
      </w:r>
    </w:p>
    <w:p w:rsidR="0045675A" w:rsidRPr="00546FA3" w:rsidRDefault="0045675A" w:rsidP="0045675A">
      <w:pPr>
        <w:suppressAutoHyphens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</w:p>
    <w:p w:rsidR="00791643" w:rsidRPr="00546FA3" w:rsidRDefault="00791643" w:rsidP="00791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bCs/>
          <w:i/>
          <w:color w:val="000000" w:themeColor="text1"/>
          <w:sz w:val="24"/>
          <w:szCs w:val="24"/>
        </w:rPr>
      </w:pPr>
      <w:r w:rsidRPr="00546FA3">
        <w:rPr>
          <w:rFonts w:ascii="Arial" w:eastAsia="Times New Roman" w:hAnsi="Arial" w:cs="Arial"/>
          <w:bCs/>
          <w:i/>
          <w:color w:val="000000" w:themeColor="text1"/>
          <w:sz w:val="24"/>
          <w:szCs w:val="24"/>
        </w:rPr>
        <w:t>Оборудование:</w:t>
      </w:r>
    </w:p>
    <w:tbl>
      <w:tblPr>
        <w:tblW w:w="9219" w:type="dxa"/>
        <w:tblInd w:w="10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91"/>
        <w:gridCol w:w="1628"/>
      </w:tblGrid>
      <w:tr w:rsidR="00791643" w:rsidRPr="00546FA3" w:rsidTr="006A77BF">
        <w:trPr>
          <w:trHeight w:val="284"/>
        </w:trPr>
        <w:tc>
          <w:tcPr>
            <w:tcW w:w="7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46FA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Оборудование для электроснабжения кабинета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Выпрямитель ВУ-4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регулируемого переменного/постоянного напряжения 0...24В/10А и стабилизированного 0..12В/2А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Щит электроснабжения школьный ЩЭШ - 1200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Блок питания 4В/2А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Выпрямитель (0-24</w:t>
            </w:r>
            <w:proofErr w:type="gramStart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 10 А)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Генератор высокого напряжения (24 </w:t>
            </w:r>
            <w:proofErr w:type="spellStart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Генератор низкочастотный ГНЧ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Генератор звуковой функциональный (школьный)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питания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питания лабораторный ИПЛ 4-12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постоянного и переменного напряжения (В-24)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постоянного и переменного напряжения ИП-24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постоянного и переменного тока (4,5</w:t>
            </w:r>
            <w:proofErr w:type="gramStart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 2 А)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Трансформатор универсальный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Компьютерные приборы и оборудование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Омметр цифровой учебный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Переключатель двухполюсный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Переключатель однополюсный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Плитка электрическая малогабаритная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Штатив для фронтальных работ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Штатив универсальный физический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Электродинамика (приборы и принадлежности демонстрационные)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Амперметр демонстрационный цифровой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Вольтметр демонстрационный цифровой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Выключатель </w:t>
            </w:r>
            <w:proofErr w:type="gramStart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однополюсной</w:t>
            </w:r>
            <w:proofErr w:type="gramEnd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Демонстрационный набор для изучения тока в вакууме (диод-триод учителя)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Звонок электрический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Катушка дроссельная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КДЭ-5 Свойства электромагнитных волн (11 демонстраций)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Комплект полосовых и дугообразных магнитов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Комплект приборов для изучения принципов радиоприема и </w:t>
            </w: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радиопередачи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Конденсатор переменный с цифровым измерителем емкости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Конденсатор раздвижной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Магазин резисторов на панели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Магнит U-образный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EE5D70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Маятник э</w:t>
            </w:r>
            <w:r w:rsidR="00791643"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лектростатический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Маятник электростатический (пара)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Микрофон электродинамический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Модель счетчика электрической энергии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Звонок электрический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Модель электромагнитного реле (демонстрационная)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Набор демонстрационно-лабораторный для исследования принципов радиопередачи и радиоприема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Набор для демонстрации электрических полей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Набор электроизмерительных приборов постоянного и переменного тока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Набор по электростатике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Осциллограф демонстрационный двухканальный (</w:t>
            </w:r>
            <w:smartTag w:uri="urn:schemas-microsoft-com:office:smarttags" w:element="metricconverter">
              <w:smartTagPr>
                <w:attr w:name="ProductID" w:val="34 см"/>
              </w:smartTagPr>
              <w:r w:rsidRPr="00546FA3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</w:rPr>
                <w:t>34 см</w:t>
              </w:r>
            </w:smartTag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791643" w:rsidRPr="00546FA3" w:rsidRDefault="00791643" w:rsidP="00791643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791643" w:rsidRPr="00546FA3" w:rsidRDefault="00791643" w:rsidP="00791643">
      <w:pPr>
        <w:pStyle w:val="a8"/>
        <w:numPr>
          <w:ilvl w:val="0"/>
          <w:numId w:val="34"/>
        </w:numPr>
        <w:tabs>
          <w:tab w:val="clear" w:pos="432"/>
          <w:tab w:val="num" w:pos="0"/>
        </w:tabs>
        <w:suppressAutoHyphens/>
        <w:spacing w:before="120" w:after="120"/>
        <w:ind w:left="0" w:firstLine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546FA3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791643" w:rsidRPr="00546FA3" w:rsidRDefault="00791643" w:rsidP="00791643">
      <w:pPr>
        <w:pStyle w:val="a8"/>
        <w:numPr>
          <w:ilvl w:val="0"/>
          <w:numId w:val="34"/>
        </w:numPr>
        <w:tabs>
          <w:tab w:val="clear" w:pos="432"/>
          <w:tab w:val="num" w:pos="0"/>
        </w:tabs>
        <w:suppressAutoHyphens/>
        <w:spacing w:before="120" w:after="120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546FA3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546FA3">
        <w:rPr>
          <w:rFonts w:ascii="Arial" w:hAnsi="Arial" w:cs="Arial"/>
          <w:sz w:val="24"/>
          <w:szCs w:val="24"/>
        </w:rPr>
        <w:t>рекомендуемых</w:t>
      </w:r>
      <w:proofErr w:type="gramEnd"/>
      <w:r w:rsidRPr="00546FA3">
        <w:rPr>
          <w:rFonts w:ascii="Arial" w:hAnsi="Arial" w:cs="Arial"/>
          <w:sz w:val="24"/>
          <w:szCs w:val="24"/>
        </w:rPr>
        <w:t xml:space="preserve"> для использования в образовательном процессе </w:t>
      </w:r>
    </w:p>
    <w:p w:rsidR="00791643" w:rsidRPr="00546FA3" w:rsidRDefault="00791643" w:rsidP="00791643">
      <w:pPr>
        <w:pStyle w:val="a8"/>
        <w:numPr>
          <w:ilvl w:val="0"/>
          <w:numId w:val="34"/>
        </w:numPr>
        <w:spacing w:before="120" w:after="120"/>
        <w:rPr>
          <w:rFonts w:ascii="Arial" w:hAnsi="Arial" w:cs="Arial"/>
          <w:sz w:val="24"/>
          <w:szCs w:val="24"/>
        </w:rPr>
      </w:pPr>
    </w:p>
    <w:p w:rsidR="00791643" w:rsidRPr="00546FA3" w:rsidRDefault="00791643" w:rsidP="00791643">
      <w:pPr>
        <w:pStyle w:val="a8"/>
        <w:numPr>
          <w:ilvl w:val="0"/>
          <w:numId w:val="34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791643" w:rsidRPr="00546FA3" w:rsidRDefault="00791643" w:rsidP="00791643">
      <w:pPr>
        <w:pStyle w:val="a8"/>
        <w:numPr>
          <w:ilvl w:val="0"/>
          <w:numId w:val="3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Прошин, В. М. Электротехника для </w:t>
      </w:r>
      <w:r w:rsidR="00EE5D70" w:rsidRPr="00546FA3">
        <w:rPr>
          <w:rFonts w:ascii="Arial" w:hAnsi="Arial" w:cs="Arial"/>
          <w:bCs/>
          <w:sz w:val="24"/>
          <w:szCs w:val="24"/>
        </w:rPr>
        <w:t>не электротехнических</w:t>
      </w:r>
      <w:r w:rsidRPr="00546FA3">
        <w:rPr>
          <w:rFonts w:ascii="Arial" w:hAnsi="Arial" w:cs="Arial"/>
          <w:bCs/>
          <w:sz w:val="24"/>
          <w:szCs w:val="24"/>
        </w:rPr>
        <w:t xml:space="preserve"> профессий [Текст]: учебник для студ. учреждений СПО / В. М. Прошин .  – 1-е изд. - М.</w:t>
      </w:r>
      <w:proofErr w:type="gramStart"/>
      <w:r w:rsidRPr="00546FA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546FA3">
        <w:rPr>
          <w:rFonts w:ascii="Arial" w:hAnsi="Arial" w:cs="Arial"/>
          <w:bCs/>
          <w:sz w:val="24"/>
          <w:szCs w:val="24"/>
        </w:rPr>
        <w:t xml:space="preserve"> ИЦ Академия, 2017.  – 464 с.  – (Профессиональное образование).</w:t>
      </w:r>
    </w:p>
    <w:p w:rsidR="00791643" w:rsidRPr="00546FA3" w:rsidRDefault="00791643" w:rsidP="00791643">
      <w:pPr>
        <w:pStyle w:val="a8"/>
        <w:numPr>
          <w:ilvl w:val="0"/>
          <w:numId w:val="3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Набоких, В. А. Электрооборудование автомобилей и тракторов [Текст]: учебник для студ. учреждений СПО / В. А. Набоких.  – 6-е изд., стер. - М.</w:t>
      </w:r>
      <w:proofErr w:type="gramStart"/>
      <w:r w:rsidRPr="00546FA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546FA3">
        <w:rPr>
          <w:rFonts w:ascii="Arial" w:hAnsi="Arial" w:cs="Arial"/>
          <w:bCs/>
          <w:sz w:val="24"/>
          <w:szCs w:val="24"/>
        </w:rPr>
        <w:t xml:space="preserve"> ИЦ Академия, 2017.  – 400 с.  – (Профессиональное образование). </w:t>
      </w:r>
    </w:p>
    <w:p w:rsidR="00791643" w:rsidRPr="00546FA3" w:rsidRDefault="00791643" w:rsidP="00791643">
      <w:pPr>
        <w:pStyle w:val="a8"/>
        <w:numPr>
          <w:ilvl w:val="0"/>
          <w:numId w:val="3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Набоких, В. А. Электрооборудование автомобилей и тракторов [Текст]: учебник для студ. учреждений СПО / В. А. Набоких .  – 4-е изд., стер. - М.</w:t>
      </w:r>
      <w:proofErr w:type="gramStart"/>
      <w:r w:rsidRPr="00546FA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546FA3">
        <w:rPr>
          <w:rFonts w:ascii="Arial" w:hAnsi="Arial" w:cs="Arial"/>
          <w:bCs/>
          <w:sz w:val="24"/>
          <w:szCs w:val="24"/>
        </w:rPr>
        <w:t xml:space="preserve"> ИЦ Академия, 2014.  – 400 с.  – (Профессиональное образование).</w:t>
      </w:r>
    </w:p>
    <w:p w:rsidR="00791643" w:rsidRPr="00546FA3" w:rsidRDefault="00791643" w:rsidP="00791643">
      <w:pPr>
        <w:pStyle w:val="a8"/>
        <w:numPr>
          <w:ilvl w:val="0"/>
          <w:numId w:val="3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Немцов, М. В. Электротехника и электроника [Текст]: учебник для студ. учреждений СПО / М. В. Немцов, М. Л. Немцова.  – 8-е изд., стер. - М.</w:t>
      </w:r>
      <w:proofErr w:type="gramStart"/>
      <w:r w:rsidRPr="00546FA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546FA3">
        <w:rPr>
          <w:rFonts w:ascii="Arial" w:hAnsi="Arial" w:cs="Arial"/>
          <w:bCs/>
          <w:sz w:val="24"/>
          <w:szCs w:val="24"/>
        </w:rPr>
        <w:t xml:space="preserve"> ИЦ Академия, 2015.  – 480 с.  – (Профессиональное образование).</w:t>
      </w:r>
    </w:p>
    <w:p w:rsidR="00791643" w:rsidRPr="00546FA3" w:rsidRDefault="00791643" w:rsidP="00791643">
      <w:pPr>
        <w:pStyle w:val="a8"/>
        <w:numPr>
          <w:ilvl w:val="0"/>
          <w:numId w:val="3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Ярочкина Г. В. Электротехника [Текст]: учебник для студ. учреждений СПО / Г. В. Ярочкина  – 1-е изд. - М.</w:t>
      </w:r>
      <w:proofErr w:type="gramStart"/>
      <w:r w:rsidRPr="00546FA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546FA3">
        <w:rPr>
          <w:rFonts w:ascii="Arial" w:hAnsi="Arial" w:cs="Arial"/>
          <w:bCs/>
          <w:sz w:val="24"/>
          <w:szCs w:val="24"/>
        </w:rPr>
        <w:t xml:space="preserve"> ИЦ Академия, 2017.  – 240 с.  – (Профессиональное образование).</w:t>
      </w:r>
    </w:p>
    <w:p w:rsidR="00791643" w:rsidRPr="00546FA3" w:rsidRDefault="00791643" w:rsidP="0045675A">
      <w:pPr>
        <w:ind w:left="360" w:firstLine="349"/>
        <w:contextualSpacing/>
        <w:rPr>
          <w:rFonts w:ascii="Arial" w:hAnsi="Arial" w:cs="Arial"/>
          <w:b/>
          <w:sz w:val="24"/>
          <w:szCs w:val="24"/>
        </w:rPr>
      </w:pPr>
    </w:p>
    <w:p w:rsidR="0045675A" w:rsidRPr="00546FA3" w:rsidRDefault="0045675A" w:rsidP="0045675A">
      <w:pPr>
        <w:ind w:left="360" w:firstLine="349"/>
        <w:contextualSpacing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546FA3">
        <w:rPr>
          <w:rFonts w:ascii="Arial" w:hAnsi="Arial" w:cs="Arial"/>
          <w:bCs/>
          <w:sz w:val="24"/>
          <w:szCs w:val="24"/>
        </w:rPr>
        <w:t>1. Электротехника и промышленная электроника: конспекты лекций, МГТУ им. Н</w:t>
      </w:r>
      <w:r w:rsidRPr="00546FA3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Pr="00546FA3">
        <w:rPr>
          <w:rFonts w:ascii="Arial" w:hAnsi="Arial" w:cs="Arial"/>
          <w:bCs/>
          <w:sz w:val="24"/>
          <w:szCs w:val="24"/>
        </w:rPr>
        <w:t>Э</w:t>
      </w:r>
      <w:r w:rsidRPr="00546FA3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Pr="00546FA3">
        <w:rPr>
          <w:rFonts w:ascii="Arial" w:hAnsi="Arial" w:cs="Arial"/>
          <w:bCs/>
          <w:sz w:val="24"/>
          <w:szCs w:val="24"/>
        </w:rPr>
        <w:t>Баумана</w:t>
      </w:r>
      <w:r w:rsidRPr="00546FA3">
        <w:rPr>
          <w:rFonts w:ascii="Arial" w:hAnsi="Arial" w:cs="Arial"/>
          <w:bCs/>
          <w:sz w:val="24"/>
          <w:szCs w:val="24"/>
          <w:lang w:val="en-US"/>
        </w:rPr>
        <w:t>,</w:t>
      </w:r>
    </w:p>
    <w:p w:rsidR="0045675A" w:rsidRPr="00546FA3" w:rsidRDefault="00AB681C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  <w:lang w:val="en-US"/>
        </w:rPr>
      </w:pPr>
      <w:hyperlink r:id="rId11" w:history="1">
        <w:r w:rsidR="0045675A" w:rsidRPr="00546FA3">
          <w:rPr>
            <w:rFonts w:ascii="Arial" w:hAnsi="Arial" w:cs="Arial"/>
            <w:bCs/>
            <w:sz w:val="24"/>
            <w:szCs w:val="24"/>
            <w:lang w:val="en-US"/>
          </w:rPr>
          <w:t>http://fn.bmstu.ru/electro/new site/lectures/lec%201/konspect.htm</w:t>
        </w:r>
      </w:hyperlink>
      <w:r w:rsidR="0045675A" w:rsidRPr="00546FA3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2. Электронные учебные материалы по электротехнике, МАНиГ, </w:t>
      </w:r>
      <w:hyperlink r:id="rId12" w:history="1">
        <w:r w:rsidRPr="00546FA3">
          <w:rPr>
            <w:rFonts w:ascii="Arial" w:hAnsi="Arial" w:cs="Arial"/>
            <w:bCs/>
            <w:sz w:val="24"/>
            <w:szCs w:val="24"/>
            <w:lang w:val="en-US"/>
          </w:rPr>
          <w:t>http</w:t>
        </w:r>
        <w:r w:rsidRPr="00546FA3">
          <w:rPr>
            <w:rFonts w:ascii="Arial" w:hAnsi="Arial" w:cs="Arial"/>
            <w:bCs/>
            <w:sz w:val="24"/>
            <w:szCs w:val="24"/>
          </w:rPr>
          <w:t>://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www</w:t>
        </w:r>
        <w:r w:rsidRPr="00546FA3">
          <w:rPr>
            <w:rFonts w:ascii="Arial" w:hAnsi="Arial" w:cs="Arial"/>
            <w:bCs/>
            <w:sz w:val="24"/>
            <w:szCs w:val="24"/>
          </w:rPr>
          <w:t>.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shat</w:t>
        </w:r>
        <w:r w:rsidRPr="00546FA3">
          <w:rPr>
            <w:rFonts w:ascii="Arial" w:hAnsi="Arial" w:cs="Arial"/>
            <w:bCs/>
            <w:sz w:val="24"/>
            <w:szCs w:val="24"/>
          </w:rPr>
          <w:t>.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ru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lastRenderedPageBreak/>
        <w:t xml:space="preserve">3. Общая электротехника и электроника: электронный учебник, Мордовский государственный университет, </w:t>
      </w:r>
      <w:hyperlink r:id="rId13" w:tgtFrame="_blank" w:history="1">
        <w:r w:rsidRPr="00546FA3">
          <w:rPr>
            <w:rFonts w:ascii="Arial" w:hAnsi="Arial" w:cs="Arial"/>
            <w:bCs/>
            <w:sz w:val="24"/>
            <w:szCs w:val="24"/>
          </w:rPr>
          <w:t>http://toe.stf.mrsu.ru/demo_versia/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4. Интернет-коллоквиум по электротехнике, </w:t>
      </w:r>
      <w:hyperlink r:id="rId14" w:tgtFrame="_blank" w:history="1">
        <w:r w:rsidRPr="00546FA3">
          <w:rPr>
            <w:rFonts w:ascii="Arial" w:hAnsi="Arial" w:cs="Arial"/>
            <w:bCs/>
            <w:sz w:val="24"/>
            <w:szCs w:val="24"/>
          </w:rPr>
          <w:t>http://electro.hotmail.ru/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5. Электрические машины: лекции и примеры решения задач, </w:t>
      </w:r>
      <w:hyperlink r:id="rId15" w:tgtFrame="_blank" w:history="1">
        <w:r w:rsidRPr="00546FA3">
          <w:rPr>
            <w:rFonts w:ascii="Arial" w:hAnsi="Arial" w:cs="Arial"/>
            <w:bCs/>
            <w:sz w:val="24"/>
            <w:szCs w:val="24"/>
          </w:rPr>
          <w:t>http://window.edu.ru/window/library?p_rid=40524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6. Электротехника и электроника: учебное пособие, </w:t>
      </w:r>
      <w:hyperlink r:id="rId16" w:tgtFrame="_blank" w:history="1">
        <w:r w:rsidRPr="00546FA3">
          <w:rPr>
            <w:rFonts w:ascii="Arial" w:hAnsi="Arial" w:cs="Arial"/>
            <w:bCs/>
            <w:sz w:val="24"/>
            <w:szCs w:val="24"/>
          </w:rPr>
          <w:t>http://window.edu.ru/window/library?p_rid=40470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7. Тексты книг по электротехническим дисциплинам, в основном, в формате </w:t>
      </w:r>
      <w:r w:rsidRPr="00546FA3">
        <w:rPr>
          <w:rFonts w:ascii="Arial" w:hAnsi="Arial" w:cs="Arial"/>
          <w:bCs/>
          <w:sz w:val="24"/>
          <w:szCs w:val="24"/>
          <w:lang w:val="en-US"/>
        </w:rPr>
        <w:t>pdf</w:t>
      </w:r>
      <w:r w:rsidRPr="00546FA3">
        <w:rPr>
          <w:rFonts w:ascii="Arial" w:hAnsi="Arial" w:cs="Arial"/>
          <w:bCs/>
          <w:sz w:val="24"/>
          <w:szCs w:val="24"/>
        </w:rPr>
        <w:t xml:space="preserve"> для бесплатного перекачивания, </w:t>
      </w:r>
      <w:hyperlink r:id="rId17" w:history="1">
        <w:r w:rsidRPr="00546FA3">
          <w:rPr>
            <w:rFonts w:ascii="Arial" w:hAnsi="Arial" w:cs="Arial"/>
            <w:bCs/>
            <w:sz w:val="24"/>
            <w:szCs w:val="24"/>
          </w:rPr>
          <w:t>http://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www</w:t>
        </w:r>
        <w:r w:rsidRPr="00546FA3">
          <w:rPr>
            <w:rFonts w:ascii="Arial" w:hAnsi="Arial" w:cs="Arial"/>
            <w:bCs/>
            <w:sz w:val="24"/>
            <w:szCs w:val="24"/>
          </w:rPr>
          <w:t>.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kodges</w:t>
        </w:r>
        <w:r w:rsidRPr="00546FA3">
          <w:rPr>
            <w:rFonts w:ascii="Arial" w:hAnsi="Arial" w:cs="Arial"/>
            <w:bCs/>
            <w:sz w:val="24"/>
            <w:szCs w:val="24"/>
          </w:rPr>
          <w:t>.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ru</w:t>
        </w:r>
        <w:r w:rsidRPr="00546FA3">
          <w:rPr>
            <w:rFonts w:ascii="Arial" w:hAnsi="Arial" w:cs="Arial"/>
            <w:bCs/>
            <w:sz w:val="24"/>
            <w:szCs w:val="24"/>
          </w:rPr>
          <w:t>/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kern w:val="32"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8. Электронная электротехническая библиотека, </w:t>
      </w:r>
      <w:hyperlink r:id="rId18" w:history="1">
        <w:r w:rsidRPr="00546FA3">
          <w:rPr>
            <w:rFonts w:ascii="Arial" w:hAnsi="Arial" w:cs="Arial"/>
            <w:bCs/>
            <w:sz w:val="24"/>
            <w:szCs w:val="24"/>
          </w:rPr>
          <w:t>http://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www</w:t>
        </w:r>
        <w:r w:rsidRPr="00546FA3">
          <w:rPr>
            <w:rFonts w:ascii="Arial" w:hAnsi="Arial" w:cs="Arial"/>
            <w:bCs/>
            <w:sz w:val="24"/>
            <w:szCs w:val="24"/>
          </w:rPr>
          <w:t>.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electrolibrary</w:t>
        </w:r>
        <w:r w:rsidRPr="00546FA3">
          <w:rPr>
            <w:rFonts w:ascii="Arial" w:hAnsi="Arial" w:cs="Arial"/>
            <w:bCs/>
            <w:sz w:val="24"/>
            <w:szCs w:val="24"/>
          </w:rPr>
          <w:t>.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info</w:t>
        </w:r>
      </w:hyperlink>
      <w:r w:rsidRPr="00546FA3">
        <w:rPr>
          <w:rFonts w:ascii="Arial" w:hAnsi="Arial" w:cs="Arial"/>
          <w:bCs/>
          <w:kern w:val="32"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45675A" w:rsidRPr="00546FA3" w:rsidRDefault="0045675A" w:rsidP="0045675A">
      <w:pPr>
        <w:ind w:left="360" w:firstLine="349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546FA3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</w:pP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1. Ермуратский П.В., Лычкина Г.П., Минкин Ю.Б. Электротехника и электроника: Учебник для вузов. — М.: ДМК Пресс, 201</w:t>
      </w:r>
      <w:r w:rsidR="0073464C"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8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. — 416 с.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</w:pP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2. Марченко А.Л. Лабораторный практикум по электротехнике и электронике в среде 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val="en-US" w:eastAsia="ja-JP"/>
        </w:rPr>
        <w:t>MULTISIM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: Учебное пособие</w:t>
      </w:r>
      <w:r w:rsidR="00741010"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 для вузов. — М.: ДМК Пресс, 2018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. — 448 с.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</w:pP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3. Серебряков А.С. Линейные электрические цепи. Лабораторный практикум на 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val="en-US" w:eastAsia="ja-JP"/>
        </w:rPr>
        <w:t>IBM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 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val="en-US" w:eastAsia="ja-JP"/>
        </w:rPr>
        <w:t>PC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: Учебное пособие для вузов. — М.: Высшая школа, 20</w:t>
      </w:r>
      <w:r w:rsidR="00741010"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1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9. — 134 с.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45675A" w:rsidRPr="00546FA3" w:rsidRDefault="0045675A" w:rsidP="0045675A">
      <w:pPr>
        <w:ind w:left="360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546FA3">
        <w:rPr>
          <w:rFonts w:ascii="Arial" w:hAnsi="Arial" w:cs="Arial"/>
          <w:b/>
          <w:i/>
          <w:sz w:val="24"/>
          <w:szCs w:val="24"/>
        </w:rPr>
        <w:t xml:space="preserve">4. </w:t>
      </w:r>
      <w:r w:rsidRPr="00546FA3">
        <w:rPr>
          <w:rFonts w:ascii="Arial" w:hAnsi="Arial" w:cs="Arial"/>
          <w:b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8"/>
        <w:gridCol w:w="2901"/>
        <w:gridCol w:w="2853"/>
      </w:tblGrid>
      <w:tr w:rsidR="0045675A" w:rsidRPr="00546FA3" w:rsidTr="00791643">
        <w:tc>
          <w:tcPr>
            <w:tcW w:w="1912" w:type="pct"/>
            <w:vAlign w:val="center"/>
          </w:tcPr>
          <w:p w:rsidR="0045675A" w:rsidRPr="00546FA3" w:rsidRDefault="0045675A" w:rsidP="004B7F46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20" w:type="pct"/>
            <w:vAlign w:val="center"/>
          </w:tcPr>
          <w:p w:rsidR="0045675A" w:rsidRPr="00546FA3" w:rsidRDefault="0045675A" w:rsidP="004B7F46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67" w:type="pct"/>
            <w:vAlign w:val="center"/>
          </w:tcPr>
          <w:p w:rsidR="0045675A" w:rsidRPr="00546FA3" w:rsidRDefault="0045675A" w:rsidP="004B7F46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45675A" w:rsidRPr="00546FA3" w:rsidTr="004B7F46">
        <w:tc>
          <w:tcPr>
            <w:tcW w:w="5000" w:type="pct"/>
            <w:gridSpan w:val="3"/>
          </w:tcPr>
          <w:p w:rsidR="0045675A" w:rsidRPr="00546FA3" w:rsidRDefault="0045675A" w:rsidP="004B7F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</w:tr>
      <w:tr w:rsidR="0045675A" w:rsidRPr="00546FA3" w:rsidTr="00791643">
        <w:trPr>
          <w:trHeight w:val="896"/>
        </w:trPr>
        <w:tc>
          <w:tcPr>
            <w:tcW w:w="1912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физические основы явлений в электрических цепях, законы электротехники, методы анализа электрических и магнитных цепей, принципы работы основных электрических машин, их рабочие и пусковые характеристики, элементную базу современных электронных устройств (полупроводниковых диодов, транзисторов и микросхем), параметры современных электронных устройств (усилителей, вторичных источников питания и микропроцессорных комплексов)</w:t>
            </w:r>
          </w:p>
        </w:tc>
        <w:tc>
          <w:tcPr>
            <w:tcW w:w="1520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Полнота продемонстрированных знаний и умение применять их при выполнении практических и лабораторных работ</w:t>
            </w:r>
          </w:p>
        </w:tc>
        <w:tc>
          <w:tcPr>
            <w:tcW w:w="1567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Устный опрос, тестирование, контрольная работа</w:t>
            </w:r>
          </w:p>
          <w:p w:rsidR="00791643" w:rsidRPr="00546FA3" w:rsidRDefault="00791643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Практическая работа 1-</w:t>
            </w:r>
            <w:r w:rsidR="0073464C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</w:t>
            </w:r>
          </w:p>
          <w:p w:rsidR="00791643" w:rsidRPr="00546FA3" w:rsidRDefault="00791643" w:rsidP="0074101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5675A" w:rsidRPr="00546FA3" w:rsidTr="004B7F46">
        <w:trPr>
          <w:trHeight w:val="306"/>
        </w:trPr>
        <w:tc>
          <w:tcPr>
            <w:tcW w:w="5000" w:type="pct"/>
            <w:gridSpan w:val="3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Умения:</w:t>
            </w:r>
          </w:p>
        </w:tc>
      </w:tr>
      <w:tr w:rsidR="0045675A" w:rsidRPr="00546FA3" w:rsidTr="00791643">
        <w:trPr>
          <w:trHeight w:val="896"/>
        </w:trPr>
        <w:tc>
          <w:tcPr>
            <w:tcW w:w="1912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понимать сущность процессов в электрических цепях постоянного и синусоидального токов;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применять законы электрических цепей для их анализа; определять режимы электрических и электронных цепей и электромагнитных устройств, а также магнитных цепей постоянного тока</w:t>
            </w:r>
          </w:p>
        </w:tc>
        <w:tc>
          <w:tcPr>
            <w:tcW w:w="1520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Выполнение практических и лабораторных работ в соответствии с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заданием</w:t>
            </w:r>
          </w:p>
        </w:tc>
        <w:tc>
          <w:tcPr>
            <w:tcW w:w="1567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Устный опрос, тестирование, контрольная работа</w:t>
            </w:r>
          </w:p>
          <w:p w:rsidR="00791643" w:rsidRPr="00546FA3" w:rsidRDefault="00791643" w:rsidP="00791643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Практическая работа </w:t>
            </w:r>
            <w:r w:rsidR="0073464C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7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  <w:r w:rsidR="0073464C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</w:t>
            </w:r>
          </w:p>
          <w:p w:rsidR="00791643" w:rsidRPr="00546FA3" w:rsidRDefault="00791643" w:rsidP="0074101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45675A" w:rsidRPr="00546FA3" w:rsidRDefault="0045675A" w:rsidP="0045675A">
      <w:pPr>
        <w:jc w:val="both"/>
        <w:rPr>
          <w:rFonts w:ascii="Arial" w:hAnsi="Arial" w:cs="Arial"/>
          <w:b/>
          <w:sz w:val="24"/>
          <w:szCs w:val="24"/>
        </w:rPr>
      </w:pPr>
    </w:p>
    <w:p w:rsidR="00146105" w:rsidRPr="00546FA3" w:rsidRDefault="00146105" w:rsidP="0045675A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648AC" w:rsidRPr="00546FA3" w:rsidRDefault="00B648AC" w:rsidP="00B648AC">
      <w:pPr>
        <w:spacing w:line="276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46FA3">
        <w:rPr>
          <w:rFonts w:ascii="Arial" w:eastAsia="Times New Roman" w:hAnsi="Arial" w:cs="Arial"/>
          <w:b/>
          <w:bCs/>
          <w:sz w:val="24"/>
          <w:szCs w:val="24"/>
        </w:rPr>
        <w:t>ОЦЕНКА ОСВОЕНИЯ ОБУЧАЮЩИ</w:t>
      </w:r>
      <w:bookmarkStart w:id="0" w:name="_GoBack"/>
      <w:bookmarkEnd w:id="0"/>
      <w:r w:rsidRPr="00546FA3">
        <w:rPr>
          <w:rFonts w:ascii="Arial" w:eastAsia="Times New Roman" w:hAnsi="Arial" w:cs="Arial"/>
          <w:b/>
          <w:bCs/>
          <w:sz w:val="24"/>
          <w:szCs w:val="24"/>
        </w:rPr>
        <w:t xml:space="preserve">МИСЯ ОСНОВНОЙ </w:t>
      </w:r>
      <w:r w:rsidRPr="00546FA3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B648AC" w:rsidRPr="00546FA3" w:rsidTr="000E5E55">
        <w:tc>
          <w:tcPr>
            <w:tcW w:w="1438" w:type="dxa"/>
            <w:shd w:val="clear" w:color="auto" w:fill="auto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46FA3">
              <w:rPr>
                <w:rFonts w:ascii="Arial" w:eastAsia="Calibri" w:hAnsi="Arial" w:cs="Arial"/>
                <w:sz w:val="24"/>
                <w:szCs w:val="24"/>
              </w:rPr>
              <w:t>ЛР 13-26</w:t>
            </w: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сформированность гражданской позиции; участие в волонтерском движении;  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отсутствие фактов проявления идеологии </w:t>
            </w:r>
            <w:r w:rsidRPr="00546FA3">
              <w:rPr>
                <w:rFonts w:ascii="Arial" w:hAnsi="Arial" w:cs="Arial"/>
                <w:sz w:val="24"/>
                <w:szCs w:val="24"/>
              </w:rPr>
              <w:lastRenderedPageBreak/>
              <w:t xml:space="preserve">терроризма и экстремизма </w:t>
            </w: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обучающихся;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участие в конкурсах профессионального мастерства и в командных проектах; 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B648AC" w:rsidRPr="00546FA3" w:rsidRDefault="00B648AC" w:rsidP="00B648AC">
            <w:pPr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pacing w:val="-6"/>
                <w:sz w:val="24"/>
                <w:szCs w:val="24"/>
              </w:rPr>
              <w:t>проявление креативных инициатив в предпринимательской деятельности;</w:t>
            </w:r>
          </w:p>
          <w:p w:rsidR="00B648AC" w:rsidRPr="00546FA3" w:rsidRDefault="00B648AC" w:rsidP="00B648AC">
            <w:pPr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pacing w:val="-6"/>
                <w:sz w:val="24"/>
                <w:szCs w:val="24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46FA3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546FA3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546FA3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B648AC" w:rsidRPr="00546FA3" w:rsidRDefault="00B648AC" w:rsidP="0045675A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sectPr w:rsidR="00B648AC" w:rsidRPr="00546FA3" w:rsidSect="000A2897">
      <w:pgSz w:w="11906" w:h="16838"/>
      <w:pgMar w:top="993" w:right="1440" w:bottom="1440" w:left="1440" w:header="0" w:footer="383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9C0" w:rsidRDefault="006059C0" w:rsidP="006A6763">
      <w:r>
        <w:separator/>
      </w:r>
    </w:p>
  </w:endnote>
  <w:endnote w:type="continuationSeparator" w:id="0">
    <w:p w:rsidR="006059C0" w:rsidRDefault="006059C0" w:rsidP="006A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2425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0E5E55" w:rsidRPr="00CE18AD" w:rsidRDefault="000E5E55" w:rsidP="00CE18AD">
        <w:pPr>
          <w:pStyle w:val="a6"/>
          <w:jc w:val="center"/>
          <w:rPr>
            <w:sz w:val="24"/>
            <w:szCs w:val="24"/>
          </w:rPr>
        </w:pPr>
        <w:r w:rsidRPr="00CE18AD">
          <w:rPr>
            <w:sz w:val="24"/>
            <w:szCs w:val="24"/>
          </w:rPr>
          <w:fldChar w:fldCharType="begin"/>
        </w:r>
        <w:r w:rsidRPr="00CE18AD">
          <w:rPr>
            <w:sz w:val="24"/>
            <w:szCs w:val="24"/>
          </w:rPr>
          <w:instrText>PAGE   \* MERGEFORMAT</w:instrText>
        </w:r>
        <w:r w:rsidRPr="00CE18AD">
          <w:rPr>
            <w:sz w:val="24"/>
            <w:szCs w:val="24"/>
          </w:rPr>
          <w:fldChar w:fldCharType="separate"/>
        </w:r>
        <w:r w:rsidR="00EE5D70">
          <w:rPr>
            <w:noProof/>
            <w:sz w:val="24"/>
            <w:szCs w:val="24"/>
          </w:rPr>
          <w:t>6</w:t>
        </w:r>
        <w:r w:rsidRPr="00CE18AD">
          <w:rPr>
            <w:sz w:val="24"/>
            <w:szCs w:val="24"/>
          </w:rPr>
          <w:fldChar w:fldCharType="end"/>
        </w:r>
      </w:p>
    </w:sdtContent>
  </w:sdt>
  <w:p w:rsidR="000E5E55" w:rsidRDefault="000E5E5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22120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0E5E55" w:rsidRPr="0071728F" w:rsidRDefault="000E5E55" w:rsidP="0071728F">
        <w:pPr>
          <w:pStyle w:val="a6"/>
          <w:jc w:val="center"/>
          <w:rPr>
            <w:sz w:val="24"/>
            <w:szCs w:val="24"/>
          </w:rPr>
        </w:pPr>
        <w:r w:rsidRPr="0071728F">
          <w:rPr>
            <w:sz w:val="24"/>
            <w:szCs w:val="24"/>
          </w:rPr>
          <w:fldChar w:fldCharType="begin"/>
        </w:r>
        <w:r w:rsidRPr="0071728F">
          <w:rPr>
            <w:sz w:val="24"/>
            <w:szCs w:val="24"/>
          </w:rPr>
          <w:instrText>PAGE   \* MERGEFORMAT</w:instrText>
        </w:r>
        <w:r w:rsidRPr="0071728F">
          <w:rPr>
            <w:sz w:val="24"/>
            <w:szCs w:val="24"/>
          </w:rPr>
          <w:fldChar w:fldCharType="separate"/>
        </w:r>
        <w:r w:rsidR="00EE5D70">
          <w:rPr>
            <w:noProof/>
            <w:sz w:val="24"/>
            <w:szCs w:val="24"/>
          </w:rPr>
          <w:t>14</w:t>
        </w:r>
        <w:r w:rsidRPr="0071728F">
          <w:rPr>
            <w:sz w:val="24"/>
            <w:szCs w:val="24"/>
          </w:rPr>
          <w:fldChar w:fldCharType="end"/>
        </w:r>
      </w:p>
    </w:sdtContent>
  </w:sdt>
  <w:p w:rsidR="000E5E55" w:rsidRPr="0071728F" w:rsidRDefault="000E5E55">
    <w:pPr>
      <w:pStyle w:val="a6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9C0" w:rsidRDefault="006059C0" w:rsidP="006A6763">
      <w:r>
        <w:separator/>
      </w:r>
    </w:p>
  </w:footnote>
  <w:footnote w:type="continuationSeparator" w:id="0">
    <w:p w:rsidR="006059C0" w:rsidRDefault="006059C0" w:rsidP="006A6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4"/>
    <w:multiLevelType w:val="multilevel"/>
    <w:tmpl w:val="02966D7E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83542"/>
    <w:multiLevelType w:val="hybridMultilevel"/>
    <w:tmpl w:val="06786936"/>
    <w:lvl w:ilvl="0" w:tplc="A1DCE7A0">
      <w:start w:val="1"/>
      <w:numFmt w:val="decimal"/>
      <w:lvlText w:val="%1."/>
      <w:lvlJc w:val="left"/>
      <w:pPr>
        <w:ind w:left="856" w:hanging="360"/>
      </w:pPr>
      <w:rPr>
        <w:rFonts w:ascii="Times New Roman" w:eastAsia="Calibri" w:hAnsi="Times New Roman" w:cs="Times New Roman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">
    <w:nsid w:val="04265A13"/>
    <w:multiLevelType w:val="hybridMultilevel"/>
    <w:tmpl w:val="C494E462"/>
    <w:lvl w:ilvl="0" w:tplc="D79050D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4B09D3"/>
    <w:multiLevelType w:val="hybridMultilevel"/>
    <w:tmpl w:val="BFF241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C86EB4"/>
    <w:multiLevelType w:val="hybridMultilevel"/>
    <w:tmpl w:val="77B0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B7EC3"/>
    <w:multiLevelType w:val="hybridMultilevel"/>
    <w:tmpl w:val="BCE2D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AA373D"/>
    <w:multiLevelType w:val="multilevel"/>
    <w:tmpl w:val="0246B6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80241FC"/>
    <w:multiLevelType w:val="hybridMultilevel"/>
    <w:tmpl w:val="641275FE"/>
    <w:lvl w:ilvl="0" w:tplc="D79050DC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>
    <w:nsid w:val="19EF1526"/>
    <w:multiLevelType w:val="hybridMultilevel"/>
    <w:tmpl w:val="179C0724"/>
    <w:lvl w:ilvl="0" w:tplc="41BAEA2C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2D5308"/>
    <w:multiLevelType w:val="hybridMultilevel"/>
    <w:tmpl w:val="4B50C17A"/>
    <w:lvl w:ilvl="0" w:tplc="ED6E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A13F18"/>
    <w:multiLevelType w:val="hybridMultilevel"/>
    <w:tmpl w:val="87F2E716"/>
    <w:lvl w:ilvl="0" w:tplc="41BAEA2C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D3998"/>
    <w:multiLevelType w:val="hybridMultilevel"/>
    <w:tmpl w:val="F2A08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513A15"/>
    <w:multiLevelType w:val="hybridMultilevel"/>
    <w:tmpl w:val="FCD65D88"/>
    <w:lvl w:ilvl="0" w:tplc="D79050DC">
      <w:numFmt w:val="bullet"/>
      <w:lvlText w:val="-"/>
      <w:lvlJc w:val="left"/>
      <w:pPr>
        <w:ind w:left="85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5">
    <w:nsid w:val="3A271DEA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B741BFB"/>
    <w:multiLevelType w:val="hybridMultilevel"/>
    <w:tmpl w:val="48D23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F1D72D5"/>
    <w:multiLevelType w:val="hybridMultilevel"/>
    <w:tmpl w:val="5DEED9AC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0D75C1"/>
    <w:multiLevelType w:val="hybridMultilevel"/>
    <w:tmpl w:val="742A0976"/>
    <w:lvl w:ilvl="0" w:tplc="E1AE7DE8">
      <w:start w:val="1"/>
      <w:numFmt w:val="decimal"/>
      <w:lvlText w:val="%1."/>
      <w:lvlJc w:val="left"/>
      <w:pPr>
        <w:tabs>
          <w:tab w:val="num" w:pos="745"/>
        </w:tabs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</w:lvl>
  </w:abstractNum>
  <w:abstractNum w:abstractNumId="19">
    <w:nsid w:val="48371955"/>
    <w:multiLevelType w:val="hybridMultilevel"/>
    <w:tmpl w:val="48D23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F65C81"/>
    <w:multiLevelType w:val="hybridMultilevel"/>
    <w:tmpl w:val="064E3A0E"/>
    <w:lvl w:ilvl="0" w:tplc="D7905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762D82"/>
    <w:multiLevelType w:val="hybridMultilevel"/>
    <w:tmpl w:val="2F8C6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7A174F1"/>
    <w:multiLevelType w:val="multilevel"/>
    <w:tmpl w:val="A05685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>
    <w:nsid w:val="585A3437"/>
    <w:multiLevelType w:val="hybridMultilevel"/>
    <w:tmpl w:val="AF46950C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52DF6"/>
    <w:multiLevelType w:val="hybridMultilevel"/>
    <w:tmpl w:val="ED82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4F3419"/>
    <w:multiLevelType w:val="multilevel"/>
    <w:tmpl w:val="3CE6C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5F11694C"/>
    <w:multiLevelType w:val="hybridMultilevel"/>
    <w:tmpl w:val="B0AA1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8077B"/>
    <w:multiLevelType w:val="hybridMultilevel"/>
    <w:tmpl w:val="F4C83E94"/>
    <w:lvl w:ilvl="0" w:tplc="41BAEA2C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4A5503A"/>
    <w:multiLevelType w:val="multilevel"/>
    <w:tmpl w:val="B9545E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0">
    <w:nsid w:val="6559413A"/>
    <w:multiLevelType w:val="hybridMultilevel"/>
    <w:tmpl w:val="FF98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14776"/>
    <w:multiLevelType w:val="hybridMultilevel"/>
    <w:tmpl w:val="86D0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F54A0D"/>
    <w:multiLevelType w:val="hybridMultilevel"/>
    <w:tmpl w:val="4BF8CEB4"/>
    <w:lvl w:ilvl="0" w:tplc="D7905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230A14"/>
    <w:multiLevelType w:val="multilevel"/>
    <w:tmpl w:val="AA2015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>
    <w:nsid w:val="73AA03D3"/>
    <w:multiLevelType w:val="hybridMultilevel"/>
    <w:tmpl w:val="913AE6C4"/>
    <w:lvl w:ilvl="0" w:tplc="B08C6A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E30B5F"/>
    <w:multiLevelType w:val="hybridMultilevel"/>
    <w:tmpl w:val="117867CC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38CA2D2">
      <w:numFmt w:val="bullet"/>
      <w:lvlText w:val="•"/>
      <w:lvlJc w:val="left"/>
      <w:pPr>
        <w:ind w:left="1440" w:hanging="360"/>
      </w:pPr>
      <w:rPr>
        <w:rFonts w:ascii="SymbolMT" w:eastAsiaTheme="minorEastAsia" w:hAnsi="SymbolMT" w:cs="SymbolMT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E5A3B"/>
    <w:multiLevelType w:val="hybridMultilevel"/>
    <w:tmpl w:val="C298E3C2"/>
    <w:lvl w:ilvl="0" w:tplc="0419000F">
      <w:start w:val="1"/>
      <w:numFmt w:val="decimal"/>
      <w:lvlText w:val="%1."/>
      <w:lvlJc w:val="left"/>
      <w:pPr>
        <w:ind w:left="856" w:hanging="360"/>
      </w:p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7">
    <w:nsid w:val="7DB42AF6"/>
    <w:multiLevelType w:val="hybridMultilevel"/>
    <w:tmpl w:val="9B50E9AE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0"/>
  </w:num>
  <w:num w:numId="3">
    <w:abstractNumId w:val="3"/>
  </w:num>
  <w:num w:numId="4">
    <w:abstractNumId w:val="36"/>
  </w:num>
  <w:num w:numId="5">
    <w:abstractNumId w:val="9"/>
  </w:num>
  <w:num w:numId="6">
    <w:abstractNumId w:val="14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4"/>
  </w:num>
  <w:num w:numId="11">
    <w:abstractNumId w:val="27"/>
  </w:num>
  <w:num w:numId="12">
    <w:abstractNumId w:val="21"/>
  </w:num>
  <w:num w:numId="13">
    <w:abstractNumId w:val="6"/>
  </w:num>
  <w:num w:numId="14">
    <w:abstractNumId w:val="4"/>
  </w:num>
  <w:num w:numId="15">
    <w:abstractNumId w:val="17"/>
  </w:num>
  <w:num w:numId="16">
    <w:abstractNumId w:val="35"/>
  </w:num>
  <w:num w:numId="17">
    <w:abstractNumId w:val="37"/>
  </w:num>
  <w:num w:numId="18">
    <w:abstractNumId w:val="12"/>
  </w:num>
  <w:num w:numId="19">
    <w:abstractNumId w:val="10"/>
  </w:num>
  <w:num w:numId="20">
    <w:abstractNumId w:val="28"/>
  </w:num>
  <w:num w:numId="21">
    <w:abstractNumId w:val="13"/>
  </w:num>
  <w:num w:numId="22">
    <w:abstractNumId w:val="18"/>
  </w:num>
  <w:num w:numId="23">
    <w:abstractNumId w:val="23"/>
  </w:num>
  <w:num w:numId="24">
    <w:abstractNumId w:val="34"/>
  </w:num>
  <w:num w:numId="25">
    <w:abstractNumId w:val="5"/>
  </w:num>
  <w:num w:numId="26">
    <w:abstractNumId w:val="30"/>
  </w:num>
  <w:num w:numId="27">
    <w:abstractNumId w:val="15"/>
  </w:num>
  <w:num w:numId="28">
    <w:abstractNumId w:val="19"/>
  </w:num>
  <w:num w:numId="29">
    <w:abstractNumId w:val="33"/>
  </w:num>
  <w:num w:numId="30">
    <w:abstractNumId w:val="29"/>
  </w:num>
  <w:num w:numId="31">
    <w:abstractNumId w:val="8"/>
  </w:num>
  <w:num w:numId="32">
    <w:abstractNumId w:val="26"/>
  </w:num>
  <w:num w:numId="33">
    <w:abstractNumId w:val="22"/>
  </w:num>
  <w:num w:numId="34">
    <w:abstractNumId w:val="0"/>
  </w:num>
  <w:num w:numId="35">
    <w:abstractNumId w:val="16"/>
  </w:num>
  <w:num w:numId="36">
    <w:abstractNumId w:val="31"/>
  </w:num>
  <w:num w:numId="37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64"/>
    <w:rsid w:val="00012BD9"/>
    <w:rsid w:val="00033C38"/>
    <w:rsid w:val="00034CDF"/>
    <w:rsid w:val="00045C76"/>
    <w:rsid w:val="00046F5B"/>
    <w:rsid w:val="00073283"/>
    <w:rsid w:val="0008190F"/>
    <w:rsid w:val="000A2897"/>
    <w:rsid w:val="000A4C8E"/>
    <w:rsid w:val="000A693D"/>
    <w:rsid w:val="000A70E1"/>
    <w:rsid w:val="000E5E55"/>
    <w:rsid w:val="001028C6"/>
    <w:rsid w:val="001050CF"/>
    <w:rsid w:val="001078CA"/>
    <w:rsid w:val="00125983"/>
    <w:rsid w:val="00146105"/>
    <w:rsid w:val="001838A8"/>
    <w:rsid w:val="00187EE3"/>
    <w:rsid w:val="001924C8"/>
    <w:rsid w:val="00197AC1"/>
    <w:rsid w:val="001A3B1B"/>
    <w:rsid w:val="001B0634"/>
    <w:rsid w:val="001C4CD4"/>
    <w:rsid w:val="001D3637"/>
    <w:rsid w:val="001E1D1D"/>
    <w:rsid w:val="00201018"/>
    <w:rsid w:val="00224324"/>
    <w:rsid w:val="00235954"/>
    <w:rsid w:val="00260CD6"/>
    <w:rsid w:val="00274A6C"/>
    <w:rsid w:val="00277A08"/>
    <w:rsid w:val="002832C4"/>
    <w:rsid w:val="0029414B"/>
    <w:rsid w:val="00295A04"/>
    <w:rsid w:val="002B6341"/>
    <w:rsid w:val="002C6557"/>
    <w:rsid w:val="002F2CE5"/>
    <w:rsid w:val="003501CB"/>
    <w:rsid w:val="00362149"/>
    <w:rsid w:val="003644AA"/>
    <w:rsid w:val="00367D14"/>
    <w:rsid w:val="00367D55"/>
    <w:rsid w:val="003814BC"/>
    <w:rsid w:val="003960F0"/>
    <w:rsid w:val="003A3A6F"/>
    <w:rsid w:val="003B0028"/>
    <w:rsid w:val="003B39B0"/>
    <w:rsid w:val="003C2F0D"/>
    <w:rsid w:val="003D046C"/>
    <w:rsid w:val="003F4980"/>
    <w:rsid w:val="003F75C0"/>
    <w:rsid w:val="004060D3"/>
    <w:rsid w:val="00410A38"/>
    <w:rsid w:val="00422247"/>
    <w:rsid w:val="0042698F"/>
    <w:rsid w:val="004444F7"/>
    <w:rsid w:val="0045675A"/>
    <w:rsid w:val="0048099C"/>
    <w:rsid w:val="0049244E"/>
    <w:rsid w:val="004A733A"/>
    <w:rsid w:val="004A7E14"/>
    <w:rsid w:val="004B7F46"/>
    <w:rsid w:val="004C1067"/>
    <w:rsid w:val="004C2A40"/>
    <w:rsid w:val="00546FA3"/>
    <w:rsid w:val="005567D2"/>
    <w:rsid w:val="0057178E"/>
    <w:rsid w:val="00582FDB"/>
    <w:rsid w:val="005934F3"/>
    <w:rsid w:val="00593886"/>
    <w:rsid w:val="005E132A"/>
    <w:rsid w:val="005E6D63"/>
    <w:rsid w:val="005F275C"/>
    <w:rsid w:val="005F30C6"/>
    <w:rsid w:val="005F7D91"/>
    <w:rsid w:val="006059C0"/>
    <w:rsid w:val="00605B57"/>
    <w:rsid w:val="00620553"/>
    <w:rsid w:val="006233A9"/>
    <w:rsid w:val="00641C0E"/>
    <w:rsid w:val="006466B6"/>
    <w:rsid w:val="00651A3C"/>
    <w:rsid w:val="006600F9"/>
    <w:rsid w:val="0066342D"/>
    <w:rsid w:val="006641A0"/>
    <w:rsid w:val="00670EBD"/>
    <w:rsid w:val="00671C0D"/>
    <w:rsid w:val="00673558"/>
    <w:rsid w:val="006779B7"/>
    <w:rsid w:val="00684E83"/>
    <w:rsid w:val="006A6763"/>
    <w:rsid w:val="006A74C3"/>
    <w:rsid w:val="006A77BF"/>
    <w:rsid w:val="006B021E"/>
    <w:rsid w:val="006B5AD6"/>
    <w:rsid w:val="006B67FB"/>
    <w:rsid w:val="00702B95"/>
    <w:rsid w:val="00710F95"/>
    <w:rsid w:val="0071728F"/>
    <w:rsid w:val="00721D99"/>
    <w:rsid w:val="0073464C"/>
    <w:rsid w:val="00741010"/>
    <w:rsid w:val="00745964"/>
    <w:rsid w:val="0075610E"/>
    <w:rsid w:val="007725A7"/>
    <w:rsid w:val="007852AB"/>
    <w:rsid w:val="00791643"/>
    <w:rsid w:val="007B47FB"/>
    <w:rsid w:val="007C061B"/>
    <w:rsid w:val="007D5BE9"/>
    <w:rsid w:val="007D651A"/>
    <w:rsid w:val="007D7EC0"/>
    <w:rsid w:val="008005D3"/>
    <w:rsid w:val="0080402A"/>
    <w:rsid w:val="00824479"/>
    <w:rsid w:val="0082648A"/>
    <w:rsid w:val="00826A5C"/>
    <w:rsid w:val="00846B40"/>
    <w:rsid w:val="00853B22"/>
    <w:rsid w:val="00860CC9"/>
    <w:rsid w:val="008831EC"/>
    <w:rsid w:val="0089293D"/>
    <w:rsid w:val="00897EEF"/>
    <w:rsid w:val="008C595F"/>
    <w:rsid w:val="008D012D"/>
    <w:rsid w:val="009136AB"/>
    <w:rsid w:val="00923D35"/>
    <w:rsid w:val="009D4C15"/>
    <w:rsid w:val="009E4242"/>
    <w:rsid w:val="009F2A0F"/>
    <w:rsid w:val="00A056FF"/>
    <w:rsid w:val="00A32C8E"/>
    <w:rsid w:val="00A40D80"/>
    <w:rsid w:val="00A433E8"/>
    <w:rsid w:val="00A57576"/>
    <w:rsid w:val="00A76321"/>
    <w:rsid w:val="00A96658"/>
    <w:rsid w:val="00A977FC"/>
    <w:rsid w:val="00AA463C"/>
    <w:rsid w:val="00AB681C"/>
    <w:rsid w:val="00AB7FB1"/>
    <w:rsid w:val="00B02312"/>
    <w:rsid w:val="00B119F3"/>
    <w:rsid w:val="00B46B19"/>
    <w:rsid w:val="00B648AC"/>
    <w:rsid w:val="00B67D4B"/>
    <w:rsid w:val="00B732A9"/>
    <w:rsid w:val="00B808C2"/>
    <w:rsid w:val="00B86AE9"/>
    <w:rsid w:val="00B9568F"/>
    <w:rsid w:val="00BA37C4"/>
    <w:rsid w:val="00BC1B4A"/>
    <w:rsid w:val="00C1714F"/>
    <w:rsid w:val="00C22AC1"/>
    <w:rsid w:val="00C437E6"/>
    <w:rsid w:val="00C467B8"/>
    <w:rsid w:val="00C917BD"/>
    <w:rsid w:val="00C96ED8"/>
    <w:rsid w:val="00CD37CB"/>
    <w:rsid w:val="00CE18AD"/>
    <w:rsid w:val="00D348F2"/>
    <w:rsid w:val="00D37DFB"/>
    <w:rsid w:val="00D46ABD"/>
    <w:rsid w:val="00D82F1D"/>
    <w:rsid w:val="00D84644"/>
    <w:rsid w:val="00D9038F"/>
    <w:rsid w:val="00D913F5"/>
    <w:rsid w:val="00DB3E15"/>
    <w:rsid w:val="00DE3EB7"/>
    <w:rsid w:val="00DF0AC2"/>
    <w:rsid w:val="00DF23FF"/>
    <w:rsid w:val="00DF7514"/>
    <w:rsid w:val="00DF7E44"/>
    <w:rsid w:val="00E17B8A"/>
    <w:rsid w:val="00E26259"/>
    <w:rsid w:val="00E366A6"/>
    <w:rsid w:val="00E454A1"/>
    <w:rsid w:val="00E75E53"/>
    <w:rsid w:val="00E84DAE"/>
    <w:rsid w:val="00ED1438"/>
    <w:rsid w:val="00EE56DD"/>
    <w:rsid w:val="00EE5D70"/>
    <w:rsid w:val="00F10274"/>
    <w:rsid w:val="00F1195E"/>
    <w:rsid w:val="00F2550C"/>
    <w:rsid w:val="00F30E17"/>
    <w:rsid w:val="00F373F8"/>
    <w:rsid w:val="00F409B1"/>
    <w:rsid w:val="00F42795"/>
    <w:rsid w:val="00F62224"/>
    <w:rsid w:val="00F63707"/>
    <w:rsid w:val="00F959F0"/>
    <w:rsid w:val="00FB1DB8"/>
    <w:rsid w:val="00FE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7A08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277A08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A6763"/>
  </w:style>
  <w:style w:type="paragraph" w:styleId="a6">
    <w:name w:val="footer"/>
    <w:basedOn w:val="a"/>
    <w:link w:val="a7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6763"/>
  </w:style>
  <w:style w:type="paragraph" w:styleId="a8">
    <w:name w:val="List Paragraph"/>
    <w:basedOn w:val="a"/>
    <w:uiPriority w:val="34"/>
    <w:qFormat/>
    <w:rsid w:val="003644AA"/>
    <w:pPr>
      <w:ind w:left="720"/>
      <w:contextualSpacing/>
    </w:pPr>
  </w:style>
  <w:style w:type="table" w:styleId="a9">
    <w:name w:val="Table Grid"/>
    <w:basedOn w:val="a1"/>
    <w:uiPriority w:val="59"/>
    <w:rsid w:val="00684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DF7514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rsid w:val="00274A6C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rsid w:val="005F7D9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702B9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1">
    <w:name w:val="c31"/>
    <w:rsid w:val="00702B95"/>
  </w:style>
  <w:style w:type="paragraph" w:styleId="aa">
    <w:name w:val="Normal (Web)"/>
    <w:basedOn w:val="a"/>
    <w:uiPriority w:val="99"/>
    <w:semiHidden/>
    <w:unhideWhenUsed/>
    <w:rsid w:val="00C437E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277A08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277A08"/>
    <w:rPr>
      <w:rFonts w:eastAsia="Times New Roman"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277A08"/>
  </w:style>
  <w:style w:type="character" w:styleId="ab">
    <w:name w:val="FollowedHyperlink"/>
    <w:uiPriority w:val="99"/>
    <w:semiHidden/>
    <w:rsid w:val="00277A08"/>
    <w:rPr>
      <w:color w:val="800080"/>
      <w:u w:val="single"/>
    </w:rPr>
  </w:style>
  <w:style w:type="paragraph" w:styleId="20">
    <w:name w:val="List 2"/>
    <w:basedOn w:val="a"/>
    <w:uiPriority w:val="99"/>
    <w:semiHidden/>
    <w:rsid w:val="00277A08"/>
    <w:pPr>
      <w:ind w:left="566" w:hanging="283"/>
    </w:pPr>
    <w:rPr>
      <w:rFonts w:eastAsia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277A08"/>
    <w:pPr>
      <w:spacing w:after="120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277A08"/>
    <w:rPr>
      <w:rFonts w:eastAsia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277A08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277A08"/>
    <w:rPr>
      <w:rFonts w:eastAsia="Times New Roman"/>
      <w:sz w:val="24"/>
      <w:szCs w:val="24"/>
    </w:rPr>
  </w:style>
  <w:style w:type="paragraph" w:styleId="af0">
    <w:name w:val="Subtitle"/>
    <w:basedOn w:val="a"/>
    <w:next w:val="ac"/>
    <w:link w:val="af1"/>
    <w:uiPriority w:val="99"/>
    <w:qFormat/>
    <w:rsid w:val="00277A08"/>
    <w:pPr>
      <w:spacing w:line="360" w:lineRule="auto"/>
      <w:jc w:val="center"/>
    </w:pPr>
    <w:rPr>
      <w:rFonts w:eastAsia="Times New Roman"/>
      <w:b/>
      <w:bCs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99"/>
    <w:rsid w:val="00277A08"/>
    <w:rPr>
      <w:rFonts w:eastAsia="Times New Roman"/>
      <w:b/>
      <w:bCs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rsid w:val="00277A0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277A08"/>
    <w:rPr>
      <w:rFonts w:eastAsia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277A08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7A08"/>
    <w:rPr>
      <w:rFonts w:eastAsia="Times New Roman"/>
      <w:sz w:val="24"/>
      <w:szCs w:val="24"/>
    </w:rPr>
  </w:style>
  <w:style w:type="paragraph" w:styleId="30">
    <w:name w:val="Body Text Indent 3"/>
    <w:basedOn w:val="a"/>
    <w:link w:val="31"/>
    <w:uiPriority w:val="99"/>
    <w:semiHidden/>
    <w:rsid w:val="00277A08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277A08"/>
    <w:rPr>
      <w:rFonts w:eastAsia="Times New Roman"/>
      <w:sz w:val="16"/>
      <w:szCs w:val="16"/>
    </w:rPr>
  </w:style>
  <w:style w:type="paragraph" w:styleId="af2">
    <w:name w:val="Plain Text"/>
    <w:basedOn w:val="a"/>
    <w:link w:val="af3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paragraph" w:styleId="af4">
    <w:name w:val="Balloon Text"/>
    <w:basedOn w:val="a"/>
    <w:link w:val="af5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paragraph" w:customStyle="1" w:styleId="af6">
    <w:name w:val="Знак"/>
    <w:basedOn w:val="a"/>
    <w:uiPriority w:val="99"/>
    <w:rsid w:val="00277A08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25">
    <w:name w:val="Знак2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c7">
    <w:name w:val="c7"/>
    <w:basedOn w:val="a0"/>
    <w:uiPriority w:val="99"/>
    <w:rsid w:val="00277A08"/>
  </w:style>
  <w:style w:type="character" w:styleId="af8">
    <w:name w:val="Emphasis"/>
    <w:uiPriority w:val="99"/>
    <w:qFormat/>
    <w:rsid w:val="00277A08"/>
    <w:rPr>
      <w:i/>
      <w:iCs/>
    </w:rPr>
  </w:style>
  <w:style w:type="character" w:styleId="af9">
    <w:name w:val="Strong"/>
    <w:uiPriority w:val="99"/>
    <w:qFormat/>
    <w:rsid w:val="00277A08"/>
    <w:rPr>
      <w:b/>
      <w:bCs/>
    </w:rPr>
  </w:style>
  <w:style w:type="paragraph" w:styleId="afa">
    <w:name w:val="footnote text"/>
    <w:basedOn w:val="a"/>
    <w:link w:val="afb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c">
    <w:name w:val="Знак Знак"/>
    <w:uiPriority w:val="99"/>
    <w:rsid w:val="00277A08"/>
    <w:rPr>
      <w:sz w:val="24"/>
      <w:szCs w:val="24"/>
      <w:lang w:val="ru-RU" w:eastAsia="ru-RU"/>
    </w:rPr>
  </w:style>
  <w:style w:type="table" w:customStyle="1" w:styleId="310">
    <w:name w:val="Сетка таблицы31"/>
    <w:basedOn w:val="a1"/>
    <w:next w:val="a9"/>
    <w:uiPriority w:val="99"/>
    <w:rsid w:val="00277A08"/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1"/>
    <w:basedOn w:val="a"/>
    <w:uiPriority w:val="99"/>
    <w:rsid w:val="00277A08"/>
    <w:pPr>
      <w:spacing w:after="160" w:line="240" w:lineRule="exact"/>
    </w:pPr>
    <w:rPr>
      <w:rFonts w:ascii="Verdana" w:eastAsia="Calibri" w:hAnsi="Verdana" w:cs="Verdana"/>
      <w:sz w:val="20"/>
      <w:szCs w:val="20"/>
    </w:rPr>
  </w:style>
  <w:style w:type="character" w:styleId="afd">
    <w:name w:val="page number"/>
    <w:basedOn w:val="a0"/>
    <w:uiPriority w:val="99"/>
    <w:rsid w:val="00277A08"/>
  </w:style>
  <w:style w:type="paragraph" w:customStyle="1" w:styleId="210">
    <w:name w:val="Знак21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a"/>
    <w:uiPriority w:val="99"/>
    <w:rsid w:val="00277A08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fe">
    <w:name w:val="annotation reference"/>
    <w:uiPriority w:val="99"/>
    <w:semiHidden/>
    <w:unhideWhenUsed/>
    <w:rsid w:val="00277A08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77A08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77A08"/>
    <w:rPr>
      <w:rFonts w:ascii="Calibri" w:eastAsia="Calibri" w:hAnsi="Calibri" w:cs="Calibri"/>
      <w:sz w:val="20"/>
      <w:szCs w:val="20"/>
      <w:lang w:eastAsia="en-US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77A08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77A08"/>
    <w:rPr>
      <w:rFonts w:ascii="Calibri" w:eastAsia="Calibri" w:hAnsi="Calibri" w:cs="Calibri"/>
      <w:b/>
      <w:bCs/>
      <w:sz w:val="20"/>
      <w:szCs w:val="20"/>
      <w:lang w:eastAsia="en-US"/>
    </w:rPr>
  </w:style>
  <w:style w:type="table" w:customStyle="1" w:styleId="120">
    <w:name w:val="Сетка таблицы12"/>
    <w:basedOn w:val="a1"/>
    <w:uiPriority w:val="59"/>
    <w:rsid w:val="00C1714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7A08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277A08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A6763"/>
  </w:style>
  <w:style w:type="paragraph" w:styleId="a6">
    <w:name w:val="footer"/>
    <w:basedOn w:val="a"/>
    <w:link w:val="a7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6763"/>
  </w:style>
  <w:style w:type="paragraph" w:styleId="a8">
    <w:name w:val="List Paragraph"/>
    <w:basedOn w:val="a"/>
    <w:uiPriority w:val="34"/>
    <w:qFormat/>
    <w:rsid w:val="003644AA"/>
    <w:pPr>
      <w:ind w:left="720"/>
      <w:contextualSpacing/>
    </w:pPr>
  </w:style>
  <w:style w:type="table" w:styleId="a9">
    <w:name w:val="Table Grid"/>
    <w:basedOn w:val="a1"/>
    <w:uiPriority w:val="59"/>
    <w:rsid w:val="00684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DF7514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rsid w:val="00274A6C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rsid w:val="005F7D9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702B9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1">
    <w:name w:val="c31"/>
    <w:rsid w:val="00702B95"/>
  </w:style>
  <w:style w:type="paragraph" w:styleId="aa">
    <w:name w:val="Normal (Web)"/>
    <w:basedOn w:val="a"/>
    <w:uiPriority w:val="99"/>
    <w:semiHidden/>
    <w:unhideWhenUsed/>
    <w:rsid w:val="00C437E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277A08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277A08"/>
    <w:rPr>
      <w:rFonts w:eastAsia="Times New Roman"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277A08"/>
  </w:style>
  <w:style w:type="character" w:styleId="ab">
    <w:name w:val="FollowedHyperlink"/>
    <w:uiPriority w:val="99"/>
    <w:semiHidden/>
    <w:rsid w:val="00277A08"/>
    <w:rPr>
      <w:color w:val="800080"/>
      <w:u w:val="single"/>
    </w:rPr>
  </w:style>
  <w:style w:type="paragraph" w:styleId="20">
    <w:name w:val="List 2"/>
    <w:basedOn w:val="a"/>
    <w:uiPriority w:val="99"/>
    <w:semiHidden/>
    <w:rsid w:val="00277A08"/>
    <w:pPr>
      <w:ind w:left="566" w:hanging="283"/>
    </w:pPr>
    <w:rPr>
      <w:rFonts w:eastAsia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277A08"/>
    <w:pPr>
      <w:spacing w:after="120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277A08"/>
    <w:rPr>
      <w:rFonts w:eastAsia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277A08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277A08"/>
    <w:rPr>
      <w:rFonts w:eastAsia="Times New Roman"/>
      <w:sz w:val="24"/>
      <w:szCs w:val="24"/>
    </w:rPr>
  </w:style>
  <w:style w:type="paragraph" w:styleId="af0">
    <w:name w:val="Subtitle"/>
    <w:basedOn w:val="a"/>
    <w:next w:val="ac"/>
    <w:link w:val="af1"/>
    <w:uiPriority w:val="99"/>
    <w:qFormat/>
    <w:rsid w:val="00277A08"/>
    <w:pPr>
      <w:spacing w:line="360" w:lineRule="auto"/>
      <w:jc w:val="center"/>
    </w:pPr>
    <w:rPr>
      <w:rFonts w:eastAsia="Times New Roman"/>
      <w:b/>
      <w:bCs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99"/>
    <w:rsid w:val="00277A08"/>
    <w:rPr>
      <w:rFonts w:eastAsia="Times New Roman"/>
      <w:b/>
      <w:bCs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rsid w:val="00277A0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277A08"/>
    <w:rPr>
      <w:rFonts w:eastAsia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277A08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7A08"/>
    <w:rPr>
      <w:rFonts w:eastAsia="Times New Roman"/>
      <w:sz w:val="24"/>
      <w:szCs w:val="24"/>
    </w:rPr>
  </w:style>
  <w:style w:type="paragraph" w:styleId="30">
    <w:name w:val="Body Text Indent 3"/>
    <w:basedOn w:val="a"/>
    <w:link w:val="31"/>
    <w:uiPriority w:val="99"/>
    <w:semiHidden/>
    <w:rsid w:val="00277A08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277A08"/>
    <w:rPr>
      <w:rFonts w:eastAsia="Times New Roman"/>
      <w:sz w:val="16"/>
      <w:szCs w:val="16"/>
    </w:rPr>
  </w:style>
  <w:style w:type="paragraph" w:styleId="af2">
    <w:name w:val="Plain Text"/>
    <w:basedOn w:val="a"/>
    <w:link w:val="af3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paragraph" w:styleId="af4">
    <w:name w:val="Balloon Text"/>
    <w:basedOn w:val="a"/>
    <w:link w:val="af5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paragraph" w:customStyle="1" w:styleId="af6">
    <w:name w:val="Знак"/>
    <w:basedOn w:val="a"/>
    <w:uiPriority w:val="99"/>
    <w:rsid w:val="00277A08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25">
    <w:name w:val="Знак2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c7">
    <w:name w:val="c7"/>
    <w:basedOn w:val="a0"/>
    <w:uiPriority w:val="99"/>
    <w:rsid w:val="00277A08"/>
  </w:style>
  <w:style w:type="character" w:styleId="af8">
    <w:name w:val="Emphasis"/>
    <w:uiPriority w:val="99"/>
    <w:qFormat/>
    <w:rsid w:val="00277A08"/>
    <w:rPr>
      <w:i/>
      <w:iCs/>
    </w:rPr>
  </w:style>
  <w:style w:type="character" w:styleId="af9">
    <w:name w:val="Strong"/>
    <w:uiPriority w:val="99"/>
    <w:qFormat/>
    <w:rsid w:val="00277A08"/>
    <w:rPr>
      <w:b/>
      <w:bCs/>
    </w:rPr>
  </w:style>
  <w:style w:type="paragraph" w:styleId="afa">
    <w:name w:val="footnote text"/>
    <w:basedOn w:val="a"/>
    <w:link w:val="afb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c">
    <w:name w:val="Знак Знак"/>
    <w:uiPriority w:val="99"/>
    <w:rsid w:val="00277A08"/>
    <w:rPr>
      <w:sz w:val="24"/>
      <w:szCs w:val="24"/>
      <w:lang w:val="ru-RU" w:eastAsia="ru-RU"/>
    </w:rPr>
  </w:style>
  <w:style w:type="table" w:customStyle="1" w:styleId="310">
    <w:name w:val="Сетка таблицы31"/>
    <w:basedOn w:val="a1"/>
    <w:next w:val="a9"/>
    <w:uiPriority w:val="99"/>
    <w:rsid w:val="00277A08"/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1"/>
    <w:basedOn w:val="a"/>
    <w:uiPriority w:val="99"/>
    <w:rsid w:val="00277A08"/>
    <w:pPr>
      <w:spacing w:after="160" w:line="240" w:lineRule="exact"/>
    </w:pPr>
    <w:rPr>
      <w:rFonts w:ascii="Verdana" w:eastAsia="Calibri" w:hAnsi="Verdana" w:cs="Verdana"/>
      <w:sz w:val="20"/>
      <w:szCs w:val="20"/>
    </w:rPr>
  </w:style>
  <w:style w:type="character" w:styleId="afd">
    <w:name w:val="page number"/>
    <w:basedOn w:val="a0"/>
    <w:uiPriority w:val="99"/>
    <w:rsid w:val="00277A08"/>
  </w:style>
  <w:style w:type="paragraph" w:customStyle="1" w:styleId="210">
    <w:name w:val="Знак21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a"/>
    <w:uiPriority w:val="99"/>
    <w:rsid w:val="00277A08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fe">
    <w:name w:val="annotation reference"/>
    <w:uiPriority w:val="99"/>
    <w:semiHidden/>
    <w:unhideWhenUsed/>
    <w:rsid w:val="00277A08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77A08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77A08"/>
    <w:rPr>
      <w:rFonts w:ascii="Calibri" w:eastAsia="Calibri" w:hAnsi="Calibri" w:cs="Calibri"/>
      <w:sz w:val="20"/>
      <w:szCs w:val="20"/>
      <w:lang w:eastAsia="en-US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77A08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77A08"/>
    <w:rPr>
      <w:rFonts w:ascii="Calibri" w:eastAsia="Calibri" w:hAnsi="Calibri" w:cs="Calibri"/>
      <w:b/>
      <w:bCs/>
      <w:sz w:val="20"/>
      <w:szCs w:val="20"/>
      <w:lang w:eastAsia="en-US"/>
    </w:rPr>
  </w:style>
  <w:style w:type="table" w:customStyle="1" w:styleId="120">
    <w:name w:val="Сетка таблицы12"/>
    <w:basedOn w:val="a1"/>
    <w:uiPriority w:val="59"/>
    <w:rsid w:val="00C1714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.ru/modules.php?page_id=6&amp;name=Web_Links&amp;op=modload&amp;l_op=visit&amp;lid=84226" TargetMode="External"/><Relationship Id="rId18" Type="http://schemas.openxmlformats.org/officeDocument/2006/relationships/hyperlink" Target="http://www.electrolibrary.inf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t.ru" TargetMode="External"/><Relationship Id="rId17" Type="http://schemas.openxmlformats.org/officeDocument/2006/relationships/hyperlink" Target="http://www.kodge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/modules.php?page_id=6&amp;name=Web_Links&amp;op=modload&amp;l_op=visit&amp;lid=6877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n.bmstu.ru/electro/new%20site/lectures/lec%201/konspect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du.ru/modules.php?page_id=6&amp;name=Web_Links&amp;op=modload&amp;l_op=visit&amp;lid=68826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edu.ru/modules.php?page_id=6&amp;name=Web_Links&amp;op=modload&amp;l_op=visit&amp;lid=5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E09E4-1322-4D29-951A-2C8D6368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3463</Words>
  <Characters>19742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29</cp:revision>
  <cp:lastPrinted>2021-10-14T10:07:00Z</cp:lastPrinted>
  <dcterms:created xsi:type="dcterms:W3CDTF">2020-09-29T05:36:00Z</dcterms:created>
  <dcterms:modified xsi:type="dcterms:W3CDTF">2025-08-05T08:29:00Z</dcterms:modified>
</cp:coreProperties>
</file>