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Приложение №</w:t>
      </w:r>
      <w:r w:rsidR="004C62D5">
        <w:rPr>
          <w:rFonts w:ascii="Arial" w:hAnsi="Arial" w:cs="Arial"/>
          <w:sz w:val="24"/>
        </w:rPr>
        <w:t>11</w:t>
      </w:r>
      <w:r w:rsidR="00023A01">
        <w:rPr>
          <w:rFonts w:ascii="Arial" w:hAnsi="Arial" w:cs="Arial"/>
          <w:sz w:val="24"/>
        </w:rPr>
        <w:t xml:space="preserve"> (</w:t>
      </w:r>
      <w:r w:rsidR="00023A01" w:rsidRPr="00023A01">
        <w:rPr>
          <w:rFonts w:ascii="Arial" w:eastAsia="Times New Roman" w:hAnsi="Arial" w:cs="Arial"/>
          <w:sz w:val="24"/>
          <w:lang w:eastAsia="ru-RU"/>
        </w:rPr>
        <w:t>№</w:t>
      </w:r>
      <w:r w:rsidR="00023A01">
        <w:rPr>
          <w:rFonts w:ascii="Arial" w:eastAsia="Times New Roman" w:hAnsi="Arial" w:cs="Arial"/>
          <w:sz w:val="24"/>
          <w:lang w:eastAsia="ru-RU"/>
        </w:rPr>
        <w:t>11</w:t>
      </w:r>
      <w:r w:rsidR="00023A01" w:rsidRPr="00023A01">
        <w:rPr>
          <w:rFonts w:ascii="Arial" w:eastAsia="Times New Roman" w:hAnsi="Arial" w:cs="Arial"/>
          <w:sz w:val="24"/>
          <w:lang w:eastAsia="ru-RU"/>
        </w:rPr>
        <w:t>.</w:t>
      </w:r>
      <w:r w:rsidR="00023A01">
        <w:rPr>
          <w:rFonts w:ascii="Arial" w:eastAsia="Times New Roman" w:hAnsi="Arial" w:cs="Arial"/>
          <w:sz w:val="24"/>
          <w:lang w:eastAsia="ru-RU"/>
        </w:rPr>
        <w:t>1</w:t>
      </w:r>
      <w:r>
        <w:rPr>
          <w:rFonts w:ascii="Arial" w:hAnsi="Arial" w:cs="Arial"/>
          <w:sz w:val="24"/>
        </w:rPr>
        <w:t xml:space="preserve"> к ООП СПО (ППССЗ)</w:t>
      </w:r>
      <w:proofErr w:type="gramEnd"/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ПМ.05</w:t>
      </w:r>
      <w:r w:rsidRPr="00E21BB1">
        <w:rPr>
          <w:rFonts w:ascii="Arial" w:hAnsi="Arial" w:cs="Arial"/>
          <w:b/>
          <w:sz w:val="24"/>
        </w:rPr>
        <w:t xml:space="preserve"> </w:t>
      </w:r>
      <w:r w:rsidRPr="008A2719">
        <w:rPr>
          <w:rFonts w:ascii="Arial" w:hAnsi="Arial" w:cs="Arial"/>
          <w:b/>
          <w:sz w:val="24"/>
        </w:rPr>
        <w:t>Организация воспитательного процесса детей</w:t>
      </w:r>
    </w:p>
    <w:p w:rsidR="008A2719" w:rsidRPr="00E21BB1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2719" w:rsidRDefault="008A2719" w:rsidP="008A2719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4C62D5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г.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>ПМ.05 Организация</w:t>
      </w:r>
      <w:r>
        <w:rPr>
          <w:rFonts w:ascii="Arial" w:hAnsi="Arial" w:cs="Arial"/>
          <w:sz w:val="24"/>
        </w:rPr>
        <w:t xml:space="preserve"> воспитательного процесса детей </w:t>
      </w:r>
      <w:r w:rsidRPr="008A2719">
        <w:rPr>
          <w:rFonts w:ascii="Arial" w:hAnsi="Arial" w:cs="Arial"/>
          <w:sz w:val="24"/>
        </w:rPr>
        <w:t>раннего и дошкольного возраста в ДОО</w:t>
      </w:r>
      <w:r>
        <w:rPr>
          <w:rFonts w:ascii="Arial" w:hAnsi="Arial" w:cs="Arial"/>
          <w:sz w:val="24"/>
        </w:rPr>
        <w:t xml:space="preserve"> 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A2719">
        <w:rPr>
          <w:rFonts w:ascii="Arial" w:hAnsi="Arial" w:cs="Arial"/>
          <w:sz w:val="24"/>
        </w:rPr>
        <w:t>ПМ.04 Организация воспитат</w:t>
      </w:r>
      <w:r>
        <w:rPr>
          <w:rFonts w:ascii="Arial" w:hAnsi="Arial" w:cs="Arial"/>
          <w:sz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</w:rPr>
        <w:t>и дошкольного возраста в ДОО</w:t>
      </w:r>
      <w:r>
        <w:rPr>
          <w:rFonts w:ascii="Arial" w:hAnsi="Arial" w:cs="Arial"/>
          <w:sz w:val="24"/>
        </w:rPr>
        <w:t xml:space="preserve">» (Приложение 1.4).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Овчинникова Дарья Александровна, преподаватель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A2719" w:rsidRPr="00DF4B97" w:rsidRDefault="008A2719" w:rsidP="008A2719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ПМ.05 Организация воспитательного процесса детей 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 xml:space="preserve">ПМ.05 Организация воспитательного процесса детей раннего и дошкольного возраста в ДОО </w:t>
      </w:r>
      <w:r w:rsidRPr="00DF2BD4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«ПМ.04</w:t>
      </w:r>
      <w:r w:rsidRPr="008A2719">
        <w:rPr>
          <w:rFonts w:ascii="Arial" w:hAnsi="Arial" w:cs="Arial"/>
          <w:sz w:val="24"/>
        </w:rPr>
        <w:t xml:space="preserve"> Организация воспитательного процесса детей раннего и дошкольного возраста в ДОО»</w:t>
      </w:r>
      <w:r>
        <w:rPr>
          <w:rFonts w:ascii="Arial" w:hAnsi="Arial" w:cs="Arial"/>
          <w:sz w:val="24"/>
        </w:rPr>
        <w:t xml:space="preserve">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A2719" w:rsidRPr="00DF2BD4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ПМ.05 Организация воспитательного процесса детей раннего и дошкольного возраста в ДОО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рганизация воспитательного процесса детей раннего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br/>
        <w:t>и дошкольного возраста в дошкольной образовательной организации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A2719" w:rsidRPr="00A8036D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A2719" w:rsidRPr="00DF4B97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A2719" w:rsidTr="00395DB8">
        <w:tc>
          <w:tcPr>
            <w:tcW w:w="563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A2719" w:rsidTr="00395DB8">
        <w:tc>
          <w:tcPr>
            <w:tcW w:w="563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A2719" w:rsidRPr="00DF4B97" w:rsidRDefault="008A2719" w:rsidP="008A271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МДК.05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8A2719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8A2719">
              <w:rPr>
                <w:rFonts w:ascii="Arial" w:hAnsi="Arial" w:cs="Arial"/>
                <w:sz w:val="24"/>
              </w:rPr>
              <w:t>проц</w:t>
            </w:r>
            <w:r>
              <w:rPr>
                <w:rFonts w:ascii="Arial" w:hAnsi="Arial" w:cs="Arial"/>
                <w:sz w:val="24"/>
              </w:rPr>
              <w:t xml:space="preserve">есса воспитания детей раннего и </w:t>
            </w:r>
            <w:r w:rsidRPr="008A2719">
              <w:rPr>
                <w:rFonts w:ascii="Arial" w:hAnsi="Arial" w:cs="Arial"/>
                <w:sz w:val="24"/>
              </w:rPr>
              <w:t>дошкольного возраста</w:t>
            </w:r>
          </w:p>
        </w:tc>
        <w:tc>
          <w:tcPr>
            <w:tcW w:w="1665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188</w:t>
            </w:r>
          </w:p>
        </w:tc>
      </w:tr>
    </w:tbl>
    <w:p w:rsidR="008A2719" w:rsidRDefault="008A2719" w:rsidP="008A2719">
      <w:pPr>
        <w:pStyle w:val="a4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8A2719">
        <w:rPr>
          <w:rFonts w:ascii="Arial" w:hAnsi="Arial" w:cs="Arial"/>
          <w:sz w:val="24"/>
        </w:rPr>
        <w:t xml:space="preserve">МДК.05.01 Теоретические и методические основы процесса воспитания детей раннего и дошкольного возраста </w:t>
      </w:r>
      <w:r>
        <w:rPr>
          <w:rFonts w:ascii="Arial" w:hAnsi="Arial" w:cs="Arial"/>
          <w:sz w:val="24"/>
        </w:rPr>
        <w:t xml:space="preserve">проводится в виде зачета в седьмом семестре и в виде дифференцированного зачета в восьмом семестре.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8A2719" w:rsidRPr="00C600D7" w:rsidTr="00395DB8"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2719" w:rsidRPr="00C600D7" w:rsidTr="00395DB8">
        <w:trPr>
          <w:trHeight w:val="670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A2719" w:rsidRPr="00C600D7" w:rsidTr="00395DB8">
        <w:trPr>
          <w:trHeight w:val="552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  <w:tr w:rsidR="008A2719" w:rsidRPr="00C600D7" w:rsidTr="00395DB8">
        <w:tc>
          <w:tcPr>
            <w:tcW w:w="7492" w:type="dxa"/>
          </w:tcPr>
          <w:p w:rsidR="008A2719" w:rsidRPr="00C600D7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8A2719" w:rsidRPr="00C600D7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</w:tr>
    </w:tbl>
    <w:p w:rsidR="008A2719" w:rsidRDefault="008A2719" w:rsidP="008A2719"/>
    <w:p w:rsidR="008A2719" w:rsidRDefault="008A2719" w:rsidP="008A2719">
      <w:pPr>
        <w:spacing w:after="160" w:line="259" w:lineRule="auto"/>
      </w:pPr>
      <w:r>
        <w:br w:type="page"/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lastRenderedPageBreak/>
        <w:t>1. ОБЩАЯ ХАРАКТЕРИСТИКА ПРИМЕРНОЙ РАБОЧЕЙ ПРОГРАММЫ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«ПМ.04 Организация воспитательного процесса детей раннего </w:t>
      </w:r>
      <w:r w:rsidRPr="008A2719">
        <w:rPr>
          <w:rFonts w:ascii="Arial" w:hAnsi="Arial" w:cs="Arial"/>
          <w:b/>
          <w:sz w:val="24"/>
          <w:szCs w:val="24"/>
        </w:rPr>
        <w:br/>
        <w:t>и дошкольного возраста в ДОО»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воспитат</w:t>
      </w:r>
      <w:r w:rsidR="00B43493">
        <w:rPr>
          <w:rFonts w:ascii="Arial" w:hAnsi="Arial" w:cs="Arial"/>
          <w:sz w:val="24"/>
          <w:szCs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  <w:szCs w:val="24"/>
        </w:rPr>
        <w:t>и дошкольного возраста в дошкольной образовательной организации» и соответствующие ему общие компетенции, и профессиональные компетенции: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1.1.1 Перечень общих компетенций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8660"/>
      </w:tblGrid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Наименование общих компетенций</w:t>
            </w:r>
          </w:p>
        </w:tc>
      </w:tr>
      <w:tr w:rsidR="008A2719" w:rsidRPr="008A2719" w:rsidTr="00395DB8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Эффективно взаимодействовать и работать в коллективе и команде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05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06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07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09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Пользоваться профессиональной документацией на государственном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иностранном языках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1.1.2. Перечень профессиональных компетенций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647"/>
      </w:tblGrid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ВД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Организация воспитательного процесса детей раннего и дошкольного возраста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в ДОО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Планировать и организовывать процесс воспитания 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Организовывать и проводить досуговую деятельность, развлечения в группах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</w: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ПК 4.3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Осуществлять педагогическую поддержку деятельности детей раннего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дошкольного возраста, в том числе детей с ограниченными возможностями здоровья</w:t>
            </w:r>
          </w:p>
        </w:tc>
      </w:tr>
    </w:tbl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8221"/>
      </w:tblGrid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Иметь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Навыки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 (беседа, игра и т.д.), направленных на знакомство детей с государственной символикой;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чтения художественной литературы (с беседой по произведению) направленной на формирование у детей представлений о дружбе;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организации и проведения игровой деятельности по социальному воспитанию детей раннего и дошкольного возраста с учетом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полоролевых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позиций;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совместного познавательного проекта детей, педагогов, родителей (законных представителей);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совместной деятельности по воспитанию основ безопасного поведения на дороге/ в быту/ в природе;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моделирования и проведения ситуаций, направленных на воспитание у детей культуры общения ребенка со взрослыми и сверстниками;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выставки/экскурсий для детей возрастной группы ДОО с целью эстетического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досуговой деятельности и развлечения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и оформления календарного плана воспитательной работы возрастной группы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выявления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определения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</w:t>
            </w: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диагностики.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нормативные документы в области воспитания детей раннего и дошкольного возраста (ФГОС ДО, ФОП, ФГОС НОО, Стратегия развития воспитания в РФ);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цели и задачи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определять цели и задачи, направленные на патриотическое, духовно-нравственное, социальное, познавательное, физическое и оздоровительное, трудовое, эстетическое воспитание (Б.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Блум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и А.В. Хуторской);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сравнительный анализ мероприятий по реализации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содержания, методов и приемов по патриотическому, духовно-нравственному, социальному, познавательному, физическому и оздоровительному, трудовому, эстетическому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применять разнообразные методы и приемы при проведении мероприятий по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форм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организовывать процесс воспитания детей раннего и дошкольного возраста с использованием различных организационных форм;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конспекты (технологические карты) мероприятий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содержание программ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защищать паспорта совместных проектов детей, педагогов, родителей (законных представителей) направленных на реализацию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мероприятия, направленные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создавать модели элементов оформления развивающей предметно-пространственной среды в группе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анализировать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проведение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текущую (существующую) информационную среду в разных возрастных группах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выбор тактики педагогической поддержки деятельности детей дошкольного возраста в процессе воспитания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рабочие программы воспитания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современные тенденции развития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специфику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цели, задачи и направления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ценности и целевые ориентиры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педагогические средства, методы, технологии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формы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цель, задачи и содержание досуговой деятельности и развлечений в группах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виды, формы и методы организации досуговой деятельности и развлечений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основные требования к организации досуговой деятельности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показатели эффективности организации досуговой деятельности;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понятие, функции, компоненты информационной культуры;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структуру информационной культуры личности, концепцию ее формирования;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и компоненты информационной культуры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качества информационной культуры человека;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положительное и негативное воздействие информационной среды на развитие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требования к содержанию информационной среды дошкольной образовательной группы;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«педагогическая поддержка», ее структура;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алгоритм осуществления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условия эффективной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тактики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реализации педагогической поддержки с детьми с разными видами нарушениями;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понятия «примерная рабочая программа воспитания» и «рабочая программа воспитания»;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структура и содержание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вариативные модели календарного плана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разработки и реализации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экспертизы программы.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Всего часов – 1</w:t>
      </w:r>
      <w:r>
        <w:rPr>
          <w:rFonts w:ascii="Arial" w:hAnsi="Arial" w:cs="Arial"/>
          <w:sz w:val="24"/>
          <w:szCs w:val="24"/>
        </w:rPr>
        <w:t>88</w:t>
      </w:r>
      <w:r w:rsidRPr="008A2719">
        <w:rPr>
          <w:rFonts w:ascii="Arial" w:hAnsi="Arial" w:cs="Arial"/>
          <w:sz w:val="24"/>
          <w:szCs w:val="24"/>
        </w:rPr>
        <w:t>,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в форме практической подготовки –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Из них на освоение МДК – 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самостоятельная работа</w:t>
      </w:r>
      <w:r>
        <w:rPr>
          <w:rFonts w:ascii="Arial" w:hAnsi="Arial" w:cs="Arial"/>
          <w:sz w:val="24"/>
          <w:szCs w:val="24"/>
        </w:rPr>
        <w:t xml:space="preserve"> - 8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практики, в том числе учебная – </w:t>
      </w:r>
      <w:r w:rsidR="00E1144F">
        <w:rPr>
          <w:rFonts w:ascii="Arial" w:hAnsi="Arial" w:cs="Arial"/>
          <w:sz w:val="24"/>
          <w:szCs w:val="24"/>
        </w:rPr>
        <w:t>72</w:t>
      </w:r>
    </w:p>
    <w:p w:rsidR="008A2719" w:rsidRPr="008A2719" w:rsidRDefault="008A2719" w:rsidP="008A2719">
      <w:pPr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производственная –</w:t>
      </w:r>
      <w:r w:rsidR="00E1144F">
        <w:rPr>
          <w:rFonts w:ascii="Arial" w:hAnsi="Arial" w:cs="Arial"/>
          <w:sz w:val="24"/>
          <w:szCs w:val="24"/>
        </w:rPr>
        <w:t>108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A76387" w:rsidRDefault="008A2719" w:rsidP="008A2719">
      <w:pPr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Промежуточная аттестация </w:t>
      </w:r>
      <w:r w:rsidR="00E1144F">
        <w:rPr>
          <w:rFonts w:ascii="Arial" w:hAnsi="Arial" w:cs="Arial"/>
          <w:sz w:val="24"/>
          <w:szCs w:val="24"/>
        </w:rPr>
        <w:t>зачет и дифференцированный зачет</w:t>
      </w:r>
      <w:r w:rsidRPr="008A2719">
        <w:rPr>
          <w:rFonts w:ascii="Arial" w:hAnsi="Arial" w:cs="Arial"/>
          <w:sz w:val="24"/>
          <w:szCs w:val="24"/>
        </w:rPr>
        <w:t>.</w:t>
      </w:r>
    </w:p>
    <w:p w:rsidR="00E1144F" w:rsidRDefault="00E1144F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144F" w:rsidRDefault="00E1144F" w:rsidP="008A2719">
      <w:pPr>
        <w:rPr>
          <w:rFonts w:ascii="Arial" w:hAnsi="Arial" w:cs="Arial"/>
          <w:sz w:val="24"/>
          <w:szCs w:val="24"/>
        </w:rPr>
        <w:sectPr w:rsidR="00E1144F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041"/>
        <w:gridCol w:w="1160"/>
        <w:gridCol w:w="885"/>
        <w:gridCol w:w="846"/>
        <w:gridCol w:w="1021"/>
        <w:gridCol w:w="1021"/>
        <w:gridCol w:w="745"/>
        <w:gridCol w:w="751"/>
        <w:gridCol w:w="745"/>
        <w:gridCol w:w="1157"/>
      </w:tblGrid>
      <w:tr w:rsidR="00E1144F" w:rsidRPr="00E1144F" w:rsidTr="00395DB8">
        <w:trPr>
          <w:trHeight w:val="484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Коды профессиональных и общих компетенций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Наименования разделов профессионального модуля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Всего, час.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E1144F">
              <w:rPr>
                <w:rFonts w:ascii="Arial" w:hAnsi="Arial" w:cs="Arial"/>
                <w:b/>
              </w:rPr>
              <w:t>т.ч</w:t>
            </w:r>
            <w:proofErr w:type="spellEnd"/>
            <w:r w:rsidRPr="00E1144F">
              <w:rPr>
                <w:rFonts w:ascii="Arial" w:hAnsi="Arial" w:cs="Arial"/>
                <w:b/>
              </w:rPr>
              <w:t>. в форме практической</w:t>
            </w:r>
            <w:r w:rsidRPr="00E1144F">
              <w:rPr>
                <w:rFonts w:ascii="Arial" w:hAnsi="Arial" w:cs="Arial"/>
                <w:b/>
              </w:rPr>
              <w:br/>
              <w:t>подготовки</w:t>
            </w:r>
          </w:p>
        </w:tc>
        <w:tc>
          <w:tcPr>
            <w:tcW w:w="22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Объем профессионального модуля, </w:t>
            </w:r>
            <w:proofErr w:type="spellStart"/>
            <w:r w:rsidRPr="00E1144F">
              <w:rPr>
                <w:rFonts w:ascii="Arial" w:hAnsi="Arial" w:cs="Arial"/>
                <w:b/>
              </w:rPr>
              <w:t>ак</w:t>
            </w:r>
            <w:proofErr w:type="spellEnd"/>
            <w:r w:rsidRPr="00E1144F">
              <w:rPr>
                <w:rFonts w:ascii="Arial" w:hAnsi="Arial" w:cs="Arial"/>
                <w:b/>
              </w:rPr>
              <w:t>. час.</w:t>
            </w:r>
          </w:p>
        </w:tc>
      </w:tr>
      <w:tr w:rsidR="00E1144F" w:rsidRPr="00E1144F" w:rsidTr="00395DB8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Обучение по МДК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Практики</w:t>
            </w:r>
          </w:p>
        </w:tc>
      </w:tr>
      <w:tr w:rsidR="00E1144F" w:rsidRPr="00E1144F" w:rsidTr="00395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cantSplit/>
          <w:trHeight w:val="2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Лабораторных и практических занятий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Курсовых работ (проектов)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Самостоятельная </w:t>
            </w:r>
            <w:r w:rsidRPr="00E1144F">
              <w:rPr>
                <w:rFonts w:ascii="Arial" w:hAnsi="Arial" w:cs="Arial"/>
                <w:b/>
              </w:rPr>
              <w:br/>
              <w:t>работа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Промежуточная аттестация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Учебная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Производственная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11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ПК 4.1–4.4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ОК 01, 02, 04, 05, 06, 07, 09.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 xml:space="preserve">МДК.05.01 Теоретические и методические основы процесса воспитания детей раннего и дошкольного возраста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301EA4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Учебная практика (концентрированно)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BE7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Производственная практика (по профилю специальности), часов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Всего: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  <w:highlight w:val="magenta"/>
              </w:rPr>
            </w:pPr>
            <w:r w:rsidRPr="00BE7DE0">
              <w:rPr>
                <w:rFonts w:ascii="Arial" w:hAnsi="Arial" w:cs="Arial"/>
              </w:rPr>
              <w:t>364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E1144F" w:rsidRPr="00E1144F" w:rsidRDefault="00E1144F" w:rsidP="00E1144F">
      <w:pPr>
        <w:rPr>
          <w:rFonts w:ascii="Arial" w:hAnsi="Arial" w:cs="Arial"/>
          <w:b/>
        </w:rPr>
      </w:pPr>
      <w:r w:rsidRPr="00E1144F">
        <w:br w:type="page"/>
      </w:r>
      <w:r w:rsidRPr="00E1144F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0067"/>
        <w:gridCol w:w="1673"/>
      </w:tblGrid>
      <w:tr w:rsidR="00E1144F" w:rsidRPr="00E1144F" w:rsidTr="00E1144F">
        <w:trPr>
          <w:trHeight w:val="216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Содержание,</w:t>
            </w:r>
          </w:p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E1144F" w:rsidRPr="00E1144F" w:rsidTr="00E1144F">
        <w:trPr>
          <w:trHeight w:val="22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МДК 04.01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B43493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43493">
              <w:rPr>
                <w:rFonts w:ascii="Arial" w:hAnsi="Arial" w:cs="Arial"/>
                <w:b/>
              </w:rPr>
              <w:t>90/90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7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144F" w:rsidRPr="00B43493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58/32</w:t>
            </w:r>
          </w:p>
        </w:tc>
      </w:tr>
      <w:tr w:rsidR="00E1144F" w:rsidRPr="00E1144F" w:rsidTr="00E1144F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1.1. Основы организации воспитания детей раннего и дошкольного возраста в ДОО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12/</w:t>
            </w:r>
            <w:r w:rsidR="00F24146">
              <w:rPr>
                <w:rFonts w:ascii="Arial" w:hAnsi="Arial" w:cs="Arial"/>
              </w:rPr>
              <w:t>4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9157CC">
              <w:rPr>
                <w:rFonts w:ascii="Arial" w:hAnsi="Arial" w:cs="Arial"/>
              </w:rPr>
              <w:t xml:space="preserve">Федеральный государственный образовательный стандарт дошкольного образования об организации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9157CC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BD19A2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Закон об образовании в области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52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1.</w:t>
            </w:r>
            <w:r w:rsidRPr="00E1144F">
              <w:rPr>
                <w:rFonts w:ascii="Arial" w:hAnsi="Arial" w:cs="Arial"/>
              </w:rPr>
              <w:t xml:space="preserve"> Изучение современного педагогического опыта в области воспитания детей раннего и дошкольного возраста в литературных источниках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2.</w:t>
            </w:r>
            <w:r w:rsidRPr="00E1144F">
              <w:rPr>
                <w:rFonts w:ascii="Arial" w:hAnsi="Arial" w:cs="Arial"/>
              </w:rPr>
              <w:t xml:space="preserve"> 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1. Изучение нормативных документов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Тема 1.2 Основы патриотического </w:t>
            </w:r>
            <w:r w:rsidRPr="00E1144F">
              <w:rPr>
                <w:rFonts w:ascii="Arial" w:hAnsi="Arial" w:cs="Arial"/>
              </w:rPr>
              <w:lastRenderedPageBreak/>
              <w:t>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16/12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 и содержание патриотического воспитания детей раннего и дошкольного </w:t>
            </w:r>
            <w:r w:rsidRPr="00E1144F">
              <w:rPr>
                <w:rFonts w:ascii="Arial" w:hAnsi="Arial" w:cs="Arial"/>
              </w:rPr>
              <w:lastRenderedPageBreak/>
              <w:t>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любви, уважения к национальным особенностям и чувства собственного достоинства как представителя своего народа.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3.</w:t>
            </w:r>
            <w:r w:rsidRPr="00E1144F">
              <w:rPr>
                <w:rFonts w:ascii="Arial" w:hAnsi="Arial" w:cs="Arial"/>
              </w:rPr>
              <w:t xml:space="preserve">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4.</w:t>
            </w:r>
            <w:r w:rsidRPr="00E1144F">
              <w:rPr>
                <w:rFonts w:ascii="Arial" w:hAnsi="Arial" w:cs="Arial"/>
              </w:rPr>
              <w:t xml:space="preserve">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8.</w:t>
            </w:r>
            <w:r w:rsidRPr="00E1144F">
              <w:rPr>
                <w:rFonts w:ascii="Arial" w:hAnsi="Arial" w:cs="Arial"/>
              </w:rPr>
              <w:t xml:space="preserve"> 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Самостоятельная работа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>Подбор научных статей по теме «Патриотическое воспитание дошкольников»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1.3 Основы духовно-нравственного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rPr>
          <w:trHeight w:val="85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9.</w:t>
            </w:r>
            <w:r w:rsidRPr="00E1144F">
              <w:rPr>
                <w:rFonts w:ascii="Arial" w:hAnsi="Arial" w:cs="Arial"/>
              </w:rPr>
              <w:t xml:space="preserve"> Выявление примеров добрых поступков в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70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10</w:t>
            </w:r>
            <w:r w:rsidRPr="00E1144F">
              <w:rPr>
                <w:rFonts w:ascii="Arial" w:hAnsi="Arial" w:cs="Arial"/>
              </w:rPr>
              <w:t>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11.</w:t>
            </w:r>
            <w:r w:rsidRPr="00E1144F">
              <w:rPr>
                <w:rFonts w:ascii="Arial" w:hAnsi="Arial" w:cs="Arial"/>
              </w:rPr>
              <w:t xml:space="preserve">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12</w:t>
            </w:r>
            <w:r w:rsidRPr="00E1144F">
              <w:rPr>
                <w:rFonts w:ascii="Arial" w:hAnsi="Arial" w:cs="Arial"/>
              </w:rPr>
              <w:t>.Демонстрация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Разработка нетрадиционного план-конспекта в области духовно-нравственного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социального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(нормы поведения, присущие девочкам и мальчикам). Факторы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(семья, группа сверстников, окружение, игры и игрушки, литература, деятельность). Методы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(чтение художественной литературы, решение проблемных ситуаций, коммуникативные методы и др.) Реализация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дружеских взаимоотношений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13.</w:t>
            </w:r>
            <w:r w:rsidRPr="00E1144F">
              <w:rPr>
                <w:rFonts w:ascii="Arial" w:hAnsi="Arial" w:cs="Arial"/>
              </w:rPr>
              <w:t xml:space="preserve"> Демонстрация потенциала произведений народной культуры (сказки, пословицы, поговорки, </w:t>
            </w:r>
            <w:proofErr w:type="spellStart"/>
            <w:r w:rsidRPr="00E1144F">
              <w:rPr>
                <w:rFonts w:ascii="Arial" w:hAnsi="Arial" w:cs="Arial"/>
              </w:rPr>
              <w:t>пестушки</w:t>
            </w:r>
            <w:proofErr w:type="spellEnd"/>
            <w:r w:rsidRPr="00E1144F">
              <w:rPr>
                <w:rFonts w:ascii="Arial" w:hAnsi="Arial" w:cs="Arial"/>
              </w:rPr>
              <w:t>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3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14.</w:t>
            </w:r>
            <w:r w:rsidRPr="00E1144F">
              <w:rPr>
                <w:rFonts w:ascii="Arial" w:hAnsi="Arial" w:cs="Arial"/>
              </w:rPr>
              <w:t xml:space="preserve"> Выявление образов дружбы в фольклоре и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15.</w:t>
            </w:r>
            <w:r w:rsidRPr="00E1144F">
              <w:rPr>
                <w:rFonts w:ascii="Arial" w:hAnsi="Arial" w:cs="Arial"/>
              </w:rPr>
              <w:t xml:space="preserve"> Решение педагогических ситуаций, анализ поступков детей в группе в различных ситуациях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16. </w:t>
            </w:r>
            <w:r w:rsidR="00E1144F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Pr="00E1144F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24146" w:rsidRDefault="00F24146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B43493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32/58</w:t>
            </w:r>
          </w:p>
        </w:tc>
      </w:tr>
      <w:tr w:rsidR="00395DB8" w:rsidRPr="00E1144F" w:rsidTr="00395DB8">
        <w:trPr>
          <w:trHeight w:val="29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F24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-/8</w:t>
            </w:r>
          </w:p>
        </w:tc>
      </w:tr>
      <w:tr w:rsidR="00395DB8" w:rsidRPr="00E1144F" w:rsidTr="00395DB8">
        <w:trPr>
          <w:trHeight w:val="28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17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18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Планирование и демонстрация реализации задач социального воспитания в игровой деятельности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</w:t>
            </w:r>
            <w:r>
              <w:rPr>
                <w:rFonts w:ascii="Arial" w:hAnsi="Arial" w:cs="Arial"/>
                <w:b/>
              </w:rPr>
              <w:t>ие 19</w:t>
            </w:r>
            <w:r w:rsidRPr="00E1144F">
              <w:rPr>
                <w:rFonts w:ascii="Arial" w:hAnsi="Arial" w:cs="Arial"/>
              </w:rPr>
              <w:t xml:space="preserve">.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20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21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памятки для детей дошкольного возраста «Поведение в общественных местах»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</w:t>
            </w:r>
            <w:r>
              <w:rPr>
                <w:rFonts w:ascii="Arial" w:hAnsi="Arial" w:cs="Arial"/>
                <w:b/>
              </w:rPr>
              <w:t>кое занятие 22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</w:t>
            </w:r>
            <w:r>
              <w:rPr>
                <w:rFonts w:ascii="Arial" w:hAnsi="Arial" w:cs="Arial"/>
                <w:b/>
              </w:rPr>
              <w:t>ское занятие 23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BE7DE0">
        <w:trPr>
          <w:trHeight w:val="308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познавательного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Развитие любознательности, формирование опыта познавательной инициативы. Виды </w:t>
            </w:r>
            <w:r w:rsidRPr="00E1144F">
              <w:rPr>
                <w:rFonts w:ascii="Arial" w:hAnsi="Arial" w:cs="Arial"/>
              </w:rPr>
              <w:lastRenderedPageBreak/>
              <w:t xml:space="preserve">инициативности детей дошкольного возраста. Проявление инициативы и самостоятельности в разных видах деятельности.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ценностного отношения к взрослому как источнику знаний.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0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24</w:t>
            </w:r>
            <w:r w:rsidRPr="00E1144F">
              <w:rPr>
                <w:rFonts w:ascii="Arial" w:hAnsi="Arial" w:cs="Arial"/>
              </w:rPr>
              <w:t>. Оформление схемы «Виды инициативности детей дошкольного возраста»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25.</w:t>
            </w:r>
            <w:r w:rsidRPr="00E1144F">
              <w:rPr>
                <w:rFonts w:ascii="Arial" w:hAnsi="Arial" w:cs="Arial"/>
              </w:rPr>
              <w:t xml:space="preserve">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26.</w:t>
            </w:r>
            <w:r w:rsidRPr="00E1144F">
              <w:rPr>
                <w:rFonts w:ascii="Arial" w:hAnsi="Arial" w:cs="Arial"/>
              </w:rPr>
              <w:t xml:space="preserve"> Подготовка обзора полезных </w:t>
            </w:r>
            <w:proofErr w:type="spellStart"/>
            <w:r w:rsidRPr="00E1144F">
              <w:rPr>
                <w:rFonts w:ascii="Arial" w:hAnsi="Arial" w:cs="Arial"/>
              </w:rPr>
              <w:t>интернет-ресурсов</w:t>
            </w:r>
            <w:proofErr w:type="spellEnd"/>
            <w:r w:rsidRPr="00E1144F">
              <w:rPr>
                <w:rFonts w:ascii="Arial" w:hAnsi="Arial" w:cs="Arial"/>
              </w:rPr>
              <w:t xml:space="preserve"> для детей старшего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27.</w:t>
            </w:r>
            <w:r w:rsidRPr="00E1144F">
              <w:rPr>
                <w:rFonts w:ascii="Arial" w:hAnsi="Arial" w:cs="Arial"/>
              </w:rPr>
              <w:t xml:space="preserve">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28</w:t>
            </w:r>
            <w:r w:rsidRPr="00E1144F">
              <w:rPr>
                <w:rFonts w:ascii="Arial" w:hAnsi="Arial" w:cs="Arial"/>
              </w:rPr>
              <w:t xml:space="preserve">. Разработка технологической карты проведения экскурсии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29</w:t>
            </w:r>
            <w:r w:rsidRPr="00E1144F">
              <w:rPr>
                <w:rFonts w:ascii="Arial" w:hAnsi="Arial" w:cs="Arial"/>
              </w:rPr>
              <w:t>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30.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1.5 Основы физического воспитания и воспитания основ здорового образа жизни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физической культуры, спорта, здоровья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  <w:highlight w:val="lightGray"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95DB8" w:rsidRPr="00E1144F" w:rsidTr="00395DB8">
        <w:trPr>
          <w:trHeight w:val="54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31.</w:t>
            </w:r>
            <w:r w:rsidRPr="00E1144F">
              <w:rPr>
                <w:rFonts w:ascii="Arial" w:hAnsi="Arial" w:cs="Arial"/>
              </w:rPr>
              <w:t xml:space="preserve">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32.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33.</w:t>
            </w:r>
            <w:r w:rsidRPr="00E1144F">
              <w:rPr>
                <w:rFonts w:ascii="Arial" w:hAnsi="Arial" w:cs="Arial"/>
              </w:rPr>
              <w:t xml:space="preserve">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34</w:t>
            </w:r>
            <w:r w:rsidRPr="00E1144F">
              <w:rPr>
                <w:rFonts w:ascii="Arial" w:hAnsi="Arial" w:cs="Arial"/>
              </w:rPr>
              <w:t>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35.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36.</w:t>
            </w:r>
            <w:r w:rsidRPr="00E1144F">
              <w:rPr>
                <w:rFonts w:ascii="Arial" w:hAnsi="Arial" w:cs="Arial"/>
              </w:rPr>
              <w:t xml:space="preserve">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37</w:t>
            </w:r>
            <w:r w:rsidRPr="00E1144F">
              <w:rPr>
                <w:rFonts w:ascii="Arial" w:hAnsi="Arial" w:cs="Arial"/>
              </w:rPr>
              <w:t>. 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1.6 Основы трудового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</w:p>
        </w:tc>
      </w:tr>
      <w:tr w:rsidR="00395DB8" w:rsidRPr="00E1144F" w:rsidTr="00395DB8">
        <w:trPr>
          <w:trHeight w:val="3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трудового воспитания детей раннего и дошкольного возраста.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1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38.</w:t>
            </w:r>
            <w:r w:rsidRPr="00E1144F">
              <w:rPr>
                <w:rFonts w:ascii="Arial" w:hAnsi="Arial" w:cs="Arial"/>
              </w:rPr>
              <w:t xml:space="preserve">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39.</w:t>
            </w:r>
            <w:r w:rsidRPr="00E1144F">
              <w:rPr>
                <w:rFonts w:ascii="Arial" w:hAnsi="Arial" w:cs="Arial"/>
              </w:rPr>
              <w:t xml:space="preserve"> Разработка пробы по ранней профориентации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40.</w:t>
            </w:r>
            <w:r w:rsidRPr="00E1144F">
              <w:rPr>
                <w:rFonts w:ascii="Arial" w:hAnsi="Arial" w:cs="Arial"/>
              </w:rPr>
              <w:t xml:space="preserve"> Деловая игра «Детский чемпионат Юный мастер». Составление плана подготовки участника к детскому чемпионату.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1.7 Основы эстетического воспитания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чувства прекрасного.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2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41.</w:t>
            </w:r>
            <w:r w:rsidRPr="00E1144F">
              <w:rPr>
                <w:rFonts w:ascii="Arial" w:hAnsi="Arial" w:cs="Arial"/>
              </w:rPr>
              <w:t xml:space="preserve"> 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1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42.</w:t>
            </w:r>
            <w:r w:rsidRPr="00E1144F">
              <w:rPr>
                <w:rFonts w:ascii="Arial" w:hAnsi="Arial" w:cs="Arial"/>
              </w:rPr>
              <w:t xml:space="preserve"> Создание модели элементов оформления эстетической развивающей предметно-пространственной среды в группе ДОО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1.8.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4/10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 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Содержание, виды, формы, средства и методы досуговой деятельности и развлечений в ДОО.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Принципы, основные компоненты досуговой деятельности. Структура развлечений. Технология досуговой деятельности.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организации праздничных мероприятий в разных возрастных группах ДОО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43</w:t>
            </w:r>
            <w:r w:rsidRPr="00E1144F">
              <w:rPr>
                <w:rFonts w:ascii="Arial" w:hAnsi="Arial" w:cs="Arial"/>
              </w:rPr>
              <w:t xml:space="preserve">. 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</w:t>
            </w:r>
            <w:proofErr w:type="spellStart"/>
            <w:r w:rsidRPr="00E1144F">
              <w:rPr>
                <w:rFonts w:ascii="Arial" w:hAnsi="Arial" w:cs="Arial"/>
              </w:rPr>
              <w:t>Зацепина</w:t>
            </w:r>
            <w:proofErr w:type="spellEnd"/>
            <w:r w:rsidRPr="00E1144F">
              <w:rPr>
                <w:rFonts w:ascii="Arial" w:hAnsi="Arial" w:cs="Arial"/>
              </w:rPr>
              <w:t xml:space="preserve">, И.Ю. Исаева, М.А. Михайлова, Э.В. Соболева, Л.С. </w:t>
            </w:r>
            <w:proofErr w:type="spellStart"/>
            <w:r w:rsidRPr="00E1144F">
              <w:rPr>
                <w:rFonts w:ascii="Arial" w:hAnsi="Arial" w:cs="Arial"/>
              </w:rPr>
              <w:t>Фурмина</w:t>
            </w:r>
            <w:proofErr w:type="spellEnd"/>
            <w:r w:rsidRPr="00E1144F">
              <w:rPr>
                <w:rFonts w:ascii="Arial" w:hAnsi="Arial" w:cs="Arial"/>
              </w:rPr>
              <w:t>, Е.В. Шульга и др.)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44</w:t>
            </w:r>
            <w:r w:rsidRPr="00E1144F">
              <w:rPr>
                <w:rFonts w:ascii="Arial" w:hAnsi="Arial" w:cs="Arial"/>
              </w:rPr>
              <w:t>. Заполнение таблицы «Формы организации досуговой деятельности»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5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48.</w:t>
            </w:r>
            <w:r w:rsidRPr="00E1144F">
              <w:rPr>
                <w:rFonts w:ascii="Arial" w:hAnsi="Arial" w:cs="Arial"/>
              </w:rPr>
              <w:t xml:space="preserve"> Составление плана праздничных мероприятий в ДОО, посвящённых государственным праздникам России.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1.9.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5/3</w:t>
            </w:r>
          </w:p>
        </w:tc>
      </w:tr>
      <w:tr w:rsidR="00395DB8" w:rsidRPr="00E1144F" w:rsidTr="00395DB8">
        <w:trPr>
          <w:trHeight w:val="75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среда и ее воздействие на развитие детей раннего и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49.</w:t>
            </w:r>
            <w:r w:rsidRPr="00E1144F">
              <w:rPr>
                <w:rFonts w:ascii="Arial" w:hAnsi="Arial" w:cs="Arial"/>
              </w:rPr>
              <w:t xml:space="preserve"> Подготовка сообщения «Концепции формирования информационной культуры личности»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50.</w:t>
            </w:r>
            <w:r w:rsidRPr="00E1144F">
              <w:rPr>
                <w:rFonts w:ascii="Arial" w:hAnsi="Arial" w:cs="Arial"/>
              </w:rPr>
              <w:t xml:space="preserve"> Анализ текущей (существующей) информационной среды в разных возрастных группах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51.</w:t>
            </w:r>
            <w:r w:rsidRPr="00E1144F">
              <w:rPr>
                <w:rFonts w:ascii="Arial" w:hAnsi="Arial" w:cs="Arial"/>
              </w:rPr>
              <w:t xml:space="preserve"> Разработка рекомендаций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Тема 1.10. Педагогическая поддержка деятельности детей раннего и дошкольного возраста, в </w:t>
            </w:r>
            <w:r w:rsidRPr="00E1144F">
              <w:rPr>
                <w:rFonts w:ascii="Arial" w:hAnsi="Arial" w:cs="Arial"/>
              </w:rPr>
              <w:lastRenderedPageBreak/>
              <w:t>том числе детей с ограниченными возможностями здоровья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lastRenderedPageBreak/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Тактики педагогической поддержки (по О.С. </w:t>
            </w:r>
            <w:proofErr w:type="spellStart"/>
            <w:r w:rsidRPr="00E1144F">
              <w:rPr>
                <w:rFonts w:ascii="Arial" w:hAnsi="Arial" w:cs="Arial"/>
              </w:rPr>
              <w:t>Газману</w:t>
            </w:r>
            <w:proofErr w:type="spellEnd"/>
            <w:r w:rsidRPr="00E1144F">
              <w:rPr>
                <w:rFonts w:ascii="Arial" w:hAnsi="Arial" w:cs="Arial"/>
              </w:rPr>
              <w:t>): «защита», «помощь», «содействие» и «взаимодействие».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Педагогическая диагностика как условие эффективности педагогической поддержки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Особенности реализации педагогической поддержки с детьми с разными видами нарушениями.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52.</w:t>
            </w:r>
            <w:r w:rsidRPr="00E1144F">
              <w:rPr>
                <w:rFonts w:ascii="Arial" w:hAnsi="Arial" w:cs="Arial"/>
              </w:rPr>
              <w:t xml:space="preserve">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53.</w:t>
            </w:r>
            <w:r w:rsidRPr="00E1144F">
              <w:rPr>
                <w:rFonts w:ascii="Arial" w:hAnsi="Arial" w:cs="Arial"/>
              </w:rPr>
              <w:t xml:space="preserve">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1.11. Планирование процесса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Календарный план воспитательной работы. Вариативные модели календарного плана воспитательной работы.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6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54.</w:t>
            </w:r>
            <w:r w:rsidRPr="00E1144F">
              <w:rPr>
                <w:rFonts w:ascii="Arial" w:hAnsi="Arial" w:cs="Arial"/>
              </w:rPr>
              <w:t xml:space="preserve"> Анализ рабочей программы воспитания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55.</w:t>
            </w:r>
            <w:r w:rsidRPr="00E1144F">
              <w:rPr>
                <w:rFonts w:ascii="Arial" w:hAnsi="Arial" w:cs="Arial"/>
              </w:rPr>
              <w:t xml:space="preserve">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56.</w:t>
            </w:r>
            <w:r w:rsidRPr="00E1144F">
              <w:rPr>
                <w:rFonts w:ascii="Arial" w:hAnsi="Arial" w:cs="Arial"/>
              </w:rPr>
              <w:t xml:space="preserve">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58.</w:t>
            </w:r>
            <w:r>
              <w:rPr>
                <w:rFonts w:ascii="Arial" w:hAnsi="Arial" w:cs="Arial"/>
              </w:rPr>
              <w:t xml:space="preserve"> Дифференцированный 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Учебная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Наблюдение и анализ мероприятий по реализации задач патриотического, духовно-нравственного, социального, </w:t>
            </w:r>
            <w:r w:rsidRPr="00E1144F">
              <w:rPr>
                <w:rFonts w:ascii="Arial" w:hAnsi="Arial" w:cs="Arial"/>
              </w:rPr>
              <w:lastRenderedPageBreak/>
              <w:t>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календарного плана воспитательной работы в разных возрастных группах;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календарного плана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современных опыта применения технологии педагогической поддержки применяемых в процессе воспитания детей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развивающей информационной среды, позволяющей обеспечить личностное развитие детей раннего и дошкольного возраста, их эмоциональное благополучие и возможность самовыражения;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содержания и оформления рабочей программы воспитания;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Знакомство с диагностическим инструментарием по разным направления воспитания.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72/72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lastRenderedPageBreak/>
              <w:t>Производственная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Организация и проведение игровой деятельности по социальному воспитанию детей раннего и дошкольного возраста с учетом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совместного познавательного проекта детей, педагогов, родителей (законных представителей);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совместной деятельности по воспитанию основ безопасного поведения на дороге/ в быту/ в природе;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и оформление календарного плана воспитательной работы возрастной группы ДОО;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395DB8" w:rsidRPr="00E1144F" w:rsidTr="00E1144F">
        <w:trPr>
          <w:trHeight w:val="12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Промежуточная аттестация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BE7DE0" w:rsidRDefault="00BE7DE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E7DE0" w:rsidRDefault="00BE7DE0" w:rsidP="008A2719">
      <w:pPr>
        <w:rPr>
          <w:rFonts w:ascii="Arial" w:hAnsi="Arial" w:cs="Arial"/>
          <w:sz w:val="24"/>
          <w:szCs w:val="24"/>
        </w:rPr>
        <w:sectPr w:rsidR="00BE7DE0" w:rsidSect="00E114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>3. УСЛОВИЯ РЕАЛИЗАЦИИ ПРОФЕССИОНАЛЬНОГО МОДУЛЯ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Кабинет «Теоретических и методических основ дошкольного образования», оснащенный в соответствии с п. 6.1.2.1 примерной образовательной программы </w:t>
      </w:r>
      <w:r w:rsidRPr="00BE7DE0">
        <w:rPr>
          <w:rFonts w:ascii="Arial" w:hAnsi="Arial" w:cs="Arial"/>
          <w:sz w:val="24"/>
          <w:szCs w:val="24"/>
        </w:rPr>
        <w:br/>
        <w:t>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Мастерская «Дошкольное воспитание», оснащенная в соответствии с п. 6.1.2.3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x-none" w:eastAsia="x-none"/>
        </w:rPr>
      </w:pPr>
      <w:r w:rsidRPr="00BE7DE0">
        <w:rPr>
          <w:rFonts w:ascii="Arial" w:hAnsi="Arial" w:cs="Arial"/>
          <w:b/>
          <w:sz w:val="24"/>
          <w:szCs w:val="24"/>
          <w:lang w:eastAsia="x-none"/>
        </w:rPr>
        <w:t>Основные печатные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 xml:space="preserve"> </w:t>
      </w:r>
      <w:r w:rsidRPr="00BE7DE0">
        <w:rPr>
          <w:rFonts w:ascii="Arial" w:hAnsi="Arial" w:cs="Arial"/>
          <w:b/>
          <w:sz w:val="24"/>
          <w:szCs w:val="24"/>
          <w:lang w:eastAsia="x-none"/>
        </w:rPr>
        <w:t xml:space="preserve">и электронные 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>издания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Ефимова, А. В. Особенности психологии, педагогики и методы развития детей раннего возраста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Саратов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Профобразование, 2022. — 109 c. — ISBN 978-5-4488-1341-2.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BE7DE0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: [сайт]. — URL: https://profspo.ru/books/117292  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2Методика воспитания и обучения в области дошкольного образования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Л. В. Коломийченко [и др.] ; под общей редакцией Л. В. Коломийченко.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210 с. — (Профессиональное образование). — ISBN 978-5-534-07015-6. — URL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https://urait.ru/bcode/454262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Методика обучения и воспитания в области дошкольного образования: учебник и практикум для среднего профессионального образования /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[и др.]; под редакцией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Микляевой</w:t>
      </w:r>
      <w:proofErr w:type="spellEnd"/>
      <w:r w:rsidRPr="00BE7DE0">
        <w:rPr>
          <w:rFonts w:ascii="Arial" w:hAnsi="Arial" w:cs="Arial"/>
          <w:sz w:val="24"/>
          <w:szCs w:val="24"/>
        </w:rPr>
        <w:t>. — 2-е изд. — Москва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450 с. — (Профессиональное образование). — ISBN 978-5-534-13324-0. — URL: https://urait.ru/bcode/453544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Тихомирова, О. В. Методика обучения и воспитания в области дошкольного образования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О. В. Тихомирова.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155 с. — (Профессиональное образование). — ISBN 978-5-534-05801-7. — URL : </w:t>
      </w:r>
      <w:hyperlink r:id="rId10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https://urait.ru/bcode/4542063</w:t>
        </w:r>
      </w:hyperlink>
      <w:r w:rsidRPr="00BE7DE0">
        <w:rPr>
          <w:rFonts w:ascii="Arial" w:hAnsi="Arial" w:cs="Arial"/>
          <w:sz w:val="24"/>
          <w:szCs w:val="24"/>
        </w:rPr>
        <w:t>.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BE7DE0">
        <w:rPr>
          <w:rFonts w:ascii="Arial" w:hAnsi="Arial" w:cs="Arial"/>
          <w:sz w:val="24"/>
          <w:szCs w:val="24"/>
        </w:rPr>
        <w:t>Обоева</w:t>
      </w:r>
      <w:proofErr w:type="spellEnd"/>
      <w:r w:rsidRPr="00BE7DE0">
        <w:rPr>
          <w:rFonts w:ascii="Arial" w:hAnsi="Arial" w:cs="Arial"/>
          <w:sz w:val="24"/>
          <w:szCs w:val="24"/>
        </w:rPr>
        <w:t>. – М.: Издательский центр «Академия», 2022. – 208 с. – ISBN 978-5-0054-0297-4.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3.2.2. Дополнительные источники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lastRenderedPageBreak/>
        <w:t xml:space="preserve">Навигатор образовательных программ дошкольного образования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1" w:anchor="kompleksniye_programmi" w:history="1"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https</w:t>
        </w:r>
        <w:r w:rsidRPr="00BE7DE0">
          <w:rPr>
            <w:rStyle w:val="a6"/>
            <w:rFonts w:ascii="Arial" w:hAnsi="Arial" w:cs="Arial"/>
            <w:sz w:val="24"/>
            <w:szCs w:val="24"/>
          </w:rPr>
          <w:t>://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firo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ranepa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/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navigator</w:t>
        </w:r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do</w:t>
        </w:r>
        <w:r w:rsidRPr="00BE7DE0">
          <w:rPr>
            <w:rStyle w:val="a6"/>
            <w:rFonts w:ascii="Arial" w:hAnsi="Arial" w:cs="Arial"/>
            <w:sz w:val="24"/>
            <w:szCs w:val="24"/>
          </w:rPr>
          <w:t>#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kompleksniye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_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programmi</w:t>
        </w:r>
        <w:proofErr w:type="spellEnd"/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Разработка и проектирование рабочей программы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>: 2909aa917174bcdace27ba94e6c58542.pdf (</w:t>
      </w:r>
      <w:proofErr w:type="spellStart"/>
      <w:r w:rsidRPr="00BE7DE0">
        <w:rPr>
          <w:rFonts w:ascii="Arial" w:hAnsi="Arial" w:cs="Arial"/>
          <w:sz w:val="24"/>
          <w:szCs w:val="24"/>
        </w:rPr>
        <w:t>xn</w:t>
      </w:r>
      <w:proofErr w:type="spellEnd"/>
      <w:r w:rsidRPr="00BE7DE0">
        <w:rPr>
          <w:rFonts w:ascii="Arial" w:hAnsi="Arial" w:cs="Arial"/>
          <w:sz w:val="24"/>
          <w:szCs w:val="24"/>
        </w:rPr>
        <w:t>--80adrabb4aegksdjbafk0u.xn--p1ai)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BE7DE0">
          <w:rPr>
            <w:rStyle w:val="a6"/>
            <w:rFonts w:ascii="Arial" w:hAnsi="Arial" w:cs="Arial"/>
            <w:sz w:val="24"/>
            <w:szCs w:val="24"/>
          </w:rPr>
          <w:t>7bc395ef8a4bf40717730968aa38657c.pdf (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</w:rPr>
          <w:t>xn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--80adrabb4aegksdjbafk0u.xn--p1ai)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Федеральный закон от 29.12.2012 № 273-ФЗ «Об образовании в РФ»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Дошкольная педагогика с основами методик воспитания и обучения: Учебник для вузов. 2-е изд. Стандарт третьего поколения / Под ред. А.Г. Гогоберидзе, О.В. Солнцевой. – СПб.: Питер, 2019 – 464 с.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Каменец, А. В.  Основы культурно-досуговой деятельности</w:t>
      </w:r>
      <w:proofErr w:type="gramStart"/>
      <w:r w:rsidRPr="00BE7DE0">
        <w:rPr>
          <w:rFonts w:ascii="Arial" w:hAnsi="Arial" w:cs="Arial"/>
          <w:sz w:val="24"/>
          <w:szCs w:val="24"/>
        </w:rPr>
        <w:t>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В. Каменец, И. А. </w:t>
      </w:r>
      <w:proofErr w:type="spellStart"/>
      <w:r w:rsidRPr="00BE7DE0">
        <w:rPr>
          <w:rFonts w:ascii="Arial" w:hAnsi="Arial" w:cs="Arial"/>
          <w:sz w:val="24"/>
          <w:szCs w:val="24"/>
        </w:rPr>
        <w:t>Урмина</w:t>
      </w:r>
      <w:proofErr w:type="spellEnd"/>
      <w:r w:rsidRPr="00BE7DE0">
        <w:rPr>
          <w:rFonts w:ascii="Arial" w:hAnsi="Arial" w:cs="Arial"/>
          <w:sz w:val="24"/>
          <w:szCs w:val="24"/>
        </w:rPr>
        <w:t>, Г. В. </w:t>
      </w:r>
      <w:proofErr w:type="spellStart"/>
      <w:r w:rsidRPr="00BE7DE0">
        <w:rPr>
          <w:rFonts w:ascii="Arial" w:hAnsi="Arial" w:cs="Arial"/>
          <w:sz w:val="24"/>
          <w:szCs w:val="24"/>
        </w:rPr>
        <w:t>Заярская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 ; под научной редакцией А. В. Каменца.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2022. — 185 с. — (Профессиональное образование). — ISBN 978-5-534-07197-9.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3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https://urait.ru/bcode/491721</w:t>
        </w:r>
      </w:hyperlink>
      <w:r w:rsidRPr="00BE7DE0">
        <w:rPr>
          <w:rFonts w:ascii="Arial" w:hAnsi="Arial" w:cs="Arial"/>
          <w:sz w:val="24"/>
          <w:szCs w:val="24"/>
        </w:rPr>
        <w:t xml:space="preserve"> 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Карабанова О.А., Алиева Э.Ф.,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О.Р., Рабинович П.Д.,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П.Д. Рабинович, Е.М.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– М.: Федеральный институт развития образования, 2014. – 96 с. ISBN 978-5-85630-100-6 7.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, Л. В. Гендерная педагогика [Электронный ресурс]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Уч. </w:t>
      </w:r>
      <w:proofErr w:type="spellStart"/>
      <w:r w:rsidRPr="00BE7DE0">
        <w:rPr>
          <w:rFonts w:ascii="Arial" w:hAnsi="Arial" w:cs="Arial"/>
          <w:sz w:val="24"/>
          <w:szCs w:val="24"/>
        </w:rPr>
        <w:t>пособ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/ Л. В.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. - Москва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Флинта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Наука, 2011. - 176 с. - ISBN 978-5-9765-1022-7 (Флинта), ISBN 978-5-02-037437-9 (Наука)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>, О. В. Организация предметно-развивающей среды ДОУ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О. В. </w:t>
      </w: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165 с. — (Профессиональное образование). — ISBN 978-5-534-05804-8. — URL : </w:t>
      </w:r>
      <w:hyperlink r:id="rId14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https://urait.ru/bcode/454376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Смирнова, Е. О. Педагогические системы и программы дошкольного воспитания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Е. О. Смирнова.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121 с. — (Профессиональное образование). — ISBN 978-5-534-12815-4. — URL : </w:t>
      </w:r>
      <w:hyperlink r:id="rId15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https://urait.ru/bcode/448348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>, М. Б.  Организация досуговой деятельности в дошкольном образовательном учреждении</w:t>
      </w:r>
      <w:proofErr w:type="gramStart"/>
      <w:r w:rsidRPr="00BE7DE0">
        <w:rPr>
          <w:rFonts w:ascii="Arial" w:hAnsi="Arial" w:cs="Arial"/>
          <w:sz w:val="24"/>
          <w:szCs w:val="24"/>
        </w:rPr>
        <w:t>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вузов / М. Б. </w:t>
      </w: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2022. — 149 с. — (Высшее образование). — ISBN 978-5-534-09152-6.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6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https://urait.ru/bcode/491027</w:t>
        </w:r>
      </w:hyperlink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7DE0" w:rsidRPr="00BE7DE0" w:rsidRDefault="00BE7DE0" w:rsidP="00BE7DE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BE7DE0"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W w:w="98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4964"/>
        <w:gridCol w:w="2269"/>
      </w:tblGrid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Критерии оценки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Методы оценки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4.1 Планировать и организовывать процесс воспитания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нормативных документов в области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формулировки цели, задач разработанных мероприятий методическим требованиям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образовательных программ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разработанных мероприятий по решению задач воспитания программе;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эффективных методов и приемов для реализации поставленных целей 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и реализованных методов и приёмов половозрастным и индивидуальным особенностям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форм соответствует реализации задач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способов взаимодействия с детьми выбранной организационной форме;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оптимальность выбора форм, средств, методов и приемов, технологий эффективного общения в процессе демонстрации мероприятий, направленных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рабочих программ воспитания.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4.2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духовно-нравственно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,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социально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познавательно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физическо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и оздоровительно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трудово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эстетическо</w:t>
            </w:r>
            <w:r w:rsidRPr="00BE7DE0">
              <w:rPr>
                <w:rFonts w:ascii="Arial" w:hAnsi="Arial" w:cs="Arial"/>
                <w:lang w:eastAsia="x-none"/>
              </w:rPr>
              <w:t>е)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4.3 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текущей (существующей) информационной среды в разных возрастных группах ДОО;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отбор информации осуществлен в соответствии с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на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7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4.4 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аргументированный выбор тактики 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 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01.</w:t>
            </w:r>
            <w:r w:rsidRPr="00BE7DE0">
              <w:rPr>
                <w:rFonts w:ascii="Arial" w:hAnsi="Arial" w:cs="Arial"/>
              </w:rPr>
              <w:tab/>
              <w:t xml:space="preserve">Выбирать способы решения задач профессиональной деятельности применительно к </w:t>
            </w:r>
            <w:r w:rsidRPr="00BE7DE0">
              <w:rPr>
                <w:rFonts w:ascii="Arial" w:hAnsi="Arial" w:cs="Arial"/>
              </w:rPr>
              <w:lastRenderedPageBreak/>
              <w:t>различным контекстам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необходимую для решения задачи и/или проблемы; составлять план действия; определять необходимые ресурсы; применять актуальные методы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02.</w:t>
            </w:r>
            <w:r w:rsidRPr="00BE7DE0">
              <w:rPr>
                <w:rFonts w:ascii="Arial" w:hAnsi="Arial" w:cs="Arial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определять задачи для поиска информации,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04.</w:t>
            </w:r>
            <w:r w:rsidRPr="00BE7DE0">
              <w:rPr>
                <w:rFonts w:ascii="Arial" w:hAnsi="Arial" w:cs="Arial"/>
              </w:rPr>
              <w:tab/>
              <w:t>Эффективно взаимодействовать и работать в коллективе и команде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организовывать работу коллектива и команды; взаимодействовать с коллегами, руководством, детьми в ходе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знает психологические основы деятельности коллектива, психологические особенности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личности; основы проектной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5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05.</w:t>
            </w:r>
            <w:r w:rsidRPr="00BE7DE0">
              <w:rPr>
                <w:rFonts w:ascii="Arial" w:hAnsi="Arial" w:cs="Arial"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06.</w:t>
            </w:r>
            <w:r w:rsidRPr="00BE7DE0">
              <w:rPr>
                <w:rFonts w:ascii="Arial" w:hAnsi="Arial" w:cs="Arial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описывать значимость своей специальности; применять стандарты антикоррупционного поведения;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07.</w:t>
            </w:r>
            <w:r w:rsidRPr="00BE7DE0">
              <w:rPr>
                <w:rFonts w:ascii="Arial" w:hAnsi="Arial" w:cs="Arial"/>
              </w:rPr>
              <w:tab/>
              <w:t xml:space="preserve">Содействовать сохранению окружающей среды, </w:t>
            </w:r>
            <w:r w:rsidRPr="00BE7DE0">
              <w:rPr>
                <w:rFonts w:ascii="Arial" w:hAnsi="Arial" w:cs="Arial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соблюдать нормы экологической безопасности; определять направления ресурсосбережения в рамках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в процессе учебной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09.</w:t>
            </w:r>
            <w:r w:rsidRPr="00BE7DE0">
              <w:rPr>
                <w:rFonts w:ascii="Arial" w:hAnsi="Arial" w:cs="Arial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</w:tbl>
    <w:p w:rsidR="00E1144F" w:rsidRPr="008A2719" w:rsidRDefault="00E1144F" w:rsidP="008A2719">
      <w:pPr>
        <w:rPr>
          <w:rFonts w:ascii="Arial" w:hAnsi="Arial" w:cs="Arial"/>
          <w:sz w:val="24"/>
          <w:szCs w:val="24"/>
        </w:rPr>
      </w:pPr>
    </w:p>
    <w:sectPr w:rsidR="00E1144F" w:rsidRPr="008A2719" w:rsidSect="00BE7DE0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20" w:rsidRDefault="00624B20" w:rsidP="00BE7DE0">
      <w:pPr>
        <w:spacing w:after="0" w:line="240" w:lineRule="auto"/>
      </w:pPr>
      <w:r>
        <w:separator/>
      </w:r>
    </w:p>
  </w:endnote>
  <w:endnote w:type="continuationSeparator" w:id="0">
    <w:p w:rsidR="00624B20" w:rsidRDefault="00624B20" w:rsidP="00BE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919956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A01">
          <w:rPr>
            <w:noProof/>
          </w:rPr>
          <w:t>29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12123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A01">
          <w:rPr>
            <w:noProof/>
          </w:rPr>
          <w:t>22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20" w:rsidRDefault="00624B20" w:rsidP="00BE7DE0">
      <w:pPr>
        <w:spacing w:after="0" w:line="240" w:lineRule="auto"/>
      </w:pPr>
      <w:r>
        <w:separator/>
      </w:r>
    </w:p>
  </w:footnote>
  <w:footnote w:type="continuationSeparator" w:id="0">
    <w:p w:rsidR="00624B20" w:rsidRDefault="00624B20" w:rsidP="00BE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FF5300"/>
    <w:multiLevelType w:val="hybridMultilevel"/>
    <w:tmpl w:val="F0847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B62B6"/>
    <w:multiLevelType w:val="hybridMultilevel"/>
    <w:tmpl w:val="5992A15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D4"/>
    <w:rsid w:val="00023A01"/>
    <w:rsid w:val="00026040"/>
    <w:rsid w:val="00301EA4"/>
    <w:rsid w:val="00395DB8"/>
    <w:rsid w:val="004C62D5"/>
    <w:rsid w:val="00624B20"/>
    <w:rsid w:val="00814D14"/>
    <w:rsid w:val="008A2719"/>
    <w:rsid w:val="009157CC"/>
    <w:rsid w:val="00A76387"/>
    <w:rsid w:val="00AB63D4"/>
    <w:rsid w:val="00B43493"/>
    <w:rsid w:val="00BD19A2"/>
    <w:rsid w:val="00BE7DE0"/>
    <w:rsid w:val="00E1144F"/>
    <w:rsid w:val="00F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9172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drabb4aegksdjbafk0u.xn--p1ai/upload/iblock/7bc/7bc395ef8a4bf40717730968aa38657c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9102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navigator-programm-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48348" TargetMode="External"/><Relationship Id="rId10" Type="http://schemas.openxmlformats.org/officeDocument/2006/relationships/hyperlink" Target="https://urait.ru/bcode/454206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54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8952</Words>
  <Characters>51029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7</cp:revision>
  <dcterms:created xsi:type="dcterms:W3CDTF">2023-11-05T07:06:00Z</dcterms:created>
  <dcterms:modified xsi:type="dcterms:W3CDTF">2024-11-23T06:18:00Z</dcterms:modified>
</cp:coreProperties>
</file>