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5D8" w:rsidRDefault="001225D8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</w:p>
    <w:p w:rsidR="001225D8" w:rsidRDefault="001225D8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</w:p>
    <w:p w:rsidR="001225D8" w:rsidRDefault="006A70B9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1225D8" w:rsidRDefault="001225D8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1225D8" w:rsidRDefault="006A70B9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1225D8" w:rsidRDefault="006A70B9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1225D8" w:rsidRDefault="006A70B9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1225D8" w:rsidRDefault="001225D8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1225D8" w:rsidRDefault="001225D8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1225D8" w:rsidRDefault="00382B06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1.7</w:t>
      </w:r>
      <w:r w:rsidR="006A70B9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1225D8" w:rsidRDefault="006A70B9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 специальности 49.02.02</w:t>
      </w:r>
    </w:p>
    <w:p w:rsidR="001225D8" w:rsidRDefault="006A70B9">
      <w:pPr>
        <w:ind w:left="4956"/>
        <w:jc w:val="right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Адаптивная физическая культура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jc w:val="center"/>
        <w:rPr>
          <w:rFonts w:ascii="Arial" w:hAnsi="Arial" w:cs="Arial"/>
          <w:b/>
          <w:sz w:val="24"/>
          <w:szCs w:val="24"/>
        </w:rPr>
      </w:pPr>
    </w:p>
    <w:p w:rsidR="001225D8" w:rsidRDefault="006A70B9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1225D8" w:rsidRDefault="001225D8">
      <w:pPr>
        <w:jc w:val="center"/>
        <w:rPr>
          <w:rFonts w:ascii="Arial" w:eastAsiaTheme="minorEastAsia" w:hAnsi="Arial" w:cs="Arial"/>
          <w:b/>
          <w:sz w:val="24"/>
          <w:szCs w:val="24"/>
        </w:rPr>
      </w:pPr>
    </w:p>
    <w:p w:rsidR="001225D8" w:rsidRDefault="00382B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ОБД.07</w:t>
      </w:r>
      <w:r w:rsidR="006A70B9">
        <w:rPr>
          <w:rFonts w:ascii="Arial" w:hAnsi="Arial" w:cs="Arial"/>
          <w:b/>
          <w:sz w:val="24"/>
          <w:szCs w:val="24"/>
        </w:rPr>
        <w:t xml:space="preserve"> Химия</w:t>
      </w: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6A70B9">
      <w:pPr>
        <w:jc w:val="center"/>
        <w:rPr>
          <w:rFonts w:ascii="Arial" w:hAnsi="Arial" w:cs="Arial"/>
          <w:sz w:val="24"/>
          <w:szCs w:val="24"/>
        </w:rPr>
        <w:sectPr w:rsidR="001225D8">
          <w:headerReference w:type="default" r:id="rId8"/>
          <w:pgSz w:w="11900" w:h="16838"/>
          <w:pgMar w:top="1140" w:right="972" w:bottom="1440" w:left="1440" w:header="0" w:footer="0" w:gutter="0"/>
          <w:cols w:space="720"/>
        </w:sect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2449" behindDoc="0" locked="0" layoutInCell="1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548005</wp:posOffset>
                </wp:positionV>
                <wp:extent cx="382905" cy="520700"/>
                <wp:effectExtent l="0" t="0" r="12700" b="12700"/>
                <wp:wrapNone/>
                <wp:docPr id="71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</a:ln>
                        <a:effectLst/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3314E1CC" id="Shape 56" o:spid="_x0000_s1026" style="position:absolute;margin-left:217.65pt;margin-top:43.15pt;width:30.15pt;height:41pt;z-index:4875924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" strokecolor="white" strokeweight="1pt">
                <v:path arrowok="t"/>
              </v:rect>
            </w:pict>
          </mc:Fallback>
        </mc:AlternateContent>
      </w:r>
      <w:r w:rsidR="00382B06">
        <w:rPr>
          <w:rFonts w:ascii="Arial" w:eastAsia="Times New Roman" w:hAnsi="Arial" w:cs="Arial"/>
          <w:bCs/>
          <w:iCs/>
          <w:sz w:val="24"/>
          <w:szCs w:val="24"/>
        </w:rPr>
        <w:t>2025</w:t>
      </w:r>
      <w:r>
        <w:rPr>
          <w:rFonts w:ascii="Arial" w:eastAsia="Times New Roman" w:hAnsi="Arial" w:cs="Arial"/>
          <w:bCs/>
          <w:iCs/>
          <w:sz w:val="24"/>
          <w:szCs w:val="24"/>
        </w:rPr>
        <w:t xml:space="preserve"> г</w:t>
      </w:r>
      <w:r>
        <w:rPr>
          <w:rFonts w:ascii="Arial" w:eastAsia="Times New Roman" w:hAnsi="Arial" w:cs="Arial"/>
          <w:bCs/>
          <w:i/>
          <w:iCs/>
          <w:sz w:val="24"/>
          <w:szCs w:val="24"/>
        </w:rPr>
        <w:t>.</w:t>
      </w:r>
    </w:p>
    <w:p w:rsidR="001225D8" w:rsidRPr="00382B06" w:rsidRDefault="006A70B9">
      <w:pPr>
        <w:pStyle w:val="a4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382B06">
        <w:rPr>
          <w:rFonts w:ascii="Arial" w:hAnsi="Arial" w:cs="Arial"/>
          <w:sz w:val="24"/>
          <w:szCs w:val="24"/>
          <w:lang w:val="ru-RU"/>
        </w:rPr>
        <w:lastRenderedPageBreak/>
        <w:t xml:space="preserve">Программа учебной дисциплины </w:t>
      </w:r>
      <w:r w:rsidR="00382B06">
        <w:rPr>
          <w:rFonts w:ascii="Arial" w:hAnsi="Arial" w:cs="Arial"/>
          <w:sz w:val="24"/>
          <w:szCs w:val="24"/>
          <w:lang w:val="ru-RU"/>
        </w:rPr>
        <w:t>ОБД.07</w:t>
      </w:r>
      <w:r>
        <w:rPr>
          <w:rFonts w:ascii="Arial" w:hAnsi="Arial" w:cs="Arial"/>
          <w:sz w:val="24"/>
          <w:szCs w:val="24"/>
          <w:lang w:val="ru-RU"/>
        </w:rPr>
        <w:t xml:space="preserve"> Химия </w:t>
      </w:r>
      <w:r w:rsidRPr="00382B06">
        <w:rPr>
          <w:rFonts w:ascii="Arial" w:hAnsi="Arial" w:cs="Arial"/>
          <w:sz w:val="24"/>
          <w:szCs w:val="24"/>
          <w:lang w:val="ru-RU"/>
        </w:rPr>
        <w:t xml:space="preserve"> </w:t>
      </w:r>
      <w:r w:rsidRPr="00382B06">
        <w:rPr>
          <w:rFonts w:ascii="Arial" w:eastAsia="Calibri" w:hAnsi="Arial" w:cs="Arial"/>
          <w:sz w:val="24"/>
          <w:szCs w:val="24"/>
          <w:lang w:val="ru-RU"/>
        </w:rPr>
        <w:t xml:space="preserve">разработана с учетом федерального государственного образовательного стандарта среднего профессионального образования (ФГОС СПО) 49.02.02 Адаптивная физическая культура, </w:t>
      </w:r>
      <w:r w:rsidRPr="00382B06">
        <w:rPr>
          <w:rFonts w:ascii="Arial" w:eastAsia="Calibri" w:hAnsi="Arial" w:cs="Arial"/>
          <w:bCs/>
          <w:sz w:val="24"/>
          <w:szCs w:val="24"/>
          <w:lang w:val="ru-RU"/>
        </w:rPr>
        <w:t>утвержденного приказом Министерства просвещения Российской Федерации от 28 августа</w:t>
      </w:r>
      <w:r w:rsidRPr="00382B06">
        <w:rPr>
          <w:rFonts w:ascii="Arial" w:eastAsia="Calibri" w:hAnsi="Arial" w:cs="Arial"/>
          <w:sz w:val="24"/>
          <w:szCs w:val="24"/>
          <w:lang w:val="ru-RU"/>
        </w:rPr>
        <w:t xml:space="preserve"> 2023 г. </w:t>
      </w:r>
      <w:r>
        <w:rPr>
          <w:rFonts w:ascii="Arial" w:eastAsia="Calibri" w:hAnsi="Arial" w:cs="Arial"/>
          <w:sz w:val="24"/>
          <w:szCs w:val="24"/>
        </w:rPr>
        <w:t>N</w:t>
      </w:r>
      <w:r w:rsidRPr="00382B06">
        <w:rPr>
          <w:rFonts w:ascii="Arial" w:eastAsia="Calibri" w:hAnsi="Arial" w:cs="Arial"/>
          <w:sz w:val="24"/>
          <w:szCs w:val="24"/>
          <w:lang w:val="ru-RU"/>
        </w:rPr>
        <w:t xml:space="preserve"> 640, н</w:t>
      </w:r>
      <w:r w:rsidRPr="00382B06">
        <w:rPr>
          <w:rFonts w:ascii="Arial" w:eastAsia="Calibri" w:hAnsi="Arial" w:cs="Arial"/>
          <w:bCs/>
          <w:sz w:val="24"/>
          <w:szCs w:val="24"/>
          <w:lang w:val="ru-RU"/>
        </w:rPr>
        <w:t>а основании примерной рабочей программы общеобразовательной дисциплины «</w:t>
      </w:r>
      <w:r>
        <w:rPr>
          <w:rFonts w:ascii="Arial" w:eastAsia="Calibri" w:hAnsi="Arial" w:cs="Arial"/>
          <w:bCs/>
          <w:sz w:val="24"/>
          <w:szCs w:val="24"/>
          <w:lang w:val="ru-RU"/>
        </w:rPr>
        <w:t>Химия</w:t>
      </w:r>
      <w:r w:rsidRPr="00382B06">
        <w:rPr>
          <w:rFonts w:ascii="Arial" w:eastAsia="Calibri" w:hAnsi="Arial" w:cs="Arial"/>
          <w:bCs/>
          <w:sz w:val="24"/>
          <w:szCs w:val="24"/>
          <w:lang w:val="ru-RU"/>
        </w:rPr>
        <w:t>» для профессиональных образовательных организаций (Москва, Институт развития профессионального образования, 2022 г.).</w:t>
      </w:r>
    </w:p>
    <w:p w:rsidR="001225D8" w:rsidRDefault="001225D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25D8" w:rsidRDefault="001225D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25D8" w:rsidRDefault="001225D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225D8" w:rsidRDefault="006A70B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225D8" w:rsidRDefault="001225D8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1225D8" w:rsidRDefault="001225D8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1225D8" w:rsidRDefault="001225D8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1225D8" w:rsidRDefault="006A70B9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  <w:r w:rsidR="00382B06" w:rsidRPr="00382B06">
        <w:rPr>
          <w:rFonts w:ascii="Arial" w:eastAsia="Times New Roman" w:hAnsi="Arial" w:cs="Arial"/>
          <w:bCs/>
          <w:sz w:val="24"/>
          <w:szCs w:val="24"/>
        </w:rPr>
        <w:t xml:space="preserve"> методический отдел ГАПОУ ТО «Голышмановский  агропедколледж».</w:t>
      </w:r>
    </w:p>
    <w:p w:rsidR="001225D8" w:rsidRDefault="001225D8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225D8" w:rsidRDefault="001225D8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225D8" w:rsidRDefault="001225D8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225D8" w:rsidRDefault="001225D8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382B06" w:rsidRDefault="00382B0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82B06" w:rsidRDefault="00382B0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225D8" w:rsidRDefault="006A70B9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1225D8" w:rsidRDefault="00382B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ОБД.07</w:t>
      </w:r>
      <w:r w:rsidR="006A70B9">
        <w:rPr>
          <w:rFonts w:ascii="Arial" w:hAnsi="Arial" w:cs="Arial"/>
          <w:b/>
          <w:sz w:val="24"/>
          <w:szCs w:val="24"/>
        </w:rPr>
        <w:t xml:space="preserve"> Химия</w:t>
      </w:r>
    </w:p>
    <w:p w:rsidR="001225D8" w:rsidRDefault="001225D8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6A70B9">
      <w:pPr>
        <w:pStyle w:val="afd"/>
        <w:numPr>
          <w:ilvl w:val="0"/>
          <w:numId w:val="2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Нормативная база и </w:t>
      </w:r>
      <w:proofErr w:type="gramStart"/>
      <w:r>
        <w:rPr>
          <w:rFonts w:ascii="Arial" w:hAnsi="Arial" w:cs="Arial"/>
          <w:b/>
          <w:sz w:val="24"/>
          <w:szCs w:val="24"/>
        </w:rPr>
        <w:t>УМК .</w:t>
      </w:r>
      <w:proofErr w:type="gramEnd"/>
    </w:p>
    <w:p w:rsidR="001225D8" w:rsidRDefault="006A70B9">
      <w:pPr>
        <w:pStyle w:val="afd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ind w:left="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</w:t>
      </w:r>
      <w:r w:rsidR="00382B06">
        <w:rPr>
          <w:rFonts w:ascii="Arial" w:hAnsi="Arial" w:cs="Arial"/>
          <w:sz w:val="24"/>
          <w:szCs w:val="24"/>
        </w:rPr>
        <w:t>грамма учебной дисциплины ОБД.07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sz w:val="24"/>
          <w:szCs w:val="24"/>
        </w:rPr>
        <w:t>специальности 49.02.02 Адаптивная физическая культура,</w:t>
      </w:r>
      <w:r>
        <w:rPr>
          <w:rFonts w:ascii="Arial" w:hAnsi="Arial" w:cs="Arial"/>
          <w:bCs/>
          <w:sz w:val="24"/>
          <w:szCs w:val="24"/>
        </w:rPr>
        <w:t xml:space="preserve"> утвержденного Приказом Минпросвещения России от 28 августа 2023 г. № 640 и на основе примерной рабочей программы. Общеобразовательная дисциплина «Химия» является обязательной частью общеобразовательного цикла образовательной программы в соответствии с ФГОС по специальности 49.02.02 Адаптивная физическая культура.</w:t>
      </w:r>
    </w:p>
    <w:p w:rsidR="001225D8" w:rsidRDefault="006A70B9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hAnsi="Arial" w:cs="Arial"/>
          <w:sz w:val="24"/>
          <w:szCs w:val="24"/>
        </w:rPr>
        <w:t xml:space="preserve"> </w:t>
      </w:r>
    </w:p>
    <w:p w:rsidR="001225D8" w:rsidRDefault="006A70B9">
      <w:pPr>
        <w:pStyle w:val="afb"/>
        <w:spacing w:before="120"/>
        <w:ind w:left="170" w:right="113" w:firstLine="57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Цель. Сформировать  у  студентов  представление   о  химической  составляющей  </w:t>
      </w:r>
      <w:r>
        <w:rPr>
          <w:rFonts w:ascii="Arial" w:hAnsi="Arial" w:cs="Arial"/>
          <w:w w:val="95"/>
          <w:sz w:val="24"/>
          <w:szCs w:val="24"/>
        </w:rPr>
        <w:t xml:space="preserve">естественно-научной картины мира как основы принятия решений в жизненных и  </w:t>
      </w:r>
      <w:r>
        <w:rPr>
          <w:rFonts w:ascii="Arial" w:hAnsi="Arial" w:cs="Arial"/>
          <w:spacing w:val="-1"/>
          <w:sz w:val="24"/>
          <w:szCs w:val="24"/>
        </w:rPr>
        <w:t xml:space="preserve">производственных  ситуациях,  ответственного  поведения   в  природной  </w:t>
      </w:r>
      <w:r>
        <w:rPr>
          <w:rFonts w:ascii="Arial" w:hAnsi="Arial" w:cs="Arial"/>
          <w:sz w:val="24"/>
          <w:szCs w:val="24"/>
        </w:rPr>
        <w:t>среде.</w:t>
      </w:r>
    </w:p>
    <w:p w:rsidR="001225D8" w:rsidRDefault="006A70B9">
      <w:pPr>
        <w:pStyle w:val="afb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Задачи.</w:t>
      </w:r>
    </w:p>
    <w:p w:rsidR="001225D8" w:rsidRDefault="006A70B9">
      <w:pPr>
        <w:pStyle w:val="afd"/>
        <w:numPr>
          <w:ilvl w:val="0"/>
          <w:numId w:val="25"/>
        </w:numPr>
        <w:tabs>
          <w:tab w:val="left" w:pos="1229"/>
        </w:tabs>
        <w:spacing w:before="0"/>
        <w:ind w:left="0" w:firstLine="56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 понимание  закономерностей протекания  химических  процессов  и  явлений  в  окружающей  среде,  целостной  научной  картины  мира,  взаимосвязи  и  взаимозависимости  естественных  наук;</w:t>
      </w:r>
    </w:p>
    <w:p w:rsidR="001225D8" w:rsidRDefault="006A70B9">
      <w:pPr>
        <w:pStyle w:val="afd"/>
        <w:numPr>
          <w:ilvl w:val="0"/>
          <w:numId w:val="25"/>
        </w:numPr>
        <w:tabs>
          <w:tab w:val="left" w:pos="1154"/>
        </w:tabs>
        <w:spacing w:before="0"/>
        <w:ind w:left="0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развить  умения составлять  формулы  неорганических  и  органических  веществ,  уравнения  химических  реакций, объяснять  их  смысл,  интерпретировать  результаты  химических  экспериментов, </w:t>
      </w:r>
    </w:p>
    <w:p w:rsidR="001225D8" w:rsidRDefault="006A70B9">
      <w:pPr>
        <w:pStyle w:val="afd"/>
        <w:numPr>
          <w:ilvl w:val="0"/>
          <w:numId w:val="25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1225D8" w:rsidRDefault="006A70B9">
      <w:pPr>
        <w:pStyle w:val="afd"/>
        <w:numPr>
          <w:ilvl w:val="0"/>
          <w:numId w:val="25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 w:rsidR="001225D8" w:rsidRDefault="006A70B9">
      <w:pPr>
        <w:pStyle w:val="afd"/>
        <w:numPr>
          <w:ilvl w:val="0"/>
          <w:numId w:val="25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1225D8" w:rsidRDefault="006A70B9">
      <w:pPr>
        <w:pStyle w:val="afd"/>
        <w:numPr>
          <w:ilvl w:val="0"/>
          <w:numId w:val="25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1225D8" w:rsidRDefault="001225D8">
      <w:pPr>
        <w:pStyle w:val="afb"/>
        <w:spacing w:before="23" w:line="256" w:lineRule="auto"/>
        <w:ind w:right="187"/>
        <w:jc w:val="both"/>
        <w:rPr>
          <w:rFonts w:ascii="Arial" w:hAnsi="Arial" w:cs="Arial"/>
          <w:sz w:val="24"/>
          <w:szCs w:val="24"/>
        </w:rPr>
      </w:pPr>
    </w:p>
    <w:p w:rsidR="001225D8" w:rsidRDefault="006A70B9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3.Основные разделы дисциплины и количество часов на изучение дисциплины </w:t>
      </w:r>
    </w:p>
    <w:p w:rsidR="001225D8" w:rsidRDefault="001225D8">
      <w:pPr>
        <w:pStyle w:val="afd"/>
        <w:ind w:left="720" w:firstLine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8" w:rsidRDefault="006A7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1.Основы  строения  вещества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8" w:rsidRDefault="006A70B9">
            <w:r>
              <w:rPr>
                <w:rFonts w:ascii="Arial" w:hAnsi="Arial" w:cs="Arial"/>
                <w:w w:val="90"/>
                <w:sz w:val="24"/>
                <w:szCs w:val="24"/>
              </w:rPr>
              <w:t>Раздел 2. Химические  реакции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8" w:rsidRDefault="006A70B9"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Раздел 3. Строение  </w:t>
            </w:r>
            <w:r>
              <w:rPr>
                <w:rFonts w:ascii="Arial" w:hAnsi="Arial" w:cs="Arial"/>
                <w:sz w:val="24"/>
                <w:szCs w:val="24"/>
              </w:rPr>
              <w:t>и  свойства  неорганических  веществ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8" w:rsidRDefault="006A7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4. Строение  и  свойства  органических  веществ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8" w:rsidRDefault="006A7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5. Кинетические  и  термодинамические  закономерности протекания  химических  реакций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8" w:rsidRDefault="006A7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6. Растворы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8" w:rsidRDefault="006A7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Профессионально-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ориентированное  содержание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(содержание  прикладного  модуля)</w:t>
            </w:r>
          </w:p>
          <w:p w:rsidR="001225D8" w:rsidRDefault="006A70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Раздел 7. Химия   в  быту  и  производственной  деятельности 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</w:tr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1225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8" w:rsidRDefault="00382B06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З</w:t>
            </w:r>
            <w:r w:rsidR="006A70B9">
              <w:rPr>
                <w:rFonts w:ascii="Arial" w:hAnsi="Arial" w:cs="Arial"/>
                <w:spacing w:val="-1"/>
                <w:sz w:val="24"/>
                <w:szCs w:val="24"/>
              </w:rPr>
              <w:t>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225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1225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8" w:rsidRDefault="006A70B9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5D8" w:rsidRDefault="006A70B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</w:tbl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6A70B9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4.Периодичность и формы текущего контроля промежуточной аттестации</w:t>
      </w:r>
    </w:p>
    <w:p w:rsidR="001225D8" w:rsidRDefault="006A70B9">
      <w:pPr>
        <w:pStyle w:val="afd"/>
        <w:ind w:left="72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1225D8" w:rsidRDefault="006A70B9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382B06">
        <w:rPr>
          <w:rFonts w:ascii="Arial" w:hAnsi="Arial" w:cs="Arial"/>
          <w:bCs/>
          <w:sz w:val="24"/>
          <w:szCs w:val="24"/>
        </w:rPr>
        <w:t>ОБД.07</w:t>
      </w:r>
      <w:r>
        <w:rPr>
          <w:rFonts w:ascii="Arial" w:hAnsi="Arial" w:cs="Arial"/>
          <w:bCs/>
          <w:sz w:val="24"/>
          <w:szCs w:val="24"/>
        </w:rPr>
        <w:t xml:space="preserve"> Химия –</w:t>
      </w:r>
      <w:r w:rsidR="00382B0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зачет. Проводится в письменной форме (используются материалы ВПР для СПО) во втором семестре.</w:t>
      </w:r>
    </w:p>
    <w:p w:rsidR="001225D8" w:rsidRDefault="006A70B9">
      <w:pPr>
        <w:ind w:left="315" w:right="3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Текущий контроль представлен рядом контрольных работ, после значимых тем курса (Контрольная работа)</w:t>
      </w:r>
    </w:p>
    <w:p w:rsidR="001225D8" w:rsidRDefault="006A70B9">
      <w:pPr>
        <w:ind w:left="315" w:right="3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 Строение  вещества  и  химические  реакции</w:t>
      </w:r>
      <w:r>
        <w:rPr>
          <w:sz w:val="28"/>
          <w:szCs w:val="28"/>
        </w:rPr>
        <w:t xml:space="preserve">. </w:t>
      </w:r>
      <w:r>
        <w:rPr>
          <w:rFonts w:ascii="Arial" w:hAnsi="Arial" w:cs="Arial"/>
          <w:sz w:val="24"/>
          <w:szCs w:val="24"/>
        </w:rPr>
        <w:t>Контрольная работа</w:t>
      </w:r>
    </w:p>
    <w:p w:rsidR="001225D8" w:rsidRDefault="006A70B9">
      <w:pPr>
        <w:ind w:left="315" w:right="3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2. Свойства  неорганических  веществ.</w:t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Контрольная работа </w:t>
      </w:r>
    </w:p>
    <w:p w:rsidR="001225D8" w:rsidRDefault="006A70B9">
      <w:pPr>
        <w:ind w:left="315" w:right="39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proofErr w:type="gramStart"/>
      <w:r>
        <w:rPr>
          <w:rFonts w:ascii="Arial" w:hAnsi="Arial" w:cs="Arial"/>
          <w:sz w:val="24"/>
          <w:szCs w:val="24"/>
        </w:rPr>
        <w:t>Структура  и</w:t>
      </w:r>
      <w:proofErr w:type="gramEnd"/>
      <w:r>
        <w:rPr>
          <w:rFonts w:ascii="Arial" w:hAnsi="Arial" w:cs="Arial"/>
          <w:sz w:val="24"/>
          <w:szCs w:val="24"/>
        </w:rPr>
        <w:t xml:space="preserve">  свойства  органических  веществ), а также лабораторными работами, позволяющими выявлять как уровень теоретических знаний, так и предметных умений.</w:t>
      </w:r>
    </w:p>
    <w:p w:rsidR="001225D8" w:rsidRDefault="001225D8">
      <w:pPr>
        <w:ind w:left="315" w:right="394"/>
        <w:jc w:val="both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6A70B9">
      <w:pPr>
        <w:ind w:left="315" w:right="3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COДEPЖAHИE</w:t>
      </w:r>
    </w:p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tbl>
      <w:tblPr>
        <w:tblStyle w:val="aff0"/>
        <w:tblW w:w="0" w:type="auto"/>
        <w:tblInd w:w="3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11"/>
        <w:gridCol w:w="8343"/>
        <w:gridCol w:w="877"/>
      </w:tblGrid>
      <w:tr w:rsidR="001225D8">
        <w:tc>
          <w:tcPr>
            <w:tcW w:w="644" w:type="dxa"/>
          </w:tcPr>
          <w:p w:rsidR="001225D8" w:rsidRDefault="006A70B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1225D8" w:rsidRDefault="006A70B9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примерной рабочей программы общеобразовательной дисциплины «Химия»……………….</w:t>
            </w:r>
          </w:p>
        </w:tc>
        <w:tc>
          <w:tcPr>
            <w:tcW w:w="457" w:type="dxa"/>
          </w:tcPr>
          <w:p w:rsidR="001225D8" w:rsidRDefault="001225D8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225D8">
        <w:tc>
          <w:tcPr>
            <w:tcW w:w="644" w:type="dxa"/>
          </w:tcPr>
          <w:p w:rsidR="001225D8" w:rsidRDefault="006A70B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1225D8" w:rsidRDefault="006A70B9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 «Химия»……………………………………………</w:t>
            </w:r>
          </w:p>
        </w:tc>
        <w:tc>
          <w:tcPr>
            <w:tcW w:w="457" w:type="dxa"/>
          </w:tcPr>
          <w:p w:rsidR="001225D8" w:rsidRDefault="001225D8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1225D8">
        <w:tc>
          <w:tcPr>
            <w:tcW w:w="644" w:type="dxa"/>
          </w:tcPr>
          <w:p w:rsidR="001225D8" w:rsidRDefault="006A70B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1225D8" w:rsidRDefault="006A70B9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 «Химия»………………………………………….</w:t>
            </w:r>
          </w:p>
        </w:tc>
        <w:tc>
          <w:tcPr>
            <w:tcW w:w="457" w:type="dxa"/>
          </w:tcPr>
          <w:p w:rsidR="001225D8" w:rsidRDefault="001225D8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1225D8">
        <w:tc>
          <w:tcPr>
            <w:tcW w:w="644" w:type="dxa"/>
          </w:tcPr>
          <w:p w:rsidR="001225D8" w:rsidRDefault="006A70B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930" w:type="dxa"/>
          </w:tcPr>
          <w:p w:rsidR="001225D8" w:rsidRDefault="006A70B9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 дисциплины………………………...</w:t>
            </w:r>
          </w:p>
        </w:tc>
        <w:tc>
          <w:tcPr>
            <w:tcW w:w="457" w:type="dxa"/>
          </w:tcPr>
          <w:p w:rsidR="001225D8" w:rsidRDefault="001225D8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1225D8" w:rsidRDefault="001225D8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1225D8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1225D8" w:rsidRDefault="006A70B9">
      <w:pPr>
        <w:pStyle w:val="afd"/>
        <w:numPr>
          <w:ilvl w:val="0"/>
          <w:numId w:val="21"/>
        </w:numPr>
        <w:tabs>
          <w:tab w:val="left" w:pos="465"/>
        </w:tabs>
        <w:spacing w:before="0"/>
        <w:ind w:right="65" w:hanging="1"/>
        <w:jc w:val="center"/>
        <w:rPr>
          <w:rFonts w:ascii="Arial" w:hAnsi="Arial" w:cs="Arial"/>
          <w:b/>
          <w:sz w:val="24"/>
          <w:szCs w:val="24"/>
        </w:rPr>
      </w:pPr>
      <w:bookmarkStart w:id="0" w:name="_bookmark0"/>
      <w:bookmarkEnd w:id="0"/>
      <w:r>
        <w:rPr>
          <w:rFonts w:ascii="Arial" w:hAnsi="Arial" w:cs="Arial"/>
          <w:b/>
          <w:sz w:val="24"/>
          <w:szCs w:val="24"/>
        </w:rPr>
        <w:t>ОБЩАЯ  ХАРАКТЕРИСТИКА    РАБОЧЕЙ  ПРОГРАММЫ  ОБЩЕОБРАЗОВАТЕЛЬНОЙ   ДИСЦИПЛИНЫ «ХИМИЯ»</w:t>
      </w:r>
    </w:p>
    <w:p w:rsidR="001225D8" w:rsidRDefault="001225D8">
      <w:pPr>
        <w:pStyle w:val="afd"/>
        <w:tabs>
          <w:tab w:val="left" w:pos="465"/>
        </w:tabs>
        <w:spacing w:before="0"/>
        <w:ind w:left="157" w:right="65" w:firstLine="0"/>
        <w:rPr>
          <w:rFonts w:ascii="Arial" w:hAnsi="Arial" w:cs="Arial"/>
          <w:b/>
          <w:sz w:val="24"/>
          <w:szCs w:val="24"/>
        </w:rPr>
      </w:pPr>
    </w:p>
    <w:p w:rsidR="001225D8" w:rsidRDefault="006A70B9">
      <w:pPr>
        <w:pStyle w:val="afd"/>
        <w:numPr>
          <w:ilvl w:val="1"/>
          <w:numId w:val="21"/>
        </w:numPr>
        <w:tabs>
          <w:tab w:val="left" w:pos="1261"/>
        </w:tabs>
        <w:spacing w:before="0"/>
        <w:ind w:left="158" w:right="179" w:firstLine="5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  дисциплины  в  структуре  основной  профессиональной  образовательной  программы</w:t>
      </w:r>
    </w:p>
    <w:p w:rsidR="001225D8" w:rsidRDefault="006A70B9">
      <w:pPr>
        <w:pStyle w:val="afb"/>
        <w:ind w:left="158" w:right="180" w:firstLine="5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Общеобразовательная  дисциплина «Химия» изучается  на  базовом  уровне  в  общеобразовательном  цикле  учебного  плана  основной   профессиональной  образовательной  программы  укрупненных  групп  специальностей/профессий: 49.00.00</w:t>
      </w:r>
    </w:p>
    <w:p w:rsidR="001225D8" w:rsidRDefault="006A70B9">
      <w:pPr>
        <w:pStyle w:val="afb"/>
        <w:ind w:left="150" w:right="190" w:firstLine="57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Трудоемкость  дисциплины «Химия» на базовом уровне составляет 72 часа, из  которых 64 часа — базовый модуль (6 разделов) и 8 часов — прикладной модуль (1раздел), включающий  практико-ориентированное  содержание  конкретной  профессии  или  специальности.</w:t>
      </w:r>
    </w:p>
    <w:p w:rsidR="001225D8" w:rsidRDefault="006A70B9">
      <w:pPr>
        <w:pStyle w:val="afb"/>
        <w:ind w:left="159" w:right="190" w:firstLine="56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Прикладной  модуль  включает  один  раздел. Раздел 7 «Химия  в  быту  и  производственной  деятельности  человека» реализуется  для  всех  профессий/специальностей  на  материале  кейсов, связанных  с  экологической  безопасностью и оценкой последствий бытовой и производственной деятельности, по  отраслям  будущей  профессиональной  деятельности  обучающихся.</w:t>
      </w:r>
    </w:p>
    <w:p w:rsidR="001225D8" w:rsidRDefault="006A70B9">
      <w:pPr>
        <w:pStyle w:val="afb"/>
        <w:ind w:left="150" w:right="185" w:firstLine="5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Период обучения и распределение по семестрам определяет образовательная  организация  самостоятельно,  с  учетом  логики  формирования  предметных  результатов, общих и  профессиональных  компетенций,  </w:t>
      </w:r>
      <w:proofErr w:type="spellStart"/>
      <w:r>
        <w:rPr>
          <w:rFonts w:ascii="Arial" w:hAnsi="Arial" w:cs="Arial"/>
          <w:sz w:val="24"/>
          <w:szCs w:val="24"/>
        </w:rPr>
        <w:t>межпредметных</w:t>
      </w:r>
      <w:proofErr w:type="spellEnd"/>
      <w:r>
        <w:rPr>
          <w:rFonts w:ascii="Arial" w:hAnsi="Arial" w:cs="Arial"/>
          <w:sz w:val="24"/>
          <w:szCs w:val="24"/>
        </w:rPr>
        <w:t xml:space="preserve">  связей  с  другими дисциплинами  общеобразовательного и общепрофессионального циклов  учебного  плана.</w:t>
      </w:r>
    </w:p>
    <w:p w:rsidR="001225D8" w:rsidRDefault="006A70B9">
      <w:pPr>
        <w:pStyle w:val="afd"/>
        <w:numPr>
          <w:ilvl w:val="1"/>
          <w:numId w:val="21"/>
        </w:numPr>
        <w:tabs>
          <w:tab w:val="left" w:pos="1266"/>
        </w:tabs>
        <w:spacing w:before="0"/>
        <w:ind w:left="1265" w:hanging="5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Цели  и  планируемые  результаты  освоения дисциплины</w:t>
      </w:r>
    </w:p>
    <w:p w:rsidR="001225D8" w:rsidRDefault="006A70B9">
      <w:pPr>
        <w:pStyle w:val="afd"/>
        <w:numPr>
          <w:ilvl w:val="2"/>
          <w:numId w:val="21"/>
        </w:numPr>
        <w:tabs>
          <w:tab w:val="left" w:pos="1501"/>
        </w:tabs>
        <w:spacing w:before="0"/>
        <w:ind w:hanging="7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Цели  и  задачи  дисциплины</w:t>
      </w:r>
    </w:p>
    <w:p w:rsidR="001225D8" w:rsidRDefault="006A70B9">
      <w:pPr>
        <w:pStyle w:val="afb"/>
        <w:ind w:left="153" w:right="187" w:firstLine="57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  у  студентов     о  химической  составляющей  естественнонаучной картины мира как основы принятия решений в жизненных и  производственных  ситуациях,  ответственного  поведения   в  природной  среде.</w:t>
      </w:r>
    </w:p>
    <w:p w:rsidR="001225D8" w:rsidRDefault="006A70B9">
      <w:pPr>
        <w:pStyle w:val="afb"/>
        <w:ind w:left="7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 дисциплины:</w:t>
      </w:r>
    </w:p>
    <w:p w:rsidR="001225D8" w:rsidRDefault="006A70B9">
      <w:pPr>
        <w:pStyle w:val="afd"/>
        <w:numPr>
          <w:ilvl w:val="0"/>
          <w:numId w:val="20"/>
        </w:numPr>
        <w:tabs>
          <w:tab w:val="left" w:pos="1229"/>
        </w:tabs>
        <w:spacing w:before="0"/>
        <w:ind w:right="185" w:firstLine="56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 понимание  закономерностей протекания  химических  процессов  и  явлений  в  окружающей  среде,  целостной  научной  картины  мира,  взаимосвязи  и  взаимозависимости  естественных  наук;</w:t>
      </w:r>
    </w:p>
    <w:p w:rsidR="001225D8" w:rsidRDefault="006A70B9">
      <w:pPr>
        <w:pStyle w:val="afd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развить  умения составлять  формулы  неорганических  и  органических  веществ,  уравнения  химических  реакций, объяснять  их  смысл,  интерпретировать  результаты  химических  экспериментов, </w:t>
      </w:r>
    </w:p>
    <w:p w:rsidR="001225D8" w:rsidRDefault="006A70B9">
      <w:pPr>
        <w:pStyle w:val="afd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1225D8" w:rsidRDefault="006A70B9">
      <w:pPr>
        <w:pStyle w:val="afd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 w:rsidR="001225D8" w:rsidRDefault="006A70B9">
      <w:pPr>
        <w:pStyle w:val="afd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1225D8" w:rsidRDefault="006A70B9">
      <w:pPr>
        <w:pStyle w:val="afd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  <w:sectPr w:rsidR="001225D8">
          <w:pgSz w:w="11910" w:h="16840"/>
          <w:pgMar w:top="1120" w:right="660" w:bottom="1020" w:left="1120" w:header="0" w:footer="834" w:gutter="0"/>
          <w:cols w:space="720"/>
        </w:sectPr>
      </w:pPr>
      <w:r>
        <w:rPr>
          <w:rFonts w:ascii="Arial" w:hAnsi="Arial" w:cs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1225D8" w:rsidRDefault="006A70B9">
      <w:pPr>
        <w:pStyle w:val="afd"/>
        <w:tabs>
          <w:tab w:val="left" w:pos="1481"/>
        </w:tabs>
        <w:spacing w:before="0"/>
        <w:ind w:left="148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1.2.2. Планируемые  результаты  освоения  общеобразовательной  дисциплины  в  соответствии  с  ФГОС  CП0  и  на  основе ФГОС  С00</w:t>
      </w: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65"/>
        <w:gridCol w:w="7709"/>
      </w:tblGrid>
      <w:tr w:rsidR="001225D8">
        <w:trPr>
          <w:trHeight w:val="474"/>
        </w:trPr>
        <w:tc>
          <w:tcPr>
            <w:tcW w:w="1752" w:type="dxa"/>
            <w:vMerge w:val="restart"/>
          </w:tcPr>
          <w:p w:rsidR="001225D8" w:rsidRDefault="006A70B9">
            <w:pPr>
              <w:pStyle w:val="TableParagraph"/>
              <w:ind w:left="6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и</w:t>
            </w:r>
          </w:p>
          <w:p w:rsidR="001225D8" w:rsidRDefault="006A70B9">
            <w:pPr>
              <w:pStyle w:val="TableParagraph"/>
              <w:ind w:left="169" w:right="110" w:hanging="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 формируемых  компетенций</w:t>
            </w:r>
          </w:p>
        </w:tc>
        <w:tc>
          <w:tcPr>
            <w:tcW w:w="12874" w:type="dxa"/>
            <w:gridSpan w:val="2"/>
          </w:tcPr>
          <w:p w:rsidR="001225D8" w:rsidRDefault="006A70B9">
            <w:pPr>
              <w:pStyle w:val="TableParagraph"/>
              <w:ind w:right="392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Планируемые  результаты  освоения  дисциплины</w:t>
            </w:r>
          </w:p>
        </w:tc>
      </w:tr>
      <w:tr w:rsidR="001225D8">
        <w:trPr>
          <w:trHeight w:val="805"/>
        </w:trPr>
        <w:tc>
          <w:tcPr>
            <w:tcW w:w="1752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1225D8" w:rsidRDefault="006A70B9">
            <w:pPr>
              <w:pStyle w:val="TableParagraph"/>
              <w:ind w:left="2160" w:right="2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Общие</w:t>
            </w:r>
          </w:p>
        </w:tc>
        <w:tc>
          <w:tcPr>
            <w:tcW w:w="7709" w:type="dxa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2928" w:right="21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Дисциплинарные</w:t>
            </w:r>
          </w:p>
        </w:tc>
      </w:tr>
      <w:tr w:rsidR="001225D8">
        <w:trPr>
          <w:trHeight w:val="349"/>
        </w:trPr>
        <w:tc>
          <w:tcPr>
            <w:tcW w:w="1752" w:type="dxa"/>
            <w:tcBorders>
              <w:bottom w:val="nil"/>
            </w:tcBorders>
          </w:tcPr>
          <w:p w:rsidR="001225D8" w:rsidRDefault="006A70B9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ОК01.</w:t>
            </w:r>
          </w:p>
        </w:tc>
        <w:tc>
          <w:tcPr>
            <w:tcW w:w="5165" w:type="dxa"/>
            <w:tcBorders>
              <w:bottom w:val="nil"/>
            </w:tcBorders>
          </w:tcPr>
          <w:p w:rsidR="001225D8" w:rsidRDefault="006A70B9">
            <w:pPr>
              <w:pStyle w:val="TableParagraph"/>
              <w:ind w:lef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 части  трудового  воспитания:</w:t>
            </w:r>
          </w:p>
        </w:tc>
        <w:tc>
          <w:tcPr>
            <w:tcW w:w="7709" w:type="dxa"/>
            <w:vMerge w:val="restart"/>
          </w:tcPr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541"/>
              </w:tabs>
              <w:ind w:right="72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системой  химических знаний,</w:t>
            </w:r>
            <w:r w:rsidR="004956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которая включает:</w:t>
            </w:r>
            <w:r w:rsidR="004956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основополагающие понятия  (химический  элемент,  атом,  электронная  оболочка атома, s-, p-, d-электронные  орбитали атомов, ион, молекула,  валентность,  электроотрицательность,  степень окисления,  химическая  связь,  моль,  молярная  масса,  молярный  объем,  углеродный  скелет,  функциональная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гpyппa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радикал, изомерия, изомеры, гомологический ряд,  гомологи,  углеводороды, кислород- и  азотсодержащие  соединения,  биологически  активные  вещества  (углеводы,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жиры,белки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),мономер</w:t>
            </w:r>
            <w:r w:rsidR="004956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полимер,с</w:t>
            </w:r>
            <w:proofErr w:type="spellEnd"/>
            <w:r w:rsidR="0049560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труктурное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звено,  высокомолекулярные  соединения, кристаллическая решетка,  типы  химических  реакций(окислительно-восстановительные, экзо-и эндотермические, реакции ионного обмена),  раствор,  электролиты,  неэлектролиты,  электролитическая  диссоциация,  окислитель,  восстановитель,  скорость  химической  реакции,  химическое  равновесие), теории и законы (теория химического строения органических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А.М.Бутлерова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теория  электролитической  диссоциации,  периодический  закон  Д.И.Менделеева,  закон  сохранения  массы),закономерности, символический  язык химии,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фактологические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сведения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освойствах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 составе,  получении  и  безопасном  использовании  важнейших  неорганических  и  органических  веществ   в  быту  и  практической  деятельности  человека;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122" w:right="8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уметь выявлять характерные признаки и взаимосвязь изученных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понятий,применять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соответствующие  понятия  при описание  строения  и  свойств</w:t>
            </w:r>
          </w:p>
        </w:tc>
      </w:tr>
      <w:tr w:rsidR="001225D8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Выбирать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tabs>
                <w:tab w:val="left" w:pos="439"/>
                <w:tab w:val="left" w:pos="1745"/>
                <w:tab w:val="left" w:pos="2084"/>
                <w:tab w:val="left" w:pos="2904"/>
                <w:tab w:val="left" w:pos="4169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готовность к труду,</w:t>
            </w:r>
            <w:r>
              <w:rPr>
                <w:rFonts w:ascii="Arial" w:hAnsi="Arial" w:cs="Arial"/>
                <w:sz w:val="24"/>
                <w:szCs w:val="24"/>
              </w:rPr>
              <w:tab/>
              <w:t>осознание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ценности мастерства,  трудолюбие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способы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готовность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к</w:t>
            </w:r>
            <w:r>
              <w:rPr>
                <w:rFonts w:ascii="Arial" w:hAnsi="Arial" w:cs="Arial"/>
                <w:sz w:val="24"/>
                <w:szCs w:val="24"/>
              </w:rPr>
              <w:tab/>
              <w:t>активной деятельности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252"/>
        </w:trPr>
        <w:tc>
          <w:tcPr>
            <w:tcW w:w="1752" w:type="dxa"/>
            <w:vMerge w:val="restart"/>
          </w:tcPr>
          <w:p w:rsidR="001225D8" w:rsidRDefault="001225D8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технологической  и   социальной направленности, способность инициировать, планировать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254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tabs>
                <w:tab w:val="left" w:pos="1664"/>
                <w:tab w:val="left" w:pos="3411"/>
                <w:tab w:val="left" w:pos="496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самостоятельно  выполнять  такую  деятельность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528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-интерес  к  различным  сферам  профессиональной  деятельности,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253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tabs>
                <w:tab w:val="left" w:pos="1779"/>
                <w:tab w:val="left" w:pos="4063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Овладение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универсальными  учебными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253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528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83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808080"/>
                <w:sz w:val="24"/>
                <w:szCs w:val="24"/>
              </w:rPr>
              <w:t>а)</w:t>
            </w:r>
            <w:r>
              <w:rPr>
                <w:rFonts w:ascii="Arial" w:hAnsi="Arial" w:cs="Arial"/>
                <w:sz w:val="24"/>
                <w:szCs w:val="24"/>
              </w:rPr>
              <w:t>базовые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логические  действия:</w:t>
            </w:r>
          </w:p>
          <w:p w:rsidR="001225D8" w:rsidRDefault="006A70B9">
            <w:pPr>
              <w:pStyle w:val="TableParagraph"/>
              <w:tabs>
                <w:tab w:val="left" w:pos="2872"/>
                <w:tab w:val="left" w:pos="496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самостоятельно формулировать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527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tabs>
                <w:tab w:val="left" w:pos="415"/>
                <w:tab w:val="left" w:pos="2060"/>
                <w:tab w:val="left" w:pos="3703"/>
                <w:tab w:val="left" w:pos="4725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-устанавливать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существенный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признак</w:t>
            </w:r>
            <w:r>
              <w:rPr>
                <w:rFonts w:ascii="Arial" w:hAnsi="Arial" w:cs="Arial"/>
                <w:sz w:val="24"/>
                <w:szCs w:val="24"/>
              </w:rPr>
              <w:tab/>
              <w:t>или</w:t>
            </w:r>
          </w:p>
          <w:p w:rsidR="001225D8" w:rsidRDefault="006A70B9">
            <w:pPr>
              <w:pStyle w:val="TableParagraph"/>
              <w:tabs>
                <w:tab w:val="left" w:pos="1381"/>
                <w:tab w:val="left" w:pos="1925"/>
                <w:tab w:val="left" w:pos="3218"/>
                <w:tab w:val="left" w:pos="4961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>
              <w:rPr>
                <w:rFonts w:ascii="Arial" w:hAnsi="Arial" w:cs="Arial"/>
                <w:sz w:val="24"/>
                <w:szCs w:val="24"/>
              </w:rPr>
              <w:tab/>
              <w:t>для</w:t>
            </w:r>
            <w:r>
              <w:rPr>
                <w:rFonts w:ascii="Arial" w:hAnsi="Arial" w:cs="Arial"/>
                <w:sz w:val="24"/>
                <w:szCs w:val="24"/>
              </w:rPr>
              <w:tab/>
              <w:t>сравнения,</w:t>
            </w:r>
            <w:r>
              <w:rPr>
                <w:rFonts w:ascii="Arial" w:hAnsi="Arial" w:cs="Arial"/>
                <w:sz w:val="24"/>
                <w:szCs w:val="24"/>
              </w:rPr>
              <w:tab/>
              <w:t>классификации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258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1331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</w:tcBorders>
          </w:tcPr>
          <w:p w:rsidR="001225D8" w:rsidRDefault="006A70B9">
            <w:pPr>
              <w:pStyle w:val="TableParagraph"/>
              <w:tabs>
                <w:tab w:val="left" w:pos="466"/>
                <w:tab w:val="left" w:pos="467"/>
                <w:tab w:val="left" w:pos="1855"/>
                <w:tab w:val="left" w:pos="2591"/>
                <w:tab w:val="left" w:pos="422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>
              <w:rPr>
                <w:rFonts w:ascii="Arial" w:hAnsi="Arial" w:cs="Arial"/>
                <w:sz w:val="24"/>
                <w:szCs w:val="24"/>
              </w:rPr>
              <w:tab/>
              <w:t>деятельности,</w:t>
            </w:r>
            <w:r>
              <w:rPr>
                <w:rFonts w:ascii="Arial" w:hAnsi="Arial" w:cs="Arial"/>
                <w:sz w:val="24"/>
                <w:szCs w:val="24"/>
              </w:rPr>
              <w:tab/>
              <w:t>задавать  параметры  и  критерии  их  достижения;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 закономерности  и  противоречия    в  рассматриваемых явлениях;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686"/>
        </w:trPr>
        <w:tc>
          <w:tcPr>
            <w:tcW w:w="1752" w:type="dxa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74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оценивать  соответствие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результатов целях, оценивать риски  последствий  деятельности;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ind w:left="296" w:hanging="17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развивать  креативное  мышление  при  решении жизненных  проблем</w:t>
            </w:r>
          </w:p>
          <w:p w:rsidR="001225D8" w:rsidRDefault="006A70B9">
            <w:pPr>
              <w:pStyle w:val="TableParagraph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>
              <w:rPr>
                <w:rFonts w:ascii="Arial" w:hAnsi="Arial" w:cs="Arial"/>
                <w:sz w:val="24"/>
                <w:szCs w:val="24"/>
              </w:rPr>
              <w:t>базовые  исследовательские  действия: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7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 навыками  учебно-исследовательской и  проектной  деятельности,  навыками  разрешения  проблем;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417"/>
              </w:tabs>
              <w:ind w:left="117" w:right="58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 причинно-следственные  связи  и  актуализировать задачу, выдвигать гипотезу ее  решения, находить аргументы для доказательства  своих  утверждений,  задавать  параметры  и  критерии  решения;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ind w:right="6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анализировать  полученные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в  ходе  решения  задач  и  результаты,  критически  оценивать  их  достоверность,  прогнозировать  изменение  в</w:t>
            </w:r>
          </w:p>
          <w:p w:rsidR="001225D8" w:rsidRDefault="006A70B9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новых  условиях</w:t>
            </w:r>
            <w:proofErr w:type="gramEnd"/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7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 переносить  знания  в познавательную и  практическую  области  жизнедеятельности;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444"/>
                <w:tab w:val="left" w:pos="445"/>
                <w:tab w:val="left" w:pos="1255"/>
                <w:tab w:val="left" w:pos="2949"/>
                <w:tab w:val="left" w:pos="3890"/>
                <w:tab w:val="left" w:pos="4365"/>
              </w:tabs>
              <w:ind w:right="8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интегрировать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знания</w:t>
            </w:r>
            <w:r>
              <w:rPr>
                <w:rFonts w:ascii="Arial" w:hAnsi="Arial" w:cs="Arial"/>
                <w:sz w:val="24"/>
                <w:szCs w:val="24"/>
              </w:rPr>
              <w:tab/>
              <w:t>из</w:t>
            </w:r>
            <w:r>
              <w:rPr>
                <w:rFonts w:ascii="Arial" w:hAnsi="Arial" w:cs="Arial"/>
                <w:sz w:val="24"/>
                <w:szCs w:val="24"/>
              </w:rPr>
              <w:tab/>
              <w:t>разных  предметных  областей;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ind w:left="123" w:right="98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выдвигать  новые  идеи,  предлагать  оригинальные  подходы  и  решения;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ind w:left="265" w:hanging="143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способность  их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использования  в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познавательной  и  социальной  практике</w:t>
            </w:r>
          </w:p>
        </w:tc>
        <w:tc>
          <w:tcPr>
            <w:tcW w:w="7709" w:type="dxa"/>
          </w:tcPr>
          <w:p w:rsidR="001225D8" w:rsidRDefault="006A70B9">
            <w:pPr>
              <w:pStyle w:val="TableParagraph"/>
              <w:ind w:left="120" w:right="83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неорганических и органических  веществ  и их превращений;  выявлять  взаимосвязь химических знаний с понятиями и представлениями других  естественнонаучных  предметов;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546"/>
              </w:tabs>
              <w:ind w:right="69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 использовать  наименования  химических  соединений  международного союза теоретической и прикладной химии и тривиальные  названия  важнейших  веществ(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этилен,ацетилен,глицерин,фенол,формальдегид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уксусная  кислота, глицин, угарный  газ, углекислый  газ,  аммиак, гашеная известь, негашеная  известь, питьевая сода и других),составлять  формулы  неорганических и  органических  веществ,  уравнения  химических  реакций,  объяснять  их  смысл; подтверждать  характерные  химические  свойства  веществ  соответствующими  экспериментами  и  записями  уравнений  химических  реакций;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ind w:left="117" w:right="80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уметь  устанавливать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принадлежность  изученных  неорганических  и  органических  веществ  к  определенными классами  группам  соединений,  характеризовать  их  состав  и  важнейшие  свойства;  определять  виды  химических  связей(ковалентная,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ионная,металлическая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водородная),  типы кристаллических решеток веществ; классифицировать химические  реакции;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сформировать  представления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:   о  химической  составляющей  естественнонаучной  картины  мира  ,роли  химии  в  познании  явлений  природы, в  формировании  мышления  и  культуры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личности,ее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функциональной  грамотности,  необходимой  для  решения  практических  задач и экологически обоснованного отношения к своему здоровью и  природной  среде;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ind w:left="119" w:right="80"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уметь  проводить   расчеты  по   химическим  формулам   и  уравнениям химических реакций с использованием физических  величин,  характеризующих вещества с количественной стороны:  массы, объема (нормальные условия) газов, количества  вещества; использовать системные химические знания для  принятия решений в конкретных жизненных ситуациях,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связанных с веществами  и  их  применением</w:t>
            </w:r>
          </w:p>
        </w:tc>
      </w:tr>
      <w:tr w:rsidR="001225D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002"/>
        </w:trPr>
        <w:tc>
          <w:tcPr>
            <w:tcW w:w="1752" w:type="dxa"/>
          </w:tcPr>
          <w:p w:rsidR="001225D8" w:rsidRDefault="006A70B9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ОК02.</w:t>
            </w:r>
          </w:p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Использовать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современныесредства</w:t>
            </w:r>
            <w:proofErr w:type="spellEnd"/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поиска,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Анализа и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интерпретация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информациии</w:t>
            </w:r>
            <w:proofErr w:type="spellEnd"/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информацион</w:t>
            </w:r>
            <w:proofErr w:type="spellEnd"/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ныетехнологии</w:t>
            </w:r>
            <w:proofErr w:type="spellEnd"/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для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выполнения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профессиональ</w:t>
            </w:r>
            <w:proofErr w:type="spellEnd"/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ной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5165" w:type="dxa"/>
          </w:tcPr>
          <w:p w:rsidR="001225D8" w:rsidRDefault="006A70B9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   области  ценности   научного  познания:</w:t>
            </w:r>
          </w:p>
          <w:p w:rsidR="001225D8" w:rsidRDefault="006A70B9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сформированность  мировоззрения,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соответствующего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современному уровню развития науки и общественной практики  основанного на диалоге культур,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способствующего осознание своего места в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поликультурном  мире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совершенствование  языковой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и  читательской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Культуры  как  средства  взаимодействия  между  людьми  и  познания  мира;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-осознание ценности  научной деятельности,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Готовность осуществлять проектную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исследовательскую  деятельность  индивидуально и  в  группе;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Овладение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универсальными  учебными</w:t>
            </w:r>
            <w:proofErr w:type="gramEnd"/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в)работа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с  информацией: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-владеть  навыками  получения  информации  из  источников разных типов, самостоятельно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Осуществлять  поиск,  анализ,  систематизацию  и интерпретация  информации  различных  видов  и Форм  представления;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создавать тексты в различных  форматах с учетом  назначения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информациии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целевой аудитории,  выбирая  оптимальную  форму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представления  и  визуализации;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-оценивать достоверность, легитимность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информации, ее соответствие правовым и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морально-этическим  норнам;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-использовать средства информационных и  коммуникационных технологий в решении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Когнитивных, коммуникативных и 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Организационных задач с соблюдением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требований  эргономики, техники  безопасности,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гигиены, ресурсосбережения, правовых и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этических норм, нора информационной  безопасности;</w:t>
            </w:r>
          </w:p>
          <w:p w:rsidR="001225D8" w:rsidRDefault="006A70B9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709" w:type="dxa"/>
          </w:tcPr>
          <w:p w:rsidR="001225D8" w:rsidRDefault="006A70B9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уметь  планировать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и  выполнять  химический  эксперимент  (превращения  органических веществ при нагревании, получение этилена и изучение его  свойств,  качественные  реакции  на  альдегиды  ,крахмал, уксусную  кислоту;</w:t>
            </w:r>
          </w:p>
          <w:p w:rsidR="001225D8" w:rsidRDefault="006A70B9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Денатурация белков при нагревании,  цветные  реакции  белков;  проводить  реакции  ионного  обмена,  определять  среду водных  растворов,  качественные  реакции  на сульфат-,карбонат-и хлорид-анионы, на катион  аммония;  решать  экспериментальные   задачи  по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темам"Металлы"и"Неметаллы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")в  соответствии   с  правилами  техники  безопасности  при  обращении  с  веществами  и  лабораторным  оборудованием;  представлять  результаты  химического  эксперимента  в  форме  записи  уравнений  соответствующих  реакций  и  формулировать  выводы  на  основе  этих  результатов;</w:t>
            </w:r>
          </w:p>
          <w:p w:rsidR="001225D8" w:rsidRDefault="006A70B9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уметь  анализировать  химическую  информацию,  получаемую  из  разных  источников  (средств  массовой  информации,  сеть  Интернет  и другие);</w:t>
            </w:r>
          </w:p>
          <w:p w:rsidR="001225D8" w:rsidRDefault="006A70B9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владеть основными методами научного познания веществ и химических  явлений  (наблюдение,  измерение,  эксперимент, моделирование);</w:t>
            </w:r>
          </w:p>
          <w:p w:rsidR="001225D8" w:rsidRDefault="006A70B9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 проводить  расчеты  по  химическим  формулам  и  уравнениям  химических  реакций  с  использованием  физических  величин,  характеризующих  вещества  с  количественной  стороны:  массы,  объема  (нормальные  условия)  газов,  количества  вещества;  использовать  системные  химические  знания  для  принятия  решений  в  конкретных  жизненных  ситуациях,  связанных  с  веществами  и их  применением</w:t>
            </w:r>
          </w:p>
          <w:p w:rsidR="001225D8" w:rsidRDefault="001225D8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637"/>
        </w:trPr>
        <w:tc>
          <w:tcPr>
            <w:tcW w:w="1752" w:type="dxa"/>
            <w:vMerge w:val="restart"/>
          </w:tcPr>
          <w:p w:rsidR="001225D8" w:rsidRDefault="006A70B9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ОК04.</w:t>
            </w:r>
          </w:p>
          <w:p w:rsidR="001225D8" w:rsidRDefault="006A70B9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Эффективно</w:t>
            </w:r>
          </w:p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Взаимодействовать и работать</w:t>
            </w:r>
          </w:p>
          <w:p w:rsidR="001225D8" w:rsidRDefault="006A70B9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коллективе  и</w:t>
            </w:r>
          </w:p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5165" w:type="dxa"/>
            <w:vMerge w:val="restart"/>
          </w:tcPr>
          <w:p w:rsidR="001225D8" w:rsidRDefault="006A70B9">
            <w:pPr>
              <w:pStyle w:val="TableParagraph"/>
              <w:ind w:left="121" w:firstLine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-готовность  к  саморазвитию,  самостоятельности  и  самоопределению;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овладение  навыками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учебно-исследовательской,</w:t>
            </w:r>
          </w:p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проектной  и  социальной  деятельности;</w:t>
            </w:r>
          </w:p>
          <w:p w:rsidR="001225D8" w:rsidRDefault="006A70B9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Овладение  универсальными  коммуникативными действиями:</w:t>
            </w:r>
          </w:p>
          <w:p w:rsidR="001225D8" w:rsidRDefault="006A70B9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>
              <w:rPr>
                <w:rFonts w:ascii="Arial" w:hAnsi="Arial" w:cs="Arial"/>
                <w:sz w:val="24"/>
                <w:szCs w:val="24"/>
              </w:rPr>
              <w:t>совместная  деятельность:</w:t>
            </w:r>
          </w:p>
          <w:p w:rsidR="001225D8" w:rsidRDefault="006A70B9">
            <w:pPr>
              <w:pStyle w:val="TableParagraph"/>
              <w:tabs>
                <w:tab w:val="left" w:pos="472"/>
                <w:tab w:val="left" w:pos="1667"/>
                <w:tab w:val="left" w:pos="2060"/>
                <w:tab w:val="left" w:pos="3664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понимать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использовать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преимущества</w:t>
            </w:r>
          </w:p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командной  индивидуальной  работы;</w:t>
            </w:r>
          </w:p>
          <w:p w:rsidR="001225D8" w:rsidRDefault="006A70B9">
            <w:pPr>
              <w:pStyle w:val="TableParagraph"/>
              <w:tabs>
                <w:tab w:val="left" w:pos="409"/>
                <w:tab w:val="left" w:pos="1672"/>
                <w:tab w:val="left" w:pos="2352"/>
                <w:tab w:val="left" w:pos="3709"/>
              </w:tabs>
              <w:ind w:left="120" w:right="63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принимать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>
              <w:rPr>
                <w:rFonts w:ascii="Arial" w:hAnsi="Arial" w:cs="Arial"/>
                <w:sz w:val="24"/>
                <w:szCs w:val="24"/>
              </w:rPr>
              <w:tab/>
              <w:t>совместной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деятельности,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организовывать  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координировать  действия  по  ее</w:t>
            </w:r>
          </w:p>
          <w:p w:rsidR="001225D8" w:rsidRDefault="006A70B9">
            <w:pPr>
              <w:pStyle w:val="TableParagraph"/>
              <w:tabs>
                <w:tab w:val="left" w:pos="1819"/>
                <w:tab w:val="left" w:pos="3270"/>
                <w:tab w:val="left" w:pos="4127"/>
              </w:tabs>
              <w:ind w:left="1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достижения:</w:t>
            </w:r>
            <w:r>
              <w:rPr>
                <w:rFonts w:ascii="Arial" w:hAnsi="Arial" w:cs="Arial"/>
                <w:sz w:val="24"/>
                <w:szCs w:val="24"/>
              </w:rPr>
              <w:tab/>
              <w:t>составлять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план действий,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1225D8" w:rsidRDefault="006A70B9">
            <w:pPr>
              <w:pStyle w:val="TableParagraph"/>
              <w:ind w:left="120" w:hanging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распределять  роли с учетом мнений  участников  обсуждать  результаты  совместной  работы;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координировать  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выполнять  работу  в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условиях реального ,виртуального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и  </w:t>
            </w:r>
          </w:p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комбинированного взаимодействия;</w:t>
            </w:r>
          </w:p>
          <w:p w:rsidR="001225D8" w:rsidRDefault="006A70B9">
            <w:pPr>
              <w:pStyle w:val="TableParagraph"/>
              <w:tabs>
                <w:tab w:val="left" w:pos="489"/>
                <w:tab w:val="left" w:pos="2123"/>
                <w:tab w:val="left" w:pos="3571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позитивное</w:t>
            </w:r>
            <w:r>
              <w:rPr>
                <w:rFonts w:ascii="Arial" w:hAnsi="Arial" w:cs="Arial"/>
                <w:sz w:val="24"/>
                <w:szCs w:val="24"/>
              </w:rPr>
              <w:tab/>
              <w:t>стратегическое</w:t>
            </w:r>
          </w:p>
          <w:p w:rsidR="001225D8" w:rsidRDefault="006A70B9">
            <w:pPr>
              <w:pStyle w:val="TableParagraph"/>
              <w:tabs>
                <w:tab w:val="left" w:pos="2856"/>
              </w:tabs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поведение  в  различных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ситуациях, проявлять творчество  и  воображение,  быть  </w:t>
            </w:r>
          </w:p>
          <w:p w:rsidR="001225D8" w:rsidRDefault="006A70B9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инициативным</w:t>
            </w:r>
          </w:p>
          <w:p w:rsidR="001225D8" w:rsidRDefault="006A70B9">
            <w:pPr>
              <w:pStyle w:val="TableParagraph"/>
              <w:tabs>
                <w:tab w:val="left" w:pos="1495"/>
                <w:tab w:val="left" w:pos="3502"/>
              </w:tabs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овладение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универсальными регулятивными действиями:</w:t>
            </w:r>
          </w:p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808080"/>
                <w:sz w:val="24"/>
                <w:szCs w:val="24"/>
              </w:rPr>
              <w:t>г)</w:t>
            </w:r>
            <w:r>
              <w:rPr>
                <w:rFonts w:ascii="Arial" w:hAnsi="Arial" w:cs="Arial"/>
                <w:sz w:val="24"/>
                <w:szCs w:val="24"/>
              </w:rPr>
              <w:t>принятие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себя  и  других  людей: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-принимать  мотивы  и  аргументы  других  людей</w:t>
            </w:r>
          </w:p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  анализе  результатов  деятельности;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-признавать  свое  право  и  право  других людей  на  ошибки;</w:t>
            </w:r>
          </w:p>
          <w:p w:rsidR="001225D8" w:rsidRDefault="006A70B9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-развивать  способность  понимать  мир  с  позиции другого  человека</w:t>
            </w:r>
          </w:p>
        </w:tc>
        <w:tc>
          <w:tcPr>
            <w:tcW w:w="7709" w:type="dxa"/>
            <w:tcBorders>
              <w:bottom w:val="nil"/>
            </w:tcBorders>
          </w:tcPr>
          <w:p w:rsidR="001225D8" w:rsidRDefault="006A70B9">
            <w:pPr>
              <w:pStyle w:val="TableParagraph"/>
              <w:ind w:left="120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-уметь  планировать  и  выполнять  химический  эксперимент(превращения  органических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при  нагревании,  получение  этилена  и изучение  его</w:t>
            </w: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свойств,  качественные  реакции  на  альдегиды,  крахмал, уксусную  кислоту;</w:t>
            </w:r>
          </w:p>
          <w:p w:rsidR="001225D8" w:rsidRDefault="006A70B9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денатурация  белков  при  нагревании,  цветные  реакции  белков;  проводить</w:t>
            </w: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tabs>
                <w:tab w:val="left" w:pos="1211"/>
                <w:tab w:val="left" w:pos="2299"/>
                <w:tab w:val="left" w:pos="3340"/>
                <w:tab w:val="left" w:pos="4732"/>
                <w:tab w:val="left" w:pos="5560"/>
                <w:tab w:val="left" w:pos="6553"/>
              </w:tabs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реакции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ионного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обмена,</w:t>
            </w:r>
            <w:r>
              <w:rPr>
                <w:rFonts w:ascii="Arial" w:hAnsi="Arial" w:cs="Arial"/>
                <w:sz w:val="24"/>
                <w:szCs w:val="24"/>
              </w:rPr>
              <w:tab/>
              <w:t>определять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среду</w:t>
            </w:r>
            <w:r>
              <w:rPr>
                <w:rFonts w:ascii="Arial" w:hAnsi="Arial" w:cs="Arial"/>
                <w:sz w:val="24"/>
                <w:szCs w:val="24"/>
              </w:rPr>
              <w:tab/>
              <w:t>водных</w:t>
            </w:r>
            <w:r>
              <w:rPr>
                <w:rFonts w:ascii="Arial" w:hAnsi="Arial" w:cs="Arial"/>
                <w:sz w:val="24"/>
                <w:szCs w:val="24"/>
              </w:rPr>
              <w:tab/>
              <w:t>растворов,</w:t>
            </w:r>
          </w:p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качественные  реакции  на  сульфат-,карбонат-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ихлорид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-анионы,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накатион</w:t>
            </w:r>
            <w:proofErr w:type="spellEnd"/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аммония;  решать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экспериментальные  задачи  по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темам"Металлы"и</w:t>
            </w:r>
            <w:proofErr w:type="spellEnd"/>
          </w:p>
          <w:p w:rsidR="001225D8" w:rsidRDefault="006A70B9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"Неметаллы")в  соответствии   с правилами  техники  безопасности  при</w:t>
            </w: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3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117"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Обращении  с  веществами  и  лабораторные  оборудованием  ;представлять  результаты</w:t>
            </w:r>
            <w:r>
              <w:rPr>
                <w:rFonts w:ascii="Arial" w:hAnsi="Arial" w:cs="Arial"/>
                <w:sz w:val="24"/>
                <w:szCs w:val="24"/>
              </w:rPr>
              <w:tab/>
              <w:t>химического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эксперимента</w:t>
            </w:r>
            <w:r>
              <w:rPr>
                <w:rFonts w:ascii="Arial" w:hAnsi="Arial" w:cs="Arial"/>
                <w:sz w:val="24"/>
                <w:szCs w:val="24"/>
              </w:rPr>
              <w:tab/>
              <w:t>в  форме записи</w:t>
            </w:r>
            <w:r>
              <w:rPr>
                <w:rFonts w:ascii="Arial" w:hAnsi="Arial" w:cs="Arial"/>
                <w:sz w:val="24"/>
                <w:szCs w:val="24"/>
              </w:rPr>
              <w:tab/>
              <w:t>уравнений  соответствующих  реакций  и  формулировать выводы  на  основе  этих  результатов</w:t>
            </w: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4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2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37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4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1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3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1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6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374"/>
        </w:trPr>
        <w:tc>
          <w:tcPr>
            <w:tcW w:w="1752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5"/>
        </w:trPr>
        <w:tc>
          <w:tcPr>
            <w:tcW w:w="1752" w:type="dxa"/>
          </w:tcPr>
          <w:p w:rsidR="001225D8" w:rsidRDefault="006A70B9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ОК07.</w:t>
            </w:r>
          </w:p>
          <w:p w:rsidR="001225D8" w:rsidRDefault="006A70B9">
            <w:pPr>
              <w:pStyle w:val="TableParagraph"/>
              <w:ind w:left="114" w:right="112" w:firstLine="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Содействовать  сохранению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окружающейсреды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ресурсосбережению,применять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знания  об  изменении  климата, принципы</w:t>
            </w:r>
          </w:p>
          <w:p w:rsidR="001225D8" w:rsidRDefault="006A70B9">
            <w:pPr>
              <w:pStyle w:val="TableParagraph"/>
              <w:ind w:left="118" w:firstLine="3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бережливогопроизводства,эффективно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действовать в чрезвычайных</w:t>
            </w:r>
          </w:p>
          <w:p w:rsidR="001225D8" w:rsidRDefault="006A70B9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ситуациях</w:t>
            </w:r>
          </w:p>
        </w:tc>
        <w:tc>
          <w:tcPr>
            <w:tcW w:w="5165" w:type="dxa"/>
          </w:tcPr>
          <w:p w:rsidR="001225D8" w:rsidRDefault="006A70B9">
            <w:pPr>
              <w:pStyle w:val="TableParagraph"/>
              <w:ind w:lef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  области  экологического  воспитания: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ind w:left="0" w:right="5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сформированность  экологической  культуры, понимание  влияния  социально-экономических  процессов на состояние природной и социальной  среды,  осознание  глобального  характера экологических проблем;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ind w:left="0" w:right="57"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планирование и  осуществление  действий  в  окружающей  среде  на  основе  знания  целей  устойчивого  развития  человечества;</w:t>
            </w:r>
          </w:p>
          <w:p w:rsidR="001225D8" w:rsidRDefault="006A70B9">
            <w:pPr>
              <w:pStyle w:val="TableParagraph"/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активное  неприятие  действий,  приносящих  вред  окружающей  среде;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484"/>
              </w:tabs>
              <w:ind w:left="0" w:right="57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умение прогнозировать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экологические  последствии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предпринимаемых  действий,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предотвращать  их;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128" w:hanging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расширение  опыта  деятельности  экологической  направленности;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left="129" w:right="411" w:hang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овладение  навыками  учебно-исследовательской, проектной  и  социальной    деятельности;</w:t>
            </w:r>
          </w:p>
        </w:tc>
        <w:tc>
          <w:tcPr>
            <w:tcW w:w="7709" w:type="dxa"/>
          </w:tcPr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сформировать  представления  о  химической  составляющей  естественно  научной  картины  мира,  роли  химии  в  познании  явлений  природы, в  формировании  мышления  и  культуры  личности,  ее  функциональной  грамотности,  необходимой  для  решения  практических  задач и экологически обоснованного отношения к своему здоровью и    природной  среде;</w:t>
            </w:r>
          </w:p>
          <w:p w:rsidR="001225D8" w:rsidRDefault="006A70B9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8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уметь  соблюдать  правила  экологически  целесообразного  поведения  в  быту и трудовой  деятельности  в целях сохранения  своего здоровья и  окружающей природной среды; учитывать опасность воздействия на живые  организмы определенных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понимая смысл показателя предельной допустимой концентрации</w:t>
            </w:r>
          </w:p>
        </w:tc>
      </w:tr>
    </w:tbl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d"/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  <w:gridCol w:w="4110"/>
      </w:tblGrid>
      <w:tr w:rsidR="001225D8">
        <w:tc>
          <w:tcPr>
            <w:tcW w:w="10490" w:type="dxa"/>
          </w:tcPr>
          <w:p w:rsidR="001225D8" w:rsidRDefault="006A70B9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1225D8" w:rsidRDefault="006A70B9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1225D8" w:rsidRDefault="006A70B9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4110" w:type="dxa"/>
            <w:vAlign w:val="center"/>
          </w:tcPr>
          <w:p w:rsidR="001225D8" w:rsidRDefault="006A70B9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1225D8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225D8" w:rsidRDefault="006A70B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4110" w:type="dxa"/>
            <w:vAlign w:val="center"/>
          </w:tcPr>
          <w:p w:rsidR="001225D8" w:rsidRDefault="006A70B9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ЛР1</w:t>
            </w:r>
          </w:p>
        </w:tc>
      </w:tr>
      <w:tr w:rsidR="001225D8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225D8" w:rsidRDefault="006A70B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110" w:type="dxa"/>
            <w:vAlign w:val="center"/>
          </w:tcPr>
          <w:p w:rsidR="001225D8" w:rsidRDefault="006A70B9">
            <w:pPr>
              <w:ind w:firstLine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ЛР4</w:t>
            </w:r>
          </w:p>
        </w:tc>
      </w:tr>
      <w:tr w:rsidR="001225D8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225D8" w:rsidRDefault="006A70B9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110" w:type="dxa"/>
            <w:vAlign w:val="center"/>
          </w:tcPr>
          <w:p w:rsidR="001225D8" w:rsidRDefault="006A70B9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1225D8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225D8" w:rsidRDefault="006A70B9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4110" w:type="dxa"/>
            <w:vAlign w:val="center"/>
          </w:tcPr>
          <w:p w:rsidR="001225D8" w:rsidRDefault="006A70B9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1225D8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225D8" w:rsidRDefault="006A70B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110" w:type="dxa"/>
            <w:vAlign w:val="center"/>
          </w:tcPr>
          <w:p w:rsidR="001225D8" w:rsidRDefault="006A70B9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ЛР10</w:t>
            </w:r>
          </w:p>
        </w:tc>
      </w:tr>
    </w:tbl>
    <w:p w:rsidR="001225D8" w:rsidRDefault="001225D8">
      <w:pPr>
        <w:pStyle w:val="afd"/>
        <w:ind w:left="360" w:firstLine="0"/>
        <w:jc w:val="center"/>
        <w:rPr>
          <w:rFonts w:ascii="Arial" w:hAnsi="Arial" w:cs="Arial"/>
          <w:b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  <w:sectPr w:rsidR="001225D8">
          <w:footerReference w:type="default" r:id="rId9"/>
          <w:pgSz w:w="16840" w:h="11910" w:orient="landscape"/>
          <w:pgMar w:top="1100" w:right="740" w:bottom="1020" w:left="1140" w:header="0" w:footer="834" w:gutter="0"/>
          <w:cols w:space="720"/>
        </w:sectPr>
      </w:pPr>
    </w:p>
    <w:p w:rsidR="001225D8" w:rsidRDefault="006A70B9">
      <w:pPr>
        <w:pStyle w:val="2"/>
        <w:tabs>
          <w:tab w:val="left" w:pos="44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 СТРУКТУРА И СОДЕРЖАНИЕ ОБЩЕОБРАЗОВАТЕЛЬНОЙ ДИСЦИПЛИНЫ «ХИМИЯ»</w:t>
      </w:r>
    </w:p>
    <w:p w:rsidR="001225D8" w:rsidRDefault="006A70B9">
      <w:pPr>
        <w:pStyle w:val="afd"/>
        <w:numPr>
          <w:ilvl w:val="1"/>
          <w:numId w:val="20"/>
        </w:numPr>
        <w:tabs>
          <w:tab w:val="left" w:pos="2978"/>
        </w:tabs>
        <w:spacing w:befor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Объем  дисциплины  и  виды  учебной  работы</w:t>
      </w: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77"/>
        <w:gridCol w:w="2678"/>
      </w:tblGrid>
      <w:tr w:rsidR="001225D8">
        <w:trPr>
          <w:trHeight w:val="470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 учебной работы</w:t>
            </w:r>
          </w:p>
        </w:tc>
        <w:tc>
          <w:tcPr>
            <w:tcW w:w="2678" w:type="dxa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 в  часах</w:t>
            </w:r>
          </w:p>
        </w:tc>
      </w:tr>
      <w:tr w:rsidR="001225D8">
        <w:trPr>
          <w:trHeight w:val="405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 образовательной  программы  дисциплины</w:t>
            </w:r>
          </w:p>
        </w:tc>
        <w:tc>
          <w:tcPr>
            <w:tcW w:w="2678" w:type="dxa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1225D8">
        <w:trPr>
          <w:trHeight w:val="398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ВТ.Ч.</w:t>
            </w:r>
          </w:p>
        </w:tc>
        <w:tc>
          <w:tcPr>
            <w:tcW w:w="2678" w:type="dxa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418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</w:tc>
        <w:tc>
          <w:tcPr>
            <w:tcW w:w="2678" w:type="dxa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1225D8">
        <w:trPr>
          <w:trHeight w:val="267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400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2678" w:type="dxa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1225D8">
        <w:trPr>
          <w:trHeight w:val="406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 занятия</w:t>
            </w:r>
          </w:p>
        </w:tc>
        <w:tc>
          <w:tcPr>
            <w:tcW w:w="2678" w:type="dxa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225D8">
        <w:trPr>
          <w:trHeight w:val="411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Лабораторные  занятия</w:t>
            </w:r>
          </w:p>
        </w:tc>
        <w:tc>
          <w:tcPr>
            <w:tcW w:w="2678" w:type="dxa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1225D8">
        <w:trPr>
          <w:trHeight w:val="701"/>
        </w:trPr>
        <w:tc>
          <w:tcPr>
            <w:tcW w:w="7477" w:type="dxa"/>
          </w:tcPr>
          <w:p w:rsidR="001225D8" w:rsidRDefault="006A70B9">
            <w:pPr>
              <w:pStyle w:val="TableParagraph"/>
              <w:ind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Профессионально-ориентированное содержание(содержание  прикладного  модуля)</w:t>
            </w:r>
          </w:p>
        </w:tc>
        <w:tc>
          <w:tcPr>
            <w:tcW w:w="2678" w:type="dxa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382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1225D8">
        <w:trPr>
          <w:trHeight w:val="413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trHeight w:val="406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2678" w:type="dxa"/>
          </w:tcPr>
          <w:p w:rsidR="001225D8" w:rsidRDefault="006A70B9">
            <w:pPr>
              <w:pStyle w:val="TableParagraph"/>
              <w:tabs>
                <w:tab w:val="center" w:pos="1331"/>
                <w:tab w:val="right" w:pos="266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>2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1225D8">
        <w:trPr>
          <w:trHeight w:val="270"/>
        </w:trPr>
        <w:tc>
          <w:tcPr>
            <w:tcW w:w="7477" w:type="dxa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лабораторные занятия</w:t>
            </w:r>
          </w:p>
        </w:tc>
        <w:tc>
          <w:tcPr>
            <w:tcW w:w="2678" w:type="dxa"/>
          </w:tcPr>
          <w:p w:rsidR="001225D8" w:rsidRDefault="00382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225D8">
        <w:trPr>
          <w:trHeight w:val="259"/>
        </w:trPr>
        <w:tc>
          <w:tcPr>
            <w:tcW w:w="7477" w:type="dxa"/>
          </w:tcPr>
          <w:p w:rsidR="001225D8" w:rsidRPr="00495602" w:rsidRDefault="006A70B9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495602">
              <w:rPr>
                <w:rFonts w:ascii="Arial" w:hAnsi="Arial" w:cs="Arial"/>
                <w:b/>
                <w:sz w:val="24"/>
                <w:szCs w:val="24"/>
              </w:rPr>
              <w:t>Промежуточна</w:t>
            </w:r>
            <w:r w:rsidR="00495602" w:rsidRPr="00495602">
              <w:rPr>
                <w:rFonts w:ascii="Arial" w:hAnsi="Arial" w:cs="Arial"/>
                <w:b/>
                <w:sz w:val="24"/>
                <w:szCs w:val="24"/>
              </w:rPr>
              <w:t>я  аттестация в форме дифференцированного зачёта</w:t>
            </w:r>
          </w:p>
        </w:tc>
        <w:tc>
          <w:tcPr>
            <w:tcW w:w="2678" w:type="dxa"/>
          </w:tcPr>
          <w:p w:rsidR="001225D8" w:rsidRPr="00495602" w:rsidRDefault="006A70B9">
            <w:pPr>
              <w:pStyle w:val="TableParagraph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5602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p w:rsidR="001225D8" w:rsidRDefault="006A70B9">
      <w:pPr>
        <w:ind w:right="485"/>
        <w:jc w:val="right"/>
        <w:rPr>
          <w:rFonts w:ascii="Arial" w:hAnsi="Arial" w:cs="Arial"/>
          <w:sz w:val="24"/>
          <w:szCs w:val="24"/>
        </w:rPr>
        <w:sectPr w:rsidR="001225D8">
          <w:footerReference w:type="default" r:id="rId10"/>
          <w:pgSz w:w="11910" w:h="16840"/>
          <w:pgMar w:top="1540" w:right="360" w:bottom="280" w:left="1140" w:header="0" w:footer="0" w:gutter="0"/>
          <w:cols w:space="720"/>
        </w:sectPr>
      </w:pPr>
      <w:r>
        <w:rPr>
          <w:rFonts w:ascii="Arial" w:hAnsi="Arial" w:cs="Arial"/>
          <w:sz w:val="24"/>
          <w:szCs w:val="24"/>
        </w:rPr>
        <w:t>11</w:t>
      </w:r>
    </w:p>
    <w:p w:rsidR="001225D8" w:rsidRDefault="006A70B9">
      <w:pPr>
        <w:pStyle w:val="2"/>
        <w:tabs>
          <w:tab w:val="left" w:pos="1266"/>
        </w:tabs>
        <w:ind w:left="126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2.2. Тематический  план  и  содержание  дисциплины</w:t>
      </w:r>
    </w:p>
    <w:p w:rsidR="001225D8" w:rsidRDefault="001225D8">
      <w:pPr>
        <w:pStyle w:val="afb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5506" w:type="dxa"/>
        <w:tblInd w:w="12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1941"/>
        <w:gridCol w:w="9"/>
        <w:gridCol w:w="33"/>
        <w:gridCol w:w="10619"/>
        <w:gridCol w:w="7"/>
        <w:gridCol w:w="8"/>
        <w:gridCol w:w="1209"/>
        <w:gridCol w:w="17"/>
        <w:gridCol w:w="7"/>
        <w:gridCol w:w="26"/>
        <w:gridCol w:w="1426"/>
        <w:gridCol w:w="8"/>
        <w:gridCol w:w="159"/>
        <w:gridCol w:w="8"/>
      </w:tblGrid>
      <w:tr w:rsidR="001225D8">
        <w:trPr>
          <w:gridAfter w:val="3"/>
          <w:wAfter w:w="175" w:type="dxa"/>
          <w:trHeight w:val="791"/>
        </w:trPr>
        <w:tc>
          <w:tcPr>
            <w:tcW w:w="1979" w:type="dxa"/>
            <w:gridSpan w:val="3"/>
          </w:tcPr>
          <w:p w:rsidR="001225D8" w:rsidRDefault="006A70B9">
            <w:pPr>
              <w:pStyle w:val="TableParagraph"/>
              <w:ind w:left="224" w:right="167" w:firstLine="26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Наименованиеразделови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тем</w:t>
            </w:r>
          </w:p>
        </w:tc>
        <w:tc>
          <w:tcPr>
            <w:tcW w:w="10652" w:type="dxa"/>
            <w:gridSpan w:val="2"/>
          </w:tcPr>
          <w:p w:rsidR="001225D8" w:rsidRDefault="006A70B9">
            <w:pPr>
              <w:pStyle w:val="TableParagraph"/>
              <w:ind w:left="2032" w:hanging="12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Содержаниеучебногоматериала(основноеипрофессионально-ориентированное),лабораторныеипрактическиезанятия,прикладноймодуль</w:t>
            </w:r>
          </w:p>
        </w:tc>
        <w:tc>
          <w:tcPr>
            <w:tcW w:w="1248" w:type="dxa"/>
            <w:gridSpan w:val="5"/>
          </w:tcPr>
          <w:p w:rsidR="001225D8" w:rsidRDefault="006A70B9">
            <w:pPr>
              <w:pStyle w:val="TableParagraph"/>
              <w:ind w:left="212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Объемчасов</w:t>
            </w:r>
            <w:proofErr w:type="spellEnd"/>
          </w:p>
        </w:tc>
        <w:tc>
          <w:tcPr>
            <w:tcW w:w="1452" w:type="dxa"/>
            <w:gridSpan w:val="2"/>
          </w:tcPr>
          <w:p w:rsidR="001225D8" w:rsidRDefault="006A70B9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Фopмиpye</w:t>
            </w:r>
            <w:proofErr w:type="spellEnd"/>
          </w:p>
          <w:p w:rsidR="001225D8" w:rsidRDefault="006A70B9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мыe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компетен</w:t>
            </w:r>
            <w:proofErr w:type="spellEnd"/>
          </w:p>
          <w:p w:rsidR="001225D8" w:rsidRDefault="006A70B9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ции</w:t>
            </w:r>
            <w:proofErr w:type="spellEnd"/>
          </w:p>
        </w:tc>
      </w:tr>
      <w:tr w:rsidR="001225D8">
        <w:trPr>
          <w:gridAfter w:val="3"/>
          <w:wAfter w:w="175" w:type="dxa"/>
          <w:trHeight w:val="493"/>
        </w:trPr>
        <w:tc>
          <w:tcPr>
            <w:tcW w:w="1979" w:type="dxa"/>
            <w:gridSpan w:val="3"/>
          </w:tcPr>
          <w:p w:rsidR="001225D8" w:rsidRDefault="006A70B9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2" w:type="dxa"/>
            <w:gridSpan w:val="2"/>
          </w:tcPr>
          <w:p w:rsidR="001225D8" w:rsidRDefault="006A70B9">
            <w:pPr>
              <w:pStyle w:val="TableParagraph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8" w:type="dxa"/>
            <w:gridSpan w:val="5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1225D8" w:rsidRDefault="001225D8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1225D8" w:rsidRDefault="006A70B9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225D8">
        <w:trPr>
          <w:gridAfter w:val="3"/>
          <w:wAfter w:w="175" w:type="dxa"/>
          <w:trHeight w:val="299"/>
        </w:trPr>
        <w:tc>
          <w:tcPr>
            <w:tcW w:w="12631" w:type="dxa"/>
            <w:gridSpan w:val="5"/>
          </w:tcPr>
          <w:p w:rsidR="001225D8" w:rsidRDefault="006A70B9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  <w:p w:rsidR="001225D8" w:rsidRDefault="001225D8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gridSpan w:val="5"/>
          </w:tcPr>
          <w:p w:rsidR="001225D8" w:rsidRDefault="006A70B9">
            <w:pPr>
              <w:pStyle w:val="TableParagraph"/>
              <w:ind w:left="212" w:right="17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452" w:type="dxa"/>
            <w:gridSpan w:val="2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gridAfter w:val="3"/>
          <w:wAfter w:w="175" w:type="dxa"/>
          <w:trHeight w:val="493"/>
        </w:trPr>
        <w:tc>
          <w:tcPr>
            <w:tcW w:w="12631" w:type="dxa"/>
            <w:gridSpan w:val="5"/>
          </w:tcPr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Раздел1.Основы  строения  вещества</w:t>
            </w:r>
          </w:p>
        </w:tc>
        <w:tc>
          <w:tcPr>
            <w:tcW w:w="1248" w:type="dxa"/>
            <w:gridSpan w:val="5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1225D8" w:rsidRDefault="001225D8">
            <w:pPr>
              <w:pStyle w:val="TableParagraph"/>
              <w:ind w:left="83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gridAfter w:val="3"/>
          <w:wAfter w:w="175" w:type="dxa"/>
          <w:trHeight w:val="111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Тема1.1.</w:t>
            </w:r>
          </w:p>
          <w:p w:rsidR="001225D8" w:rsidRDefault="006A70B9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 атомов</w:t>
            </w:r>
          </w:p>
          <w:p w:rsidR="001225D8" w:rsidRDefault="006A70B9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химических</w:t>
            </w:r>
          </w:p>
          <w:p w:rsidR="001225D8" w:rsidRDefault="006A70B9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элементов  и</w:t>
            </w:r>
          </w:p>
          <w:p w:rsidR="001225D8" w:rsidRDefault="006A70B9">
            <w:pPr>
              <w:pStyle w:val="TableParagraph"/>
              <w:ind w:left="117" w:right="167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природа  химической связи</w:t>
            </w:r>
          </w:p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 w:val="restart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1225D8" w:rsidRDefault="006A70B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1225D8">
        <w:trPr>
          <w:gridAfter w:val="3"/>
          <w:wAfter w:w="175" w:type="dxa"/>
          <w:trHeight w:val="119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gridAfter w:val="3"/>
          <w:wAfter w:w="175" w:type="dxa"/>
          <w:trHeight w:val="1063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1225D8" w:rsidRDefault="006A70B9">
            <w:pPr>
              <w:pStyle w:val="TableParagraph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Современная модель строения атома. Символический  язык химии. Химический элемент. Электронная  конфигурация  атома.  Классификация  химических  элементов(s-,p-,d-элементы). Валентные  электроны. Валентность. Электронная природа химической связи. Электроотрицательность. Виды  химической  связи  (ковалентная,  ионная, металлическая, водородная)и  способы  ее  образования</w:t>
            </w:r>
          </w:p>
        </w:tc>
        <w:tc>
          <w:tcPr>
            <w:tcW w:w="1248" w:type="dxa"/>
            <w:gridSpan w:val="5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gridAfter w:val="3"/>
          <w:wAfter w:w="175" w:type="dxa"/>
          <w:trHeight w:val="413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1225D8" w:rsidRDefault="006A70B9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gridSpan w:val="5"/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gridAfter w:val="3"/>
          <w:wAfter w:w="175" w:type="dxa"/>
          <w:trHeight w:val="546"/>
        </w:trPr>
        <w:tc>
          <w:tcPr>
            <w:tcW w:w="1979" w:type="dxa"/>
            <w:gridSpan w:val="3"/>
            <w:vMerge/>
            <w:tcBorders>
              <w:bottom w:val="single" w:sz="6" w:space="0" w:color="181818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ind w:firstLine="3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1. </w:t>
            </w:r>
            <w:r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gridBefore w:val="1"/>
          <w:gridAfter w:val="3"/>
          <w:wBefore w:w="29" w:type="dxa"/>
          <w:wAfter w:w="175" w:type="dxa"/>
          <w:trHeight w:val="351"/>
        </w:trPr>
        <w:tc>
          <w:tcPr>
            <w:tcW w:w="1983" w:type="dxa"/>
            <w:gridSpan w:val="3"/>
            <w:vMerge w:val="restart"/>
          </w:tcPr>
          <w:p w:rsidR="001225D8" w:rsidRDefault="006A70B9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1.2.</w:t>
            </w:r>
          </w:p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Гlериодический</w:t>
            </w:r>
            <w:proofErr w:type="spellEnd"/>
          </w:p>
          <w:p w:rsidR="001225D8" w:rsidRDefault="006A70B9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ззкон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и  таблица</w:t>
            </w:r>
          </w:p>
          <w:p w:rsidR="001225D8" w:rsidRDefault="006A70B9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Д.И.Менделеев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ind w:left="117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 w:val="restart"/>
          </w:tcPr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1225D8" w:rsidRDefault="006A70B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1225D8" w:rsidRDefault="006A70B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ЛР7</w:t>
            </w:r>
          </w:p>
          <w:p w:rsidR="001225D8" w:rsidRDefault="006A70B9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1225D8" w:rsidRDefault="006A70B9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1225D8">
        <w:trPr>
          <w:gridBefore w:val="1"/>
          <w:gridAfter w:val="3"/>
          <w:wBefore w:w="29" w:type="dxa"/>
          <w:wAfter w:w="175" w:type="dxa"/>
          <w:trHeight w:val="413"/>
        </w:trPr>
        <w:tc>
          <w:tcPr>
            <w:tcW w:w="1983" w:type="dxa"/>
            <w:gridSpan w:val="3"/>
            <w:vMerge/>
          </w:tcPr>
          <w:p w:rsidR="001225D8" w:rsidRDefault="001225D8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ind w:left="12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gridBefore w:val="1"/>
          <w:gridAfter w:val="3"/>
          <w:wBefore w:w="29" w:type="dxa"/>
          <w:wAfter w:w="175" w:type="dxa"/>
          <w:trHeight w:val="355"/>
        </w:trPr>
        <w:tc>
          <w:tcPr>
            <w:tcW w:w="1983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nil"/>
            </w:tcBorders>
          </w:tcPr>
          <w:p w:rsidR="001225D8" w:rsidRDefault="006A70B9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Периодическая  система  химических  элементов  Д.И.Менделеева. Физический  смысл</w:t>
            </w:r>
          </w:p>
        </w:tc>
        <w:tc>
          <w:tcPr>
            <w:tcW w:w="1274" w:type="dxa"/>
            <w:gridSpan w:val="6"/>
            <w:tcBorders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gridBefore w:val="1"/>
          <w:gridAfter w:val="3"/>
          <w:wBefore w:w="29" w:type="dxa"/>
          <w:wAfter w:w="175" w:type="dxa"/>
          <w:trHeight w:val="277"/>
        </w:trPr>
        <w:tc>
          <w:tcPr>
            <w:tcW w:w="1983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nil"/>
            </w:tcBorders>
          </w:tcPr>
          <w:p w:rsidR="001225D8" w:rsidRDefault="006A70B9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Гl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ериодического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закона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Д.И.Менделеева.  Закономерности  изменения  свойств  химических</w:t>
            </w:r>
          </w:p>
        </w:tc>
        <w:tc>
          <w:tcPr>
            <w:tcW w:w="1274" w:type="dxa"/>
            <w:gridSpan w:val="6"/>
            <w:vMerge w:val="restart"/>
            <w:tcBorders>
              <w:top w:val="nil"/>
            </w:tcBorders>
          </w:tcPr>
          <w:p w:rsidR="001225D8" w:rsidRDefault="006A70B9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rPr>
          <w:gridBefore w:val="1"/>
          <w:gridAfter w:val="3"/>
          <w:wBefore w:w="29" w:type="dxa"/>
          <w:wAfter w:w="175" w:type="dxa"/>
          <w:trHeight w:val="2206"/>
        </w:trPr>
        <w:tc>
          <w:tcPr>
            <w:tcW w:w="1983" w:type="dxa"/>
            <w:gridSpan w:val="3"/>
            <w:vMerge/>
            <w:tcBorders>
              <w:bottom w:val="single" w:sz="6" w:space="0" w:color="0F0F0F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элементов, образуемых  ими  простых  и  сложных  веществ  в  соответствии  с положением химического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элементав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Периодической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системе.Мировоззренческое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инаучное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значение Периодического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законаД.И.Менделеева.Прогнозы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Д.И.Менделеева.Открытие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новых химических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элементов.Решение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практико-ориентированных теоретических заданий на характер химических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элементов«Металлические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/неметаллические  свойства, электроотрицательность химических  элементов  в  соответствии  с  их  электронным  строением  и положением  в  периодической  системе  химических  элементов  Д.И. Менделеева»</w:t>
            </w:r>
          </w:p>
        </w:tc>
        <w:tc>
          <w:tcPr>
            <w:tcW w:w="1274" w:type="dxa"/>
            <w:gridSpan w:val="6"/>
            <w:vMerge/>
            <w:tcBorders>
              <w:bottom w:val="single" w:sz="6" w:space="0" w:color="0F0F0F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bottom w:val="single" w:sz="6" w:space="0" w:color="0F0F0F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98"/>
        </w:trPr>
        <w:tc>
          <w:tcPr>
            <w:tcW w:w="12631" w:type="dxa"/>
            <w:gridSpan w:val="5"/>
          </w:tcPr>
          <w:p w:rsidR="001225D8" w:rsidRDefault="006A70B9">
            <w:pPr>
              <w:pStyle w:val="TableParagraph"/>
              <w:ind w:left="73" w:right="-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Раздел 2. Химические  реакции</w:t>
            </w:r>
          </w:p>
        </w:tc>
        <w:tc>
          <w:tcPr>
            <w:tcW w:w="1224" w:type="dxa"/>
            <w:gridSpan w:val="3"/>
          </w:tcPr>
          <w:p w:rsidR="001225D8" w:rsidRDefault="006A70B9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4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88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ind w:left="124" w:right="334" w:hanging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2.1. Типы химических реакций</w:t>
            </w:r>
          </w:p>
        </w:tc>
        <w:tc>
          <w:tcPr>
            <w:tcW w:w="10652" w:type="dxa"/>
            <w:gridSpan w:val="2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</w:tcPr>
          <w:p w:rsidR="001225D8" w:rsidRDefault="006A70B9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6" w:type="dxa"/>
            <w:gridSpan w:val="4"/>
            <w:vMerge w:val="restart"/>
          </w:tcPr>
          <w:p w:rsidR="001225D8" w:rsidRDefault="006A70B9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1225D8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1225D8" w:rsidRDefault="006A70B9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2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1225D8" w:rsidRDefault="006A70B9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4" w:type="dxa"/>
            <w:gridSpan w:val="3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41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1225D8" w:rsidRDefault="006A70B9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Практическое  занятие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№1. </w:t>
            </w:r>
            <w:r>
              <w:rPr>
                <w:rFonts w:ascii="Arial" w:hAnsi="Arial" w:cs="Arial"/>
                <w:sz w:val="24"/>
                <w:szCs w:val="24"/>
              </w:rPr>
              <w:t xml:space="preserve">Классификация  и типы химических  реакций  с участием  неорганических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Составление  уравнений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реакций  соединения, разложения,  замещения, обмена, в т.ч. реакций горения, окисления-восстановления.</w:t>
            </w:r>
          </w:p>
          <w:p w:rsidR="001225D8" w:rsidRDefault="006A70B9">
            <w:pPr>
              <w:pStyle w:val="TableParagraph"/>
              <w:ind w:firstLine="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Количественные отношения   в химии.  Основные  количественные законы  в химии  расчеты  по  уравнениям химических реакций. Моль как единица количества вещества. Молярная масса. Законы  сохранения  массы и энергии. Закон Авогадро. Молярный  объем газов. Относительная  плотность  газов.  Расчеты  по  уравнениям химических  реакций  с  использованием  массы,  объема(нормальные  условия)газов,  количества  вещества</w:t>
            </w:r>
          </w:p>
        </w:tc>
        <w:tc>
          <w:tcPr>
            <w:tcW w:w="1224" w:type="dxa"/>
            <w:gridSpan w:val="3"/>
          </w:tcPr>
          <w:p w:rsidR="001225D8" w:rsidRDefault="006A70B9">
            <w:pPr>
              <w:pStyle w:val="TableParagraph"/>
              <w:ind w:left="5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88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2. </w:t>
            </w:r>
            <w:r>
              <w:rPr>
                <w:rFonts w:ascii="Arial" w:hAnsi="Arial" w:cs="Arial"/>
                <w:sz w:val="24"/>
                <w:szCs w:val="24"/>
              </w:rPr>
              <w:t xml:space="preserve">Исследование типов (по составу и количеству исходных и образующихся веществ 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признаков  химических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реакций.  Проведение  реакций  ионного  обмена, определение  среды водных растворов. Задания  на составление  ионных  реакций</w:t>
            </w:r>
          </w:p>
        </w:tc>
        <w:tc>
          <w:tcPr>
            <w:tcW w:w="1224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83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2.2.</w:t>
            </w:r>
          </w:p>
          <w:p w:rsidR="001225D8" w:rsidRDefault="006A70B9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Электролитичес</w:t>
            </w:r>
          </w:p>
          <w:p w:rsidR="001225D8" w:rsidRDefault="006A70B9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кая диссоциация, ионный обмен</w:t>
            </w: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1225D8" w:rsidRDefault="001225D8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0К01</w:t>
            </w:r>
          </w:p>
          <w:p w:rsidR="001225D8" w:rsidRDefault="006A70B9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 04</w:t>
            </w: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7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026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1225D8" w:rsidRDefault="006A70B9">
            <w:pPr>
              <w:pStyle w:val="TableParagraph"/>
              <w:ind w:left="57" w:right="26" w:hang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№ 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Теория  электролитической  диссоциации. Ионы.  </w:t>
            </w: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Электролиты,  неэлектролиты</w:t>
            </w:r>
            <w:proofErr w:type="gramEnd"/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.Реакции  ионного  обмена. Составление  реакций  ионного обмена путем составления  их полных и сокращенных  ионных  уравнений.  Кислотно-основные реакции.  Задания  на  составление  ионных  реакций.</w:t>
            </w:r>
          </w:p>
        </w:tc>
        <w:tc>
          <w:tcPr>
            <w:tcW w:w="1224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2631" w:type="dxa"/>
            <w:gridSpan w:val="5"/>
          </w:tcPr>
          <w:p w:rsidR="001225D8" w:rsidRDefault="006A70B9">
            <w:pPr>
              <w:pStyle w:val="TableParagraph"/>
              <w:ind w:left="60" w:firstLine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Контрольнаяработа1. Строение  вещества  и  химические  реакции</w:t>
            </w:r>
          </w:p>
        </w:tc>
        <w:tc>
          <w:tcPr>
            <w:tcW w:w="1224" w:type="dxa"/>
            <w:gridSpan w:val="3"/>
          </w:tcPr>
          <w:p w:rsidR="001225D8" w:rsidRDefault="006A70B9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03"/>
        </w:trPr>
        <w:tc>
          <w:tcPr>
            <w:tcW w:w="1970" w:type="dxa"/>
            <w:gridSpan w:val="2"/>
          </w:tcPr>
          <w:p w:rsidR="001225D8" w:rsidRDefault="006A70B9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3.</w:t>
            </w:r>
          </w:p>
        </w:tc>
        <w:tc>
          <w:tcPr>
            <w:tcW w:w="10661" w:type="dxa"/>
            <w:gridSpan w:val="3"/>
          </w:tcPr>
          <w:p w:rsidR="001225D8" w:rsidRDefault="006A70B9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  и  свойства  неорганических  веществ</w:t>
            </w:r>
          </w:p>
        </w:tc>
        <w:tc>
          <w:tcPr>
            <w:tcW w:w="1224" w:type="dxa"/>
            <w:gridSpan w:val="3"/>
          </w:tcPr>
          <w:p w:rsidR="001225D8" w:rsidRDefault="006A70B9">
            <w:pPr>
              <w:pStyle w:val="TableParagraph"/>
              <w:ind w:right="6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76" w:type="dxa"/>
            <w:gridSpan w:val="4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970" w:type="dxa"/>
            <w:gridSpan w:val="2"/>
            <w:vMerge w:val="restart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Тема 3.1.</w:t>
            </w:r>
          </w:p>
          <w:p w:rsidR="001225D8" w:rsidRDefault="006A70B9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Классификация, номенклатура   и</w:t>
            </w:r>
          </w:p>
          <w:p w:rsidR="001225D8" w:rsidRDefault="006A70B9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</w:t>
            </w:r>
          </w:p>
          <w:p w:rsidR="001225D8" w:rsidRDefault="006A70B9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24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514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1225D8" w:rsidRDefault="006A70B9">
            <w:pPr>
              <w:pStyle w:val="TableParagraph"/>
              <w:ind w:right="4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ЛР10.</w:t>
            </w:r>
          </w:p>
          <w:p w:rsidR="001225D8" w:rsidRDefault="006A70B9">
            <w:pPr>
              <w:pStyle w:val="TableParagraph"/>
              <w:ind w:right="4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 2.1</w:t>
            </w: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6"/>
        </w:trPr>
        <w:tc>
          <w:tcPr>
            <w:tcW w:w="1970" w:type="dxa"/>
            <w:gridSpan w:val="2"/>
            <w:vMerge/>
            <w:tcBorders>
              <w:bottom w:val="single" w:sz="6" w:space="0" w:color="0F0F0F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1225D8" w:rsidRDefault="001225D8">
            <w:pPr>
              <w:pStyle w:val="TableParagraph"/>
              <w:ind w:left="514" w:right="4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902"/>
        </w:trPr>
        <w:tc>
          <w:tcPr>
            <w:tcW w:w="1970" w:type="dxa"/>
            <w:gridSpan w:val="2"/>
            <w:vMerge/>
          </w:tcPr>
          <w:p w:rsidR="001225D8" w:rsidRDefault="001225D8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1225D8" w:rsidRDefault="006A70B9">
            <w:pPr>
              <w:pStyle w:val="TableParagraph"/>
              <w:ind w:firstLin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Предмет  неорганической  химии.  Классификация  неорганических веществ.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Простые  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сложные  вещества  .Основные  классы  сложных  веществ(оксиды,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гидроксиды,кислоты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соли). Взаимосвязь  неорганических  веществ  </w:t>
            </w:r>
            <w:r>
              <w:rPr>
                <w:rFonts w:ascii="Arial" w:hAnsi="Arial" w:cs="Arial"/>
                <w:i/>
                <w:sz w:val="24"/>
                <w:szCs w:val="24"/>
              </w:rPr>
              <w:t>Агрегатные  состояния  вещества.  Кристаллические  и  аморфные  вещества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Типы  кристаллических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решеток(атомная,  молекулярная,  ионная,  металлическая). Зависимость  физических  свойств вещества от типа кристаллической решетки. Зависимость  химической  активности  веществ  от вида химической  связи  и  типа кристаллической решетки.  Причины  многообразия  веществ.</w:t>
            </w:r>
          </w:p>
          <w:p w:rsidR="001225D8" w:rsidRDefault="006A70B9">
            <w:pPr>
              <w:pStyle w:val="TableParagraph"/>
              <w:ind w:firstLine="3"/>
              <w:rPr>
                <w:rFonts w:ascii="Arial" w:hAnsi="Arial" w:cs="Arial"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Номенклатура  неорганических</w:t>
            </w:r>
            <w:proofErr w:type="gramEnd"/>
            <w:r>
              <w:rPr>
                <w:rFonts w:ascii="Arial" w:hAnsi="Arial" w:cs="Arial"/>
                <w:i/>
                <w:sz w:val="24"/>
                <w:szCs w:val="24"/>
              </w:rPr>
              <w:t xml:space="preserve"> веществ:  название  вещества  исходя  из  их  химической  формулы  или  составление  химической  формулы  исходя  из названия  вещества  по  международной(ИЮПАК)  или  тривиальной  номенклатуре.</w:t>
            </w:r>
          </w:p>
          <w:p w:rsidR="001225D8" w:rsidRDefault="001225D8">
            <w:pPr>
              <w:pStyle w:val="TableParagraph"/>
              <w:ind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 w:val="restart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1225D8" w:rsidRDefault="001225D8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13"/>
        </w:trPr>
        <w:tc>
          <w:tcPr>
            <w:tcW w:w="1970" w:type="dxa"/>
            <w:gridSpan w:val="2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1225D8" w:rsidRDefault="001225D8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1225D8" w:rsidRDefault="001225D8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  <w:bottom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9"/>
        </w:trPr>
        <w:tc>
          <w:tcPr>
            <w:tcW w:w="1970" w:type="dxa"/>
            <w:gridSpan w:val="2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1225D8" w:rsidRDefault="001225D8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1225D8" w:rsidRDefault="001225D8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98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ind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3.2.Физико-химические свойства</w:t>
            </w:r>
          </w:p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неорганических</w:t>
            </w:r>
          </w:p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</w:tcPr>
          <w:p w:rsidR="001225D8" w:rsidRDefault="006A70B9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41" w:type="dxa"/>
            <w:gridSpan w:val="4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8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gridSpan w:val="3"/>
            <w:vMerge w:val="restart"/>
          </w:tcPr>
          <w:p w:rsidR="001225D8" w:rsidRDefault="006A70B9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1.1 </w:t>
            </w: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18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1" w:type="dxa"/>
            <w:gridSpan w:val="4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671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1225D8" w:rsidRDefault="006A70B9">
            <w:pPr>
              <w:pStyle w:val="TableParagraph"/>
              <w:ind w:hanging="8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Металлы. Общие  физические  и  химические  свойства  металлов.  Способы  получения</w:t>
            </w:r>
            <w:r>
              <w:rPr>
                <w:rFonts w:ascii="Arial" w:hAnsi="Arial" w:cs="Arial"/>
                <w:i/>
                <w:sz w:val="24"/>
                <w:szCs w:val="24"/>
              </w:rPr>
              <w:t>.  Значение  металлов и неметаллов  в природе и жизнедеятельности человека и организмов. Коррозия  металлов:  виды  коррозии  и  способы  защиты  металлов  от коррозии</w:t>
            </w:r>
          </w:p>
          <w:p w:rsidR="001225D8" w:rsidRDefault="006A70B9">
            <w:pPr>
              <w:pStyle w:val="TableParagraph"/>
              <w:ind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Неметаллы. Общие физические 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химические  свойства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неметаллов .Типичные свойства неметаллов IV-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VIIгрупп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  <w:r>
              <w:rPr>
                <w:rFonts w:ascii="Arial" w:hAnsi="Arial" w:cs="Arial"/>
                <w:i/>
                <w:sz w:val="24"/>
                <w:szCs w:val="24"/>
              </w:rPr>
              <w:t>Классификация  и  номенклатура  соединений  неметаллов.</w:t>
            </w:r>
            <w:r>
              <w:rPr>
                <w:rFonts w:ascii="Arial" w:hAnsi="Arial" w:cs="Arial"/>
                <w:sz w:val="24"/>
                <w:szCs w:val="24"/>
              </w:rPr>
              <w:t xml:space="preserve">  Круговороты  биогенных  элементов  в  природе</w:t>
            </w:r>
          </w:p>
        </w:tc>
        <w:tc>
          <w:tcPr>
            <w:tcW w:w="1241" w:type="dxa"/>
            <w:gridSpan w:val="4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1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</w:tcPr>
          <w:p w:rsidR="001225D8" w:rsidRDefault="006A70B9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60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087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1225D8" w:rsidRDefault="006A70B9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3</w:t>
            </w:r>
            <w:r>
              <w:rPr>
                <w:rFonts w:ascii="Arial" w:hAnsi="Arial" w:cs="Arial"/>
                <w:sz w:val="24"/>
                <w:szCs w:val="24"/>
              </w:rPr>
              <w:t>. 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Основные способы получения кислоты.</w:t>
            </w:r>
          </w:p>
          <w:p w:rsidR="001225D8" w:rsidRDefault="006A70B9">
            <w:pPr>
              <w:pStyle w:val="TableParagraph"/>
              <w:ind w:hanging="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1241" w:type="dxa"/>
            <w:gridSpan w:val="4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850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1225D8" w:rsidRDefault="006A70B9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4 .</w:t>
            </w:r>
            <w:r>
              <w:rPr>
                <w:rFonts w:ascii="Arial" w:hAnsi="Arial" w:cs="Arial"/>
                <w:sz w:val="24"/>
                <w:szCs w:val="24"/>
              </w:rPr>
              <w:t xml:space="preserve">Основания и их свойства. Основания как электролиты, их классификация по различным признакам. </w:t>
            </w:r>
            <w:r>
              <w:rPr>
                <w:rFonts w:ascii="Arial" w:hAnsi="Arial" w:cs="Arial"/>
                <w:i/>
                <w:sz w:val="24"/>
                <w:szCs w:val="24"/>
              </w:rPr>
              <w:t>Химические свойства в свете теории электролитической диссоциации. Разложение</w:t>
            </w:r>
          </w:p>
        </w:tc>
        <w:tc>
          <w:tcPr>
            <w:tcW w:w="1241" w:type="dxa"/>
            <w:gridSpan w:val="4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551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1225D8" w:rsidRDefault="006A70B9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5 .</w:t>
            </w:r>
            <w:r>
              <w:rPr>
                <w:rFonts w:ascii="Arial" w:hAnsi="Arial" w:cs="Arial"/>
                <w:sz w:val="24"/>
                <w:szCs w:val="24"/>
              </w:rPr>
              <w:t xml:space="preserve">Соли и их свойства. Соли как электролиты. </w:t>
            </w:r>
            <w:r>
              <w:rPr>
                <w:rFonts w:ascii="Arial" w:hAnsi="Arial" w:cs="Arial"/>
                <w:i/>
                <w:sz w:val="24"/>
                <w:szCs w:val="24"/>
              </w:rPr>
              <w:t>Химически свойства солей в свете теории электролитической диссоциации.</w:t>
            </w:r>
            <w:r>
              <w:rPr>
                <w:rFonts w:ascii="Arial" w:hAnsi="Arial" w:cs="Arial"/>
                <w:sz w:val="24"/>
                <w:szCs w:val="24"/>
              </w:rPr>
              <w:t xml:space="preserve"> Способы получения солей. </w:t>
            </w: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Образование солей в организме.</w:t>
            </w:r>
          </w:p>
        </w:tc>
        <w:tc>
          <w:tcPr>
            <w:tcW w:w="1241" w:type="dxa"/>
            <w:gridSpan w:val="4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0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118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1225D8" w:rsidRDefault="006A70B9">
            <w:pPr>
              <w:pStyle w:val="TableParagraph"/>
              <w:ind w:hanging="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6.</w:t>
            </w:r>
            <w:r>
              <w:rPr>
                <w:rFonts w:ascii="Arial" w:hAnsi="Arial" w:cs="Arial"/>
                <w:sz w:val="24"/>
                <w:szCs w:val="24"/>
              </w:rPr>
              <w:t xml:space="preserve">. 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</w:t>
            </w:r>
            <w:r>
              <w:rPr>
                <w:rFonts w:ascii="Arial" w:hAnsi="Arial" w:cs="Arial"/>
                <w:i/>
                <w:sz w:val="24"/>
                <w:szCs w:val="24"/>
              </w:rPr>
              <w:t>Химические свойства оксидов. Получение оксидов.</w:t>
            </w:r>
          </w:p>
        </w:tc>
        <w:tc>
          <w:tcPr>
            <w:tcW w:w="1241" w:type="dxa"/>
            <w:gridSpan w:val="4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7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3.3.</w:t>
            </w:r>
          </w:p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Идентификация</w:t>
            </w:r>
          </w:p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неорганических</w:t>
            </w:r>
          </w:p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 w:val="restart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508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1225D8" w:rsidRDefault="006A70B9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1225D8" w:rsidRDefault="006A70B9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1225D8" w:rsidRDefault="001225D8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05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  <w:tcBorders>
              <w:bottom w:val="single" w:sz="6" w:space="0" w:color="0F0F0F"/>
            </w:tcBorders>
          </w:tcPr>
          <w:p w:rsidR="001225D8" w:rsidRDefault="001225D8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823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1225D8" w:rsidRDefault="006A70B9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 работа № 7. «</w:t>
            </w:r>
            <w:r>
              <w:rPr>
                <w:rFonts w:ascii="Arial" w:hAnsi="Arial" w:cs="Arial"/>
                <w:sz w:val="24"/>
                <w:szCs w:val="24"/>
              </w:rPr>
              <w:t>Идентификация  неорганических  веществ».</w:t>
            </w:r>
          </w:p>
          <w:p w:rsidR="001225D8" w:rsidRDefault="006A70B9">
            <w:pPr>
              <w:pStyle w:val="TableParagraph"/>
              <w:ind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Решение  экспериментальных  задач  по  химическим  свойствам  металлов  и  неметаллов,  по  распознаванию  и  получения  соединений  металлов  и  неметаллов.</w:t>
            </w:r>
          </w:p>
          <w:p w:rsidR="001225D8" w:rsidRDefault="006A70B9">
            <w:pPr>
              <w:pStyle w:val="TableParagraph"/>
              <w:ind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Идентификация  неорганических  веществ  с  использованием  их  физико-химических  свойств,  характерных  качественных реакций. </w:t>
            </w:r>
            <w:r>
              <w:rPr>
                <w:rFonts w:ascii="Arial" w:hAnsi="Arial" w:cs="Arial"/>
                <w:i/>
                <w:sz w:val="24"/>
                <w:szCs w:val="24"/>
              </w:rPr>
              <w:t>Качественные  реакции на сульфат-, карбонат -и хлорид-анионы ,на  катион  аммония</w:t>
            </w:r>
          </w:p>
        </w:tc>
        <w:tc>
          <w:tcPr>
            <w:tcW w:w="1241" w:type="dxa"/>
            <w:gridSpan w:val="4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85"/>
        </w:trPr>
        <w:tc>
          <w:tcPr>
            <w:tcW w:w="12646" w:type="dxa"/>
            <w:gridSpan w:val="7"/>
          </w:tcPr>
          <w:p w:rsidR="001225D8" w:rsidRDefault="006A70B9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Контрольная работа 2. Свойства  неорганических  веществ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07"/>
        </w:trPr>
        <w:tc>
          <w:tcPr>
            <w:tcW w:w="1979" w:type="dxa"/>
            <w:gridSpan w:val="3"/>
          </w:tcPr>
          <w:p w:rsidR="001225D8" w:rsidRDefault="006A70B9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4.</w:t>
            </w: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  и  свойства  органических  веществ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right="66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627" w:type="dxa"/>
            <w:gridSpan w:val="5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95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ind w:left="66" w:right="2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4.1.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Классификация,строение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и</w:t>
            </w:r>
          </w:p>
          <w:p w:rsidR="001225D8" w:rsidRDefault="006A70B9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  <w:p w:rsidR="001225D8" w:rsidRDefault="006A70B9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 w:val="restart"/>
          </w:tcPr>
          <w:p w:rsidR="001225D8" w:rsidRDefault="006A70B9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 ЛР1 ЛР4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2.3</w:t>
            </w: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31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709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70"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Появление  и  развитие  органической  химии  как  науки. Предмет  органической  химии. Место  и  значение  органической  химии  в  системе  естественных  наук.</w:t>
            </w:r>
          </w:p>
          <w:p w:rsidR="001225D8" w:rsidRDefault="006A70B9">
            <w:pPr>
              <w:pStyle w:val="TableParagraph"/>
              <w:ind w:left="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Химическое  строение  как  порядок  соединения  атомов  в  молекуле  согласно  их  валентности.  Основные положения  теории  химического  строения  органических  соединений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А.М.Бутлерова</w:t>
            </w:r>
            <w:proofErr w:type="spellEnd"/>
          </w:p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Углеродный скелет  органической  молекулы.  </w:t>
            </w:r>
          </w:p>
          <w:p w:rsidR="001225D8" w:rsidRDefault="006A70B9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Зависимость  свойств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от  химического  строения  молекул.</w:t>
            </w:r>
          </w:p>
          <w:p w:rsidR="001225D8" w:rsidRDefault="006A70B9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Изомерия  и  изомеры.</w:t>
            </w:r>
          </w:p>
          <w:p w:rsidR="001225D8" w:rsidRDefault="006A70B9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Понятие  о  функциональной  группе.  Радикал.  Принципы  классификации  органических  соединений.</w:t>
            </w:r>
          </w:p>
          <w:p w:rsidR="001225D8" w:rsidRDefault="006A70B9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Международная  номенклатура  и  принципы  номенклатуры  органических  соединений.  Понятие  об азотсодержащих  соединениях,  биологически  активных  веществах  (углеводах,  жирах,  белках  и  др.),высокомолекулярных  соединениях(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мономер,полимер,структурное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звено).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9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7" w:type="dxa"/>
            <w:gridSpan w:val="5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96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Лабораторная работа №8.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Определение состава органических веществ. Изучение их общих свойств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1225D8" w:rsidRDefault="001225D8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Лабораторная работа №9.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Сравнение органических веществ с неорганическими.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1225D8" w:rsidRDefault="001225D8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№10. </w:t>
            </w:r>
            <w:r>
              <w:rPr>
                <w:rFonts w:ascii="Arial" w:hAnsi="Arial" w:cs="Arial"/>
                <w:sz w:val="24"/>
                <w:szCs w:val="24"/>
              </w:rPr>
              <w:t>Модели молекул гомологов и 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1225D8" w:rsidRDefault="001225D8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4.2.</w:t>
            </w:r>
          </w:p>
          <w:p w:rsidR="001225D8" w:rsidRDefault="006A70B9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Свойства</w:t>
            </w:r>
          </w:p>
          <w:p w:rsidR="001225D8" w:rsidRDefault="006A70B9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органических</w:t>
            </w:r>
          </w:p>
          <w:p w:rsidR="001225D8" w:rsidRDefault="006A70B9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27" w:type="dxa"/>
            <w:gridSpan w:val="5"/>
            <w:vMerge w:val="restart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1225D8" w:rsidRDefault="006A70B9">
            <w:pPr>
              <w:pStyle w:val="TableParagraph"/>
              <w:ind w:left="512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1225D8" w:rsidRDefault="006A70B9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1225D8" w:rsidRDefault="006A70B9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1.1</w:t>
            </w: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73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1225D8" w:rsidRDefault="006A70B9">
            <w:pPr>
              <w:pStyle w:val="TableParagraph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1225D8" w:rsidRDefault="001225D8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02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Физикo-xимичecки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свойства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органических  соединений  отдельных  классов  (особенности  классификации и номенклатуры внутри класса; гомологический ряд и общая формула; изомерия физические  свойства; химические  свойства; способы  получения):</w:t>
            </w:r>
          </w:p>
          <w:p w:rsidR="001225D8" w:rsidRDefault="006A70B9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—предельные углеводороды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алканы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циклоалканы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алканов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225D8" w:rsidRDefault="006A70B9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—непредельные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алкены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алкины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алкадиены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 и ароматические углеводороды. Горение ацетилена  как источник высокотемпературного пламени для сварки и резки металлов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1225D8" w:rsidRDefault="001225D8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84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097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8" w:right="5" w:hanging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№11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i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 Нефть. Состав и переработка нефти. Перегонка нефти. Нефтепродукты. Ознакомление с коллекцией образцов нефти и продуктов ее переработки</w:t>
            </w:r>
          </w:p>
        </w:tc>
        <w:tc>
          <w:tcPr>
            <w:tcW w:w="1233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04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7" w:right="24"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12. </w:t>
            </w:r>
            <w:r>
              <w:rPr>
                <w:rFonts w:ascii="Arial" w:hAnsi="Arial" w:cs="Arial"/>
                <w:i/>
                <w:sz w:val="24"/>
                <w:szCs w:val="24"/>
              </w:rPr>
              <w:t>Ознакомление с коллекцией каучуков и образцами изделий из резины. Разложение каучука, испытание продуктов разложения на непредельность.</w:t>
            </w:r>
          </w:p>
        </w:tc>
        <w:tc>
          <w:tcPr>
            <w:tcW w:w="1233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99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13.</w:t>
            </w:r>
            <w:r>
              <w:rPr>
                <w:rFonts w:ascii="Arial" w:hAnsi="Arial" w:cs="Arial"/>
                <w:i/>
                <w:sz w:val="24"/>
                <w:szCs w:val="24"/>
              </w:rPr>
              <w:t>Кислородсодержащие органические соединения. Спирты. Окисление спирта в альдегид. Качественные реакции на многоатомные спирты.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6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14. </w:t>
            </w:r>
            <w:r>
              <w:rPr>
                <w:rFonts w:ascii="Arial" w:hAnsi="Arial" w:cs="Arial"/>
                <w:sz w:val="24"/>
                <w:szCs w:val="24"/>
              </w:rPr>
              <w:t xml:space="preserve">Кислородсодержащие органические соединения. Карбоновые кислоты.  Свойства уксусной кислоты, общие со свойствами минеральных кислот. 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97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15.</w:t>
            </w:r>
            <w:r>
              <w:rPr>
                <w:rFonts w:ascii="Arial" w:hAnsi="Arial" w:cs="Arial"/>
                <w:sz w:val="24"/>
                <w:szCs w:val="24"/>
              </w:rPr>
              <w:t xml:space="preserve"> Кислородсодержащие органические соединения. Углеводы. Реакция серебряного зеркала  глюкозы. Окисление глюкозы в кислоту с помощью гидроксида меди (II). Качественная реакция на крахмал.   Взаимодействие глюкозы и сахарозы с гидроксидом меди (II). </w:t>
            </w:r>
          </w:p>
        </w:tc>
        <w:tc>
          <w:tcPr>
            <w:tcW w:w="1233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0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ind w:left="63" w:right="82"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4.3.Идентифика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цияорганических</w:t>
            </w:r>
          </w:p>
          <w:p w:rsidR="001225D8" w:rsidRDefault="006A70B9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,их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значение  и применение в </w:t>
            </w:r>
          </w:p>
          <w:p w:rsidR="001225D8" w:rsidRDefault="006A70B9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производственной</w:t>
            </w:r>
          </w:p>
          <w:p w:rsidR="001225D8" w:rsidRDefault="006A70B9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деятельности  человека</w:t>
            </w:r>
          </w:p>
          <w:p w:rsidR="001225D8" w:rsidRDefault="001225D8">
            <w:pPr>
              <w:pStyle w:val="TableParagraph"/>
              <w:ind w:left="71" w:right="82" w:hanging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 w:val="restart"/>
          </w:tcPr>
          <w:p w:rsidR="001225D8" w:rsidRDefault="006A70B9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1225D8" w:rsidRDefault="006A70B9">
            <w:pPr>
              <w:pStyle w:val="TableParagraph"/>
              <w:ind w:left="5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ОК04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</w:t>
            </w: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7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1225D8" w:rsidRDefault="001225D8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60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tabs>
                <w:tab w:val="left" w:pos="2390"/>
                <w:tab w:val="left" w:pos="4066"/>
                <w:tab w:val="left" w:pos="5118"/>
                <w:tab w:val="left" w:pos="7719"/>
              </w:tabs>
              <w:ind w:left="122" w:right="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Органические  соединения. Применение  и  биологическая  роль  углеводов  Окисление  углеводов  источник  энергии живых организмов. Области  применения  аминокислот. Превращения  белков пищи в организме. Биологические  функции  белков. Биологические функции  жиров.  Роль  органической  химии  в  решении  проблем  пищевой  безопасности.</w:t>
            </w:r>
          </w:p>
          <w:p w:rsidR="001225D8" w:rsidRDefault="006A70B9">
            <w:pPr>
              <w:pStyle w:val="TableParagraph"/>
              <w:ind w:left="119" w:right="74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Роль органической химии в решении проблем энергетической безопасности, в развитии медицины, создании новых материалов, новых источников  энергии (альтернативные источники энергии). Опасность  воздействия  на  живые  организмы  органических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отдельных  классов  (углеводороды ,спирты ,фенолы ,хлорорганические  производные, альдегиды  и др.),смысл  показателя  предельно  допустимой  концентрации</w:t>
            </w:r>
          </w:p>
        </w:tc>
        <w:tc>
          <w:tcPr>
            <w:tcW w:w="1233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1225D8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16.</w:t>
            </w:r>
            <w:r>
              <w:rPr>
                <w:rFonts w:ascii="Arial" w:hAnsi="Arial" w:cs="Arial"/>
                <w:sz w:val="24"/>
                <w:szCs w:val="24"/>
              </w:rPr>
              <w:t xml:space="preserve"> 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 Возникновение  аналитического сигнала с точки зрения химических  процессов при протекании  качественной  реакции, позволяющей  идентифицировать  предложенные  органические  вещества </w:t>
            </w:r>
            <w:r>
              <w:rPr>
                <w:rFonts w:ascii="Arial" w:hAnsi="Arial" w:cs="Arial"/>
                <w:i/>
                <w:sz w:val="24"/>
                <w:szCs w:val="24"/>
              </w:rPr>
              <w:t>Роль белков в формировании массы тела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83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59" w:right="16" w:firstLine="3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№17.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Распознавание пластмасс. Их свойства.  Использование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59" w:right="16"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Лабораторная работа №18. </w:t>
            </w:r>
            <w:r>
              <w:rPr>
                <w:rFonts w:ascii="Arial" w:hAnsi="Arial" w:cs="Arial"/>
                <w:i/>
                <w:sz w:val="24"/>
                <w:szCs w:val="24"/>
              </w:rPr>
              <w:t>Распознавание волокон. Их свойства.  Использование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2646" w:type="dxa"/>
            <w:gridSpan w:val="7"/>
          </w:tcPr>
          <w:p w:rsidR="001225D8" w:rsidRDefault="006A70B9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Контрольная работа 3  Структура  и  свойства  органических  веществ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45"/>
        </w:trPr>
        <w:tc>
          <w:tcPr>
            <w:tcW w:w="1979" w:type="dxa"/>
            <w:gridSpan w:val="3"/>
          </w:tcPr>
          <w:p w:rsidR="001225D8" w:rsidRDefault="006A70B9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5.</w:t>
            </w: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Кинетические  и  термодинамические  закономерности протекания  химических  реакций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71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ind w:left="66" w:right="278" w:hanging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Скорость химических  реакций</w:t>
            </w:r>
          </w:p>
          <w:p w:rsidR="001225D8" w:rsidRDefault="006A70B9">
            <w:pPr>
              <w:pStyle w:val="TableParagraph"/>
              <w:ind w:left="70" w:right="82" w:hanging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химическое равновесие</w:t>
            </w: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1225D8" w:rsidRDefault="006A70B9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423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19. </w:t>
            </w:r>
            <w:r>
              <w:rPr>
                <w:rFonts w:ascii="Arial" w:hAnsi="Arial" w:cs="Arial"/>
                <w:i/>
                <w:sz w:val="24"/>
                <w:szCs w:val="24"/>
              </w:rPr>
              <w:t>Зависимость скорости взаимодействия соляной кислоты с металлами от их природы.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1225D8" w:rsidRDefault="006A70B9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1225D8" w:rsidRDefault="001225D8">
            <w:pPr>
              <w:pStyle w:val="TableParagraph"/>
              <w:ind w:left="5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</w:tcPr>
          <w:p w:rsidR="001225D8" w:rsidRDefault="006A70B9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6.</w:t>
            </w: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Растворы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21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ind w:left="59" w:right="530"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6.1.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Гlонятие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растворах</w:t>
            </w: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  <w:vMerge w:val="restart"/>
          </w:tcPr>
          <w:p w:rsidR="001225D8" w:rsidRDefault="006A70B9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1225D8" w:rsidRDefault="006A70B9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ОК07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1.1</w:t>
            </w:r>
          </w:p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7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124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930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71" w:right="1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20. </w:t>
            </w:r>
            <w:r>
              <w:rPr>
                <w:rFonts w:ascii="Arial" w:hAnsi="Arial" w:cs="Arial"/>
                <w:i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примесей.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 № 21. </w:t>
            </w:r>
            <w:r>
              <w:rPr>
                <w:rFonts w:ascii="Arial" w:hAnsi="Arial" w:cs="Arial"/>
                <w:i/>
                <w:sz w:val="24"/>
                <w:szCs w:val="24"/>
              </w:rPr>
              <w:t>Приготовление суспензии карбоната кальция в воде.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Получение эмульсии  масла. Ознакомление со свойствами дисперсных систем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1225D8" w:rsidRDefault="001225D8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6.2. Исследование свойств растворов</w:t>
            </w: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 w:val="restart"/>
          </w:tcPr>
          <w:p w:rsidR="001225D8" w:rsidRDefault="006A70B9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1225D8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1"/>
        </w:trPr>
        <w:tc>
          <w:tcPr>
            <w:tcW w:w="1979" w:type="dxa"/>
            <w:gridSpan w:val="3"/>
            <w:vMerge/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1225D8" w:rsidRDefault="006A70B9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693"/>
        </w:trPr>
        <w:tc>
          <w:tcPr>
            <w:tcW w:w="1979" w:type="dxa"/>
            <w:gridSpan w:val="3"/>
            <w:vMerge/>
          </w:tcPr>
          <w:p w:rsidR="001225D8" w:rsidRDefault="001225D8">
            <w:pPr>
              <w:pStyle w:val="TableParagraph"/>
              <w:ind w:left="68" w:right="6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Лабораторная работа № 22. 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Приготовление раствора заданной концентрации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и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определение  среды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водных  растворов. Решение задач на  приготовление  растворов</w:t>
            </w:r>
          </w:p>
        </w:tc>
        <w:tc>
          <w:tcPr>
            <w:tcW w:w="1226" w:type="dxa"/>
            <w:gridSpan w:val="2"/>
          </w:tcPr>
          <w:p w:rsidR="001225D8" w:rsidRDefault="006A70B9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1225D8" w:rsidRDefault="006A70B9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OК04</w:t>
            </w:r>
          </w:p>
          <w:p w:rsidR="001225D8" w:rsidRDefault="006A70B9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1225D8" w:rsidRDefault="001225D8">
            <w:pPr>
              <w:pStyle w:val="TableParagraph"/>
              <w:ind w:left="57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5"/>
        </w:trPr>
        <w:tc>
          <w:tcPr>
            <w:tcW w:w="12646" w:type="dxa"/>
            <w:gridSpan w:val="7"/>
          </w:tcPr>
          <w:p w:rsidR="001225D8" w:rsidRDefault="006A70B9">
            <w:pPr>
              <w:pStyle w:val="TableParagraph"/>
              <w:ind w:left="125" w:right="-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Профессионально- ориентированное  содержание  (содержание  прикладного  модуля)</w:t>
            </w:r>
          </w:p>
        </w:tc>
        <w:tc>
          <w:tcPr>
            <w:tcW w:w="1226" w:type="dxa"/>
            <w:gridSpan w:val="2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503"/>
        </w:trPr>
        <w:tc>
          <w:tcPr>
            <w:tcW w:w="1979" w:type="dxa"/>
            <w:gridSpan w:val="3"/>
          </w:tcPr>
          <w:p w:rsidR="001225D8" w:rsidRDefault="006A70B9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7.</w:t>
            </w: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Химия   в  быту  и  производственной  деятельности  человека</w:t>
            </w:r>
          </w:p>
        </w:tc>
        <w:tc>
          <w:tcPr>
            <w:tcW w:w="1226" w:type="dxa"/>
            <w:gridSpan w:val="2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1225D8" w:rsidRDefault="001225D8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 w:val="restart"/>
          </w:tcPr>
          <w:p w:rsidR="001225D8" w:rsidRDefault="006A70B9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1225D8" w:rsidRDefault="006A70B9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1225D8" w:rsidRDefault="006A70B9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1225D8" w:rsidRDefault="006A70B9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 ЛР4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</w:t>
            </w:r>
          </w:p>
          <w:p w:rsidR="001225D8" w:rsidRDefault="006A70B9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ЛР9</w:t>
            </w:r>
          </w:p>
          <w:p w:rsidR="001225D8" w:rsidRDefault="006A70B9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1225D8" w:rsidRDefault="006A70B9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1.1</w:t>
            </w: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979" w:type="dxa"/>
            <w:gridSpan w:val="3"/>
            <w:vMerge w:val="restart"/>
          </w:tcPr>
          <w:p w:rsidR="001225D8" w:rsidRDefault="006A70B9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Химия в быту и</w:t>
            </w:r>
          </w:p>
          <w:p w:rsidR="001225D8" w:rsidRDefault="006A70B9">
            <w:pPr>
              <w:pStyle w:val="TableParagraph"/>
              <w:ind w:left="66" w:hang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производственной деятельности человека</w:t>
            </w: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26" w:type="dxa"/>
            <w:gridSpan w:val="2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1225D8" w:rsidRDefault="001225D8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 обучение</w:t>
            </w:r>
          </w:p>
        </w:tc>
        <w:tc>
          <w:tcPr>
            <w:tcW w:w="1226" w:type="dxa"/>
            <w:gridSpan w:val="2"/>
          </w:tcPr>
          <w:p w:rsidR="001225D8" w:rsidRDefault="006A70B9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1092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Новейшие достижения химической науки и химической технологии.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Роль химии в обеспечении  экологической, энергетической  безопасности в сельскохозяйственном производстве. </w:t>
            </w:r>
            <w:r>
              <w:rPr>
                <w:rFonts w:ascii="Arial" w:hAnsi="Arial" w:cs="Arial"/>
                <w:sz w:val="24"/>
                <w:szCs w:val="24"/>
              </w:rPr>
              <w:t>Правила  поиска  и  анализа химической информации  из различных источников(научная и учебно-научная литература,  средства  массовой  информации, (сеть  Интернет).</w:t>
            </w:r>
          </w:p>
        </w:tc>
        <w:tc>
          <w:tcPr>
            <w:tcW w:w="1226" w:type="dxa"/>
            <w:gridSpan w:val="2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1225D8" w:rsidRDefault="006A70B9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6" w:type="dxa"/>
            <w:gridSpan w:val="2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23.</w:t>
            </w:r>
            <w:r>
              <w:rPr>
                <w:rFonts w:ascii="Arial" w:hAnsi="Arial" w:cs="Arial"/>
                <w:i/>
                <w:sz w:val="24"/>
                <w:szCs w:val="24"/>
              </w:rPr>
              <w:t>. Вязкость. Набухание веществ.</w:t>
            </w:r>
          </w:p>
        </w:tc>
        <w:tc>
          <w:tcPr>
            <w:tcW w:w="1226" w:type="dxa"/>
            <w:gridSpan w:val="2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Лабораторная работа 24.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Минеральные удобрения. Роль в сельскохозяйственном производстве. </w:t>
            </w:r>
          </w:p>
        </w:tc>
        <w:tc>
          <w:tcPr>
            <w:tcW w:w="1226" w:type="dxa"/>
            <w:gridSpan w:val="2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1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 25</w:t>
            </w:r>
            <w:r>
              <w:rPr>
                <w:rFonts w:ascii="Arial" w:hAnsi="Arial" w:cs="Arial"/>
                <w:i/>
                <w:sz w:val="24"/>
                <w:szCs w:val="24"/>
              </w:rPr>
              <w:t>. Процессы окисления металлов. Защита.</w:t>
            </w:r>
          </w:p>
        </w:tc>
        <w:tc>
          <w:tcPr>
            <w:tcW w:w="1226" w:type="dxa"/>
            <w:gridSpan w:val="2"/>
          </w:tcPr>
          <w:p w:rsidR="001225D8" w:rsidRDefault="006A70B9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1225D8" w:rsidRDefault="001225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5"/>
        </w:trPr>
        <w:tc>
          <w:tcPr>
            <w:tcW w:w="1979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Pr="00495602" w:rsidRDefault="00495602" w:rsidP="00495602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4956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95602">
              <w:rPr>
                <w:rFonts w:ascii="Arial" w:hAnsi="Arial" w:cs="Arial"/>
                <w:b/>
                <w:sz w:val="24"/>
                <w:szCs w:val="24"/>
              </w:rPr>
              <w:t>Промежуточная  аттестация в форме дифференцированного зачёта</w:t>
            </w:r>
          </w:p>
        </w:tc>
        <w:tc>
          <w:tcPr>
            <w:tcW w:w="1226" w:type="dxa"/>
            <w:gridSpan w:val="2"/>
          </w:tcPr>
          <w:p w:rsidR="001225D8" w:rsidRPr="00495602" w:rsidRDefault="006A70B9">
            <w:pPr>
              <w:pStyle w:val="TableParagraph"/>
              <w:ind w:left="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5602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25D8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98"/>
        </w:trPr>
        <w:tc>
          <w:tcPr>
            <w:tcW w:w="1979" w:type="dxa"/>
            <w:gridSpan w:val="3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1225D8" w:rsidRDefault="006A70B9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Вceгo</w:t>
            </w:r>
            <w:proofErr w:type="spellEnd"/>
          </w:p>
        </w:tc>
        <w:tc>
          <w:tcPr>
            <w:tcW w:w="1226" w:type="dxa"/>
            <w:gridSpan w:val="2"/>
          </w:tcPr>
          <w:p w:rsidR="001225D8" w:rsidRDefault="006A70B9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626" w:type="dxa"/>
            <w:gridSpan w:val="5"/>
          </w:tcPr>
          <w:p w:rsidR="001225D8" w:rsidRDefault="001225D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225D8" w:rsidRDefault="006A70B9">
      <w:pPr>
        <w:rPr>
          <w:rFonts w:ascii="Arial" w:hAnsi="Arial" w:cs="Arial"/>
          <w:sz w:val="24"/>
          <w:szCs w:val="24"/>
        </w:rPr>
        <w:sectPr w:rsidR="001225D8">
          <w:footerReference w:type="default" r:id="rId11"/>
          <w:pgSz w:w="16840" w:h="11910" w:orient="landscape"/>
          <w:pgMar w:top="840" w:right="260" w:bottom="1020" w:left="840" w:header="0" w:footer="834" w:gutter="0"/>
          <w:cols w:space="720"/>
        </w:sectPr>
      </w:pPr>
      <w:r>
        <w:rPr>
          <w:rFonts w:ascii="Arial" w:hAnsi="Arial" w:cs="Arial"/>
          <w:sz w:val="24"/>
          <w:szCs w:val="24"/>
        </w:rPr>
        <w:t xml:space="preserve">Курсив – темы </w:t>
      </w:r>
      <w:proofErr w:type="spellStart"/>
      <w:r>
        <w:rPr>
          <w:rFonts w:ascii="Arial" w:hAnsi="Arial" w:cs="Arial"/>
          <w:sz w:val="24"/>
          <w:szCs w:val="24"/>
        </w:rPr>
        <w:t>профилизации</w:t>
      </w:r>
      <w:proofErr w:type="spellEnd"/>
      <w:r>
        <w:rPr>
          <w:rFonts w:ascii="Arial" w:hAnsi="Arial" w:cs="Arial"/>
          <w:sz w:val="24"/>
          <w:szCs w:val="24"/>
        </w:rPr>
        <w:t xml:space="preserve"> курса</w:t>
      </w:r>
      <w:bookmarkStart w:id="1" w:name="_GoBack"/>
      <w:bookmarkEnd w:id="1"/>
    </w:p>
    <w:p w:rsidR="001225D8" w:rsidRDefault="006A70B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ОБЩЕОБРАЗОВАТЕЛЬНОЙ ДИСЦИПЛИНЫ</w:t>
      </w:r>
    </w:p>
    <w:p w:rsidR="001225D8" w:rsidRDefault="006A70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225D8" w:rsidRDefault="006A70B9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Требования к минимальному материально-техническому обеспечению</w:t>
      </w:r>
    </w:p>
    <w:p w:rsidR="001225D8" w:rsidRDefault="001225D8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1225D8" w:rsidRDefault="006A70B9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реализации программы дисциплины должны быть предусмотрены следующие специальные помещения: учебный кабинет химии и/или учебной химической лаборатории.</w:t>
      </w:r>
    </w:p>
    <w:p w:rsidR="001225D8" w:rsidRDefault="001225D8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1225D8" w:rsidRDefault="006A70B9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Оборудование учебного кабинета (наглядные пособия):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и минералов, таблица Менделеева, учебные фильмы, цифровые образовательные ресурсы.</w:t>
      </w:r>
    </w:p>
    <w:p w:rsidR="001225D8" w:rsidRDefault="001225D8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1225D8" w:rsidRDefault="006A70B9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</w:r>
    </w:p>
    <w:p w:rsidR="001225D8" w:rsidRDefault="001225D8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1225D8" w:rsidRDefault="006A70B9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10-20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100-150 мл, лабораторные и/или</w:t>
      </w:r>
    </w:p>
    <w:p w:rsidR="001225D8" w:rsidRDefault="006A70B9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аналитические весы, рН-метры, сушильный шкаф, и др. лабораторное оборудование.</w:t>
      </w:r>
    </w:p>
    <w:p w:rsidR="001225D8" w:rsidRDefault="001225D8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1225D8" w:rsidRDefault="006A70B9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Информационное обеспечение реализации программы</w:t>
      </w:r>
    </w:p>
    <w:p w:rsidR="001225D8" w:rsidRDefault="001225D8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1225D8" w:rsidRDefault="006A70B9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5 лет с момента издания.</w:t>
      </w:r>
    </w:p>
    <w:p w:rsidR="001225D8" w:rsidRDefault="001225D8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1225D8" w:rsidRDefault="006A70B9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1225D8" w:rsidRDefault="001225D8">
      <w:pPr>
        <w:jc w:val="both"/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6A70B9">
      <w:pPr>
        <w:pStyle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ОБЩЕОБРАЗОВАТЕЛЬНОЙ ДИСЦИПЛИНЫ</w:t>
      </w:r>
    </w:p>
    <w:p w:rsidR="001225D8" w:rsidRDefault="001225D8">
      <w:pPr>
        <w:pStyle w:val="1"/>
        <w:rPr>
          <w:rFonts w:ascii="Arial" w:hAnsi="Arial" w:cs="Arial"/>
          <w:b/>
          <w:bCs/>
          <w:sz w:val="24"/>
          <w:szCs w:val="24"/>
        </w:rPr>
      </w:pPr>
    </w:p>
    <w:p w:rsidR="001225D8" w:rsidRDefault="006A70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Arial" w:eastAsia="OfficinaSansBookC" w:hAnsi="Arial" w:cs="Arial"/>
          <w:sz w:val="24"/>
          <w:szCs w:val="24"/>
        </w:rPr>
      </w:pPr>
      <w:r>
        <w:rPr>
          <w:rFonts w:ascii="Arial" w:eastAsia="OfficinaSansBookC" w:hAnsi="Arial" w:cs="Arial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 w:rsidR="001225D8" w:rsidRDefault="006A70B9">
      <w:pPr>
        <w:spacing w:line="276" w:lineRule="auto"/>
        <w:ind w:firstLine="709"/>
        <w:jc w:val="both"/>
        <w:rPr>
          <w:rFonts w:ascii="Arial" w:eastAsia="OfficinaSansBookC" w:hAnsi="Arial" w:cs="Arial"/>
          <w:b/>
          <w:sz w:val="24"/>
          <w:szCs w:val="24"/>
        </w:rPr>
      </w:pPr>
      <w:r>
        <w:rPr>
          <w:rFonts w:ascii="Arial" w:eastAsia="OfficinaSansBookC" w:hAnsi="Arial" w:cs="Arial"/>
          <w:sz w:val="24"/>
          <w:szCs w:val="24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Affc"/>
        <w:tblW w:w="10348" w:type="dxa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1101"/>
        <w:gridCol w:w="2504"/>
        <w:gridCol w:w="2693"/>
        <w:gridCol w:w="3450"/>
      </w:tblGrid>
      <w:tr w:rsidR="001225D8">
        <w:trPr>
          <w:trHeight w:val="333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ОК/ПК</w:t>
            </w:r>
          </w:p>
        </w:tc>
        <w:tc>
          <w:tcPr>
            <w:tcW w:w="25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Модуль/Раздел/Тема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3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1225D8">
        <w:trPr>
          <w:trHeight w:val="6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I</w:t>
            </w:r>
          </w:p>
        </w:tc>
        <w:tc>
          <w:tcPr>
            <w:tcW w:w="974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Основное содержание</w:t>
            </w:r>
          </w:p>
        </w:tc>
      </w:tr>
      <w:tr w:rsidR="001225D8">
        <w:trPr>
          <w:trHeight w:val="61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1225D8">
        <w:trPr>
          <w:trHeight w:val="21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>
              <w:rPr>
                <w:rFonts w:ascii="Arial" w:eastAsia="OfficinaSansBookC" w:hAnsi="Arial" w:cs="Arial"/>
                <w:sz w:val="24"/>
                <w:szCs w:val="24"/>
              </w:rPr>
              <w:t>электроотрицательности</w:t>
            </w:r>
            <w:proofErr w:type="spellEnd"/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3.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</w:tr>
      <w:tr w:rsidR="001225D8">
        <w:trPr>
          <w:trHeight w:val="34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Характеризовать химические элементы в соответствии с их положением в 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периодической системе химических элементов Д.И. Менделеева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 xml:space="preserve">1. Тест «Металлические / неметаллические свойства, электроотрицательность и сродство к электрону </w:t>
            </w: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>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3. Практико-ориентированные теоретические задания на </w:t>
            </w:r>
            <w:proofErr w:type="spellStart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характеризацию</w:t>
            </w:r>
            <w:proofErr w:type="spellEnd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 Менделеева»</w:t>
            </w:r>
          </w:p>
        </w:tc>
      </w:tr>
      <w:tr w:rsidR="001225D8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Характеризовать типы химических реакций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1225D8">
        <w:trPr>
          <w:trHeight w:val="2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1. Задачи на составление уравнений реакций: 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– соединения, замещения, разложения, обмена; 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– окислительно-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2. Задачи на расчет массы </w:t>
            </w: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>вещества или объёма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газов по известному количеству вещества, массе или объёму одного из участвующих в реакции веществ; расчёты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массы (объёма, количества вещества) продуктов реакции, если одно из веществ имеет примеси</w:t>
            </w:r>
          </w:p>
        </w:tc>
      </w:tr>
      <w:tr w:rsidR="001225D8">
        <w:trPr>
          <w:trHeight w:val="194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Лабораторная работа "Типы химических реакций"</w:t>
            </w:r>
          </w:p>
        </w:tc>
      </w:tr>
      <w:tr w:rsidR="001225D8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Свойства неорганических веществ»</w:t>
            </w:r>
          </w:p>
        </w:tc>
      </w:tr>
      <w:tr w:rsidR="001225D8">
        <w:trPr>
          <w:trHeight w:val="62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Задачи на расчет массовой доли (массы) химического элемента (соединения) в молекуле (смеси).</w:t>
            </w:r>
          </w:p>
          <w:p w:rsidR="001225D8" w:rsidRDefault="006A70B9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4. Практические задания на определение химической активности веществ в зависимости вида химической связи и типа кристаллической решетки</w:t>
            </w:r>
          </w:p>
        </w:tc>
      </w:tr>
      <w:tr w:rsidR="001225D8">
        <w:trPr>
          <w:trHeight w:val="199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3.2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1.1.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2.2.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3. Практико-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ориентированные теоретические задания на свойства и получение неорганических веществ</w:t>
            </w:r>
          </w:p>
        </w:tc>
      </w:tr>
      <w:tr w:rsidR="001225D8">
        <w:trPr>
          <w:trHeight w:val="119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1225D8" w:rsidRDefault="006A7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 Практико-ориентированные задания по составлению химических реакций с участием неорганических веществ, используемых для их идентификации.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2.Лабораторная работа: “Идентификация неорганических веществ”</w:t>
            </w:r>
          </w:p>
        </w:tc>
      </w:tr>
      <w:tr w:rsidR="001225D8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 w:rsidR="001225D8">
        <w:trPr>
          <w:trHeight w:val="27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4.1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2.3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 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3. Задачи на определение простейшей формулы органической молекулы, исходя из элементного состава (в %)</w:t>
            </w:r>
          </w:p>
        </w:tc>
      </w:tr>
      <w:tr w:rsidR="001225D8">
        <w:trPr>
          <w:trHeight w:val="150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4.2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1225D8" w:rsidRDefault="006A7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ПК 1.1 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Arial" w:eastAsia="OfficinaSansBookC" w:hAnsi="Arial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2. Задания на составление </w:t>
            </w: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3. Расчетные задачи по уравнениям реакций с участием органических веществ.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4. 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t>Лабораторная работа “Превращения органических веществ при нагревании"</w:t>
            </w:r>
          </w:p>
        </w:tc>
      </w:tr>
      <w:tr w:rsidR="001225D8">
        <w:trPr>
          <w:trHeight w:val="253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3.2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1.Практико-ориентированные задания по составлению химических реакций с участием органических веществ, в т.ч. используемых для их идентификации в быту и промышленности.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2.Лабораторная работа: “Идентификация органических соединений отдельных классов”</w:t>
            </w:r>
          </w:p>
        </w:tc>
      </w:tr>
      <w:tr w:rsidR="001225D8">
        <w:trPr>
          <w:trHeight w:val="115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Характеризовать влияние различных факторов на равновесие и скорость химических реакций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1225D8">
        <w:trPr>
          <w:trHeight w:val="58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Характеризовать влияние концентрации реагирующих веществ и температуры на скорость химических реакций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Характеризовать влияние изменения </w:t>
            </w: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концентрации веществ, реакции среды и температуры на смещение химического равновесия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 xml:space="preserve">Практико-ориентированные теоретические задания на анализ факторов, влияющих на изменение скорости химической реакции. </w:t>
            </w: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Практико-ориентированные задания 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на применение принципа </w:t>
            </w:r>
            <w:proofErr w:type="spellStart"/>
            <w:r>
              <w:rPr>
                <w:rFonts w:ascii="Arial" w:eastAsia="OfficinaSansBookC" w:hAnsi="Arial" w:cs="Arial"/>
                <w:sz w:val="24"/>
                <w:szCs w:val="24"/>
              </w:rPr>
              <w:t>Ле-Шателье</w:t>
            </w:r>
            <w:proofErr w:type="spell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для 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1225D8">
        <w:trPr>
          <w:trHeight w:val="61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истинные растворы с заданными характеристиками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1225D8">
        <w:trPr>
          <w:trHeight w:val="483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6.1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02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1.1.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Различать истинные растворы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 Задачи на приготовление растворов.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 Практико-ориентированные расчетные задания на дисперсные системы, используемые в бытовой и производственной деятельности человека</w:t>
            </w:r>
          </w:p>
        </w:tc>
      </w:tr>
      <w:tr w:rsidR="001225D8">
        <w:trPr>
          <w:trHeight w:val="9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6.2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01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Исследовать физико-химические свойства истинных растворов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Лабораторная работа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“Приготовление растворов”</w:t>
            </w:r>
          </w:p>
        </w:tc>
      </w:tr>
      <w:tr w:rsidR="001225D8">
        <w:trPr>
          <w:trHeight w:val="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974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1225D8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1225D8" w:rsidRDefault="001225D8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Раздел 7. 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1225D8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1225D8">
            <w:pPr>
              <w:spacing w:line="276" w:lineRule="auto"/>
              <w:jc w:val="center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ОК 01 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ОК 02 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04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ОК 07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1.1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Кейс (с учетом будущей профессиональной деятельности)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Возможные темы кейсов: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2. Будущие материалы для </w:t>
            </w: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 xml:space="preserve">авиа-, </w:t>
            </w:r>
            <w:proofErr w:type="spellStart"/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машино</w:t>
            </w:r>
            <w:proofErr w:type="spellEnd"/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- и приборостроения.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1225D8" w:rsidRDefault="006A70B9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4. Лекарства на основе растительных препаратов</w:t>
            </w:r>
          </w:p>
        </w:tc>
      </w:tr>
    </w:tbl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p w:rsidR="001225D8" w:rsidRDefault="001225D8">
      <w:pPr>
        <w:rPr>
          <w:rFonts w:ascii="Arial" w:hAnsi="Arial" w:cs="Arial"/>
          <w:sz w:val="24"/>
          <w:szCs w:val="24"/>
        </w:rPr>
      </w:pPr>
    </w:p>
    <w:sectPr w:rsidR="001225D8">
      <w:pgSz w:w="11910" w:h="16840"/>
      <w:pgMar w:top="840" w:right="400" w:bottom="1020" w:left="88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5D6" w:rsidRDefault="003115D6">
      <w:r>
        <w:separator/>
      </w:r>
    </w:p>
  </w:endnote>
  <w:endnote w:type="continuationSeparator" w:id="0">
    <w:p w:rsidR="003115D6" w:rsidRDefault="0031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  <w:font w:name="Roboto">
    <w:charset w:val="00"/>
    <w:family w:val="auto"/>
    <w:pitch w:val="variable"/>
    <w:sig w:usb0="00000000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5D8" w:rsidRDefault="006A70B9">
    <w:pPr>
      <w:pStyle w:val="af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7582210" behindDoc="1" locked="0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72" name="Shap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1225D8" w:rsidRDefault="006A70B9">
                          <w:pPr>
                            <w:spacing w:line="245" w:lineRule="exact"/>
                            <w:ind w:left="6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64" o:spid="_x0000_s1026" style="position:absolute;margin-left:785.3pt;margin-top:538.65pt;width:17.3pt;height:13.05pt;z-index:-15734270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" filled="f" stroked="f" strokeweight="0">
              <v:path arrowok="t"/>
              <v:textbox inset="0,0,0,0">
                <w:txbxContent>
                  <w:p w:rsidR="001225D8" w:rsidRDefault="006A70B9">
                    <w:pPr>
                      <w:spacing w:line="245" w:lineRule="exact"/>
                      <w:ind w:left="60"/>
                    </w:pPr>
                    <w:r>
                      <w:t>10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5D8" w:rsidRDefault="001225D8">
    <w:pPr>
      <w:pStyle w:val="afb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5D8" w:rsidRDefault="006A70B9">
    <w:pPr>
      <w:pStyle w:val="af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7582211" behindDoc="1" locked="0" layoutInCell="1" allowOverlap="1">
              <wp:simplePos x="0" y="0"/>
              <wp:positionH relativeFrom="page">
                <wp:posOffset>9792970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73" name="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1225D8" w:rsidRDefault="006A70B9">
                          <w:pPr>
                            <w:spacing w:line="245" w:lineRule="exact"/>
                            <w:ind w:left="60"/>
                          </w:pPr>
                          <w:r>
                            <w:t>18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65" o:spid="_x0000_s1027" style="position:absolute;margin-left:771.1pt;margin-top:538.65pt;width:17.3pt;height:13.05pt;z-index:-15734269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" filled="f" stroked="f" strokeweight="0">
              <v:path arrowok="t"/>
              <v:textbox inset="0,0,0,0">
                <w:txbxContent>
                  <w:p w:rsidR="001225D8" w:rsidRDefault="006A70B9">
                    <w:pPr>
                      <w:spacing w:line="245" w:lineRule="exact"/>
                      <w:ind w:left="60"/>
                    </w:pPr>
                    <w:r>
                      <w:t>18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5D6" w:rsidRDefault="003115D6">
      <w:r>
        <w:separator/>
      </w:r>
    </w:p>
  </w:footnote>
  <w:footnote w:type="continuationSeparator" w:id="0">
    <w:p w:rsidR="003115D6" w:rsidRDefault="00311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5D8" w:rsidRDefault="001225D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0054"/>
    <w:multiLevelType w:val="hybridMultilevel"/>
    <w:tmpl w:val="8EA61BB2"/>
    <w:lvl w:ilvl="0" w:tplc="C05E822E">
      <w:start w:val="1"/>
      <w:numFmt w:val="decimal"/>
      <w:lvlText w:val="%1."/>
      <w:lvlJc w:val="left"/>
      <w:pPr>
        <w:ind w:left="55" w:hanging="248"/>
      </w:pPr>
      <w:rPr>
        <w:rFonts w:hint="default"/>
        <w:spacing w:val="-1"/>
        <w:w w:val="99"/>
        <w:lang w:val="ru-RU" w:eastAsia="en-US" w:bidi="ar-SA"/>
      </w:rPr>
    </w:lvl>
    <w:lvl w:ilvl="1" w:tplc="8A7C4D82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08DE8DB2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8F0433A0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08A62102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8A485788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51C8DCC0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3D82F78C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3A0C4514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0DAD54AE"/>
    <w:multiLevelType w:val="hybridMultilevel"/>
    <w:tmpl w:val="A306AADA"/>
    <w:lvl w:ilvl="0" w:tplc="FDD8CBC6">
      <w:numFmt w:val="bullet"/>
      <w:lvlText w:val="—"/>
      <w:lvlJc w:val="left"/>
      <w:pPr>
        <w:ind w:left="71" w:hanging="274"/>
      </w:pPr>
      <w:rPr>
        <w:rFonts w:hint="default"/>
        <w:w w:val="64"/>
        <w:lang w:val="ru-RU" w:eastAsia="en-US" w:bidi="ar-SA"/>
      </w:rPr>
    </w:lvl>
    <w:lvl w:ilvl="1" w:tplc="DFC42742">
      <w:numFmt w:val="bullet"/>
      <w:lvlText w:val="•"/>
      <w:lvlJc w:val="left"/>
      <w:pPr>
        <w:ind w:left="1087" w:hanging="274"/>
      </w:pPr>
      <w:rPr>
        <w:rFonts w:hint="default"/>
        <w:lang w:val="ru-RU" w:eastAsia="en-US" w:bidi="ar-SA"/>
      </w:rPr>
    </w:lvl>
    <w:lvl w:ilvl="2" w:tplc="774C15A4">
      <w:numFmt w:val="bullet"/>
      <w:lvlText w:val="•"/>
      <w:lvlJc w:val="left"/>
      <w:pPr>
        <w:ind w:left="2094" w:hanging="274"/>
      </w:pPr>
      <w:rPr>
        <w:rFonts w:hint="default"/>
        <w:lang w:val="ru-RU" w:eastAsia="en-US" w:bidi="ar-SA"/>
      </w:rPr>
    </w:lvl>
    <w:lvl w:ilvl="3" w:tplc="B3E2824E">
      <w:numFmt w:val="bullet"/>
      <w:lvlText w:val="•"/>
      <w:lvlJc w:val="left"/>
      <w:pPr>
        <w:ind w:left="3101" w:hanging="274"/>
      </w:pPr>
      <w:rPr>
        <w:rFonts w:hint="default"/>
        <w:lang w:val="ru-RU" w:eastAsia="en-US" w:bidi="ar-SA"/>
      </w:rPr>
    </w:lvl>
    <w:lvl w:ilvl="4" w:tplc="6AA6DA3E">
      <w:numFmt w:val="bullet"/>
      <w:lvlText w:val="•"/>
      <w:lvlJc w:val="left"/>
      <w:pPr>
        <w:ind w:left="4108" w:hanging="274"/>
      </w:pPr>
      <w:rPr>
        <w:rFonts w:hint="default"/>
        <w:lang w:val="ru-RU" w:eastAsia="en-US" w:bidi="ar-SA"/>
      </w:rPr>
    </w:lvl>
    <w:lvl w:ilvl="5" w:tplc="F7D686AA">
      <w:numFmt w:val="bullet"/>
      <w:lvlText w:val="•"/>
      <w:lvlJc w:val="left"/>
      <w:pPr>
        <w:ind w:left="5116" w:hanging="274"/>
      </w:pPr>
      <w:rPr>
        <w:rFonts w:hint="default"/>
        <w:lang w:val="ru-RU" w:eastAsia="en-US" w:bidi="ar-SA"/>
      </w:rPr>
    </w:lvl>
    <w:lvl w:ilvl="6" w:tplc="9BA205D6">
      <w:numFmt w:val="bullet"/>
      <w:lvlText w:val="•"/>
      <w:lvlJc w:val="left"/>
      <w:pPr>
        <w:ind w:left="6123" w:hanging="274"/>
      </w:pPr>
      <w:rPr>
        <w:rFonts w:hint="default"/>
        <w:lang w:val="ru-RU" w:eastAsia="en-US" w:bidi="ar-SA"/>
      </w:rPr>
    </w:lvl>
    <w:lvl w:ilvl="7" w:tplc="4814AC12">
      <w:numFmt w:val="bullet"/>
      <w:lvlText w:val="•"/>
      <w:lvlJc w:val="left"/>
      <w:pPr>
        <w:ind w:left="7130" w:hanging="274"/>
      </w:pPr>
      <w:rPr>
        <w:rFonts w:hint="default"/>
        <w:lang w:val="ru-RU" w:eastAsia="en-US" w:bidi="ar-SA"/>
      </w:rPr>
    </w:lvl>
    <w:lvl w:ilvl="8" w:tplc="AF68CF92">
      <w:numFmt w:val="bullet"/>
      <w:lvlText w:val="•"/>
      <w:lvlJc w:val="left"/>
      <w:pPr>
        <w:ind w:left="8137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12C8490D"/>
    <w:multiLevelType w:val="hybridMultilevel"/>
    <w:tmpl w:val="96FE3AA6"/>
    <w:lvl w:ilvl="0" w:tplc="76FACE36">
      <w:start w:val="1"/>
      <w:numFmt w:val="decimal"/>
      <w:lvlText w:val="%1."/>
      <w:lvlJc w:val="left"/>
      <w:pPr>
        <w:ind w:left="60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AB0EC9EA">
      <w:numFmt w:val="bullet"/>
      <w:lvlText w:val="•"/>
      <w:lvlJc w:val="left"/>
      <w:pPr>
        <w:ind w:left="398" w:hanging="248"/>
      </w:pPr>
      <w:rPr>
        <w:rFonts w:hint="default"/>
        <w:lang w:val="ru-RU" w:eastAsia="en-US" w:bidi="ar-SA"/>
      </w:rPr>
    </w:lvl>
    <w:lvl w:ilvl="2" w:tplc="8FCE7F26">
      <w:numFmt w:val="bullet"/>
      <w:lvlText w:val="•"/>
      <w:lvlJc w:val="left"/>
      <w:pPr>
        <w:ind w:left="737" w:hanging="248"/>
      </w:pPr>
      <w:rPr>
        <w:rFonts w:hint="default"/>
        <w:lang w:val="ru-RU" w:eastAsia="en-US" w:bidi="ar-SA"/>
      </w:rPr>
    </w:lvl>
    <w:lvl w:ilvl="3" w:tplc="3F3411EE">
      <w:numFmt w:val="bullet"/>
      <w:lvlText w:val="•"/>
      <w:lvlJc w:val="left"/>
      <w:pPr>
        <w:ind w:left="1076" w:hanging="248"/>
      </w:pPr>
      <w:rPr>
        <w:rFonts w:hint="default"/>
        <w:lang w:val="ru-RU" w:eastAsia="en-US" w:bidi="ar-SA"/>
      </w:rPr>
    </w:lvl>
    <w:lvl w:ilvl="4" w:tplc="5B901CFA">
      <w:numFmt w:val="bullet"/>
      <w:lvlText w:val="•"/>
      <w:lvlJc w:val="left"/>
      <w:pPr>
        <w:ind w:left="1415" w:hanging="248"/>
      </w:pPr>
      <w:rPr>
        <w:rFonts w:hint="default"/>
        <w:lang w:val="ru-RU" w:eastAsia="en-US" w:bidi="ar-SA"/>
      </w:rPr>
    </w:lvl>
    <w:lvl w:ilvl="5" w:tplc="12E66004">
      <w:numFmt w:val="bullet"/>
      <w:lvlText w:val="•"/>
      <w:lvlJc w:val="left"/>
      <w:pPr>
        <w:ind w:left="1754" w:hanging="248"/>
      </w:pPr>
      <w:rPr>
        <w:rFonts w:hint="default"/>
        <w:lang w:val="ru-RU" w:eastAsia="en-US" w:bidi="ar-SA"/>
      </w:rPr>
    </w:lvl>
    <w:lvl w:ilvl="6" w:tplc="F0463352">
      <w:numFmt w:val="bullet"/>
      <w:lvlText w:val="•"/>
      <w:lvlJc w:val="left"/>
      <w:pPr>
        <w:ind w:left="2093" w:hanging="248"/>
      </w:pPr>
      <w:rPr>
        <w:rFonts w:hint="default"/>
        <w:lang w:val="ru-RU" w:eastAsia="en-US" w:bidi="ar-SA"/>
      </w:rPr>
    </w:lvl>
    <w:lvl w:ilvl="7" w:tplc="60DA1790">
      <w:numFmt w:val="bullet"/>
      <w:lvlText w:val="•"/>
      <w:lvlJc w:val="left"/>
      <w:pPr>
        <w:ind w:left="2432" w:hanging="248"/>
      </w:pPr>
      <w:rPr>
        <w:rFonts w:hint="default"/>
        <w:lang w:val="ru-RU" w:eastAsia="en-US" w:bidi="ar-SA"/>
      </w:rPr>
    </w:lvl>
    <w:lvl w:ilvl="8" w:tplc="658E969C">
      <w:numFmt w:val="bullet"/>
      <w:lvlText w:val="•"/>
      <w:lvlJc w:val="left"/>
      <w:pPr>
        <w:ind w:left="2771" w:hanging="248"/>
      </w:pPr>
      <w:rPr>
        <w:rFonts w:hint="default"/>
        <w:lang w:val="ru-RU" w:eastAsia="en-US" w:bidi="ar-SA"/>
      </w:rPr>
    </w:lvl>
  </w:abstractNum>
  <w:abstractNum w:abstractNumId="3" w15:restartNumberingAfterBreak="0">
    <w:nsid w:val="17943479"/>
    <w:multiLevelType w:val="hybridMultilevel"/>
    <w:tmpl w:val="A63A9256"/>
    <w:lvl w:ilvl="0" w:tplc="871496AC">
      <w:numFmt w:val="bullet"/>
      <w:lvlText w:val="-"/>
      <w:lvlJc w:val="left"/>
      <w:pPr>
        <w:ind w:left="122" w:hanging="163"/>
      </w:pPr>
      <w:rPr>
        <w:rFonts w:hint="default"/>
        <w:w w:val="103"/>
        <w:lang w:val="ru-RU" w:eastAsia="en-US" w:bidi="ar-SA"/>
      </w:rPr>
    </w:lvl>
    <w:lvl w:ilvl="1" w:tplc="ECE6B426">
      <w:numFmt w:val="bullet"/>
      <w:lvlText w:val="•"/>
      <w:lvlJc w:val="left"/>
      <w:pPr>
        <w:ind w:left="622" w:hanging="163"/>
      </w:pPr>
      <w:rPr>
        <w:rFonts w:hint="default"/>
        <w:lang w:val="ru-RU" w:eastAsia="en-US" w:bidi="ar-SA"/>
      </w:rPr>
    </w:lvl>
    <w:lvl w:ilvl="2" w:tplc="892CC29C">
      <w:numFmt w:val="bullet"/>
      <w:lvlText w:val="•"/>
      <w:lvlJc w:val="left"/>
      <w:pPr>
        <w:ind w:left="1125" w:hanging="163"/>
      </w:pPr>
      <w:rPr>
        <w:rFonts w:hint="default"/>
        <w:lang w:val="ru-RU" w:eastAsia="en-US" w:bidi="ar-SA"/>
      </w:rPr>
    </w:lvl>
    <w:lvl w:ilvl="3" w:tplc="86CCA47E">
      <w:numFmt w:val="bullet"/>
      <w:lvlText w:val="•"/>
      <w:lvlJc w:val="left"/>
      <w:pPr>
        <w:ind w:left="1627" w:hanging="163"/>
      </w:pPr>
      <w:rPr>
        <w:rFonts w:hint="default"/>
        <w:lang w:val="ru-RU" w:eastAsia="en-US" w:bidi="ar-SA"/>
      </w:rPr>
    </w:lvl>
    <w:lvl w:ilvl="4" w:tplc="F58CBAD6">
      <w:numFmt w:val="bullet"/>
      <w:lvlText w:val="•"/>
      <w:lvlJc w:val="left"/>
      <w:pPr>
        <w:ind w:left="2130" w:hanging="163"/>
      </w:pPr>
      <w:rPr>
        <w:rFonts w:hint="default"/>
        <w:lang w:val="ru-RU" w:eastAsia="en-US" w:bidi="ar-SA"/>
      </w:rPr>
    </w:lvl>
    <w:lvl w:ilvl="5" w:tplc="31E8F304">
      <w:numFmt w:val="bullet"/>
      <w:lvlText w:val="•"/>
      <w:lvlJc w:val="left"/>
      <w:pPr>
        <w:ind w:left="2632" w:hanging="163"/>
      </w:pPr>
      <w:rPr>
        <w:rFonts w:hint="default"/>
        <w:lang w:val="ru-RU" w:eastAsia="en-US" w:bidi="ar-SA"/>
      </w:rPr>
    </w:lvl>
    <w:lvl w:ilvl="6" w:tplc="99E44A46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7" w:tplc="F612ADDE">
      <w:numFmt w:val="bullet"/>
      <w:lvlText w:val="•"/>
      <w:lvlJc w:val="left"/>
      <w:pPr>
        <w:ind w:left="3637" w:hanging="163"/>
      </w:pPr>
      <w:rPr>
        <w:rFonts w:hint="default"/>
        <w:lang w:val="ru-RU" w:eastAsia="en-US" w:bidi="ar-SA"/>
      </w:rPr>
    </w:lvl>
    <w:lvl w:ilvl="8" w:tplc="CA022816">
      <w:numFmt w:val="bullet"/>
      <w:lvlText w:val="•"/>
      <w:lvlJc w:val="left"/>
      <w:pPr>
        <w:ind w:left="4140" w:hanging="163"/>
      </w:pPr>
      <w:rPr>
        <w:rFonts w:hint="default"/>
        <w:lang w:val="ru-RU" w:eastAsia="en-US" w:bidi="ar-SA"/>
      </w:rPr>
    </w:lvl>
  </w:abstractNum>
  <w:abstractNum w:abstractNumId="4" w15:restartNumberingAfterBreak="0">
    <w:nsid w:val="1F720239"/>
    <w:multiLevelType w:val="hybridMultilevel"/>
    <w:tmpl w:val="C836410C"/>
    <w:lvl w:ilvl="0" w:tplc="BD086798">
      <w:start w:val="1"/>
      <w:numFmt w:val="decimal"/>
      <w:lvlText w:val="%1."/>
      <w:lvlJc w:val="left"/>
      <w:pPr>
        <w:ind w:left="57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9BBC0BBC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826CE724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002E53FE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D1CE8B8C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25020AB6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604A4E74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1408B496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5BC88DFE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abstractNum w:abstractNumId="5" w15:restartNumberingAfterBreak="0">
    <w:nsid w:val="202908B9"/>
    <w:multiLevelType w:val="hybridMultilevel"/>
    <w:tmpl w:val="7EA85410"/>
    <w:lvl w:ilvl="0" w:tplc="3DD0DEBC">
      <w:numFmt w:val="bullet"/>
      <w:lvlText w:val="-"/>
      <w:lvlJc w:val="left"/>
      <w:pPr>
        <w:ind w:left="122" w:hanging="168"/>
      </w:pPr>
      <w:rPr>
        <w:rFonts w:ascii="Calibri" w:eastAsia="Calibri" w:hAnsi="Calibri" w:cs="Calibri" w:hint="default"/>
        <w:w w:val="107"/>
        <w:sz w:val="24"/>
        <w:szCs w:val="24"/>
        <w:lang w:val="ru-RU" w:eastAsia="en-US" w:bidi="ar-SA"/>
      </w:rPr>
    </w:lvl>
    <w:lvl w:ilvl="1" w:tplc="7898DA9E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2" w:tplc="5B54FF2C">
      <w:numFmt w:val="bullet"/>
      <w:lvlText w:val="•"/>
      <w:lvlJc w:val="left"/>
      <w:pPr>
        <w:ind w:left="1125" w:hanging="168"/>
      </w:pPr>
      <w:rPr>
        <w:rFonts w:hint="default"/>
        <w:lang w:val="ru-RU" w:eastAsia="en-US" w:bidi="ar-SA"/>
      </w:rPr>
    </w:lvl>
    <w:lvl w:ilvl="3" w:tplc="E39203BA">
      <w:numFmt w:val="bullet"/>
      <w:lvlText w:val="•"/>
      <w:lvlJc w:val="left"/>
      <w:pPr>
        <w:ind w:left="1627" w:hanging="168"/>
      </w:pPr>
      <w:rPr>
        <w:rFonts w:hint="default"/>
        <w:lang w:val="ru-RU" w:eastAsia="en-US" w:bidi="ar-SA"/>
      </w:rPr>
    </w:lvl>
    <w:lvl w:ilvl="4" w:tplc="48207982">
      <w:numFmt w:val="bullet"/>
      <w:lvlText w:val="•"/>
      <w:lvlJc w:val="left"/>
      <w:pPr>
        <w:ind w:left="2130" w:hanging="168"/>
      </w:pPr>
      <w:rPr>
        <w:rFonts w:hint="default"/>
        <w:lang w:val="ru-RU" w:eastAsia="en-US" w:bidi="ar-SA"/>
      </w:rPr>
    </w:lvl>
    <w:lvl w:ilvl="5" w:tplc="00204A1A">
      <w:numFmt w:val="bullet"/>
      <w:lvlText w:val="•"/>
      <w:lvlJc w:val="left"/>
      <w:pPr>
        <w:ind w:left="2632" w:hanging="168"/>
      </w:pPr>
      <w:rPr>
        <w:rFonts w:hint="default"/>
        <w:lang w:val="ru-RU" w:eastAsia="en-US" w:bidi="ar-SA"/>
      </w:rPr>
    </w:lvl>
    <w:lvl w:ilvl="6" w:tplc="5EF090C4">
      <w:numFmt w:val="bullet"/>
      <w:lvlText w:val="•"/>
      <w:lvlJc w:val="left"/>
      <w:pPr>
        <w:ind w:left="3135" w:hanging="168"/>
      </w:pPr>
      <w:rPr>
        <w:rFonts w:hint="default"/>
        <w:lang w:val="ru-RU" w:eastAsia="en-US" w:bidi="ar-SA"/>
      </w:rPr>
    </w:lvl>
    <w:lvl w:ilvl="7" w:tplc="1736D946">
      <w:numFmt w:val="bullet"/>
      <w:lvlText w:val="•"/>
      <w:lvlJc w:val="left"/>
      <w:pPr>
        <w:ind w:left="3637" w:hanging="168"/>
      </w:pPr>
      <w:rPr>
        <w:rFonts w:hint="default"/>
        <w:lang w:val="ru-RU" w:eastAsia="en-US" w:bidi="ar-SA"/>
      </w:rPr>
    </w:lvl>
    <w:lvl w:ilvl="8" w:tplc="FAA2D410">
      <w:numFmt w:val="bullet"/>
      <w:lvlText w:val="•"/>
      <w:lvlJc w:val="left"/>
      <w:pPr>
        <w:ind w:left="4140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203B35D1"/>
    <w:multiLevelType w:val="hybridMultilevel"/>
    <w:tmpl w:val="87D0D608"/>
    <w:lvl w:ilvl="0" w:tplc="7418198E">
      <w:numFmt w:val="bullet"/>
      <w:lvlText w:val="-"/>
      <w:lvlJc w:val="left"/>
      <w:pPr>
        <w:ind w:left="117" w:hanging="417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C068CD0E">
      <w:numFmt w:val="bullet"/>
      <w:lvlText w:val="•"/>
      <w:lvlJc w:val="left"/>
      <w:pPr>
        <w:ind w:left="877" w:hanging="417"/>
      </w:pPr>
      <w:rPr>
        <w:rFonts w:hint="default"/>
        <w:lang w:val="ru-RU" w:eastAsia="en-US" w:bidi="ar-SA"/>
      </w:rPr>
    </w:lvl>
    <w:lvl w:ilvl="2" w:tplc="14B0E4B2">
      <w:numFmt w:val="bullet"/>
      <w:lvlText w:val="•"/>
      <w:lvlJc w:val="left"/>
      <w:pPr>
        <w:ind w:left="1634" w:hanging="417"/>
      </w:pPr>
      <w:rPr>
        <w:rFonts w:hint="default"/>
        <w:lang w:val="ru-RU" w:eastAsia="en-US" w:bidi="ar-SA"/>
      </w:rPr>
    </w:lvl>
    <w:lvl w:ilvl="3" w:tplc="2DD24E82">
      <w:numFmt w:val="bullet"/>
      <w:lvlText w:val="•"/>
      <w:lvlJc w:val="left"/>
      <w:pPr>
        <w:ind w:left="2392" w:hanging="417"/>
      </w:pPr>
      <w:rPr>
        <w:rFonts w:hint="default"/>
        <w:lang w:val="ru-RU" w:eastAsia="en-US" w:bidi="ar-SA"/>
      </w:rPr>
    </w:lvl>
    <w:lvl w:ilvl="4" w:tplc="297E51F2">
      <w:numFmt w:val="bullet"/>
      <w:lvlText w:val="•"/>
      <w:lvlJc w:val="left"/>
      <w:pPr>
        <w:ind w:left="3149" w:hanging="417"/>
      </w:pPr>
      <w:rPr>
        <w:rFonts w:hint="default"/>
        <w:lang w:val="ru-RU" w:eastAsia="en-US" w:bidi="ar-SA"/>
      </w:rPr>
    </w:lvl>
    <w:lvl w:ilvl="5" w:tplc="10F29B12">
      <w:numFmt w:val="bullet"/>
      <w:lvlText w:val="•"/>
      <w:lvlJc w:val="left"/>
      <w:pPr>
        <w:ind w:left="3907" w:hanging="417"/>
      </w:pPr>
      <w:rPr>
        <w:rFonts w:hint="default"/>
        <w:lang w:val="ru-RU" w:eastAsia="en-US" w:bidi="ar-SA"/>
      </w:rPr>
    </w:lvl>
    <w:lvl w:ilvl="6" w:tplc="70FE2608">
      <w:numFmt w:val="bullet"/>
      <w:lvlText w:val="•"/>
      <w:lvlJc w:val="left"/>
      <w:pPr>
        <w:ind w:left="4664" w:hanging="417"/>
      </w:pPr>
      <w:rPr>
        <w:rFonts w:hint="default"/>
        <w:lang w:val="ru-RU" w:eastAsia="en-US" w:bidi="ar-SA"/>
      </w:rPr>
    </w:lvl>
    <w:lvl w:ilvl="7" w:tplc="8E027F30">
      <w:numFmt w:val="bullet"/>
      <w:lvlText w:val="•"/>
      <w:lvlJc w:val="left"/>
      <w:pPr>
        <w:ind w:left="5421" w:hanging="417"/>
      </w:pPr>
      <w:rPr>
        <w:rFonts w:hint="default"/>
        <w:lang w:val="ru-RU" w:eastAsia="en-US" w:bidi="ar-SA"/>
      </w:rPr>
    </w:lvl>
    <w:lvl w:ilvl="8" w:tplc="B100BD2C">
      <w:numFmt w:val="bullet"/>
      <w:lvlText w:val="•"/>
      <w:lvlJc w:val="left"/>
      <w:pPr>
        <w:ind w:left="6179" w:hanging="417"/>
      </w:pPr>
      <w:rPr>
        <w:rFonts w:hint="default"/>
        <w:lang w:val="ru-RU" w:eastAsia="en-US" w:bidi="ar-SA"/>
      </w:rPr>
    </w:lvl>
  </w:abstractNum>
  <w:abstractNum w:abstractNumId="7" w15:restartNumberingAfterBreak="0">
    <w:nsid w:val="20D11735"/>
    <w:multiLevelType w:val="hybridMultilevel"/>
    <w:tmpl w:val="E81E68F4"/>
    <w:lvl w:ilvl="0" w:tplc="E99EE994">
      <w:numFmt w:val="bullet"/>
      <w:lvlText w:val="-"/>
      <w:lvlJc w:val="left"/>
      <w:pPr>
        <w:ind w:left="120" w:hanging="425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878EE27E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99A841F0">
      <w:numFmt w:val="bullet"/>
      <w:lvlText w:val="•"/>
      <w:lvlJc w:val="left"/>
      <w:pPr>
        <w:ind w:left="1634" w:hanging="425"/>
      </w:pPr>
      <w:rPr>
        <w:rFonts w:hint="default"/>
        <w:lang w:val="ru-RU" w:eastAsia="en-US" w:bidi="ar-SA"/>
      </w:rPr>
    </w:lvl>
    <w:lvl w:ilvl="3" w:tplc="ED4AF3BA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4" w:tplc="B04E363C">
      <w:numFmt w:val="bullet"/>
      <w:lvlText w:val="•"/>
      <w:lvlJc w:val="left"/>
      <w:pPr>
        <w:ind w:left="3149" w:hanging="425"/>
      </w:pPr>
      <w:rPr>
        <w:rFonts w:hint="default"/>
        <w:lang w:val="ru-RU" w:eastAsia="en-US" w:bidi="ar-SA"/>
      </w:rPr>
    </w:lvl>
    <w:lvl w:ilvl="5" w:tplc="F2C03034">
      <w:numFmt w:val="bullet"/>
      <w:lvlText w:val="•"/>
      <w:lvlJc w:val="left"/>
      <w:pPr>
        <w:ind w:left="3907" w:hanging="425"/>
      </w:pPr>
      <w:rPr>
        <w:rFonts w:hint="default"/>
        <w:lang w:val="ru-RU" w:eastAsia="en-US" w:bidi="ar-SA"/>
      </w:rPr>
    </w:lvl>
    <w:lvl w:ilvl="6" w:tplc="BE14B4B2">
      <w:numFmt w:val="bullet"/>
      <w:lvlText w:val="•"/>
      <w:lvlJc w:val="left"/>
      <w:pPr>
        <w:ind w:left="4664" w:hanging="425"/>
      </w:pPr>
      <w:rPr>
        <w:rFonts w:hint="default"/>
        <w:lang w:val="ru-RU" w:eastAsia="en-US" w:bidi="ar-SA"/>
      </w:rPr>
    </w:lvl>
    <w:lvl w:ilvl="7" w:tplc="9288073E">
      <w:numFmt w:val="bullet"/>
      <w:lvlText w:val="•"/>
      <w:lvlJc w:val="left"/>
      <w:pPr>
        <w:ind w:left="5421" w:hanging="425"/>
      </w:pPr>
      <w:rPr>
        <w:rFonts w:hint="default"/>
        <w:lang w:val="ru-RU" w:eastAsia="en-US" w:bidi="ar-SA"/>
      </w:rPr>
    </w:lvl>
    <w:lvl w:ilvl="8" w:tplc="4E7EC028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21893CD8"/>
    <w:multiLevelType w:val="hybridMultilevel"/>
    <w:tmpl w:val="B5E6EB94"/>
    <w:lvl w:ilvl="0" w:tplc="222C5C28">
      <w:start w:val="1"/>
      <w:numFmt w:val="decimal"/>
      <w:lvlText w:val="%1."/>
      <w:lvlJc w:val="left"/>
      <w:pPr>
        <w:ind w:left="56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EF4019FC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267EFD52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BD18E1D0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67A252CE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2E9A43C4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4B72C784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91841754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36A0F136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9" w15:restartNumberingAfterBreak="0">
    <w:nsid w:val="29583FA2"/>
    <w:multiLevelType w:val="hybridMultilevel"/>
    <w:tmpl w:val="BBCE852E"/>
    <w:lvl w:ilvl="0" w:tplc="B57C0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4EE628" w:tentative="1">
      <w:start w:val="1"/>
      <w:numFmt w:val="lowerLetter"/>
      <w:lvlText w:val="%2."/>
      <w:lvlJc w:val="left"/>
      <w:pPr>
        <w:ind w:left="1440" w:hanging="360"/>
      </w:pPr>
    </w:lvl>
    <w:lvl w:ilvl="2" w:tplc="13A89BF8" w:tentative="1">
      <w:start w:val="1"/>
      <w:numFmt w:val="lowerRoman"/>
      <w:lvlText w:val="%3."/>
      <w:lvlJc w:val="right"/>
      <w:pPr>
        <w:ind w:left="2160" w:hanging="180"/>
      </w:pPr>
    </w:lvl>
    <w:lvl w:ilvl="3" w:tplc="F9F82BDE" w:tentative="1">
      <w:start w:val="1"/>
      <w:numFmt w:val="decimal"/>
      <w:lvlText w:val="%4."/>
      <w:lvlJc w:val="left"/>
      <w:pPr>
        <w:ind w:left="2880" w:hanging="360"/>
      </w:pPr>
    </w:lvl>
    <w:lvl w:ilvl="4" w:tplc="561E3160" w:tentative="1">
      <w:start w:val="1"/>
      <w:numFmt w:val="lowerLetter"/>
      <w:lvlText w:val="%5."/>
      <w:lvlJc w:val="left"/>
      <w:pPr>
        <w:ind w:left="3600" w:hanging="360"/>
      </w:pPr>
    </w:lvl>
    <w:lvl w:ilvl="5" w:tplc="9B349866" w:tentative="1">
      <w:start w:val="1"/>
      <w:numFmt w:val="lowerRoman"/>
      <w:lvlText w:val="%6."/>
      <w:lvlJc w:val="right"/>
      <w:pPr>
        <w:ind w:left="4320" w:hanging="180"/>
      </w:pPr>
    </w:lvl>
    <w:lvl w:ilvl="6" w:tplc="F2D44E48" w:tentative="1">
      <w:start w:val="1"/>
      <w:numFmt w:val="decimal"/>
      <w:lvlText w:val="%7."/>
      <w:lvlJc w:val="left"/>
      <w:pPr>
        <w:ind w:left="5040" w:hanging="360"/>
      </w:pPr>
    </w:lvl>
    <w:lvl w:ilvl="7" w:tplc="97120936" w:tentative="1">
      <w:start w:val="1"/>
      <w:numFmt w:val="lowerLetter"/>
      <w:lvlText w:val="%8."/>
      <w:lvlJc w:val="left"/>
      <w:pPr>
        <w:ind w:left="5760" w:hanging="360"/>
      </w:pPr>
    </w:lvl>
    <w:lvl w:ilvl="8" w:tplc="C7B2A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C5390"/>
    <w:multiLevelType w:val="hybridMultilevel"/>
    <w:tmpl w:val="E6840468"/>
    <w:lvl w:ilvl="0" w:tplc="68982E04">
      <w:numFmt w:val="bullet"/>
      <w:lvlText w:val="-"/>
      <w:lvlJc w:val="left"/>
      <w:pPr>
        <w:ind w:left="127" w:hanging="272"/>
      </w:pPr>
      <w:rPr>
        <w:rFonts w:hint="default"/>
        <w:w w:val="103"/>
        <w:lang w:val="ru-RU" w:eastAsia="en-US" w:bidi="ar-SA"/>
      </w:rPr>
    </w:lvl>
    <w:lvl w:ilvl="1" w:tplc="B3483FB4">
      <w:numFmt w:val="bullet"/>
      <w:lvlText w:val="•"/>
      <w:lvlJc w:val="left"/>
      <w:pPr>
        <w:ind w:left="623" w:hanging="272"/>
      </w:pPr>
      <w:rPr>
        <w:rFonts w:hint="default"/>
        <w:lang w:val="ru-RU" w:eastAsia="en-US" w:bidi="ar-SA"/>
      </w:rPr>
    </w:lvl>
    <w:lvl w:ilvl="2" w:tplc="5CB61854">
      <w:numFmt w:val="bullet"/>
      <w:lvlText w:val="•"/>
      <w:lvlJc w:val="left"/>
      <w:pPr>
        <w:ind w:left="1126" w:hanging="272"/>
      </w:pPr>
      <w:rPr>
        <w:rFonts w:hint="default"/>
        <w:lang w:val="ru-RU" w:eastAsia="en-US" w:bidi="ar-SA"/>
      </w:rPr>
    </w:lvl>
    <w:lvl w:ilvl="3" w:tplc="93F6E124">
      <w:numFmt w:val="bullet"/>
      <w:lvlText w:val="•"/>
      <w:lvlJc w:val="left"/>
      <w:pPr>
        <w:ind w:left="1629" w:hanging="272"/>
      </w:pPr>
      <w:rPr>
        <w:rFonts w:hint="default"/>
        <w:lang w:val="ru-RU" w:eastAsia="en-US" w:bidi="ar-SA"/>
      </w:rPr>
    </w:lvl>
    <w:lvl w:ilvl="4" w:tplc="E40E6AFA">
      <w:numFmt w:val="bullet"/>
      <w:lvlText w:val="•"/>
      <w:lvlJc w:val="left"/>
      <w:pPr>
        <w:ind w:left="2132" w:hanging="272"/>
      </w:pPr>
      <w:rPr>
        <w:rFonts w:hint="default"/>
        <w:lang w:val="ru-RU" w:eastAsia="en-US" w:bidi="ar-SA"/>
      </w:rPr>
    </w:lvl>
    <w:lvl w:ilvl="5" w:tplc="74380236">
      <w:numFmt w:val="bullet"/>
      <w:lvlText w:val="•"/>
      <w:lvlJc w:val="left"/>
      <w:pPr>
        <w:ind w:left="2635" w:hanging="272"/>
      </w:pPr>
      <w:rPr>
        <w:rFonts w:hint="default"/>
        <w:lang w:val="ru-RU" w:eastAsia="en-US" w:bidi="ar-SA"/>
      </w:rPr>
    </w:lvl>
    <w:lvl w:ilvl="6" w:tplc="087CD4B0">
      <w:numFmt w:val="bullet"/>
      <w:lvlText w:val="•"/>
      <w:lvlJc w:val="left"/>
      <w:pPr>
        <w:ind w:left="3138" w:hanging="272"/>
      </w:pPr>
      <w:rPr>
        <w:rFonts w:hint="default"/>
        <w:lang w:val="ru-RU" w:eastAsia="en-US" w:bidi="ar-SA"/>
      </w:rPr>
    </w:lvl>
    <w:lvl w:ilvl="7" w:tplc="E3BE8068">
      <w:numFmt w:val="bullet"/>
      <w:lvlText w:val="•"/>
      <w:lvlJc w:val="left"/>
      <w:pPr>
        <w:ind w:left="3641" w:hanging="272"/>
      </w:pPr>
      <w:rPr>
        <w:rFonts w:hint="default"/>
        <w:lang w:val="ru-RU" w:eastAsia="en-US" w:bidi="ar-SA"/>
      </w:rPr>
    </w:lvl>
    <w:lvl w:ilvl="8" w:tplc="7FAA0A2E">
      <w:numFmt w:val="bullet"/>
      <w:lvlText w:val="•"/>
      <w:lvlJc w:val="left"/>
      <w:pPr>
        <w:ind w:left="4144" w:hanging="272"/>
      </w:pPr>
      <w:rPr>
        <w:rFonts w:hint="default"/>
        <w:lang w:val="ru-RU" w:eastAsia="en-US" w:bidi="ar-SA"/>
      </w:rPr>
    </w:lvl>
  </w:abstractNum>
  <w:abstractNum w:abstractNumId="11" w15:restartNumberingAfterBreak="0">
    <w:nsid w:val="32B51754"/>
    <w:multiLevelType w:val="hybridMultilevel"/>
    <w:tmpl w:val="5A1C70C8"/>
    <w:lvl w:ilvl="0" w:tplc="39F497C2">
      <w:start w:val="1"/>
      <w:numFmt w:val="decimal"/>
      <w:lvlText w:val="%1."/>
      <w:lvlJc w:val="left"/>
      <w:pPr>
        <w:ind w:left="723" w:hanging="297"/>
      </w:pPr>
      <w:rPr>
        <w:rFonts w:hint="default"/>
        <w:spacing w:val="-1"/>
        <w:w w:val="107"/>
        <w:lang w:val="ru-RU" w:eastAsia="en-US" w:bidi="ar-SA"/>
      </w:rPr>
    </w:lvl>
    <w:lvl w:ilvl="1" w:tplc="620AB294">
      <w:numFmt w:val="bullet"/>
      <w:lvlText w:val="•"/>
      <w:lvlJc w:val="left"/>
      <w:pPr>
        <w:ind w:left="1568" w:hanging="297"/>
      </w:pPr>
      <w:rPr>
        <w:rFonts w:hint="default"/>
        <w:lang w:val="ru-RU" w:eastAsia="en-US" w:bidi="ar-SA"/>
      </w:rPr>
    </w:lvl>
    <w:lvl w:ilvl="2" w:tplc="68863B7E">
      <w:numFmt w:val="bullet"/>
      <w:lvlText w:val="•"/>
      <w:lvlJc w:val="left"/>
      <w:pPr>
        <w:ind w:left="2535" w:hanging="297"/>
      </w:pPr>
      <w:rPr>
        <w:rFonts w:hint="default"/>
        <w:lang w:val="ru-RU" w:eastAsia="en-US" w:bidi="ar-SA"/>
      </w:rPr>
    </w:lvl>
    <w:lvl w:ilvl="3" w:tplc="DCF8C060">
      <w:numFmt w:val="bullet"/>
      <w:lvlText w:val="•"/>
      <w:lvlJc w:val="left"/>
      <w:pPr>
        <w:ind w:left="3501" w:hanging="297"/>
      </w:pPr>
      <w:rPr>
        <w:rFonts w:hint="default"/>
        <w:lang w:val="ru-RU" w:eastAsia="en-US" w:bidi="ar-SA"/>
      </w:rPr>
    </w:lvl>
    <w:lvl w:ilvl="4" w:tplc="B1A6B72E">
      <w:numFmt w:val="bullet"/>
      <w:lvlText w:val="•"/>
      <w:lvlJc w:val="left"/>
      <w:pPr>
        <w:ind w:left="4468" w:hanging="297"/>
      </w:pPr>
      <w:rPr>
        <w:rFonts w:hint="default"/>
        <w:lang w:val="ru-RU" w:eastAsia="en-US" w:bidi="ar-SA"/>
      </w:rPr>
    </w:lvl>
    <w:lvl w:ilvl="5" w:tplc="DD44FF04">
      <w:numFmt w:val="bullet"/>
      <w:lvlText w:val="•"/>
      <w:lvlJc w:val="left"/>
      <w:pPr>
        <w:ind w:left="5435" w:hanging="297"/>
      </w:pPr>
      <w:rPr>
        <w:rFonts w:hint="default"/>
        <w:lang w:val="ru-RU" w:eastAsia="en-US" w:bidi="ar-SA"/>
      </w:rPr>
    </w:lvl>
    <w:lvl w:ilvl="6" w:tplc="029C5AD8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7" w:tplc="A724C368">
      <w:numFmt w:val="bullet"/>
      <w:lvlText w:val="•"/>
      <w:lvlJc w:val="left"/>
      <w:pPr>
        <w:ind w:left="7368" w:hanging="297"/>
      </w:pPr>
      <w:rPr>
        <w:rFonts w:hint="default"/>
        <w:lang w:val="ru-RU" w:eastAsia="en-US" w:bidi="ar-SA"/>
      </w:rPr>
    </w:lvl>
    <w:lvl w:ilvl="8" w:tplc="112C0BA0">
      <w:numFmt w:val="bullet"/>
      <w:lvlText w:val="•"/>
      <w:lvlJc w:val="left"/>
      <w:pPr>
        <w:ind w:left="8335" w:hanging="297"/>
      </w:pPr>
      <w:rPr>
        <w:rFonts w:hint="default"/>
        <w:lang w:val="ru-RU" w:eastAsia="en-US" w:bidi="ar-SA"/>
      </w:rPr>
    </w:lvl>
  </w:abstractNum>
  <w:abstractNum w:abstractNumId="12" w15:restartNumberingAfterBreak="0">
    <w:nsid w:val="42B26167"/>
    <w:multiLevelType w:val="multilevel"/>
    <w:tmpl w:val="11F671AC"/>
    <w:lvl w:ilvl="0">
      <w:start w:val="1"/>
      <w:numFmt w:val="decimal"/>
      <w:lvlText w:val="%1."/>
      <w:lvlJc w:val="left"/>
      <w:pPr>
        <w:ind w:left="157" w:hanging="308"/>
      </w:pPr>
      <w:rPr>
        <w:rFonts w:hint="default"/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7" w:hanging="540"/>
        <w:jc w:val="right"/>
      </w:pPr>
      <w:rPr>
        <w:rFonts w:hint="default"/>
        <w:spacing w:val="-1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0" w:hanging="540"/>
      </w:pPr>
      <w:rPr>
        <w:rFonts w:hint="default"/>
        <w:spacing w:val="-1"/>
        <w:w w:val="109"/>
        <w:lang w:val="ru-RU" w:eastAsia="en-US" w:bidi="ar-SA"/>
      </w:rPr>
    </w:lvl>
    <w:lvl w:ilvl="3">
      <w:numFmt w:val="bullet"/>
      <w:lvlText w:val="•"/>
      <w:lvlJc w:val="left"/>
      <w:pPr>
        <w:ind w:left="387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13" w15:restartNumberingAfterBreak="0">
    <w:nsid w:val="51B95F54"/>
    <w:multiLevelType w:val="hybridMultilevel"/>
    <w:tmpl w:val="C316DF84"/>
    <w:lvl w:ilvl="0" w:tplc="72802B74">
      <w:start w:val="2"/>
      <w:numFmt w:val="decimal"/>
      <w:lvlText w:val="%1."/>
      <w:lvlJc w:val="left"/>
      <w:pPr>
        <w:ind w:left="53" w:hanging="243"/>
      </w:pPr>
      <w:rPr>
        <w:rFonts w:hint="default"/>
        <w:spacing w:val="-1"/>
        <w:w w:val="93"/>
        <w:lang w:val="ru-RU" w:eastAsia="en-US" w:bidi="ar-SA"/>
      </w:rPr>
    </w:lvl>
    <w:lvl w:ilvl="1" w:tplc="8B58596A">
      <w:numFmt w:val="bullet"/>
      <w:lvlText w:val="•"/>
      <w:lvlJc w:val="left"/>
      <w:pPr>
        <w:ind w:left="399" w:hanging="243"/>
      </w:pPr>
      <w:rPr>
        <w:rFonts w:hint="default"/>
        <w:lang w:val="ru-RU" w:eastAsia="en-US" w:bidi="ar-SA"/>
      </w:rPr>
    </w:lvl>
    <w:lvl w:ilvl="2" w:tplc="96583E26">
      <w:numFmt w:val="bullet"/>
      <w:lvlText w:val="•"/>
      <w:lvlJc w:val="left"/>
      <w:pPr>
        <w:ind w:left="738" w:hanging="243"/>
      </w:pPr>
      <w:rPr>
        <w:rFonts w:hint="default"/>
        <w:lang w:val="ru-RU" w:eastAsia="en-US" w:bidi="ar-SA"/>
      </w:rPr>
    </w:lvl>
    <w:lvl w:ilvl="3" w:tplc="B0CAC258">
      <w:numFmt w:val="bullet"/>
      <w:lvlText w:val="•"/>
      <w:lvlJc w:val="left"/>
      <w:pPr>
        <w:ind w:left="1077" w:hanging="243"/>
      </w:pPr>
      <w:rPr>
        <w:rFonts w:hint="default"/>
        <w:lang w:val="ru-RU" w:eastAsia="en-US" w:bidi="ar-SA"/>
      </w:rPr>
    </w:lvl>
    <w:lvl w:ilvl="4" w:tplc="1C86814A">
      <w:numFmt w:val="bullet"/>
      <w:lvlText w:val="•"/>
      <w:lvlJc w:val="left"/>
      <w:pPr>
        <w:ind w:left="1416" w:hanging="243"/>
      </w:pPr>
      <w:rPr>
        <w:rFonts w:hint="default"/>
        <w:lang w:val="ru-RU" w:eastAsia="en-US" w:bidi="ar-SA"/>
      </w:rPr>
    </w:lvl>
    <w:lvl w:ilvl="5" w:tplc="637E63AE">
      <w:numFmt w:val="bullet"/>
      <w:lvlText w:val="•"/>
      <w:lvlJc w:val="left"/>
      <w:pPr>
        <w:ind w:left="1755" w:hanging="243"/>
      </w:pPr>
      <w:rPr>
        <w:rFonts w:hint="default"/>
        <w:lang w:val="ru-RU" w:eastAsia="en-US" w:bidi="ar-SA"/>
      </w:rPr>
    </w:lvl>
    <w:lvl w:ilvl="6" w:tplc="68DC4464">
      <w:numFmt w:val="bullet"/>
      <w:lvlText w:val="•"/>
      <w:lvlJc w:val="left"/>
      <w:pPr>
        <w:ind w:left="2094" w:hanging="243"/>
      </w:pPr>
      <w:rPr>
        <w:rFonts w:hint="default"/>
        <w:lang w:val="ru-RU" w:eastAsia="en-US" w:bidi="ar-SA"/>
      </w:rPr>
    </w:lvl>
    <w:lvl w:ilvl="7" w:tplc="115441A2">
      <w:numFmt w:val="bullet"/>
      <w:lvlText w:val="•"/>
      <w:lvlJc w:val="left"/>
      <w:pPr>
        <w:ind w:left="2433" w:hanging="243"/>
      </w:pPr>
      <w:rPr>
        <w:rFonts w:hint="default"/>
        <w:lang w:val="ru-RU" w:eastAsia="en-US" w:bidi="ar-SA"/>
      </w:rPr>
    </w:lvl>
    <w:lvl w:ilvl="8" w:tplc="611ABB50">
      <w:numFmt w:val="bullet"/>
      <w:lvlText w:val="•"/>
      <w:lvlJc w:val="left"/>
      <w:pPr>
        <w:ind w:left="2772" w:hanging="243"/>
      </w:pPr>
      <w:rPr>
        <w:rFonts w:hint="default"/>
        <w:lang w:val="ru-RU" w:eastAsia="en-US" w:bidi="ar-SA"/>
      </w:rPr>
    </w:lvl>
  </w:abstractNum>
  <w:abstractNum w:abstractNumId="14" w15:restartNumberingAfterBreak="0">
    <w:nsid w:val="523E4F2E"/>
    <w:multiLevelType w:val="hybridMultilevel"/>
    <w:tmpl w:val="D1621864"/>
    <w:lvl w:ilvl="0" w:tplc="03A8AD4E">
      <w:numFmt w:val="bullet"/>
      <w:lvlText w:val="-"/>
      <w:lvlJc w:val="left"/>
      <w:pPr>
        <w:ind w:left="121" w:hanging="173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26D62A5E">
      <w:numFmt w:val="bullet"/>
      <w:lvlText w:val="•"/>
      <w:lvlJc w:val="left"/>
      <w:pPr>
        <w:ind w:left="877" w:hanging="173"/>
      </w:pPr>
      <w:rPr>
        <w:rFonts w:hint="default"/>
        <w:lang w:val="ru-RU" w:eastAsia="en-US" w:bidi="ar-SA"/>
      </w:rPr>
    </w:lvl>
    <w:lvl w:ilvl="2" w:tplc="B9D23552">
      <w:numFmt w:val="bullet"/>
      <w:lvlText w:val="•"/>
      <w:lvlJc w:val="left"/>
      <w:pPr>
        <w:ind w:left="1634" w:hanging="173"/>
      </w:pPr>
      <w:rPr>
        <w:rFonts w:hint="default"/>
        <w:lang w:val="ru-RU" w:eastAsia="en-US" w:bidi="ar-SA"/>
      </w:rPr>
    </w:lvl>
    <w:lvl w:ilvl="3" w:tplc="F24852E2">
      <w:numFmt w:val="bullet"/>
      <w:lvlText w:val="•"/>
      <w:lvlJc w:val="left"/>
      <w:pPr>
        <w:ind w:left="2392" w:hanging="173"/>
      </w:pPr>
      <w:rPr>
        <w:rFonts w:hint="default"/>
        <w:lang w:val="ru-RU" w:eastAsia="en-US" w:bidi="ar-SA"/>
      </w:rPr>
    </w:lvl>
    <w:lvl w:ilvl="4" w:tplc="2C366C92">
      <w:numFmt w:val="bullet"/>
      <w:lvlText w:val="•"/>
      <w:lvlJc w:val="left"/>
      <w:pPr>
        <w:ind w:left="3149" w:hanging="173"/>
      </w:pPr>
      <w:rPr>
        <w:rFonts w:hint="default"/>
        <w:lang w:val="ru-RU" w:eastAsia="en-US" w:bidi="ar-SA"/>
      </w:rPr>
    </w:lvl>
    <w:lvl w:ilvl="5" w:tplc="8DDE13C4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6" w:tplc="C10C6908">
      <w:numFmt w:val="bullet"/>
      <w:lvlText w:val="•"/>
      <w:lvlJc w:val="left"/>
      <w:pPr>
        <w:ind w:left="4664" w:hanging="173"/>
      </w:pPr>
      <w:rPr>
        <w:rFonts w:hint="default"/>
        <w:lang w:val="ru-RU" w:eastAsia="en-US" w:bidi="ar-SA"/>
      </w:rPr>
    </w:lvl>
    <w:lvl w:ilvl="7" w:tplc="AE9C3100">
      <w:numFmt w:val="bullet"/>
      <w:lvlText w:val="•"/>
      <w:lvlJc w:val="left"/>
      <w:pPr>
        <w:ind w:left="5421" w:hanging="173"/>
      </w:pPr>
      <w:rPr>
        <w:rFonts w:hint="default"/>
        <w:lang w:val="ru-RU" w:eastAsia="en-US" w:bidi="ar-SA"/>
      </w:rPr>
    </w:lvl>
    <w:lvl w:ilvl="8" w:tplc="5218DF28">
      <w:numFmt w:val="bullet"/>
      <w:lvlText w:val="•"/>
      <w:lvlJc w:val="left"/>
      <w:pPr>
        <w:ind w:left="6179" w:hanging="173"/>
      </w:pPr>
      <w:rPr>
        <w:rFonts w:hint="default"/>
        <w:lang w:val="ru-RU" w:eastAsia="en-US" w:bidi="ar-SA"/>
      </w:rPr>
    </w:lvl>
  </w:abstractNum>
  <w:abstractNum w:abstractNumId="15" w15:restartNumberingAfterBreak="0">
    <w:nsid w:val="53F52456"/>
    <w:multiLevelType w:val="hybridMultilevel"/>
    <w:tmpl w:val="4FF03568"/>
    <w:lvl w:ilvl="0" w:tplc="21FC29FC">
      <w:start w:val="1"/>
      <w:numFmt w:val="decimal"/>
      <w:lvlText w:val="%1."/>
      <w:lvlJc w:val="left"/>
      <w:pPr>
        <w:ind w:left="309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FED6F734">
      <w:numFmt w:val="bullet"/>
      <w:lvlText w:val="•"/>
      <w:lvlJc w:val="left"/>
      <w:pPr>
        <w:ind w:left="615" w:hanging="255"/>
      </w:pPr>
      <w:rPr>
        <w:rFonts w:hint="default"/>
        <w:lang w:val="ru-RU" w:eastAsia="en-US" w:bidi="ar-SA"/>
      </w:rPr>
    </w:lvl>
    <w:lvl w:ilvl="2" w:tplc="438CB174">
      <w:numFmt w:val="bullet"/>
      <w:lvlText w:val="•"/>
      <w:lvlJc w:val="left"/>
      <w:pPr>
        <w:ind w:left="930" w:hanging="255"/>
      </w:pPr>
      <w:rPr>
        <w:rFonts w:hint="default"/>
        <w:lang w:val="ru-RU" w:eastAsia="en-US" w:bidi="ar-SA"/>
      </w:rPr>
    </w:lvl>
    <w:lvl w:ilvl="3" w:tplc="4026529E">
      <w:numFmt w:val="bullet"/>
      <w:lvlText w:val="•"/>
      <w:lvlJc w:val="left"/>
      <w:pPr>
        <w:ind w:left="1245" w:hanging="255"/>
      </w:pPr>
      <w:rPr>
        <w:rFonts w:hint="default"/>
        <w:lang w:val="ru-RU" w:eastAsia="en-US" w:bidi="ar-SA"/>
      </w:rPr>
    </w:lvl>
    <w:lvl w:ilvl="4" w:tplc="C8005132">
      <w:numFmt w:val="bullet"/>
      <w:lvlText w:val="•"/>
      <w:lvlJc w:val="left"/>
      <w:pPr>
        <w:ind w:left="1560" w:hanging="255"/>
      </w:pPr>
      <w:rPr>
        <w:rFonts w:hint="default"/>
        <w:lang w:val="ru-RU" w:eastAsia="en-US" w:bidi="ar-SA"/>
      </w:rPr>
    </w:lvl>
    <w:lvl w:ilvl="5" w:tplc="4D32D482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6" w:tplc="1B9EE362">
      <w:numFmt w:val="bullet"/>
      <w:lvlText w:val="•"/>
      <w:lvlJc w:val="left"/>
      <w:pPr>
        <w:ind w:left="2190" w:hanging="255"/>
      </w:pPr>
      <w:rPr>
        <w:rFonts w:hint="default"/>
        <w:lang w:val="ru-RU" w:eastAsia="en-US" w:bidi="ar-SA"/>
      </w:rPr>
    </w:lvl>
    <w:lvl w:ilvl="7" w:tplc="DDB27174">
      <w:numFmt w:val="bullet"/>
      <w:lvlText w:val="•"/>
      <w:lvlJc w:val="left"/>
      <w:pPr>
        <w:ind w:left="2505" w:hanging="255"/>
      </w:pPr>
      <w:rPr>
        <w:rFonts w:hint="default"/>
        <w:lang w:val="ru-RU" w:eastAsia="en-US" w:bidi="ar-SA"/>
      </w:rPr>
    </w:lvl>
    <w:lvl w:ilvl="8" w:tplc="CC7A022A">
      <w:numFmt w:val="bullet"/>
      <w:lvlText w:val="•"/>
      <w:lvlJc w:val="left"/>
      <w:pPr>
        <w:ind w:left="2820" w:hanging="255"/>
      </w:pPr>
      <w:rPr>
        <w:rFonts w:hint="default"/>
        <w:lang w:val="ru-RU" w:eastAsia="en-US" w:bidi="ar-SA"/>
      </w:rPr>
    </w:lvl>
  </w:abstractNum>
  <w:abstractNum w:abstractNumId="16" w15:restartNumberingAfterBreak="0">
    <w:nsid w:val="54E65222"/>
    <w:multiLevelType w:val="hybridMultilevel"/>
    <w:tmpl w:val="52F05BFC"/>
    <w:lvl w:ilvl="0" w:tplc="3A16E27E">
      <w:start w:val="3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B8308102" w:tentative="1">
      <w:start w:val="1"/>
      <w:numFmt w:val="lowerLetter"/>
      <w:lvlText w:val="%2."/>
      <w:lvlJc w:val="left"/>
      <w:pPr>
        <w:ind w:left="1364" w:hanging="360"/>
      </w:pPr>
    </w:lvl>
    <w:lvl w:ilvl="2" w:tplc="8C3C5E62" w:tentative="1">
      <w:start w:val="1"/>
      <w:numFmt w:val="lowerRoman"/>
      <w:lvlText w:val="%3."/>
      <w:lvlJc w:val="right"/>
      <w:pPr>
        <w:ind w:left="2084" w:hanging="180"/>
      </w:pPr>
    </w:lvl>
    <w:lvl w:ilvl="3" w:tplc="6510AD16" w:tentative="1">
      <w:start w:val="1"/>
      <w:numFmt w:val="decimal"/>
      <w:lvlText w:val="%4."/>
      <w:lvlJc w:val="left"/>
      <w:pPr>
        <w:ind w:left="2804" w:hanging="360"/>
      </w:pPr>
    </w:lvl>
    <w:lvl w:ilvl="4" w:tplc="B28AF91E" w:tentative="1">
      <w:start w:val="1"/>
      <w:numFmt w:val="lowerLetter"/>
      <w:lvlText w:val="%5."/>
      <w:lvlJc w:val="left"/>
      <w:pPr>
        <w:ind w:left="3524" w:hanging="360"/>
      </w:pPr>
    </w:lvl>
    <w:lvl w:ilvl="5" w:tplc="9E70BD20" w:tentative="1">
      <w:start w:val="1"/>
      <w:numFmt w:val="lowerRoman"/>
      <w:lvlText w:val="%6."/>
      <w:lvlJc w:val="right"/>
      <w:pPr>
        <w:ind w:left="4244" w:hanging="180"/>
      </w:pPr>
    </w:lvl>
    <w:lvl w:ilvl="6" w:tplc="1F1CB7FC" w:tentative="1">
      <w:start w:val="1"/>
      <w:numFmt w:val="decimal"/>
      <w:lvlText w:val="%7."/>
      <w:lvlJc w:val="left"/>
      <w:pPr>
        <w:ind w:left="4964" w:hanging="360"/>
      </w:pPr>
    </w:lvl>
    <w:lvl w:ilvl="7" w:tplc="B1FECFDC" w:tentative="1">
      <w:start w:val="1"/>
      <w:numFmt w:val="lowerLetter"/>
      <w:lvlText w:val="%8."/>
      <w:lvlJc w:val="left"/>
      <w:pPr>
        <w:ind w:left="5684" w:hanging="360"/>
      </w:pPr>
    </w:lvl>
    <w:lvl w:ilvl="8" w:tplc="B65213E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50A3646"/>
    <w:multiLevelType w:val="hybridMultilevel"/>
    <w:tmpl w:val="9CA63C1A"/>
    <w:lvl w:ilvl="0" w:tplc="FCA020B2">
      <w:numFmt w:val="bullet"/>
      <w:lvlText w:val="-"/>
      <w:lvlJc w:val="left"/>
      <w:pPr>
        <w:ind w:left="466" w:hanging="339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955C5202">
      <w:numFmt w:val="bullet"/>
      <w:lvlText w:val="•"/>
      <w:lvlJc w:val="left"/>
      <w:pPr>
        <w:ind w:left="929" w:hanging="339"/>
      </w:pPr>
      <w:rPr>
        <w:rFonts w:hint="default"/>
        <w:lang w:val="ru-RU" w:eastAsia="en-US" w:bidi="ar-SA"/>
      </w:rPr>
    </w:lvl>
    <w:lvl w:ilvl="2" w:tplc="9064F68A">
      <w:numFmt w:val="bullet"/>
      <w:lvlText w:val="•"/>
      <w:lvlJc w:val="left"/>
      <w:pPr>
        <w:ind w:left="1398" w:hanging="339"/>
      </w:pPr>
      <w:rPr>
        <w:rFonts w:hint="default"/>
        <w:lang w:val="ru-RU" w:eastAsia="en-US" w:bidi="ar-SA"/>
      </w:rPr>
    </w:lvl>
    <w:lvl w:ilvl="3" w:tplc="BC78B6E6">
      <w:numFmt w:val="bullet"/>
      <w:lvlText w:val="•"/>
      <w:lvlJc w:val="left"/>
      <w:pPr>
        <w:ind w:left="1867" w:hanging="339"/>
      </w:pPr>
      <w:rPr>
        <w:rFonts w:hint="default"/>
        <w:lang w:val="ru-RU" w:eastAsia="en-US" w:bidi="ar-SA"/>
      </w:rPr>
    </w:lvl>
    <w:lvl w:ilvl="4" w:tplc="242652EE">
      <w:numFmt w:val="bullet"/>
      <w:lvlText w:val="•"/>
      <w:lvlJc w:val="left"/>
      <w:pPr>
        <w:ind w:left="2336" w:hanging="339"/>
      </w:pPr>
      <w:rPr>
        <w:rFonts w:hint="default"/>
        <w:lang w:val="ru-RU" w:eastAsia="en-US" w:bidi="ar-SA"/>
      </w:rPr>
    </w:lvl>
    <w:lvl w:ilvl="5" w:tplc="052E227A">
      <w:numFmt w:val="bullet"/>
      <w:lvlText w:val="•"/>
      <w:lvlJc w:val="left"/>
      <w:pPr>
        <w:ind w:left="2805" w:hanging="339"/>
      </w:pPr>
      <w:rPr>
        <w:rFonts w:hint="default"/>
        <w:lang w:val="ru-RU" w:eastAsia="en-US" w:bidi="ar-SA"/>
      </w:rPr>
    </w:lvl>
    <w:lvl w:ilvl="6" w:tplc="E6E0B540">
      <w:numFmt w:val="bullet"/>
      <w:lvlText w:val="•"/>
      <w:lvlJc w:val="left"/>
      <w:pPr>
        <w:ind w:left="3274" w:hanging="339"/>
      </w:pPr>
      <w:rPr>
        <w:rFonts w:hint="default"/>
        <w:lang w:val="ru-RU" w:eastAsia="en-US" w:bidi="ar-SA"/>
      </w:rPr>
    </w:lvl>
    <w:lvl w:ilvl="7" w:tplc="CE2ABD1A">
      <w:numFmt w:val="bullet"/>
      <w:lvlText w:val="•"/>
      <w:lvlJc w:val="left"/>
      <w:pPr>
        <w:ind w:left="3743" w:hanging="339"/>
      </w:pPr>
      <w:rPr>
        <w:rFonts w:hint="default"/>
        <w:lang w:val="ru-RU" w:eastAsia="en-US" w:bidi="ar-SA"/>
      </w:rPr>
    </w:lvl>
    <w:lvl w:ilvl="8" w:tplc="2F841FFA">
      <w:numFmt w:val="bullet"/>
      <w:lvlText w:val="•"/>
      <w:lvlJc w:val="left"/>
      <w:pPr>
        <w:ind w:left="4212" w:hanging="339"/>
      </w:pPr>
      <w:rPr>
        <w:rFonts w:hint="default"/>
        <w:lang w:val="ru-RU" w:eastAsia="en-US" w:bidi="ar-SA"/>
      </w:rPr>
    </w:lvl>
  </w:abstractNum>
  <w:abstractNum w:abstractNumId="18" w15:restartNumberingAfterBreak="0">
    <w:nsid w:val="59F14AAB"/>
    <w:multiLevelType w:val="hybridMultilevel"/>
    <w:tmpl w:val="9CE23610"/>
    <w:lvl w:ilvl="0" w:tplc="721C3A7A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C4EC264A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6B7E61C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11B6E242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79400A76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AF827EF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77FA31A6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32069CB2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E3609454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19" w15:restartNumberingAfterBreak="0">
    <w:nsid w:val="5C6565A3"/>
    <w:multiLevelType w:val="hybridMultilevel"/>
    <w:tmpl w:val="F2D45B4C"/>
    <w:lvl w:ilvl="0" w:tplc="E4DEB884">
      <w:numFmt w:val="bullet"/>
      <w:lvlText w:val="-"/>
      <w:lvlJc w:val="left"/>
      <w:pPr>
        <w:ind w:left="120" w:hanging="422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14EE7506">
      <w:numFmt w:val="bullet"/>
      <w:lvlText w:val="•"/>
      <w:lvlJc w:val="left"/>
      <w:pPr>
        <w:ind w:left="877" w:hanging="422"/>
      </w:pPr>
      <w:rPr>
        <w:rFonts w:hint="default"/>
        <w:lang w:val="ru-RU" w:eastAsia="en-US" w:bidi="ar-SA"/>
      </w:rPr>
    </w:lvl>
    <w:lvl w:ilvl="2" w:tplc="C310B50C">
      <w:numFmt w:val="bullet"/>
      <w:lvlText w:val="•"/>
      <w:lvlJc w:val="left"/>
      <w:pPr>
        <w:ind w:left="1634" w:hanging="422"/>
      </w:pPr>
      <w:rPr>
        <w:rFonts w:hint="default"/>
        <w:lang w:val="ru-RU" w:eastAsia="en-US" w:bidi="ar-SA"/>
      </w:rPr>
    </w:lvl>
    <w:lvl w:ilvl="3" w:tplc="339AF0DE">
      <w:numFmt w:val="bullet"/>
      <w:lvlText w:val="•"/>
      <w:lvlJc w:val="left"/>
      <w:pPr>
        <w:ind w:left="2392" w:hanging="422"/>
      </w:pPr>
      <w:rPr>
        <w:rFonts w:hint="default"/>
        <w:lang w:val="ru-RU" w:eastAsia="en-US" w:bidi="ar-SA"/>
      </w:rPr>
    </w:lvl>
    <w:lvl w:ilvl="4" w:tplc="F468EAC4">
      <w:numFmt w:val="bullet"/>
      <w:lvlText w:val="•"/>
      <w:lvlJc w:val="left"/>
      <w:pPr>
        <w:ind w:left="3149" w:hanging="422"/>
      </w:pPr>
      <w:rPr>
        <w:rFonts w:hint="default"/>
        <w:lang w:val="ru-RU" w:eastAsia="en-US" w:bidi="ar-SA"/>
      </w:rPr>
    </w:lvl>
    <w:lvl w:ilvl="5" w:tplc="2A36ACB8">
      <w:numFmt w:val="bullet"/>
      <w:lvlText w:val="•"/>
      <w:lvlJc w:val="left"/>
      <w:pPr>
        <w:ind w:left="3907" w:hanging="422"/>
      </w:pPr>
      <w:rPr>
        <w:rFonts w:hint="default"/>
        <w:lang w:val="ru-RU" w:eastAsia="en-US" w:bidi="ar-SA"/>
      </w:rPr>
    </w:lvl>
    <w:lvl w:ilvl="6" w:tplc="98EE6B54">
      <w:numFmt w:val="bullet"/>
      <w:lvlText w:val="•"/>
      <w:lvlJc w:val="left"/>
      <w:pPr>
        <w:ind w:left="4664" w:hanging="422"/>
      </w:pPr>
      <w:rPr>
        <w:rFonts w:hint="default"/>
        <w:lang w:val="ru-RU" w:eastAsia="en-US" w:bidi="ar-SA"/>
      </w:rPr>
    </w:lvl>
    <w:lvl w:ilvl="7" w:tplc="05DC1CD2">
      <w:numFmt w:val="bullet"/>
      <w:lvlText w:val="•"/>
      <w:lvlJc w:val="left"/>
      <w:pPr>
        <w:ind w:left="5421" w:hanging="422"/>
      </w:pPr>
      <w:rPr>
        <w:rFonts w:hint="default"/>
        <w:lang w:val="ru-RU" w:eastAsia="en-US" w:bidi="ar-SA"/>
      </w:rPr>
    </w:lvl>
    <w:lvl w:ilvl="8" w:tplc="081687EA">
      <w:numFmt w:val="bullet"/>
      <w:lvlText w:val="•"/>
      <w:lvlJc w:val="left"/>
      <w:pPr>
        <w:ind w:left="6179" w:hanging="422"/>
      </w:pPr>
      <w:rPr>
        <w:rFonts w:hint="default"/>
        <w:lang w:val="ru-RU" w:eastAsia="en-US" w:bidi="ar-SA"/>
      </w:rPr>
    </w:lvl>
  </w:abstractNum>
  <w:abstractNum w:abstractNumId="20" w15:restartNumberingAfterBreak="0">
    <w:nsid w:val="63E22BC1"/>
    <w:multiLevelType w:val="hybridMultilevel"/>
    <w:tmpl w:val="66CAC566"/>
    <w:lvl w:ilvl="0" w:tplc="589014F4">
      <w:start w:val="1"/>
      <w:numFmt w:val="decimal"/>
      <w:lvlText w:val="%1."/>
      <w:lvlJc w:val="left"/>
      <w:pPr>
        <w:ind w:left="54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394462D2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88B053E2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6A666600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A294917C">
      <w:numFmt w:val="bullet"/>
      <w:lvlText w:val="•"/>
      <w:lvlJc w:val="left"/>
      <w:pPr>
        <w:ind w:left="1417" w:hanging="248"/>
      </w:pPr>
      <w:rPr>
        <w:rFonts w:hint="default"/>
        <w:lang w:val="ru-RU" w:eastAsia="en-US" w:bidi="ar-SA"/>
      </w:rPr>
    </w:lvl>
    <w:lvl w:ilvl="5" w:tplc="A9AA4856">
      <w:numFmt w:val="bullet"/>
      <w:lvlText w:val="•"/>
      <w:lvlJc w:val="left"/>
      <w:pPr>
        <w:ind w:left="1756" w:hanging="248"/>
      </w:pPr>
      <w:rPr>
        <w:rFonts w:hint="default"/>
        <w:lang w:val="ru-RU" w:eastAsia="en-US" w:bidi="ar-SA"/>
      </w:rPr>
    </w:lvl>
    <w:lvl w:ilvl="6" w:tplc="9F0C1F5A">
      <w:numFmt w:val="bullet"/>
      <w:lvlText w:val="•"/>
      <w:lvlJc w:val="left"/>
      <w:pPr>
        <w:ind w:left="2095" w:hanging="248"/>
      </w:pPr>
      <w:rPr>
        <w:rFonts w:hint="default"/>
        <w:lang w:val="ru-RU" w:eastAsia="en-US" w:bidi="ar-SA"/>
      </w:rPr>
    </w:lvl>
    <w:lvl w:ilvl="7" w:tplc="39248D3A">
      <w:numFmt w:val="bullet"/>
      <w:lvlText w:val="•"/>
      <w:lvlJc w:val="left"/>
      <w:pPr>
        <w:ind w:left="2435" w:hanging="248"/>
      </w:pPr>
      <w:rPr>
        <w:rFonts w:hint="default"/>
        <w:lang w:val="ru-RU" w:eastAsia="en-US" w:bidi="ar-SA"/>
      </w:rPr>
    </w:lvl>
    <w:lvl w:ilvl="8" w:tplc="5C62A4A0">
      <w:numFmt w:val="bullet"/>
      <w:lvlText w:val="•"/>
      <w:lvlJc w:val="left"/>
      <w:pPr>
        <w:ind w:left="2774" w:hanging="248"/>
      </w:pPr>
      <w:rPr>
        <w:rFonts w:hint="default"/>
        <w:lang w:val="ru-RU" w:eastAsia="en-US" w:bidi="ar-SA"/>
      </w:rPr>
    </w:lvl>
  </w:abstractNum>
  <w:abstractNum w:abstractNumId="21" w15:restartNumberingAfterBreak="0">
    <w:nsid w:val="6F9578FC"/>
    <w:multiLevelType w:val="hybridMultilevel"/>
    <w:tmpl w:val="5E3C8862"/>
    <w:lvl w:ilvl="0" w:tplc="921224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EA7667C0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CFDCE2FA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53CC4492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F4F8998E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7E028B9A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0B423906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FE1285BE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3B5E0A86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22" w15:restartNumberingAfterBreak="0">
    <w:nsid w:val="6FDD3931"/>
    <w:multiLevelType w:val="hybridMultilevel"/>
    <w:tmpl w:val="82B62846"/>
    <w:lvl w:ilvl="0" w:tplc="63B47564">
      <w:start w:val="1"/>
      <w:numFmt w:val="decimal"/>
      <w:lvlText w:val="%1."/>
      <w:lvlJc w:val="left"/>
      <w:pPr>
        <w:ind w:left="56" w:hanging="255"/>
      </w:pPr>
      <w:rPr>
        <w:rFonts w:hint="default"/>
        <w:spacing w:val="-1"/>
        <w:w w:val="99"/>
        <w:lang w:val="ru-RU" w:eastAsia="en-US" w:bidi="ar-SA"/>
      </w:rPr>
    </w:lvl>
    <w:lvl w:ilvl="1" w:tplc="01AEEB6A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E9DAE55E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CD083CA2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A5CC0448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B338E338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94C6F9F0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14EE2BCA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6C906410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23" w15:restartNumberingAfterBreak="0">
    <w:nsid w:val="707C1F73"/>
    <w:multiLevelType w:val="hybridMultilevel"/>
    <w:tmpl w:val="622A54DC"/>
    <w:lvl w:ilvl="0" w:tplc="FC5E5DB8">
      <w:numFmt w:val="bullet"/>
      <w:lvlText w:val="—"/>
      <w:lvlJc w:val="left"/>
      <w:pPr>
        <w:ind w:left="54" w:hanging="187"/>
      </w:pPr>
      <w:rPr>
        <w:rFonts w:ascii="Arial" w:eastAsia="Arial" w:hAnsi="Arial" w:cs="Arial" w:hint="default"/>
        <w:w w:val="43"/>
        <w:sz w:val="25"/>
        <w:szCs w:val="25"/>
        <w:lang w:val="ru-RU" w:eastAsia="en-US" w:bidi="ar-SA"/>
      </w:rPr>
    </w:lvl>
    <w:lvl w:ilvl="1" w:tplc="F4D2BAB0">
      <w:numFmt w:val="bullet"/>
      <w:lvlText w:val="•"/>
      <w:lvlJc w:val="left"/>
      <w:pPr>
        <w:ind w:left="399" w:hanging="187"/>
      </w:pPr>
      <w:rPr>
        <w:rFonts w:hint="default"/>
        <w:lang w:val="ru-RU" w:eastAsia="en-US" w:bidi="ar-SA"/>
      </w:rPr>
    </w:lvl>
    <w:lvl w:ilvl="2" w:tplc="7A1C2234">
      <w:numFmt w:val="bullet"/>
      <w:lvlText w:val="•"/>
      <w:lvlJc w:val="left"/>
      <w:pPr>
        <w:ind w:left="738" w:hanging="187"/>
      </w:pPr>
      <w:rPr>
        <w:rFonts w:hint="default"/>
        <w:lang w:val="ru-RU" w:eastAsia="en-US" w:bidi="ar-SA"/>
      </w:rPr>
    </w:lvl>
    <w:lvl w:ilvl="3" w:tplc="69E25E92">
      <w:numFmt w:val="bullet"/>
      <w:lvlText w:val="•"/>
      <w:lvlJc w:val="left"/>
      <w:pPr>
        <w:ind w:left="1077" w:hanging="187"/>
      </w:pPr>
      <w:rPr>
        <w:rFonts w:hint="default"/>
        <w:lang w:val="ru-RU" w:eastAsia="en-US" w:bidi="ar-SA"/>
      </w:rPr>
    </w:lvl>
    <w:lvl w:ilvl="4" w:tplc="9EF6BACE">
      <w:numFmt w:val="bullet"/>
      <w:lvlText w:val="•"/>
      <w:lvlJc w:val="left"/>
      <w:pPr>
        <w:ind w:left="1416" w:hanging="187"/>
      </w:pPr>
      <w:rPr>
        <w:rFonts w:hint="default"/>
        <w:lang w:val="ru-RU" w:eastAsia="en-US" w:bidi="ar-SA"/>
      </w:rPr>
    </w:lvl>
    <w:lvl w:ilvl="5" w:tplc="F04050F4">
      <w:numFmt w:val="bullet"/>
      <w:lvlText w:val="•"/>
      <w:lvlJc w:val="left"/>
      <w:pPr>
        <w:ind w:left="1755" w:hanging="187"/>
      </w:pPr>
      <w:rPr>
        <w:rFonts w:hint="default"/>
        <w:lang w:val="ru-RU" w:eastAsia="en-US" w:bidi="ar-SA"/>
      </w:rPr>
    </w:lvl>
    <w:lvl w:ilvl="6" w:tplc="0FACAF5A">
      <w:numFmt w:val="bullet"/>
      <w:lvlText w:val="•"/>
      <w:lvlJc w:val="left"/>
      <w:pPr>
        <w:ind w:left="2094" w:hanging="187"/>
      </w:pPr>
      <w:rPr>
        <w:rFonts w:hint="default"/>
        <w:lang w:val="ru-RU" w:eastAsia="en-US" w:bidi="ar-SA"/>
      </w:rPr>
    </w:lvl>
    <w:lvl w:ilvl="7" w:tplc="AD669818">
      <w:numFmt w:val="bullet"/>
      <w:lvlText w:val="•"/>
      <w:lvlJc w:val="left"/>
      <w:pPr>
        <w:ind w:left="2433" w:hanging="187"/>
      </w:pPr>
      <w:rPr>
        <w:rFonts w:hint="default"/>
        <w:lang w:val="ru-RU" w:eastAsia="en-US" w:bidi="ar-SA"/>
      </w:rPr>
    </w:lvl>
    <w:lvl w:ilvl="8" w:tplc="5394E81A">
      <w:numFmt w:val="bullet"/>
      <w:lvlText w:val="•"/>
      <w:lvlJc w:val="left"/>
      <w:pPr>
        <w:ind w:left="2772" w:hanging="187"/>
      </w:pPr>
      <w:rPr>
        <w:rFonts w:hint="default"/>
        <w:lang w:val="ru-RU" w:eastAsia="en-US" w:bidi="ar-SA"/>
      </w:rPr>
    </w:lvl>
  </w:abstractNum>
  <w:abstractNum w:abstractNumId="24" w15:restartNumberingAfterBreak="0">
    <w:nsid w:val="75E80E6C"/>
    <w:multiLevelType w:val="hybridMultilevel"/>
    <w:tmpl w:val="DB5AC76C"/>
    <w:lvl w:ilvl="0" w:tplc="082CBCD6">
      <w:start w:val="1"/>
      <w:numFmt w:val="decimal"/>
      <w:lvlText w:val="%1."/>
      <w:lvlJc w:val="left"/>
      <w:pPr>
        <w:ind w:left="59" w:hanging="250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E7E49F54">
      <w:numFmt w:val="bullet"/>
      <w:lvlText w:val="•"/>
      <w:lvlJc w:val="left"/>
      <w:pPr>
        <w:ind w:left="399" w:hanging="250"/>
      </w:pPr>
      <w:rPr>
        <w:rFonts w:hint="default"/>
        <w:lang w:val="ru-RU" w:eastAsia="en-US" w:bidi="ar-SA"/>
      </w:rPr>
    </w:lvl>
    <w:lvl w:ilvl="2" w:tplc="EDE655E0">
      <w:numFmt w:val="bullet"/>
      <w:lvlText w:val="•"/>
      <w:lvlJc w:val="left"/>
      <w:pPr>
        <w:ind w:left="738" w:hanging="250"/>
      </w:pPr>
      <w:rPr>
        <w:rFonts w:hint="default"/>
        <w:lang w:val="ru-RU" w:eastAsia="en-US" w:bidi="ar-SA"/>
      </w:rPr>
    </w:lvl>
    <w:lvl w:ilvl="3" w:tplc="D4EE6E0E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4" w:tplc="73B6AE96">
      <w:numFmt w:val="bullet"/>
      <w:lvlText w:val="•"/>
      <w:lvlJc w:val="left"/>
      <w:pPr>
        <w:ind w:left="1417" w:hanging="250"/>
      </w:pPr>
      <w:rPr>
        <w:rFonts w:hint="default"/>
        <w:lang w:val="ru-RU" w:eastAsia="en-US" w:bidi="ar-SA"/>
      </w:rPr>
    </w:lvl>
    <w:lvl w:ilvl="5" w:tplc="64D23F5A">
      <w:numFmt w:val="bullet"/>
      <w:lvlText w:val="•"/>
      <w:lvlJc w:val="left"/>
      <w:pPr>
        <w:ind w:left="1756" w:hanging="250"/>
      </w:pPr>
      <w:rPr>
        <w:rFonts w:hint="default"/>
        <w:lang w:val="ru-RU" w:eastAsia="en-US" w:bidi="ar-SA"/>
      </w:rPr>
    </w:lvl>
    <w:lvl w:ilvl="6" w:tplc="D5DCF6FC">
      <w:numFmt w:val="bullet"/>
      <w:lvlText w:val="•"/>
      <w:lvlJc w:val="left"/>
      <w:pPr>
        <w:ind w:left="2095" w:hanging="250"/>
      </w:pPr>
      <w:rPr>
        <w:rFonts w:hint="default"/>
        <w:lang w:val="ru-RU" w:eastAsia="en-US" w:bidi="ar-SA"/>
      </w:rPr>
    </w:lvl>
    <w:lvl w:ilvl="7" w:tplc="C02CF31A">
      <w:numFmt w:val="bullet"/>
      <w:lvlText w:val="•"/>
      <w:lvlJc w:val="left"/>
      <w:pPr>
        <w:ind w:left="2435" w:hanging="250"/>
      </w:pPr>
      <w:rPr>
        <w:rFonts w:hint="default"/>
        <w:lang w:val="ru-RU" w:eastAsia="en-US" w:bidi="ar-SA"/>
      </w:rPr>
    </w:lvl>
    <w:lvl w:ilvl="8" w:tplc="C264ECA8">
      <w:numFmt w:val="bullet"/>
      <w:lvlText w:val="•"/>
      <w:lvlJc w:val="left"/>
      <w:pPr>
        <w:ind w:left="2774" w:hanging="25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0"/>
  </w:num>
  <w:num w:numId="3">
    <w:abstractNumId w:val="0"/>
  </w:num>
  <w:num w:numId="4">
    <w:abstractNumId w:val="2"/>
  </w:num>
  <w:num w:numId="5">
    <w:abstractNumId w:val="15"/>
  </w:num>
  <w:num w:numId="6">
    <w:abstractNumId w:val="22"/>
  </w:num>
  <w:num w:numId="7">
    <w:abstractNumId w:val="4"/>
  </w:num>
  <w:num w:numId="8">
    <w:abstractNumId w:val="23"/>
  </w:num>
  <w:num w:numId="9">
    <w:abstractNumId w:val="13"/>
  </w:num>
  <w:num w:numId="10">
    <w:abstractNumId w:val="8"/>
  </w:num>
  <w:num w:numId="11">
    <w:abstractNumId w:val="1"/>
  </w:num>
  <w:num w:numId="12">
    <w:abstractNumId w:val="7"/>
  </w:num>
  <w:num w:numId="13">
    <w:abstractNumId w:val="10"/>
  </w:num>
  <w:num w:numId="14">
    <w:abstractNumId w:val="14"/>
  </w:num>
  <w:num w:numId="15">
    <w:abstractNumId w:val="19"/>
  </w:num>
  <w:num w:numId="16">
    <w:abstractNumId w:val="3"/>
  </w:num>
  <w:num w:numId="17">
    <w:abstractNumId w:val="5"/>
  </w:num>
  <w:num w:numId="18">
    <w:abstractNumId w:val="17"/>
  </w:num>
  <w:num w:numId="19">
    <w:abstractNumId w:val="6"/>
  </w:num>
  <w:num w:numId="20">
    <w:abstractNumId w:val="21"/>
  </w:num>
  <w:num w:numId="21">
    <w:abstractNumId w:val="12"/>
  </w:num>
  <w:num w:numId="22">
    <w:abstractNumId w:val="11"/>
  </w:num>
  <w:num w:numId="23">
    <w:abstractNumId w:val="16"/>
  </w:num>
  <w:num w:numId="24">
    <w:abstractNumId w:val="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A3C80"/>
    <w:rsid w:val="00024171"/>
    <w:rsid w:val="000628B4"/>
    <w:rsid w:val="000731B7"/>
    <w:rsid w:val="0008314A"/>
    <w:rsid w:val="0009233B"/>
    <w:rsid w:val="001225D8"/>
    <w:rsid w:val="00133BA4"/>
    <w:rsid w:val="00157ECE"/>
    <w:rsid w:val="00171738"/>
    <w:rsid w:val="00171AD9"/>
    <w:rsid w:val="001A1337"/>
    <w:rsid w:val="001B06AF"/>
    <w:rsid w:val="001E449E"/>
    <w:rsid w:val="00266946"/>
    <w:rsid w:val="002864C4"/>
    <w:rsid w:val="00290BD6"/>
    <w:rsid w:val="00292C73"/>
    <w:rsid w:val="002A3D49"/>
    <w:rsid w:val="002A7DEF"/>
    <w:rsid w:val="002E029E"/>
    <w:rsid w:val="002F4249"/>
    <w:rsid w:val="00303BF4"/>
    <w:rsid w:val="003115D6"/>
    <w:rsid w:val="00351CA5"/>
    <w:rsid w:val="0035455A"/>
    <w:rsid w:val="00382B06"/>
    <w:rsid w:val="004056F8"/>
    <w:rsid w:val="00424D21"/>
    <w:rsid w:val="004320FC"/>
    <w:rsid w:val="00495602"/>
    <w:rsid w:val="004A1477"/>
    <w:rsid w:val="004D126A"/>
    <w:rsid w:val="004F460B"/>
    <w:rsid w:val="00571701"/>
    <w:rsid w:val="00612B29"/>
    <w:rsid w:val="00653E51"/>
    <w:rsid w:val="0065519B"/>
    <w:rsid w:val="0066488D"/>
    <w:rsid w:val="006714CC"/>
    <w:rsid w:val="00690F9D"/>
    <w:rsid w:val="00692A89"/>
    <w:rsid w:val="00692E75"/>
    <w:rsid w:val="006A56BF"/>
    <w:rsid w:val="006A70B9"/>
    <w:rsid w:val="006B7335"/>
    <w:rsid w:val="006C651D"/>
    <w:rsid w:val="006E7ACF"/>
    <w:rsid w:val="00727023"/>
    <w:rsid w:val="007329D8"/>
    <w:rsid w:val="0075227B"/>
    <w:rsid w:val="00791536"/>
    <w:rsid w:val="007A4F88"/>
    <w:rsid w:val="007A6031"/>
    <w:rsid w:val="00834E11"/>
    <w:rsid w:val="00835E7E"/>
    <w:rsid w:val="00846AF6"/>
    <w:rsid w:val="0084712C"/>
    <w:rsid w:val="0086431F"/>
    <w:rsid w:val="008E3BEB"/>
    <w:rsid w:val="00905477"/>
    <w:rsid w:val="00931092"/>
    <w:rsid w:val="0096676A"/>
    <w:rsid w:val="00A20FB9"/>
    <w:rsid w:val="00A5169E"/>
    <w:rsid w:val="00AA7B19"/>
    <w:rsid w:val="00B74450"/>
    <w:rsid w:val="00B77DBE"/>
    <w:rsid w:val="00BA3C80"/>
    <w:rsid w:val="00BB60E6"/>
    <w:rsid w:val="00C14C18"/>
    <w:rsid w:val="00C30317"/>
    <w:rsid w:val="00C30AA7"/>
    <w:rsid w:val="00C43214"/>
    <w:rsid w:val="00C62173"/>
    <w:rsid w:val="00C82A74"/>
    <w:rsid w:val="00C9783D"/>
    <w:rsid w:val="00CA66ED"/>
    <w:rsid w:val="00CF5836"/>
    <w:rsid w:val="00D11426"/>
    <w:rsid w:val="00D11522"/>
    <w:rsid w:val="00D7581E"/>
    <w:rsid w:val="00DC6D37"/>
    <w:rsid w:val="00DF003F"/>
    <w:rsid w:val="00DF6880"/>
    <w:rsid w:val="00E56BE6"/>
    <w:rsid w:val="00E57442"/>
    <w:rsid w:val="00E862B0"/>
    <w:rsid w:val="00E942A0"/>
    <w:rsid w:val="00EA4BD4"/>
    <w:rsid w:val="00EB0600"/>
    <w:rsid w:val="00ED45D9"/>
    <w:rsid w:val="00F82ED2"/>
    <w:rsid w:val="00FA55D8"/>
    <w:rsid w:val="00FB4169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E09E4"/>
  <w15:docId w15:val="{36072071-DF11-453A-B7AA-C04E9EC7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sz w:val="29"/>
      <w:szCs w:val="29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000FF" w:themeColor="hyperlink"/>
      <w:u w:val="single"/>
    </w:rPr>
  </w:style>
  <w:style w:type="paragraph" w:styleId="af7">
    <w:name w:val="Plain Text"/>
    <w:link w:val="af8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</w:style>
  <w:style w:type="character" w:customStyle="1" w:styleId="afa">
    <w:name w:val="Верхний колонтитул Знак"/>
    <w:link w:val="af9"/>
    <w:uiPriority w:val="99"/>
  </w:style>
  <w:style w:type="character" w:customStyle="1" w:styleId="FooterChar">
    <w:name w:val="Footer Char"/>
    <w:uiPriority w:val="99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ody Text"/>
    <w:basedOn w:val="a"/>
    <w:uiPriority w:val="1"/>
    <w:qFormat/>
    <w:rPr>
      <w:sz w:val="28"/>
      <w:szCs w:val="28"/>
    </w:rPr>
  </w:style>
  <w:style w:type="paragraph" w:styleId="afc">
    <w:name w:val="Title"/>
    <w:basedOn w:val="a"/>
    <w:uiPriority w:val="1"/>
    <w:qFormat/>
    <w:pPr>
      <w:spacing w:line="495" w:lineRule="exact"/>
      <w:ind w:left="2005"/>
    </w:pPr>
    <w:rPr>
      <w:sz w:val="41"/>
      <w:szCs w:val="41"/>
    </w:rPr>
  </w:style>
  <w:style w:type="paragraph" w:styleId="afd">
    <w:name w:val="List Paragraph"/>
    <w:basedOn w:val="a"/>
    <w:uiPriority w:val="1"/>
    <w:qFormat/>
    <w:pPr>
      <w:spacing w:before="18"/>
      <w:ind w:left="1265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Calibri" w:hAnsi="Tahoma" w:cs="Tahoma"/>
      <w:sz w:val="16"/>
      <w:szCs w:val="16"/>
      <w:lang w:val="ru-RU"/>
    </w:rPr>
  </w:style>
  <w:style w:type="table" w:styleId="aff0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footer"/>
    <w:basedOn w:val="a"/>
    <w:link w:val="aff2"/>
    <w:uiPriority w:val="99"/>
    <w:unhideWhenUsed/>
    <w:pPr>
      <w:widowControl/>
      <w:tabs>
        <w:tab w:val="center" w:pos="4677"/>
        <w:tab w:val="right" w:pos="9355"/>
      </w:tabs>
    </w:pPr>
    <w:rPr>
      <w:rFonts w:ascii="Times New Roman" w:eastAsiaTheme="minorEastAsia" w:hAnsi="Times New Roman" w:cs="Times New Roman"/>
      <w:lang w:eastAsia="ru-RU"/>
    </w:rPr>
  </w:style>
  <w:style w:type="character" w:customStyle="1" w:styleId="aff2">
    <w:name w:val="Нижний колонтитул Знак"/>
    <w:basedOn w:val="a0"/>
    <w:link w:val="aff1"/>
    <w:uiPriority w:val="99"/>
    <w:rPr>
      <w:rFonts w:ascii="Times New Roman" w:eastAsiaTheme="minorEastAsia" w:hAnsi="Times New Roman" w:cs="Times New Roman"/>
      <w:lang w:val="ru-RU" w:eastAsia="ru-RU"/>
    </w:rPr>
  </w:style>
  <w:style w:type="table" w:customStyle="1" w:styleId="Affc">
    <w:name w:val="Affc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5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63BC7-BAA9-44B6-B23A-71635046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6948</Words>
  <Characters>39605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User</cp:lastModifiedBy>
  <cp:revision>4</cp:revision>
  <dcterms:created xsi:type="dcterms:W3CDTF">2025-05-27T09:01:00Z</dcterms:created>
  <dcterms:modified xsi:type="dcterms:W3CDTF">2025-08-27T08:52:00Z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2023-08-29T00:00:00Z</vt:filetime>
  </property>
</Properties>
</file>