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26" w:rsidRDefault="00F1547C">
      <w:pPr>
        <w:spacing w:after="0" w:line="240" w:lineRule="auto"/>
        <w:jc w:val="center"/>
        <w:rPr>
          <w:rFonts w:ascii="Arial" w:hAnsi="Arial" w:cs="Arial"/>
          <w:sz w:val="24"/>
          <w:szCs w:val="24"/>
        </w:rPr>
      </w:pPr>
      <w:bookmarkStart w:id="0" w:name="_Toc118714999"/>
      <w:bookmarkStart w:id="1" w:name="_Toc128584711"/>
      <w:r>
        <w:rPr>
          <w:rFonts w:ascii="Arial" w:hAnsi="Arial" w:cs="Arial"/>
          <w:sz w:val="24"/>
          <w:szCs w:val="24"/>
        </w:rPr>
        <w:t>ДЕПАРТАМЕНТ ОБРАЗОВАНИЯ И НАУКИ ТЮМЕНСКОЙ ОБЛАСТИ</w:t>
      </w:r>
    </w:p>
    <w:p w:rsidR="009A3826" w:rsidRDefault="009A3826">
      <w:pPr>
        <w:spacing w:after="0" w:line="240" w:lineRule="auto"/>
        <w:jc w:val="center"/>
        <w:rPr>
          <w:rFonts w:ascii="Arial" w:hAnsi="Arial" w:cs="Arial"/>
          <w:sz w:val="24"/>
          <w:szCs w:val="24"/>
        </w:rPr>
      </w:pPr>
    </w:p>
    <w:p w:rsidR="009A3826" w:rsidRDefault="00F1547C">
      <w:pPr>
        <w:spacing w:after="0" w:line="240" w:lineRule="auto"/>
        <w:jc w:val="center"/>
        <w:rPr>
          <w:rFonts w:ascii="Arial" w:hAnsi="Arial" w:cs="Arial"/>
          <w:b/>
          <w:sz w:val="24"/>
          <w:szCs w:val="24"/>
        </w:rPr>
      </w:pPr>
      <w:r>
        <w:rPr>
          <w:rFonts w:ascii="Arial" w:hAnsi="Arial" w:cs="Arial"/>
          <w:b/>
          <w:sz w:val="24"/>
          <w:szCs w:val="24"/>
        </w:rPr>
        <w:t>ГОСУДАРСТВЕННОЕ АВТОНОМНОЕ ПРОФЕССИОНАЛЬНОЕ ОБРАЗОВАТЕЛЬНОЙ УЧРЕЖДЕНИЕ ТЮМЕНСКОЙ ОБЛАСТИ</w:t>
      </w:r>
    </w:p>
    <w:p w:rsidR="009A3826" w:rsidRDefault="00F1547C">
      <w:pPr>
        <w:shd w:val="clear" w:color="auto" w:fill="FFFFFF"/>
        <w:spacing w:after="0" w:line="240" w:lineRule="auto"/>
        <w:jc w:val="center"/>
        <w:rPr>
          <w:rFonts w:ascii="Arial" w:hAnsi="Arial" w:cs="Arial"/>
          <w:b/>
          <w:color w:val="000000"/>
          <w:spacing w:val="-5"/>
          <w:sz w:val="24"/>
          <w:szCs w:val="24"/>
        </w:rPr>
      </w:pPr>
      <w:r>
        <w:rPr>
          <w:rFonts w:ascii="Arial" w:hAnsi="Arial" w:cs="Arial"/>
          <w:b/>
          <w:color w:val="000000"/>
          <w:spacing w:val="-5"/>
          <w:sz w:val="24"/>
          <w:szCs w:val="24"/>
        </w:rPr>
        <w:t>«ГОЛЫШМАНОВСКИЙ АГРОПЕДАГОГИЧЕСКИЙ КОЛЛЕДЖ»</w:t>
      </w:r>
    </w:p>
    <w:p w:rsidR="009A3826" w:rsidRDefault="00F1547C">
      <w:pPr>
        <w:tabs>
          <w:tab w:val="left" w:pos="7417"/>
        </w:tabs>
        <w:spacing w:after="0" w:line="240" w:lineRule="auto"/>
        <w:rPr>
          <w:rFonts w:ascii="Arial" w:hAnsi="Arial" w:cs="Arial"/>
          <w:sz w:val="24"/>
          <w:szCs w:val="24"/>
        </w:rPr>
      </w:pPr>
      <w:r>
        <w:rPr>
          <w:rFonts w:ascii="Arial" w:hAnsi="Arial" w:cs="Arial"/>
          <w:sz w:val="24"/>
          <w:szCs w:val="24"/>
        </w:rPr>
        <w:tab/>
      </w:r>
    </w:p>
    <w:p w:rsidR="009A3826" w:rsidRDefault="009A3826">
      <w:pPr>
        <w:tabs>
          <w:tab w:val="left" w:pos="7417"/>
        </w:tabs>
        <w:rPr>
          <w:rFonts w:ascii="Arial" w:hAnsi="Arial" w:cs="Arial"/>
          <w:sz w:val="24"/>
          <w:szCs w:val="24"/>
        </w:rPr>
      </w:pPr>
    </w:p>
    <w:p w:rsidR="009A3826" w:rsidRDefault="009A3826">
      <w:pPr>
        <w:tabs>
          <w:tab w:val="left" w:pos="7417"/>
        </w:tabs>
        <w:rPr>
          <w:rFonts w:ascii="Arial" w:hAnsi="Arial" w:cs="Arial"/>
          <w:sz w:val="24"/>
          <w:szCs w:val="24"/>
        </w:rPr>
      </w:pPr>
    </w:p>
    <w:p w:rsidR="009A3826" w:rsidRDefault="00A6280A">
      <w:pPr>
        <w:tabs>
          <w:tab w:val="center" w:pos="4677"/>
          <w:tab w:val="right" w:pos="9355"/>
        </w:tabs>
        <w:jc w:val="right"/>
        <w:rPr>
          <w:rFonts w:ascii="Arial" w:hAnsi="Arial" w:cs="Arial"/>
          <w:sz w:val="24"/>
          <w:szCs w:val="24"/>
        </w:rPr>
      </w:pPr>
      <w:r>
        <w:rPr>
          <w:rFonts w:ascii="Arial" w:hAnsi="Arial" w:cs="Arial"/>
          <w:sz w:val="24"/>
          <w:szCs w:val="24"/>
        </w:rPr>
        <w:t>Приложение № 1.13</w:t>
      </w:r>
      <w:r w:rsidR="00F1547C">
        <w:rPr>
          <w:rFonts w:ascii="Arial" w:hAnsi="Arial" w:cs="Arial"/>
          <w:sz w:val="24"/>
          <w:szCs w:val="24"/>
        </w:rPr>
        <w:t xml:space="preserve">  к ООП СПО (ППССЗ)  </w:t>
      </w:r>
    </w:p>
    <w:p w:rsidR="009A3826" w:rsidRDefault="00F1547C">
      <w:pPr>
        <w:pStyle w:val="aff0"/>
        <w:jc w:val="right"/>
        <w:rPr>
          <w:rFonts w:ascii="Arial" w:hAnsi="Arial" w:cs="Arial"/>
          <w:color w:val="000000"/>
          <w:sz w:val="24"/>
          <w:szCs w:val="24"/>
          <w:highlight w:val="yellow"/>
        </w:rPr>
      </w:pPr>
      <w:r>
        <w:rPr>
          <w:rFonts w:ascii="Arial" w:hAnsi="Arial" w:cs="Arial"/>
          <w:color w:val="000000"/>
          <w:sz w:val="24"/>
          <w:szCs w:val="24"/>
        </w:rPr>
        <w:t>по специальности 49.02.02</w:t>
      </w:r>
    </w:p>
    <w:p w:rsidR="009A3826" w:rsidRDefault="00F1547C">
      <w:pPr>
        <w:pStyle w:val="aff0"/>
        <w:jc w:val="right"/>
        <w:rPr>
          <w:rFonts w:ascii="Arial" w:hAnsi="Arial" w:cs="Arial"/>
          <w:sz w:val="24"/>
          <w:szCs w:val="24"/>
        </w:rPr>
      </w:pPr>
      <w:r>
        <w:rPr>
          <w:rFonts w:ascii="Arial" w:hAnsi="Arial" w:cs="Arial"/>
          <w:sz w:val="24"/>
          <w:szCs w:val="24"/>
        </w:rPr>
        <w:t xml:space="preserve">Адаптивная физическая культура </w:t>
      </w:r>
    </w:p>
    <w:p w:rsidR="009A3826" w:rsidRDefault="009A3826">
      <w:pPr>
        <w:tabs>
          <w:tab w:val="center" w:pos="4677"/>
          <w:tab w:val="right" w:pos="9355"/>
        </w:tabs>
        <w:jc w:val="right"/>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F1547C">
      <w:pPr>
        <w:keepNext/>
        <w:widowControl w:val="0"/>
        <w:ind w:firstLine="284"/>
        <w:jc w:val="center"/>
        <w:rPr>
          <w:rFonts w:ascii="Arial" w:hAnsi="Arial" w:cs="Arial"/>
          <w:b/>
          <w:sz w:val="24"/>
          <w:szCs w:val="24"/>
        </w:rPr>
      </w:pPr>
      <w:r>
        <w:rPr>
          <w:rFonts w:ascii="Arial" w:hAnsi="Arial" w:cs="Arial"/>
          <w:b/>
          <w:sz w:val="24"/>
          <w:szCs w:val="24"/>
        </w:rPr>
        <w:t>ПРОГРАММА УЧЕБНОЙ ДИСЦИПЛИНЫ</w:t>
      </w:r>
    </w:p>
    <w:p w:rsidR="009A3826" w:rsidRDefault="00A6280A">
      <w:pPr>
        <w:keepNext/>
        <w:widowControl w:val="0"/>
        <w:ind w:firstLine="284"/>
        <w:jc w:val="center"/>
        <w:rPr>
          <w:rFonts w:ascii="Arial" w:hAnsi="Arial" w:cs="Arial"/>
          <w:b/>
          <w:bCs/>
          <w:sz w:val="24"/>
          <w:szCs w:val="24"/>
        </w:rPr>
      </w:pPr>
      <w:r>
        <w:rPr>
          <w:rFonts w:ascii="Times New Roman" w:hAnsi="Times New Roman"/>
          <w:b/>
          <w:bCs/>
          <w:sz w:val="24"/>
          <w:szCs w:val="24"/>
        </w:rPr>
        <w:t>ОП.03</w:t>
      </w:r>
      <w:r w:rsidR="00F1547C">
        <w:rPr>
          <w:rFonts w:ascii="Times New Roman" w:hAnsi="Times New Roman"/>
          <w:b/>
          <w:bCs/>
          <w:sz w:val="24"/>
          <w:szCs w:val="24"/>
        </w:rPr>
        <w:t xml:space="preserve"> Основы обучения лиц с особыми образовательными потребностями</w:t>
      </w: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4615BE">
      <w:pPr>
        <w:tabs>
          <w:tab w:val="left" w:pos="3709"/>
        </w:tabs>
        <w:jc w:val="center"/>
        <w:rPr>
          <w:rFonts w:ascii="Arial" w:hAnsi="Arial" w:cs="Arial"/>
          <w:b/>
          <w:bCs/>
          <w:sz w:val="24"/>
          <w:szCs w:val="24"/>
        </w:rPr>
      </w:pPr>
      <w:r>
        <w:rPr>
          <w:rFonts w:ascii="Arial" w:hAnsi="Arial" w:cs="Arial"/>
          <w:b/>
          <w:bCs/>
          <w:sz w:val="24"/>
          <w:szCs w:val="24"/>
        </w:rPr>
        <w:t>2025 г.</w:t>
      </w:r>
    </w:p>
    <w:p w:rsidR="009A3826" w:rsidRDefault="00F1547C">
      <w:pPr>
        <w:spacing w:after="0" w:line="240" w:lineRule="auto"/>
        <w:ind w:firstLine="709"/>
        <w:jc w:val="both"/>
        <w:rPr>
          <w:rFonts w:ascii="Arial" w:hAnsi="Arial" w:cs="Arial"/>
          <w:sz w:val="24"/>
          <w:szCs w:val="24"/>
        </w:rPr>
      </w:pPr>
      <w:r>
        <w:rPr>
          <w:rFonts w:ascii="Arial" w:hAnsi="Arial" w:cs="Arial"/>
          <w:sz w:val="24"/>
          <w:szCs w:val="24"/>
        </w:rPr>
        <w:lastRenderedPageBreak/>
        <w:t>Программа учебной дисциплины</w:t>
      </w:r>
      <w:r w:rsidR="00A6280A">
        <w:rPr>
          <w:rFonts w:ascii="Arial" w:hAnsi="Arial" w:cs="Arial"/>
          <w:color w:val="000000"/>
          <w:sz w:val="24"/>
          <w:szCs w:val="24"/>
          <w:shd w:val="clear" w:color="auto" w:fill="FFFFFF"/>
        </w:rPr>
        <w:t xml:space="preserve"> ОП. 03</w:t>
      </w:r>
      <w:r>
        <w:rPr>
          <w:rFonts w:ascii="Arial" w:hAnsi="Arial" w:cs="Arial"/>
          <w:color w:val="000000"/>
          <w:sz w:val="24"/>
          <w:szCs w:val="24"/>
          <w:shd w:val="clear" w:color="auto" w:fill="FFFFFF"/>
        </w:rPr>
        <w:t xml:space="preserve"> </w:t>
      </w:r>
      <w:r>
        <w:rPr>
          <w:rFonts w:ascii="Arial" w:hAnsi="Arial" w:cs="Arial"/>
          <w:bCs/>
          <w:sz w:val="24"/>
          <w:szCs w:val="24"/>
        </w:rPr>
        <w:t xml:space="preserve">Основы обучения лиц с особыми образовательными потребностями </w:t>
      </w:r>
      <w:r>
        <w:rPr>
          <w:rFonts w:ascii="Arial" w:hAnsi="Arial" w:cs="Arial"/>
          <w:sz w:val="24"/>
          <w:szCs w:val="24"/>
        </w:rPr>
        <w:t xml:space="preserve">разработана с учетом федерального государственного образовательного стандарта среднего профессионального образования (ФГОС СПО) </w:t>
      </w:r>
      <w:r>
        <w:rPr>
          <w:rFonts w:ascii="Arial" w:hAnsi="Arial" w:cs="Arial"/>
          <w:bCs/>
          <w:sz w:val="24"/>
          <w:szCs w:val="24"/>
        </w:rPr>
        <w:t xml:space="preserve">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Федерации № 640 от 28</w:t>
      </w:r>
      <w:r>
        <w:rPr>
          <w:rFonts w:ascii="Arial" w:hAnsi="Arial" w:cs="Arial"/>
          <w:sz w:val="24"/>
          <w:szCs w:val="24"/>
        </w:rPr>
        <w:br/>
        <w:t>августа 2023 года.</w:t>
      </w:r>
    </w:p>
    <w:p w:rsidR="009A3826" w:rsidRDefault="009A3826">
      <w:pPr>
        <w:ind w:firstLine="567"/>
        <w:jc w:val="both"/>
        <w:rPr>
          <w:rFonts w:ascii="Arial" w:hAnsi="Arial" w:cs="Arial"/>
          <w:sz w:val="24"/>
          <w:szCs w:val="24"/>
        </w:rPr>
      </w:pPr>
    </w:p>
    <w:p w:rsidR="009A3826" w:rsidRDefault="009A3826">
      <w:pPr>
        <w:widowControl w:val="0"/>
        <w:tabs>
          <w:tab w:val="left" w:pos="0"/>
        </w:tabs>
        <w:jc w:val="both"/>
        <w:rPr>
          <w:rFonts w:ascii="Arial" w:hAnsi="Arial" w:cs="Arial"/>
          <w:sz w:val="24"/>
          <w:szCs w:val="24"/>
          <w:vertAlign w:val="superscript"/>
        </w:rPr>
      </w:pPr>
    </w:p>
    <w:p w:rsidR="009A3826" w:rsidRDefault="00F1547C">
      <w:pPr>
        <w:tabs>
          <w:tab w:val="left" w:pos="3709"/>
        </w:tabs>
        <w:jc w:val="both"/>
        <w:rPr>
          <w:rFonts w:ascii="Arial" w:hAnsi="Arial" w:cs="Arial"/>
          <w:sz w:val="24"/>
          <w:szCs w:val="24"/>
        </w:rPr>
      </w:pPr>
      <w:r>
        <w:rPr>
          <w:rFonts w:ascii="Arial" w:hAnsi="Arial" w:cs="Arial"/>
          <w:b/>
          <w:sz w:val="24"/>
          <w:szCs w:val="24"/>
        </w:rPr>
        <w:t>Организация-разработчик:</w:t>
      </w:r>
      <w:r>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9A3826" w:rsidRDefault="009A3826">
      <w:pPr>
        <w:tabs>
          <w:tab w:val="left" w:pos="3709"/>
        </w:tabs>
        <w:jc w:val="both"/>
        <w:rPr>
          <w:rFonts w:ascii="Arial" w:hAnsi="Arial" w:cs="Arial"/>
          <w:sz w:val="24"/>
          <w:szCs w:val="24"/>
        </w:rPr>
      </w:pPr>
    </w:p>
    <w:p w:rsidR="009A3826" w:rsidRDefault="009A3826">
      <w:pPr>
        <w:tabs>
          <w:tab w:val="left" w:pos="3709"/>
        </w:tabs>
        <w:jc w:val="both"/>
        <w:rPr>
          <w:rFonts w:ascii="Arial" w:hAnsi="Arial" w:cs="Arial"/>
          <w:b/>
          <w:sz w:val="24"/>
          <w:szCs w:val="24"/>
        </w:rPr>
      </w:pPr>
    </w:p>
    <w:p w:rsidR="009A3826" w:rsidRDefault="00F1547C" w:rsidP="00016AFF">
      <w:pPr>
        <w:tabs>
          <w:tab w:val="left" w:pos="3709"/>
        </w:tabs>
        <w:jc w:val="both"/>
        <w:rPr>
          <w:rFonts w:ascii="Arial" w:hAnsi="Arial" w:cs="Arial"/>
          <w:sz w:val="24"/>
          <w:szCs w:val="24"/>
        </w:rPr>
      </w:pPr>
      <w:r>
        <w:rPr>
          <w:rFonts w:ascii="Arial" w:hAnsi="Arial" w:cs="Arial"/>
          <w:b/>
          <w:sz w:val="24"/>
          <w:szCs w:val="24"/>
        </w:rPr>
        <w:t xml:space="preserve">Разработчик: </w:t>
      </w:r>
      <w:r w:rsidR="00016AFF" w:rsidRPr="00016AFF">
        <w:rPr>
          <w:rFonts w:ascii="Arial" w:hAnsi="Arial" w:cs="Arial"/>
          <w:bCs/>
          <w:sz w:val="24"/>
          <w:szCs w:val="24"/>
          <w:lang w:eastAsia="en-US"/>
        </w:rPr>
        <w:t>методический отдел ГАПОУ ТО «Голышмановский  агропедколледж».</w:t>
      </w:r>
    </w:p>
    <w:p w:rsidR="009A3826" w:rsidRDefault="009A3826">
      <w:pPr>
        <w:widowControl w:val="0"/>
        <w:tabs>
          <w:tab w:val="left" w:pos="0"/>
        </w:tabs>
        <w:rPr>
          <w:rFonts w:ascii="Arial" w:hAnsi="Arial" w:cs="Arial"/>
          <w:sz w:val="24"/>
          <w:szCs w:val="24"/>
          <w:vertAlign w:val="superscript"/>
        </w:rPr>
      </w:pPr>
    </w:p>
    <w:p w:rsidR="009A3826" w:rsidRDefault="009A3826">
      <w:pPr>
        <w:widowControl w:val="0"/>
        <w:tabs>
          <w:tab w:val="left" w:pos="0"/>
        </w:tabs>
        <w:rPr>
          <w:rFonts w:ascii="Arial" w:hAnsi="Arial" w:cs="Arial"/>
          <w:i/>
          <w:sz w:val="24"/>
          <w:szCs w:val="24"/>
          <w:vertAlign w:val="superscript"/>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A6280A" w:rsidRDefault="00A6280A">
      <w:pPr>
        <w:ind w:firstLine="709"/>
        <w:jc w:val="center"/>
        <w:rPr>
          <w:rFonts w:ascii="Arial" w:hAnsi="Arial" w:cs="Arial"/>
          <w:b/>
          <w:sz w:val="24"/>
          <w:szCs w:val="24"/>
        </w:rPr>
      </w:pPr>
    </w:p>
    <w:p w:rsidR="009A3826" w:rsidRDefault="00F1547C">
      <w:pPr>
        <w:ind w:firstLine="709"/>
        <w:jc w:val="center"/>
        <w:rPr>
          <w:rFonts w:ascii="Arial" w:hAnsi="Arial" w:cs="Arial"/>
          <w:b/>
          <w:sz w:val="24"/>
          <w:szCs w:val="24"/>
        </w:rPr>
      </w:pPr>
      <w:r>
        <w:rPr>
          <w:rFonts w:ascii="Arial" w:hAnsi="Arial" w:cs="Arial"/>
          <w:b/>
          <w:sz w:val="24"/>
          <w:szCs w:val="24"/>
        </w:rPr>
        <w:lastRenderedPageBreak/>
        <w:t>Аннотация рабочей программы</w:t>
      </w:r>
    </w:p>
    <w:p w:rsidR="009A3826" w:rsidRDefault="00A6280A">
      <w:pPr>
        <w:ind w:firstLine="709"/>
        <w:jc w:val="center"/>
        <w:rPr>
          <w:rFonts w:ascii="Arial" w:hAnsi="Arial" w:cs="Arial"/>
          <w:b/>
          <w:sz w:val="24"/>
          <w:szCs w:val="24"/>
        </w:rPr>
      </w:pPr>
      <w:r>
        <w:rPr>
          <w:rFonts w:ascii="Arial" w:hAnsi="Arial" w:cs="Arial"/>
          <w:color w:val="000000"/>
          <w:sz w:val="24"/>
          <w:szCs w:val="24"/>
          <w:shd w:val="clear" w:color="auto" w:fill="FFFFFF"/>
        </w:rPr>
        <w:t>ОП. 03</w:t>
      </w:r>
      <w:r w:rsidR="00F1547C">
        <w:rPr>
          <w:rFonts w:ascii="Arial" w:hAnsi="Arial" w:cs="Arial"/>
          <w:color w:val="000000"/>
          <w:sz w:val="24"/>
          <w:szCs w:val="24"/>
          <w:shd w:val="clear" w:color="auto" w:fill="FFFFFF"/>
        </w:rPr>
        <w:t xml:space="preserve"> </w:t>
      </w:r>
      <w:r w:rsidR="00F1547C">
        <w:rPr>
          <w:rFonts w:ascii="Arial" w:hAnsi="Arial" w:cs="Arial"/>
          <w:bCs/>
          <w:sz w:val="24"/>
          <w:szCs w:val="24"/>
        </w:rPr>
        <w:t>Основы обучения лиц с особыми образовательными потребностями</w:t>
      </w:r>
    </w:p>
    <w:p w:rsidR="009A3826" w:rsidRDefault="00F1547C">
      <w:pPr>
        <w:widowControl w:val="0"/>
        <w:numPr>
          <w:ilvl w:val="0"/>
          <w:numId w:val="15"/>
        </w:numPr>
        <w:spacing w:before="18" w:after="0" w:line="240" w:lineRule="auto"/>
        <w:rPr>
          <w:rFonts w:ascii="Arial" w:hAnsi="Arial" w:cs="Arial"/>
          <w:b/>
          <w:sz w:val="24"/>
          <w:szCs w:val="24"/>
        </w:rPr>
      </w:pPr>
      <w:r>
        <w:rPr>
          <w:rFonts w:ascii="Arial" w:hAnsi="Arial" w:cs="Arial"/>
          <w:b/>
          <w:sz w:val="24"/>
          <w:szCs w:val="24"/>
        </w:rPr>
        <w:t xml:space="preserve">Нормативная база и УМК </w:t>
      </w:r>
    </w:p>
    <w:p w:rsidR="009A3826" w:rsidRDefault="00F1547C">
      <w:pPr>
        <w:spacing w:after="0" w:line="240" w:lineRule="auto"/>
        <w:ind w:firstLine="709"/>
        <w:jc w:val="both"/>
        <w:rPr>
          <w:rFonts w:ascii="Arial" w:hAnsi="Arial" w:cs="Arial"/>
          <w:sz w:val="24"/>
          <w:szCs w:val="24"/>
        </w:rPr>
      </w:pPr>
      <w:r>
        <w:rPr>
          <w:rFonts w:ascii="Arial" w:hAnsi="Arial" w:cs="Arial"/>
          <w:sz w:val="24"/>
          <w:szCs w:val="24"/>
        </w:rPr>
        <w:t>Программа учебной дисциплины</w:t>
      </w:r>
      <w:r w:rsidR="00A6280A">
        <w:rPr>
          <w:rFonts w:ascii="Arial" w:hAnsi="Arial" w:cs="Arial"/>
          <w:color w:val="000000"/>
          <w:sz w:val="24"/>
          <w:szCs w:val="24"/>
          <w:shd w:val="clear" w:color="auto" w:fill="FFFFFF"/>
        </w:rPr>
        <w:t xml:space="preserve"> ОП. 03</w:t>
      </w:r>
      <w:r>
        <w:rPr>
          <w:rFonts w:ascii="Arial" w:hAnsi="Arial" w:cs="Arial"/>
          <w:color w:val="000000"/>
          <w:sz w:val="24"/>
          <w:szCs w:val="24"/>
          <w:shd w:val="clear" w:color="auto" w:fill="FFFFFF"/>
        </w:rPr>
        <w:t xml:space="preserve"> </w:t>
      </w:r>
      <w:r>
        <w:rPr>
          <w:rFonts w:ascii="Arial" w:hAnsi="Arial" w:cs="Arial"/>
          <w:bCs/>
          <w:sz w:val="24"/>
          <w:szCs w:val="24"/>
        </w:rPr>
        <w:t xml:space="preserve">Основы обучения лиц с особыми образовательными потребностями </w:t>
      </w:r>
      <w:r>
        <w:rPr>
          <w:rFonts w:ascii="Arial" w:hAnsi="Arial" w:cs="Arial"/>
          <w:sz w:val="24"/>
          <w:szCs w:val="24"/>
        </w:rPr>
        <w:t xml:space="preserve">разработана с учетом федерального государственного образовательного стандарта среднего профессионального образования (ФГОС СПО) </w:t>
      </w:r>
      <w:r>
        <w:rPr>
          <w:rFonts w:ascii="Arial" w:hAnsi="Arial" w:cs="Arial"/>
          <w:bCs/>
          <w:sz w:val="24"/>
          <w:szCs w:val="24"/>
        </w:rPr>
        <w:t xml:space="preserve">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Федерации № 640 от 28</w:t>
      </w:r>
      <w:r>
        <w:rPr>
          <w:rFonts w:ascii="Arial" w:hAnsi="Arial" w:cs="Arial"/>
          <w:sz w:val="24"/>
          <w:szCs w:val="24"/>
        </w:rPr>
        <w:br/>
        <w:t>августа 2023 года.</w:t>
      </w:r>
    </w:p>
    <w:p w:rsidR="009A3826" w:rsidRDefault="009A3826">
      <w:pPr>
        <w:widowControl w:val="0"/>
        <w:spacing w:after="0" w:line="240" w:lineRule="auto"/>
        <w:ind w:firstLine="720"/>
        <w:jc w:val="both"/>
        <w:rPr>
          <w:rFonts w:ascii="Arial" w:hAnsi="Arial" w:cs="Arial"/>
          <w:b/>
          <w:sz w:val="24"/>
          <w:szCs w:val="24"/>
        </w:rPr>
      </w:pPr>
    </w:p>
    <w:p w:rsidR="009A3826" w:rsidRDefault="00F1547C">
      <w:pPr>
        <w:spacing w:after="0" w:line="240" w:lineRule="auto"/>
        <w:jc w:val="both"/>
        <w:rPr>
          <w:rFonts w:ascii="Arial" w:hAnsi="Arial" w:cs="Arial"/>
          <w:sz w:val="24"/>
          <w:szCs w:val="24"/>
        </w:rPr>
      </w:pPr>
      <w:r>
        <w:rPr>
          <w:rFonts w:ascii="Arial" w:hAnsi="Arial" w:cs="Arial"/>
          <w:b/>
          <w:sz w:val="24"/>
          <w:szCs w:val="24"/>
        </w:rPr>
        <w:t>2.Цель и задачи учебной дисциплины</w:t>
      </w:r>
    </w:p>
    <w:p w:rsidR="009A3826" w:rsidRDefault="00F1547C">
      <w:pPr>
        <w:widowControl w:val="0"/>
        <w:spacing w:after="0" w:line="240" w:lineRule="auto"/>
        <w:ind w:firstLine="572"/>
        <w:jc w:val="both"/>
        <w:rPr>
          <w:rFonts w:ascii="Arial" w:hAnsi="Arial" w:cs="Arial"/>
          <w:sz w:val="24"/>
          <w:szCs w:val="24"/>
        </w:rPr>
      </w:pPr>
      <w:r>
        <w:rPr>
          <w:rFonts w:ascii="Arial" w:hAnsi="Arial" w:cs="Arial"/>
          <w:sz w:val="24"/>
          <w:szCs w:val="24"/>
        </w:rPr>
        <w:t xml:space="preserve">Цель дисциплины: формирование компетенций в области обучения лиц с ограниченными возможностями здоровья и особыми образовательными потребностями. </w:t>
      </w:r>
    </w:p>
    <w:p w:rsidR="009A3826" w:rsidRDefault="00F1547C">
      <w:pPr>
        <w:widowControl w:val="0"/>
        <w:spacing w:after="0" w:line="240" w:lineRule="auto"/>
        <w:ind w:firstLine="572"/>
        <w:jc w:val="both"/>
        <w:rPr>
          <w:rFonts w:ascii="Arial" w:hAnsi="Arial" w:cs="Arial"/>
          <w:sz w:val="24"/>
          <w:szCs w:val="24"/>
        </w:rPr>
      </w:pPr>
      <w:r>
        <w:rPr>
          <w:rFonts w:ascii="Arial" w:hAnsi="Arial" w:cs="Arial"/>
          <w:sz w:val="24"/>
          <w:szCs w:val="24"/>
        </w:rPr>
        <w:t>Задачи.</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1.Ориентироваться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2.Использовать терминологию специальной педагогики и специальной психологии.</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3.Анализировать факторы и условия развития детей с ограниченными возможностями здоровья.</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4.Определять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5.Анализировать опыт работы педагогов с детьми, имеющими отклонения в развитии и поведении.</w:t>
      </w:r>
    </w:p>
    <w:p w:rsidR="009A3826" w:rsidRDefault="00F1547C">
      <w:pPr>
        <w:widowControl w:val="0"/>
        <w:spacing w:before="23" w:after="0" w:line="256" w:lineRule="auto"/>
        <w:ind w:left="153" w:right="187" w:firstLine="709"/>
        <w:jc w:val="both"/>
        <w:rPr>
          <w:rFonts w:ascii="Arial" w:hAnsi="Arial" w:cs="Arial"/>
          <w:sz w:val="24"/>
          <w:szCs w:val="24"/>
        </w:rPr>
      </w:pPr>
      <w:r>
        <w:rPr>
          <w:rFonts w:ascii="Arial" w:hAnsi="Arial" w:cs="Arial"/>
          <w:bCs/>
          <w:color w:val="0D0D0D"/>
          <w:sz w:val="24"/>
          <w:szCs w:val="24"/>
        </w:rPr>
        <w:t>6.Находить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p w:rsidR="009A3826" w:rsidRDefault="00F1547C">
      <w:pPr>
        <w:widowControl w:val="0"/>
        <w:spacing w:before="23" w:after="0" w:line="256" w:lineRule="auto"/>
        <w:ind w:left="153" w:right="187" w:firstLine="709"/>
        <w:jc w:val="both"/>
        <w:rPr>
          <w:rFonts w:ascii="Arial" w:eastAsia="Calibri" w:hAnsi="Arial" w:cs="Arial"/>
          <w:sz w:val="24"/>
          <w:szCs w:val="24"/>
          <w:lang w:eastAsia="en-US"/>
        </w:rPr>
      </w:pPr>
      <w:r>
        <w:rPr>
          <w:rFonts w:ascii="Arial" w:hAnsi="Arial" w:cs="Arial"/>
          <w:sz w:val="24"/>
          <w:szCs w:val="24"/>
        </w:rPr>
        <w:t xml:space="preserve">7. Формировать личностное отношение студентов к лицам с ОВЗ, формировать готовность к осуществлению деятельности по преодолению в социуме стигматизирующих установок, предупреждению стереотипного восприятия и отношения общества к лицам с ОВЗ. </w:t>
      </w:r>
    </w:p>
    <w:p w:rsidR="009A3826" w:rsidRDefault="009A3826">
      <w:pPr>
        <w:widowControl w:val="0"/>
        <w:spacing w:before="23" w:after="0" w:line="256" w:lineRule="auto"/>
        <w:ind w:left="153" w:right="187" w:firstLine="709"/>
        <w:jc w:val="both"/>
        <w:rPr>
          <w:rFonts w:ascii="Arial" w:eastAsia="Calibri" w:hAnsi="Arial" w:cs="Arial"/>
          <w:sz w:val="24"/>
          <w:szCs w:val="24"/>
          <w:lang w:eastAsia="en-US"/>
        </w:rPr>
      </w:pPr>
    </w:p>
    <w:p w:rsidR="009A3826" w:rsidRDefault="009A3826">
      <w:pPr>
        <w:widowControl w:val="0"/>
        <w:spacing w:before="23" w:after="0" w:line="256" w:lineRule="auto"/>
        <w:ind w:left="153" w:right="187" w:firstLine="709"/>
        <w:jc w:val="both"/>
        <w:rPr>
          <w:rFonts w:ascii="Arial" w:eastAsia="Calibri" w:hAnsi="Arial" w:cs="Arial"/>
          <w:sz w:val="24"/>
          <w:szCs w:val="24"/>
          <w:lang w:eastAsia="en-US"/>
        </w:rPr>
      </w:pPr>
    </w:p>
    <w:p w:rsidR="009A3826" w:rsidRDefault="00F1547C">
      <w:pPr>
        <w:spacing w:before="120" w:after="120" w:line="240" w:lineRule="auto"/>
        <w:ind w:left="720"/>
        <w:jc w:val="both"/>
        <w:rPr>
          <w:rFonts w:ascii="Arial" w:hAnsi="Arial" w:cs="Arial"/>
          <w:b/>
          <w:sz w:val="24"/>
          <w:szCs w:val="24"/>
        </w:rPr>
      </w:pPr>
      <w:r>
        <w:rPr>
          <w:rFonts w:ascii="Arial" w:hAnsi="Arial" w:cs="Arial"/>
          <w:b/>
          <w:sz w:val="24"/>
          <w:szCs w:val="24"/>
        </w:rPr>
        <w:t xml:space="preserve">3.Основные разделы дисциплины и количество часов на изучение дисциплины </w:t>
      </w:r>
    </w:p>
    <w:p w:rsidR="009A3826" w:rsidRDefault="009A3826">
      <w:pPr>
        <w:spacing w:before="120" w:after="120" w:line="240" w:lineRule="auto"/>
        <w:ind w:left="720"/>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Количество часов на изучение</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z w:val="24"/>
                <w:szCs w:val="24"/>
              </w:rPr>
            </w:pPr>
            <w:r>
              <w:rPr>
                <w:rFonts w:ascii="Arial" w:hAnsi="Arial" w:cs="Arial"/>
                <w:color w:val="0D0D0D"/>
                <w:sz w:val="24"/>
                <w:szCs w:val="24"/>
              </w:rPr>
              <w:t xml:space="preserve">Раздел 1. Специальная педагогика и специальная </w:t>
            </w:r>
            <w:r>
              <w:rPr>
                <w:rFonts w:ascii="Arial" w:hAnsi="Arial" w:cs="Arial"/>
                <w:color w:val="0D0D0D"/>
                <w:sz w:val="24"/>
                <w:szCs w:val="24"/>
              </w:rPr>
              <w:lastRenderedPageBreak/>
              <w:t>психология в системе научных дисциплин и сфер общественной практики.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A6280A">
            <w:pPr>
              <w:jc w:val="center"/>
              <w:rPr>
                <w:rFonts w:ascii="Arial" w:hAnsi="Arial" w:cs="Arial"/>
                <w:sz w:val="24"/>
                <w:szCs w:val="24"/>
              </w:rPr>
            </w:pPr>
            <w:r>
              <w:rPr>
                <w:rFonts w:ascii="Arial" w:hAnsi="Arial" w:cs="Arial"/>
                <w:sz w:val="24"/>
                <w:szCs w:val="24"/>
              </w:rPr>
              <w:lastRenderedPageBreak/>
              <w:t>12</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lastRenderedPageBreak/>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z w:val="24"/>
                <w:szCs w:val="24"/>
              </w:rPr>
            </w:pPr>
            <w:r>
              <w:rPr>
                <w:rFonts w:ascii="Arial" w:hAnsi="Arial" w:cs="Arial"/>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A6280A">
            <w:pPr>
              <w:jc w:val="center"/>
              <w:rPr>
                <w:rFonts w:ascii="Arial" w:hAnsi="Arial" w:cs="Arial"/>
                <w:sz w:val="24"/>
                <w:szCs w:val="24"/>
              </w:rPr>
            </w:pPr>
            <w:r>
              <w:rPr>
                <w:rFonts w:ascii="Arial" w:hAnsi="Arial" w:cs="Arial"/>
                <w:sz w:val="24"/>
                <w:szCs w:val="24"/>
              </w:rPr>
              <w:t>22</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4615BE">
            <w:pPr>
              <w:spacing w:after="0" w:line="240" w:lineRule="auto"/>
              <w:rPr>
                <w:rFonts w:ascii="Arial" w:hAnsi="Arial" w:cs="Arial"/>
                <w:sz w:val="24"/>
                <w:szCs w:val="24"/>
              </w:rPr>
            </w:pPr>
            <w:r>
              <w:rPr>
                <w:rFonts w:ascii="Arial" w:hAnsi="Arial" w:cs="Arial"/>
                <w:sz w:val="24"/>
                <w:szCs w:val="24"/>
              </w:rPr>
              <w:t xml:space="preserve"> З</w:t>
            </w:r>
            <w:r w:rsidR="00F1547C">
              <w:rPr>
                <w:rFonts w:ascii="Arial" w:hAnsi="Arial" w:cs="Arial"/>
                <w:sz w:val="24"/>
                <w:szCs w:val="24"/>
              </w:rPr>
              <w:t>ачет</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9A3826">
            <w:pPr>
              <w:jc w:val="center"/>
              <w:rPr>
                <w:rFonts w:ascii="Arial" w:hAnsi="Arial" w:cs="Arial"/>
                <w:sz w:val="24"/>
                <w:szCs w:val="24"/>
              </w:rPr>
            </w:pPr>
            <w:bookmarkStart w:id="2" w:name="_GoBack"/>
            <w:bookmarkEnd w:id="2"/>
          </w:p>
        </w:tc>
      </w:tr>
      <w:tr w:rsidR="009A3826">
        <w:trPr>
          <w:trHeight w:val="221"/>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9A3826">
            <w:pPr>
              <w:jc w:val="center"/>
              <w:rPr>
                <w:rFonts w:ascii="Arial" w:hAnsi="Arial" w:cs="Arial"/>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pacing w:val="-1"/>
                <w:sz w:val="24"/>
                <w:szCs w:val="24"/>
              </w:rPr>
            </w:pPr>
            <w:r>
              <w:rPr>
                <w:rFonts w:ascii="Arial" w:hAnsi="Arial" w:cs="Arial"/>
                <w:spacing w:val="-1"/>
                <w:sz w:val="24"/>
                <w:szCs w:val="24"/>
              </w:rPr>
              <w:t>Итого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A6280A">
            <w:pPr>
              <w:jc w:val="center"/>
              <w:rPr>
                <w:rFonts w:ascii="Arial" w:hAnsi="Arial" w:cs="Arial"/>
                <w:sz w:val="24"/>
                <w:szCs w:val="24"/>
              </w:rPr>
            </w:pPr>
            <w:r>
              <w:rPr>
                <w:rFonts w:ascii="Arial" w:hAnsi="Arial" w:cs="Arial"/>
                <w:sz w:val="24"/>
                <w:szCs w:val="24"/>
              </w:rPr>
              <w:t>34</w:t>
            </w:r>
          </w:p>
        </w:tc>
      </w:tr>
    </w:tbl>
    <w:p w:rsidR="009A3826" w:rsidRDefault="009A3826">
      <w:pPr>
        <w:rPr>
          <w:rFonts w:ascii="Arial" w:hAnsi="Arial" w:cs="Arial"/>
          <w:sz w:val="24"/>
          <w:szCs w:val="24"/>
        </w:rPr>
      </w:pPr>
    </w:p>
    <w:p w:rsidR="009A3826" w:rsidRDefault="00F1547C">
      <w:pPr>
        <w:spacing w:before="120" w:after="120" w:line="240" w:lineRule="auto"/>
        <w:ind w:left="720"/>
        <w:rPr>
          <w:rFonts w:ascii="Arial" w:hAnsi="Arial" w:cs="Arial"/>
          <w:b/>
          <w:sz w:val="24"/>
          <w:szCs w:val="24"/>
        </w:rPr>
      </w:pPr>
      <w:r>
        <w:rPr>
          <w:rFonts w:ascii="Arial" w:hAnsi="Arial" w:cs="Arial"/>
          <w:b/>
          <w:sz w:val="24"/>
          <w:szCs w:val="24"/>
        </w:rPr>
        <w:t>4.Периодичность и формы текущего контроля промежуточной аттестации</w:t>
      </w:r>
    </w:p>
    <w:p w:rsidR="009A3826" w:rsidRDefault="00F1547C">
      <w:pPr>
        <w:ind w:firstLine="709"/>
        <w:jc w:val="both"/>
        <w:rPr>
          <w:rFonts w:ascii="Arial" w:hAnsi="Arial" w:cs="Arial"/>
          <w:bCs/>
          <w:sz w:val="24"/>
          <w:szCs w:val="24"/>
        </w:rPr>
      </w:pPr>
      <w:r>
        <w:rPr>
          <w:rFonts w:ascii="Arial" w:hAnsi="Arial" w:cs="Arial"/>
          <w:sz w:val="24"/>
          <w:szCs w:val="24"/>
        </w:rPr>
        <w:t>Форма промежуточной аттестации по дисциплине –</w:t>
      </w:r>
      <w:r w:rsidR="00016AFF">
        <w:rPr>
          <w:rFonts w:ascii="Arial" w:hAnsi="Arial" w:cs="Arial"/>
          <w:sz w:val="24"/>
          <w:szCs w:val="24"/>
        </w:rPr>
        <w:t xml:space="preserve"> </w:t>
      </w:r>
      <w:r w:rsidR="00A6280A">
        <w:rPr>
          <w:rFonts w:ascii="Arial" w:hAnsi="Arial" w:cs="Arial"/>
          <w:color w:val="0D0D0D"/>
          <w:sz w:val="24"/>
          <w:szCs w:val="24"/>
        </w:rPr>
        <w:t>зачет. Практическая работа 18</w:t>
      </w:r>
      <w:r>
        <w:rPr>
          <w:rFonts w:ascii="Arial" w:hAnsi="Arial" w:cs="Arial"/>
          <w:color w:val="0D0D0D"/>
          <w:sz w:val="24"/>
          <w:szCs w:val="24"/>
        </w:rPr>
        <w:t xml:space="preserve">. </w:t>
      </w:r>
    </w:p>
    <w:p w:rsidR="009A3826" w:rsidRDefault="00F1547C">
      <w:pPr>
        <w:ind w:firstLine="709"/>
        <w:jc w:val="both"/>
        <w:rPr>
          <w:rFonts w:ascii="Arial" w:hAnsi="Arial" w:cs="Arial"/>
          <w:color w:val="000000"/>
          <w:spacing w:val="-5"/>
          <w:sz w:val="24"/>
          <w:szCs w:val="24"/>
        </w:rPr>
      </w:pPr>
      <w:r>
        <w:rPr>
          <w:rFonts w:ascii="Arial" w:hAnsi="Arial" w:cs="Arial"/>
          <w:sz w:val="24"/>
          <w:szCs w:val="24"/>
        </w:rPr>
        <w:t xml:space="preserve">Текущий контроль представлен </w:t>
      </w:r>
      <w:r>
        <w:rPr>
          <w:rFonts w:ascii="Arial" w:hAnsi="Arial" w:cs="Arial"/>
          <w:bCs/>
          <w:color w:val="0D0D0D"/>
          <w:sz w:val="24"/>
          <w:szCs w:val="24"/>
        </w:rPr>
        <w:t>оценкой выполнения практических заданий, тестовых работ</w:t>
      </w:r>
      <w:r>
        <w:rPr>
          <w:rFonts w:ascii="Arial" w:hAnsi="Arial" w:cs="Arial"/>
          <w:sz w:val="24"/>
          <w:szCs w:val="24"/>
        </w:rPr>
        <w:t>.</w:t>
      </w:r>
      <w:r>
        <w:rPr>
          <w:rFonts w:ascii="Arial" w:hAnsi="Arial" w:cs="Arial"/>
          <w:sz w:val="24"/>
          <w:szCs w:val="24"/>
        </w:rPr>
        <w:br w:type="page"/>
      </w:r>
    </w:p>
    <w:p w:rsidR="009A3826" w:rsidRDefault="009A38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val="0"/>
          <w:sz w:val="24"/>
          <w:szCs w:val="24"/>
        </w:rPr>
      </w:pPr>
    </w:p>
    <w:p w:rsidR="009A3826" w:rsidRDefault="009A38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val="0"/>
          <w:sz w:val="24"/>
          <w:szCs w:val="24"/>
        </w:rPr>
      </w:pPr>
    </w:p>
    <w:bookmarkEnd w:id="0"/>
    <w:bookmarkEnd w:id="1"/>
    <w:p w:rsidR="009A3826" w:rsidRDefault="00F1547C">
      <w:pPr>
        <w:jc w:val="center"/>
        <w:rPr>
          <w:rFonts w:ascii="Arial" w:hAnsi="Arial" w:cs="Arial"/>
          <w:b/>
          <w:sz w:val="24"/>
          <w:szCs w:val="24"/>
        </w:rPr>
      </w:pPr>
      <w:r>
        <w:rPr>
          <w:rFonts w:ascii="Arial" w:hAnsi="Arial" w:cs="Arial"/>
          <w:b/>
          <w:sz w:val="24"/>
          <w:szCs w:val="24"/>
        </w:rPr>
        <w:t>СОДЕРЖАНИЕ</w:t>
      </w:r>
    </w:p>
    <w:p w:rsidR="009A3826" w:rsidRDefault="009A3826">
      <w:pPr>
        <w:rPr>
          <w:rFonts w:ascii="Arial" w:hAnsi="Arial" w:cs="Arial"/>
          <w:b/>
          <w:i/>
          <w:sz w:val="24"/>
          <w:szCs w:val="24"/>
        </w:rPr>
      </w:pPr>
    </w:p>
    <w:tbl>
      <w:tblPr>
        <w:tblW w:w="0" w:type="auto"/>
        <w:tblLook w:val="01E0" w:firstRow="1" w:lastRow="1" w:firstColumn="1" w:lastColumn="1" w:noHBand="0" w:noVBand="0"/>
      </w:tblPr>
      <w:tblGrid>
        <w:gridCol w:w="8613"/>
        <w:gridCol w:w="742"/>
      </w:tblGrid>
      <w:tr w:rsidR="009A3826">
        <w:tc>
          <w:tcPr>
            <w:tcW w:w="8613" w:type="dxa"/>
          </w:tcPr>
          <w:p w:rsidR="009A3826" w:rsidRDefault="00F1547C">
            <w:pPr>
              <w:numPr>
                <w:ilvl w:val="0"/>
                <w:numId w:val="2"/>
              </w:numPr>
              <w:rPr>
                <w:rFonts w:ascii="Arial" w:hAnsi="Arial" w:cs="Arial"/>
                <w:sz w:val="24"/>
                <w:szCs w:val="24"/>
              </w:rPr>
            </w:pPr>
            <w:r>
              <w:rPr>
                <w:rFonts w:ascii="Arial" w:hAnsi="Arial" w:cs="Arial"/>
                <w:sz w:val="24"/>
                <w:szCs w:val="24"/>
              </w:rPr>
              <w:t xml:space="preserve">ОБЩАЯ ХАРАКТЕРИСТИКА </w:t>
            </w:r>
            <w:r>
              <w:rPr>
                <w:rFonts w:ascii="Arial" w:hAnsi="Arial" w:cs="Arial"/>
                <w:color w:val="000000"/>
                <w:sz w:val="24"/>
                <w:szCs w:val="24"/>
              </w:rPr>
              <w:t>ПРОГРАММЫ</w:t>
            </w:r>
            <w:r>
              <w:rPr>
                <w:rFonts w:ascii="Arial" w:hAnsi="Arial" w:cs="Arial"/>
                <w:sz w:val="24"/>
                <w:szCs w:val="24"/>
              </w:rPr>
              <w:t xml:space="preserve">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5</w:t>
            </w:r>
          </w:p>
        </w:tc>
      </w:tr>
      <w:tr w:rsidR="009A3826">
        <w:tc>
          <w:tcPr>
            <w:tcW w:w="8613" w:type="dxa"/>
          </w:tcPr>
          <w:p w:rsidR="009A3826" w:rsidRDefault="00F1547C">
            <w:pPr>
              <w:numPr>
                <w:ilvl w:val="0"/>
                <w:numId w:val="3"/>
              </w:numPr>
              <w:rPr>
                <w:rFonts w:ascii="Arial" w:hAnsi="Arial" w:cs="Arial"/>
                <w:sz w:val="24"/>
                <w:szCs w:val="24"/>
              </w:rPr>
            </w:pPr>
            <w:r>
              <w:rPr>
                <w:rFonts w:ascii="Arial" w:hAnsi="Arial" w:cs="Arial"/>
                <w:sz w:val="24"/>
                <w:szCs w:val="24"/>
              </w:rPr>
              <w:t>СТРУКТУРА И СОДЕРЖАНИЕ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7</w:t>
            </w:r>
          </w:p>
        </w:tc>
      </w:tr>
      <w:tr w:rsidR="009A3826">
        <w:tc>
          <w:tcPr>
            <w:tcW w:w="8613" w:type="dxa"/>
          </w:tcPr>
          <w:p w:rsidR="009A3826" w:rsidRDefault="00F1547C">
            <w:pPr>
              <w:numPr>
                <w:ilvl w:val="0"/>
                <w:numId w:val="3"/>
              </w:numPr>
              <w:ind w:left="710"/>
              <w:rPr>
                <w:rFonts w:ascii="Arial" w:hAnsi="Arial" w:cs="Arial"/>
                <w:sz w:val="24"/>
                <w:szCs w:val="24"/>
              </w:rPr>
            </w:pPr>
            <w:r>
              <w:rPr>
                <w:rFonts w:ascii="Arial" w:hAnsi="Arial" w:cs="Arial"/>
                <w:sz w:val="24"/>
                <w:szCs w:val="24"/>
              </w:rPr>
              <w:t>УСЛОВИЯ РЕАЛИЗАЦИИ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13</w:t>
            </w:r>
          </w:p>
        </w:tc>
      </w:tr>
      <w:tr w:rsidR="009A3826">
        <w:tc>
          <w:tcPr>
            <w:tcW w:w="8613" w:type="dxa"/>
          </w:tcPr>
          <w:p w:rsidR="009A3826" w:rsidRDefault="00F1547C">
            <w:pPr>
              <w:numPr>
                <w:ilvl w:val="0"/>
                <w:numId w:val="3"/>
              </w:numPr>
              <w:ind w:left="710"/>
              <w:rPr>
                <w:rFonts w:ascii="Arial" w:hAnsi="Arial" w:cs="Arial"/>
                <w:sz w:val="24"/>
                <w:szCs w:val="24"/>
              </w:rPr>
            </w:pPr>
            <w:r>
              <w:rPr>
                <w:rFonts w:ascii="Arial" w:hAnsi="Arial" w:cs="Arial"/>
                <w:sz w:val="24"/>
                <w:szCs w:val="24"/>
              </w:rPr>
              <w:t>КОНТРОЛЬ И ОЦЕНКА РЕЗУЛЬТАТОВ ОСВОЕНИЯ УЧЕБНОЙ ДИСЦИПЛИНЫ</w:t>
            </w:r>
          </w:p>
          <w:p w:rsidR="009A3826" w:rsidRDefault="009A3826">
            <w:pPr>
              <w:rPr>
                <w:rFonts w:ascii="Arial" w:hAnsi="Arial" w:cs="Arial"/>
                <w:sz w:val="24"/>
                <w:szCs w:val="24"/>
              </w:rPr>
            </w:pPr>
          </w:p>
        </w:tc>
        <w:tc>
          <w:tcPr>
            <w:tcW w:w="742" w:type="dxa"/>
          </w:tcPr>
          <w:p w:rsidR="009A3826" w:rsidRDefault="00F1547C">
            <w:pPr>
              <w:jc w:val="center"/>
              <w:rPr>
                <w:rFonts w:ascii="Arial" w:hAnsi="Arial" w:cs="Arial"/>
                <w:sz w:val="24"/>
                <w:szCs w:val="24"/>
              </w:rPr>
            </w:pPr>
            <w:r>
              <w:rPr>
                <w:rFonts w:ascii="Arial" w:hAnsi="Arial" w:cs="Arial"/>
                <w:sz w:val="24"/>
                <w:szCs w:val="24"/>
              </w:rPr>
              <w:t>16</w:t>
            </w:r>
          </w:p>
        </w:tc>
      </w:tr>
    </w:tbl>
    <w:p w:rsidR="009A3826" w:rsidRDefault="00F1547C">
      <w:pPr>
        <w:pStyle w:val="af7"/>
        <w:numPr>
          <w:ilvl w:val="0"/>
          <w:numId w:val="13"/>
        </w:numPr>
        <w:spacing w:after="0"/>
        <w:jc w:val="center"/>
        <w:rPr>
          <w:rFonts w:ascii="Arial" w:hAnsi="Arial" w:cs="Arial"/>
          <w:b/>
        </w:rPr>
      </w:pPr>
      <w:r>
        <w:rPr>
          <w:rFonts w:ascii="Arial" w:hAnsi="Arial" w:cs="Arial"/>
          <w:b/>
          <w:i/>
          <w:u w:val="single"/>
        </w:rPr>
        <w:br w:type="page"/>
      </w:r>
      <w:r>
        <w:rPr>
          <w:rFonts w:ascii="Arial" w:hAnsi="Arial" w:cs="Arial"/>
          <w:b/>
        </w:rPr>
        <w:lastRenderedPageBreak/>
        <w:t xml:space="preserve">ОБЩАЯ ХАРАКТЕРИСТИКА </w:t>
      </w:r>
      <w:r>
        <w:rPr>
          <w:rFonts w:ascii="Arial" w:hAnsi="Arial" w:cs="Arial"/>
          <w:b/>
          <w:color w:val="000000"/>
        </w:rPr>
        <w:t>ПРОГРАММЫ</w:t>
      </w:r>
      <w:r>
        <w:rPr>
          <w:rFonts w:ascii="Arial" w:hAnsi="Arial" w:cs="Arial"/>
          <w:b/>
        </w:rPr>
        <w:t xml:space="preserve"> УЧЕБНОЙ ДИСЦИПЛИНЫ</w:t>
      </w:r>
    </w:p>
    <w:p w:rsidR="009A3826" w:rsidRDefault="009A3826">
      <w:pPr>
        <w:pStyle w:val="af7"/>
        <w:spacing w:after="0"/>
        <w:ind w:left="720"/>
        <w:rPr>
          <w:rFonts w:ascii="Arial" w:hAnsi="Arial" w:cs="Arial"/>
          <w:b/>
        </w:rPr>
      </w:pPr>
    </w:p>
    <w:p w:rsidR="009A3826" w:rsidRDefault="00A6280A">
      <w:pPr>
        <w:spacing w:after="0" w:line="240" w:lineRule="auto"/>
        <w:ind w:left="720"/>
        <w:jc w:val="center"/>
        <w:rPr>
          <w:rFonts w:ascii="Arial" w:hAnsi="Arial" w:cs="Arial"/>
          <w:b/>
          <w:sz w:val="24"/>
          <w:szCs w:val="24"/>
        </w:rPr>
      </w:pPr>
      <w:r>
        <w:rPr>
          <w:rFonts w:ascii="Arial" w:hAnsi="Arial" w:cs="Arial"/>
          <w:b/>
          <w:sz w:val="24"/>
          <w:szCs w:val="24"/>
        </w:rPr>
        <w:t>«ОП.03</w:t>
      </w:r>
      <w:r w:rsidR="00F1547C">
        <w:rPr>
          <w:rFonts w:ascii="Arial" w:hAnsi="Arial" w:cs="Arial"/>
          <w:b/>
          <w:sz w:val="24"/>
          <w:szCs w:val="24"/>
        </w:rPr>
        <w:t xml:space="preserve"> Основы обучения лиц с особыми образовательными потребностями»</w:t>
      </w:r>
    </w:p>
    <w:p w:rsidR="009A3826" w:rsidRDefault="009A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vertAlign w:val="superscript"/>
        </w:rPr>
      </w:pPr>
    </w:p>
    <w:p w:rsidR="009A3826" w:rsidRDefault="00F15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Pr>
          <w:rFonts w:ascii="Arial" w:hAnsi="Arial" w:cs="Arial"/>
          <w:b/>
          <w:sz w:val="24"/>
          <w:szCs w:val="24"/>
        </w:rPr>
        <w:t xml:space="preserve">1.1. Место дисциплины в структуре основной образовательной программы: </w:t>
      </w:r>
    </w:p>
    <w:p w:rsidR="009A3826" w:rsidRDefault="004615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Pr>
          <w:rFonts w:ascii="Arial" w:hAnsi="Arial" w:cs="Arial"/>
          <w:sz w:val="24"/>
          <w:szCs w:val="24"/>
        </w:rPr>
        <w:t xml:space="preserve">Учебная </w:t>
      </w:r>
      <w:r w:rsidR="00A6280A">
        <w:rPr>
          <w:rFonts w:ascii="Arial" w:hAnsi="Arial" w:cs="Arial"/>
          <w:sz w:val="24"/>
          <w:szCs w:val="24"/>
        </w:rPr>
        <w:t>дисциплина «ОП.03</w:t>
      </w:r>
      <w:r w:rsidR="00F1547C">
        <w:rPr>
          <w:rFonts w:ascii="Arial" w:hAnsi="Arial" w:cs="Arial"/>
          <w:sz w:val="24"/>
          <w:szCs w:val="24"/>
        </w:rPr>
        <w:t xml:space="preserve">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w:t>
      </w:r>
      <w:r w:rsidR="00F1547C">
        <w:rPr>
          <w:rFonts w:ascii="Arial" w:hAnsi="Arial" w:cs="Arial"/>
          <w:color w:val="000000"/>
          <w:sz w:val="24"/>
          <w:szCs w:val="24"/>
        </w:rPr>
        <w:t xml:space="preserve">специальности </w:t>
      </w:r>
      <w:r w:rsidR="00F1547C">
        <w:rPr>
          <w:rFonts w:ascii="Arial" w:hAnsi="Arial" w:cs="Arial"/>
          <w:bCs/>
          <w:sz w:val="24"/>
          <w:szCs w:val="24"/>
        </w:rPr>
        <w:t>49.02.02 Адаптивная физическая культура</w:t>
      </w:r>
      <w:r w:rsidR="00F1547C">
        <w:rPr>
          <w:rFonts w:ascii="Arial" w:hAnsi="Arial" w:cs="Arial"/>
          <w:sz w:val="24"/>
          <w:szCs w:val="24"/>
        </w:rPr>
        <w:t xml:space="preserve">. </w:t>
      </w:r>
    </w:p>
    <w:p w:rsidR="009A3826" w:rsidRDefault="00F154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Pr>
          <w:rFonts w:ascii="Arial" w:hAnsi="Arial" w:cs="Arial"/>
          <w:sz w:val="24"/>
          <w:szCs w:val="24"/>
        </w:rPr>
        <w:t xml:space="preserve">Особое значение дисциплина имеет при формировании и развитии ОК 01, ОК 02, ОК 09. </w:t>
      </w:r>
    </w:p>
    <w:p w:rsidR="009A3826" w:rsidRDefault="009A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9A3826" w:rsidRDefault="00F1547C">
      <w:pPr>
        <w:spacing w:after="0"/>
        <w:ind w:firstLine="709"/>
        <w:rPr>
          <w:rFonts w:ascii="Arial" w:hAnsi="Arial" w:cs="Arial"/>
          <w:b/>
          <w:sz w:val="24"/>
          <w:szCs w:val="24"/>
        </w:rPr>
      </w:pPr>
      <w:r>
        <w:rPr>
          <w:rFonts w:ascii="Arial" w:hAnsi="Arial" w:cs="Arial"/>
          <w:b/>
          <w:sz w:val="24"/>
          <w:szCs w:val="24"/>
        </w:rPr>
        <w:t>1.2. Цель и планируемые результаты освоения дисциплины:</w:t>
      </w:r>
    </w:p>
    <w:p w:rsidR="009A3826" w:rsidRDefault="00F1547C">
      <w:pPr>
        <w:spacing w:after="0" w:line="240" w:lineRule="auto"/>
        <w:ind w:firstLine="709"/>
        <w:jc w:val="both"/>
        <w:rPr>
          <w:rFonts w:ascii="Arial" w:hAnsi="Arial" w:cs="Arial"/>
          <w:sz w:val="24"/>
          <w:szCs w:val="24"/>
          <w:lang w:eastAsia="en-US"/>
        </w:rPr>
      </w:pPr>
      <w:r>
        <w:rPr>
          <w:rFonts w:ascii="Arial" w:hAnsi="Arial" w:cs="Arial"/>
          <w:sz w:val="24"/>
          <w:szCs w:val="24"/>
        </w:rPr>
        <w:t xml:space="preserve">В рамках программы учебной дисциплины обучающимися осваиваются умения </w:t>
      </w:r>
      <w:r>
        <w:rPr>
          <w:rFonts w:ascii="Arial" w:hAnsi="Arial" w:cs="Arial"/>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4111"/>
      </w:tblGrid>
      <w:tr w:rsidR="009A3826">
        <w:trPr>
          <w:trHeight w:val="649"/>
        </w:trPr>
        <w:tc>
          <w:tcPr>
            <w:tcW w:w="1242"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Код</w:t>
            </w:r>
          </w:p>
          <w:p w:rsidR="009A3826" w:rsidRDefault="00F1547C">
            <w:pPr>
              <w:spacing w:after="0" w:line="240" w:lineRule="auto"/>
              <w:jc w:val="center"/>
              <w:rPr>
                <w:rFonts w:ascii="Arial" w:hAnsi="Arial" w:cs="Arial"/>
                <w:b/>
                <w:sz w:val="24"/>
                <w:szCs w:val="24"/>
              </w:rPr>
            </w:pPr>
            <w:r>
              <w:rPr>
                <w:rFonts w:ascii="Arial" w:hAnsi="Arial" w:cs="Arial"/>
                <w:b/>
                <w:sz w:val="24"/>
                <w:szCs w:val="24"/>
              </w:rPr>
              <w:t>ПК, ОК</w:t>
            </w:r>
          </w:p>
        </w:tc>
        <w:tc>
          <w:tcPr>
            <w:tcW w:w="4253"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Умения</w:t>
            </w:r>
          </w:p>
        </w:tc>
        <w:tc>
          <w:tcPr>
            <w:tcW w:w="4111"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Знания</w:t>
            </w:r>
          </w:p>
        </w:tc>
      </w:tr>
      <w:tr w:rsidR="009A3826">
        <w:trPr>
          <w:trHeight w:val="212"/>
        </w:trPr>
        <w:tc>
          <w:tcPr>
            <w:tcW w:w="1242" w:type="dxa"/>
          </w:tcPr>
          <w:p w:rsidR="009A3826" w:rsidRDefault="00F1547C">
            <w:pPr>
              <w:spacing w:after="0" w:line="240" w:lineRule="auto"/>
              <w:jc w:val="center"/>
              <w:rPr>
                <w:rFonts w:ascii="Arial" w:hAnsi="Arial" w:cs="Arial"/>
                <w:sz w:val="24"/>
                <w:szCs w:val="24"/>
              </w:rPr>
            </w:pPr>
            <w:r>
              <w:rPr>
                <w:rFonts w:ascii="Arial" w:hAnsi="Arial" w:cs="Arial"/>
                <w:sz w:val="24"/>
                <w:szCs w:val="24"/>
              </w:rPr>
              <w:t>ОК 01</w:t>
            </w:r>
          </w:p>
          <w:p w:rsidR="009A3826" w:rsidRDefault="00F1547C">
            <w:pPr>
              <w:spacing w:after="0" w:line="240" w:lineRule="auto"/>
              <w:jc w:val="center"/>
              <w:rPr>
                <w:rFonts w:ascii="Arial" w:hAnsi="Arial" w:cs="Arial"/>
                <w:sz w:val="24"/>
                <w:szCs w:val="24"/>
              </w:rPr>
            </w:pPr>
            <w:r>
              <w:rPr>
                <w:rFonts w:ascii="Arial" w:hAnsi="Arial" w:cs="Arial"/>
                <w:sz w:val="24"/>
                <w:szCs w:val="24"/>
              </w:rPr>
              <w:t>ОК 02</w:t>
            </w:r>
          </w:p>
          <w:p w:rsidR="009A3826" w:rsidRDefault="00F1547C">
            <w:pPr>
              <w:spacing w:after="0" w:line="240" w:lineRule="auto"/>
              <w:jc w:val="center"/>
              <w:rPr>
                <w:rFonts w:ascii="Arial" w:hAnsi="Arial" w:cs="Arial"/>
                <w:sz w:val="24"/>
                <w:szCs w:val="24"/>
              </w:rPr>
            </w:pPr>
            <w:r>
              <w:rPr>
                <w:rFonts w:ascii="Arial" w:hAnsi="Arial" w:cs="Arial"/>
                <w:sz w:val="24"/>
                <w:szCs w:val="24"/>
              </w:rPr>
              <w:t>ОК 09</w:t>
            </w:r>
          </w:p>
          <w:p w:rsidR="009A3826" w:rsidRDefault="009A3826">
            <w:pPr>
              <w:spacing w:after="0" w:line="240" w:lineRule="auto"/>
              <w:jc w:val="center"/>
              <w:rPr>
                <w:rFonts w:ascii="Arial" w:hAnsi="Arial" w:cs="Arial"/>
                <w:i/>
                <w:sz w:val="24"/>
                <w:szCs w:val="24"/>
              </w:rPr>
            </w:pPr>
          </w:p>
        </w:tc>
        <w:tc>
          <w:tcPr>
            <w:tcW w:w="4253" w:type="dxa"/>
          </w:tcPr>
          <w:p w:rsidR="009A3826" w:rsidRDefault="00F1547C">
            <w:pPr>
              <w:pStyle w:val="af7"/>
              <w:spacing w:before="0" w:after="0"/>
              <w:ind w:left="0"/>
              <w:contextualSpacing/>
              <w:rPr>
                <w:rFonts w:ascii="Arial" w:hAnsi="Arial" w:cs="Arial"/>
                <w:color w:val="0D0D0D"/>
              </w:rPr>
            </w:pPr>
            <w:r>
              <w:rPr>
                <w:rFonts w:ascii="Arial" w:hAnsi="Arial" w:cs="Arial"/>
                <w:color w:val="0D0D0D"/>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определять задачи для поиска информации, необходимые источники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планировать процесс поиска; структурировать получаемую информацию;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выделять наиболее значимое в перечне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оценивать практическую значимость результатов поиска; </w:t>
            </w:r>
            <w:r>
              <w:rPr>
                <w:rFonts w:ascii="Arial" w:hAnsi="Arial" w:cs="Arial"/>
                <w:color w:val="0D0D0D"/>
              </w:rPr>
              <w:lastRenderedPageBreak/>
              <w:t>оформлять результаты поиска, применять средства информационных технологий для решения профессиональных задач;</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использовать современное программное обеспечение;</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использовать различные цифровые средства для решения профессиональных задач;</w:t>
            </w:r>
          </w:p>
          <w:p w:rsidR="009A3826" w:rsidRDefault="00F1547C">
            <w:pPr>
              <w:pStyle w:val="af7"/>
              <w:spacing w:before="0" w:after="0"/>
              <w:ind w:left="0"/>
              <w:contextualSpacing/>
              <w:rPr>
                <w:rFonts w:ascii="Arial" w:hAnsi="Arial" w:cs="Arial"/>
                <w:color w:val="0D0D0D"/>
              </w:rPr>
            </w:pPr>
            <w:r>
              <w:rPr>
                <w:rFonts w:ascii="Arial" w:hAnsi="Arial" w:cs="Arial"/>
                <w:color w:val="0D0D0D"/>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участвовать в диалогах на знакомые общие и профессиональные темы; </w:t>
            </w:r>
          </w:p>
          <w:p w:rsidR="009A3826" w:rsidRDefault="00F1547C">
            <w:pPr>
              <w:pStyle w:val="af7"/>
              <w:spacing w:before="0" w:after="0"/>
              <w:ind w:left="0"/>
              <w:contextualSpacing/>
              <w:rPr>
                <w:rFonts w:ascii="Arial" w:hAnsi="Arial" w:cs="Arial"/>
                <w:color w:val="0D0D0D"/>
              </w:rPr>
            </w:pPr>
            <w:r>
              <w:rPr>
                <w:rFonts w:ascii="Arial" w:hAnsi="Arial" w:cs="Arial"/>
                <w:color w:val="0D0D0D"/>
              </w:rPr>
              <w:t>строить простые высказывания о себе и о своей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кратко обосновывать и объяснять свои действия (текущие и планируемые); </w:t>
            </w:r>
          </w:p>
          <w:p w:rsidR="009A3826" w:rsidRDefault="00F1547C">
            <w:pPr>
              <w:spacing w:after="0" w:line="240" w:lineRule="auto"/>
              <w:rPr>
                <w:rFonts w:ascii="Arial" w:hAnsi="Arial" w:cs="Arial"/>
                <w:i/>
                <w:sz w:val="24"/>
                <w:szCs w:val="24"/>
              </w:rPr>
            </w:pPr>
            <w:r>
              <w:rPr>
                <w:rFonts w:ascii="Arial" w:hAnsi="Arial" w:cs="Arial"/>
                <w:color w:val="0D0D0D"/>
                <w:sz w:val="24"/>
                <w:szCs w:val="24"/>
              </w:rPr>
              <w:t>писать простые связные сообщения на знакомые или интересующие профессиональные темы.</w:t>
            </w:r>
          </w:p>
        </w:tc>
        <w:tc>
          <w:tcPr>
            <w:tcW w:w="4111" w:type="dxa"/>
          </w:tcPr>
          <w:p w:rsidR="009A3826" w:rsidRDefault="00F1547C">
            <w:pPr>
              <w:pStyle w:val="af7"/>
              <w:spacing w:before="0" w:after="0"/>
              <w:ind w:left="0"/>
              <w:contextualSpacing/>
              <w:rPr>
                <w:rFonts w:ascii="Arial" w:hAnsi="Arial" w:cs="Arial"/>
                <w:color w:val="0D0D0D"/>
              </w:rPr>
            </w:pPr>
            <w:r>
              <w:rPr>
                <w:rFonts w:ascii="Arial" w:hAnsi="Arial" w:cs="Arial"/>
                <w:color w:val="0D0D0D"/>
              </w:rPr>
              <w:lastRenderedPageBreak/>
              <w:t>основные источники информации и ресурсы для решения задач и проблем в профессиональном и/или социальном контексте;</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алгоритмы выполнения работ в профессиональной и смежных областях;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методы работы в профессиональной и смежных сферах; </w:t>
            </w:r>
          </w:p>
          <w:p w:rsidR="009A3826" w:rsidRDefault="00F1547C">
            <w:pPr>
              <w:pStyle w:val="af7"/>
              <w:spacing w:before="0" w:after="0"/>
              <w:ind w:left="0"/>
              <w:contextualSpacing/>
              <w:rPr>
                <w:rFonts w:ascii="Arial" w:hAnsi="Arial" w:cs="Arial"/>
                <w:color w:val="0D0D0D"/>
              </w:rPr>
            </w:pPr>
            <w:r>
              <w:rPr>
                <w:rFonts w:ascii="Arial" w:hAnsi="Arial" w:cs="Arial"/>
                <w:color w:val="0D0D0D"/>
              </w:rPr>
              <w:t>структуру плана для решения задач; порядок оценки результатов решения задач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перечень информационных источников, применяемых в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приемы структурирования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правила построения простых и </w:t>
            </w:r>
            <w:r>
              <w:rPr>
                <w:rFonts w:ascii="Arial" w:hAnsi="Arial" w:cs="Arial"/>
                <w:color w:val="0D0D0D"/>
              </w:rPr>
              <w:lastRenderedPageBreak/>
              <w:t xml:space="preserve">сложных предложений на профессиональные темы;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основные общеупотребительные глаголы (бытовая и профессиональная лексика); </w:t>
            </w:r>
          </w:p>
          <w:p w:rsidR="009A3826" w:rsidRDefault="00F1547C">
            <w:pPr>
              <w:pStyle w:val="af7"/>
              <w:spacing w:before="0" w:after="0"/>
              <w:ind w:left="0"/>
              <w:contextualSpacing/>
              <w:rPr>
                <w:rFonts w:ascii="Arial" w:hAnsi="Arial" w:cs="Arial"/>
                <w:color w:val="0D0D0D"/>
              </w:rPr>
            </w:pPr>
            <w:r>
              <w:rPr>
                <w:rFonts w:ascii="Arial" w:hAnsi="Arial" w:cs="Arial"/>
                <w:color w:val="0D0D0D"/>
              </w:rPr>
              <w:t>лексический минимум, относящийся к описанию предметов, средств и процессов профессиональной деятельности;</w:t>
            </w:r>
          </w:p>
          <w:p w:rsidR="009A3826" w:rsidRDefault="00F1547C">
            <w:pPr>
              <w:spacing w:after="0" w:line="240" w:lineRule="auto"/>
              <w:rPr>
                <w:rFonts w:ascii="Arial" w:hAnsi="Arial" w:cs="Arial"/>
                <w:sz w:val="24"/>
                <w:szCs w:val="24"/>
              </w:rPr>
            </w:pPr>
            <w:r>
              <w:rPr>
                <w:rFonts w:ascii="Arial" w:hAnsi="Arial" w:cs="Arial"/>
                <w:color w:val="0D0D0D"/>
                <w:sz w:val="24"/>
                <w:szCs w:val="24"/>
              </w:rPr>
              <w:t>особенности произношения; правила чтения текстов профессиональной направленности.</w:t>
            </w:r>
          </w:p>
        </w:tc>
      </w:tr>
    </w:tbl>
    <w:p w:rsidR="009A3826" w:rsidRDefault="009A3826">
      <w:pPr>
        <w:spacing w:after="240" w:line="240" w:lineRule="auto"/>
        <w:ind w:firstLine="709"/>
        <w:rPr>
          <w:rFonts w:ascii="Arial" w:hAnsi="Arial" w:cs="Arial"/>
          <w:b/>
          <w:sz w:val="24"/>
          <w:szCs w:val="24"/>
        </w:rPr>
      </w:pPr>
    </w:p>
    <w:p w:rsidR="009A3826" w:rsidRDefault="00F1547C">
      <w:pPr>
        <w:spacing w:after="240" w:line="240" w:lineRule="auto"/>
        <w:jc w:val="center"/>
        <w:rPr>
          <w:rFonts w:ascii="Arial" w:hAnsi="Arial" w:cs="Arial"/>
          <w:b/>
          <w:sz w:val="24"/>
          <w:szCs w:val="24"/>
        </w:rPr>
      </w:pPr>
      <w:r>
        <w:rPr>
          <w:rFonts w:ascii="Arial" w:hAnsi="Arial" w:cs="Arial"/>
          <w:b/>
          <w:sz w:val="24"/>
          <w:szCs w:val="24"/>
        </w:rPr>
        <w:t>2. СТРУКТУРА И СОДЕРЖАНИЕ УЧЕБНОЙ ДИСЦИПЛИНЫ</w:t>
      </w:r>
    </w:p>
    <w:p w:rsidR="009A3826" w:rsidRDefault="00F1547C">
      <w:pPr>
        <w:spacing w:after="240" w:line="240" w:lineRule="auto"/>
        <w:ind w:firstLine="709"/>
        <w:rPr>
          <w:rFonts w:ascii="Arial" w:hAnsi="Arial" w:cs="Arial"/>
          <w:b/>
          <w:sz w:val="24"/>
          <w:szCs w:val="24"/>
        </w:rPr>
      </w:pPr>
      <w:r>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9A3826">
        <w:trPr>
          <w:trHeight w:val="490"/>
        </w:trPr>
        <w:tc>
          <w:tcPr>
            <w:tcW w:w="3685" w:type="pct"/>
            <w:vAlign w:val="center"/>
          </w:tcPr>
          <w:p w:rsidR="009A3826" w:rsidRDefault="00F1547C">
            <w:pPr>
              <w:rPr>
                <w:rFonts w:ascii="Arial" w:hAnsi="Arial" w:cs="Arial"/>
                <w:b/>
                <w:sz w:val="24"/>
                <w:szCs w:val="24"/>
              </w:rPr>
            </w:pPr>
            <w:r>
              <w:rPr>
                <w:rFonts w:ascii="Arial" w:hAnsi="Arial" w:cs="Arial"/>
                <w:b/>
                <w:sz w:val="24"/>
                <w:szCs w:val="24"/>
              </w:rPr>
              <w:t>Вид учебной работы</w:t>
            </w:r>
          </w:p>
        </w:tc>
        <w:tc>
          <w:tcPr>
            <w:tcW w:w="1315" w:type="pct"/>
            <w:vAlign w:val="center"/>
          </w:tcPr>
          <w:p w:rsidR="009A3826" w:rsidRDefault="00F1547C">
            <w:pPr>
              <w:rPr>
                <w:rFonts w:ascii="Arial" w:hAnsi="Arial" w:cs="Arial"/>
                <w:b/>
                <w:iCs/>
                <w:sz w:val="24"/>
                <w:szCs w:val="24"/>
              </w:rPr>
            </w:pPr>
            <w:r>
              <w:rPr>
                <w:rFonts w:ascii="Arial" w:hAnsi="Arial" w:cs="Arial"/>
                <w:b/>
                <w:iCs/>
                <w:sz w:val="24"/>
                <w:szCs w:val="24"/>
              </w:rPr>
              <w:t>Объем в часах</w:t>
            </w:r>
          </w:p>
        </w:tc>
      </w:tr>
      <w:tr w:rsidR="009A3826">
        <w:trPr>
          <w:trHeight w:val="490"/>
        </w:trPr>
        <w:tc>
          <w:tcPr>
            <w:tcW w:w="3685" w:type="pct"/>
            <w:vAlign w:val="center"/>
          </w:tcPr>
          <w:p w:rsidR="009A3826" w:rsidRDefault="00F1547C">
            <w:pPr>
              <w:spacing w:after="0"/>
              <w:rPr>
                <w:rFonts w:ascii="Arial" w:hAnsi="Arial" w:cs="Arial"/>
                <w:b/>
                <w:sz w:val="24"/>
                <w:szCs w:val="24"/>
              </w:rPr>
            </w:pPr>
            <w:r>
              <w:rPr>
                <w:rFonts w:ascii="Arial" w:hAnsi="Arial" w:cs="Arial"/>
                <w:b/>
                <w:sz w:val="24"/>
                <w:szCs w:val="24"/>
              </w:rPr>
              <w:t>Объем образовательной программы учебной дисциплины</w:t>
            </w:r>
          </w:p>
        </w:tc>
        <w:tc>
          <w:tcPr>
            <w:tcW w:w="1315" w:type="pct"/>
            <w:vAlign w:val="center"/>
          </w:tcPr>
          <w:p w:rsidR="009A3826" w:rsidRDefault="00A6280A">
            <w:pPr>
              <w:spacing w:after="0"/>
              <w:rPr>
                <w:rFonts w:ascii="Arial" w:hAnsi="Arial" w:cs="Arial"/>
                <w:iCs/>
                <w:sz w:val="24"/>
                <w:szCs w:val="24"/>
              </w:rPr>
            </w:pPr>
            <w:r>
              <w:rPr>
                <w:rFonts w:ascii="Arial" w:hAnsi="Arial" w:cs="Arial"/>
                <w:iCs/>
                <w:sz w:val="24"/>
                <w:szCs w:val="24"/>
              </w:rPr>
              <w:t>34</w:t>
            </w:r>
          </w:p>
        </w:tc>
      </w:tr>
      <w:tr w:rsidR="009A3826">
        <w:trPr>
          <w:trHeight w:val="490"/>
        </w:trPr>
        <w:tc>
          <w:tcPr>
            <w:tcW w:w="3685" w:type="pct"/>
            <w:shd w:val="clear" w:color="auto" w:fill="auto"/>
            <w:vAlign w:val="center"/>
          </w:tcPr>
          <w:p w:rsidR="009A3826" w:rsidRDefault="00F1547C">
            <w:pPr>
              <w:spacing w:after="0"/>
              <w:rPr>
                <w:rFonts w:ascii="Arial" w:hAnsi="Arial" w:cs="Arial"/>
                <w:b/>
                <w:sz w:val="24"/>
                <w:szCs w:val="24"/>
              </w:rPr>
            </w:pPr>
            <w:r>
              <w:rPr>
                <w:rFonts w:ascii="Arial" w:hAnsi="Arial" w:cs="Arial"/>
                <w:b/>
                <w:sz w:val="24"/>
                <w:szCs w:val="24"/>
              </w:rPr>
              <w:t>в т.ч. в форме практической подготовки</w:t>
            </w:r>
          </w:p>
        </w:tc>
        <w:tc>
          <w:tcPr>
            <w:tcW w:w="1315" w:type="pct"/>
            <w:shd w:val="clear" w:color="auto" w:fill="auto"/>
            <w:vAlign w:val="center"/>
          </w:tcPr>
          <w:p w:rsidR="009A3826" w:rsidRDefault="00A6280A">
            <w:pPr>
              <w:spacing w:after="0"/>
              <w:rPr>
                <w:rFonts w:ascii="Arial" w:hAnsi="Arial" w:cs="Arial"/>
                <w:iCs/>
                <w:sz w:val="24"/>
                <w:szCs w:val="24"/>
              </w:rPr>
            </w:pPr>
            <w:r>
              <w:rPr>
                <w:rFonts w:ascii="Arial" w:hAnsi="Arial" w:cs="Arial"/>
                <w:iCs/>
                <w:sz w:val="24"/>
                <w:szCs w:val="24"/>
              </w:rPr>
              <w:t>18</w:t>
            </w:r>
          </w:p>
        </w:tc>
      </w:tr>
      <w:tr w:rsidR="009A3826">
        <w:trPr>
          <w:trHeight w:val="336"/>
        </w:trPr>
        <w:tc>
          <w:tcPr>
            <w:tcW w:w="5000" w:type="pct"/>
            <w:gridSpan w:val="2"/>
            <w:vAlign w:val="center"/>
          </w:tcPr>
          <w:p w:rsidR="009A3826" w:rsidRDefault="00F1547C">
            <w:pPr>
              <w:spacing w:after="0"/>
              <w:rPr>
                <w:rFonts w:ascii="Arial" w:hAnsi="Arial" w:cs="Arial"/>
                <w:iCs/>
                <w:sz w:val="24"/>
                <w:szCs w:val="24"/>
              </w:rPr>
            </w:pPr>
            <w:r>
              <w:rPr>
                <w:rFonts w:ascii="Arial" w:hAnsi="Arial" w:cs="Arial"/>
                <w:sz w:val="24"/>
                <w:szCs w:val="24"/>
              </w:rPr>
              <w:t>в т. ч.:</w:t>
            </w:r>
          </w:p>
        </w:tc>
      </w:tr>
      <w:tr w:rsidR="009A3826">
        <w:trPr>
          <w:trHeight w:val="490"/>
        </w:trPr>
        <w:tc>
          <w:tcPr>
            <w:tcW w:w="3685" w:type="pct"/>
            <w:vAlign w:val="center"/>
          </w:tcPr>
          <w:p w:rsidR="009A3826" w:rsidRDefault="00F1547C">
            <w:pPr>
              <w:spacing w:after="0"/>
              <w:rPr>
                <w:rFonts w:ascii="Arial" w:hAnsi="Arial" w:cs="Arial"/>
                <w:sz w:val="24"/>
                <w:szCs w:val="24"/>
              </w:rPr>
            </w:pPr>
            <w:r>
              <w:rPr>
                <w:rFonts w:ascii="Arial" w:hAnsi="Arial" w:cs="Arial"/>
                <w:sz w:val="24"/>
                <w:szCs w:val="24"/>
              </w:rPr>
              <w:t>теоретическое обучение</w:t>
            </w:r>
          </w:p>
        </w:tc>
        <w:tc>
          <w:tcPr>
            <w:tcW w:w="1315" w:type="pct"/>
            <w:vAlign w:val="center"/>
          </w:tcPr>
          <w:p w:rsidR="009A3826" w:rsidRDefault="00A6280A">
            <w:pPr>
              <w:spacing w:after="0"/>
              <w:rPr>
                <w:rFonts w:ascii="Arial" w:hAnsi="Arial" w:cs="Arial"/>
                <w:iCs/>
                <w:sz w:val="24"/>
                <w:szCs w:val="24"/>
              </w:rPr>
            </w:pPr>
            <w:r>
              <w:rPr>
                <w:rFonts w:ascii="Arial" w:hAnsi="Arial" w:cs="Arial"/>
                <w:iCs/>
                <w:sz w:val="24"/>
                <w:szCs w:val="24"/>
              </w:rPr>
              <w:t>16</w:t>
            </w:r>
          </w:p>
        </w:tc>
      </w:tr>
      <w:tr w:rsidR="009A3826">
        <w:trPr>
          <w:trHeight w:val="490"/>
        </w:trPr>
        <w:tc>
          <w:tcPr>
            <w:tcW w:w="3685" w:type="pct"/>
            <w:vAlign w:val="center"/>
          </w:tcPr>
          <w:p w:rsidR="009A3826" w:rsidRDefault="00F1547C">
            <w:pPr>
              <w:spacing w:after="0"/>
              <w:rPr>
                <w:rFonts w:ascii="Arial" w:hAnsi="Arial" w:cs="Arial"/>
                <w:sz w:val="24"/>
                <w:szCs w:val="24"/>
              </w:rPr>
            </w:pPr>
            <w:r>
              <w:rPr>
                <w:rFonts w:ascii="Arial" w:hAnsi="Arial" w:cs="Arial"/>
                <w:sz w:val="24"/>
                <w:szCs w:val="24"/>
              </w:rPr>
              <w:t>практические занятия</w:t>
            </w:r>
            <w:r>
              <w:rPr>
                <w:rFonts w:ascii="Arial" w:hAnsi="Arial" w:cs="Arial"/>
                <w:i/>
                <w:sz w:val="24"/>
                <w:szCs w:val="24"/>
              </w:rPr>
              <w:t xml:space="preserve"> </w:t>
            </w:r>
          </w:p>
        </w:tc>
        <w:tc>
          <w:tcPr>
            <w:tcW w:w="1315" w:type="pct"/>
            <w:vAlign w:val="center"/>
          </w:tcPr>
          <w:p w:rsidR="009A3826" w:rsidRDefault="00A6280A">
            <w:pPr>
              <w:spacing w:after="0"/>
              <w:rPr>
                <w:rFonts w:ascii="Arial" w:hAnsi="Arial" w:cs="Arial"/>
                <w:iCs/>
                <w:sz w:val="24"/>
                <w:szCs w:val="24"/>
              </w:rPr>
            </w:pPr>
            <w:r>
              <w:rPr>
                <w:rFonts w:ascii="Arial" w:hAnsi="Arial" w:cs="Arial"/>
                <w:iCs/>
                <w:sz w:val="24"/>
                <w:szCs w:val="24"/>
              </w:rPr>
              <w:t>18</w:t>
            </w:r>
          </w:p>
        </w:tc>
      </w:tr>
      <w:tr w:rsidR="009A3826">
        <w:trPr>
          <w:trHeight w:val="267"/>
        </w:trPr>
        <w:tc>
          <w:tcPr>
            <w:tcW w:w="3685" w:type="pct"/>
            <w:vAlign w:val="center"/>
          </w:tcPr>
          <w:p w:rsidR="009A3826" w:rsidRDefault="00F1547C">
            <w:pPr>
              <w:spacing w:after="0" w:line="240" w:lineRule="auto"/>
              <w:rPr>
                <w:rFonts w:ascii="Arial" w:hAnsi="Arial" w:cs="Arial"/>
                <w:i/>
                <w:sz w:val="24"/>
                <w:szCs w:val="24"/>
              </w:rPr>
            </w:pPr>
            <w:r>
              <w:rPr>
                <w:rFonts w:ascii="Arial" w:hAnsi="Arial" w:cs="Arial"/>
                <w:i/>
                <w:sz w:val="24"/>
                <w:szCs w:val="24"/>
              </w:rPr>
              <w:t>Самостоятельная работа</w:t>
            </w:r>
            <w:r>
              <w:rPr>
                <w:rFonts w:ascii="Arial" w:hAnsi="Arial" w:cs="Arial"/>
                <w:b/>
                <w:i/>
                <w:color w:val="0D0D0D"/>
                <w:sz w:val="24"/>
                <w:szCs w:val="24"/>
                <w:vertAlign w:val="superscript"/>
              </w:rPr>
              <w:t xml:space="preserve"> </w:t>
            </w:r>
          </w:p>
        </w:tc>
        <w:tc>
          <w:tcPr>
            <w:tcW w:w="1315" w:type="pct"/>
            <w:vAlign w:val="center"/>
          </w:tcPr>
          <w:p w:rsidR="009A3826" w:rsidRDefault="00F1547C">
            <w:pPr>
              <w:spacing w:after="0"/>
              <w:rPr>
                <w:rFonts w:ascii="Arial" w:hAnsi="Arial" w:cs="Arial"/>
                <w:iCs/>
                <w:sz w:val="24"/>
                <w:szCs w:val="24"/>
                <w:lang w:val="en-US"/>
              </w:rPr>
            </w:pPr>
            <w:r>
              <w:rPr>
                <w:rFonts w:ascii="Arial" w:hAnsi="Arial" w:cs="Arial"/>
                <w:iCs/>
                <w:sz w:val="24"/>
                <w:szCs w:val="24"/>
                <w:lang w:val="en-US"/>
              </w:rPr>
              <w:t>-</w:t>
            </w:r>
          </w:p>
        </w:tc>
      </w:tr>
      <w:tr w:rsidR="009A3826">
        <w:trPr>
          <w:trHeight w:val="331"/>
        </w:trPr>
        <w:tc>
          <w:tcPr>
            <w:tcW w:w="3685" w:type="pct"/>
            <w:vAlign w:val="center"/>
          </w:tcPr>
          <w:p w:rsidR="009A3826" w:rsidRDefault="00A6280A">
            <w:pPr>
              <w:spacing w:after="0"/>
              <w:rPr>
                <w:rFonts w:ascii="Arial" w:hAnsi="Arial" w:cs="Arial"/>
                <w:i/>
                <w:sz w:val="24"/>
                <w:szCs w:val="24"/>
              </w:rPr>
            </w:pPr>
            <w:r>
              <w:rPr>
                <w:rFonts w:ascii="Arial" w:hAnsi="Arial" w:cs="Arial"/>
                <w:b/>
                <w:iCs/>
                <w:sz w:val="24"/>
                <w:szCs w:val="24"/>
              </w:rPr>
              <w:t>Промежуточная аттестация. 4</w:t>
            </w:r>
            <w:r w:rsidR="00F1547C">
              <w:rPr>
                <w:rFonts w:ascii="Arial" w:hAnsi="Arial" w:cs="Arial"/>
                <w:b/>
                <w:iCs/>
                <w:sz w:val="24"/>
                <w:szCs w:val="24"/>
              </w:rPr>
              <w:t xml:space="preserve"> семестр</w:t>
            </w:r>
          </w:p>
        </w:tc>
        <w:tc>
          <w:tcPr>
            <w:tcW w:w="1315" w:type="pct"/>
            <w:vAlign w:val="center"/>
          </w:tcPr>
          <w:p w:rsidR="009A3826" w:rsidRDefault="009A3826">
            <w:pPr>
              <w:spacing w:after="0"/>
              <w:rPr>
                <w:rFonts w:ascii="Arial" w:hAnsi="Arial" w:cs="Arial"/>
                <w:b/>
                <w:i/>
                <w:iCs/>
                <w:sz w:val="24"/>
                <w:szCs w:val="24"/>
              </w:rPr>
            </w:pPr>
          </w:p>
        </w:tc>
      </w:tr>
    </w:tbl>
    <w:p w:rsidR="009A3826" w:rsidRDefault="009A3826">
      <w:pPr>
        <w:spacing w:after="120"/>
        <w:rPr>
          <w:rFonts w:ascii="Arial" w:hAnsi="Arial" w:cs="Arial"/>
          <w:b/>
          <w:i/>
          <w:sz w:val="24"/>
          <w:szCs w:val="24"/>
        </w:rPr>
        <w:sectPr w:rsidR="009A3826">
          <w:footerReference w:type="default" r:id="rId9"/>
          <w:pgSz w:w="11906" w:h="16838"/>
          <w:pgMar w:top="1134" w:right="850" w:bottom="284" w:left="1701" w:header="708" w:footer="708" w:gutter="0"/>
          <w:cols w:space="720"/>
        </w:sectPr>
      </w:pPr>
    </w:p>
    <w:p w:rsidR="009A3826" w:rsidRDefault="00F1547C">
      <w:pPr>
        <w:numPr>
          <w:ilvl w:val="1"/>
          <w:numId w:val="1"/>
        </w:numPr>
        <w:rPr>
          <w:rFonts w:ascii="Arial" w:hAnsi="Arial" w:cs="Arial"/>
          <w:b/>
          <w:sz w:val="24"/>
          <w:szCs w:val="24"/>
        </w:rPr>
      </w:pPr>
      <w:r>
        <w:rPr>
          <w:rFonts w:ascii="Arial" w:hAnsi="Arial" w:cs="Arial"/>
          <w:b/>
          <w:sz w:val="24"/>
          <w:szCs w:val="24"/>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8237"/>
        <w:gridCol w:w="1847"/>
        <w:gridCol w:w="2288"/>
      </w:tblGrid>
      <w:tr w:rsidR="009A3826">
        <w:trPr>
          <w:trHeight w:val="20"/>
        </w:trPr>
        <w:tc>
          <w:tcPr>
            <w:tcW w:w="874"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Наименование разделов и тем</w:t>
            </w:r>
          </w:p>
        </w:tc>
        <w:tc>
          <w:tcPr>
            <w:tcW w:w="2747"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Содержание и формы организации деятельности обучающихся</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Объем, акад. ч / в том числе в форме практической подготовки, акад. ч</w:t>
            </w:r>
          </w:p>
        </w:tc>
        <w:tc>
          <w:tcPr>
            <w:tcW w:w="763"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Коды компетенций, формированию которых способствует элемент программы</w:t>
            </w:r>
          </w:p>
        </w:tc>
      </w:tr>
      <w:tr w:rsidR="009A3826">
        <w:trPr>
          <w:trHeight w:val="20"/>
        </w:trPr>
        <w:tc>
          <w:tcPr>
            <w:tcW w:w="874"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1</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2</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3</w:t>
            </w:r>
          </w:p>
        </w:tc>
        <w:tc>
          <w:tcPr>
            <w:tcW w:w="763"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4</w:t>
            </w: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color w:val="0D0D0D"/>
                <w:sz w:val="24"/>
                <w:szCs w:val="24"/>
              </w:rPr>
            </w:pPr>
            <w:r>
              <w:rPr>
                <w:rFonts w:ascii="Arial" w:hAnsi="Arial" w:cs="Arial"/>
                <w:bCs/>
                <w:i/>
                <w:color w:val="0D0D0D"/>
                <w:sz w:val="24"/>
                <w:szCs w:val="24"/>
              </w:rPr>
              <w:t xml:space="preserve"> </w:t>
            </w:r>
            <w:r>
              <w:rPr>
                <w:rFonts w:ascii="Arial" w:hAnsi="Arial" w:cs="Arial"/>
                <w:b/>
                <w:color w:val="0D0D0D"/>
                <w:sz w:val="24"/>
                <w:szCs w:val="24"/>
              </w:rPr>
              <w:t>Раздел 1. Специальная педагогика и специальная психология в системе научных дисциплин и сфер общественной практики</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12</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1. Предмет и задачи  специальной педагогики и специальной психологии </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ОК 09</w:t>
            </w:r>
          </w:p>
          <w:p w:rsidR="009A3826" w:rsidRDefault="009A3826">
            <w:pPr>
              <w:spacing w:after="0" w:line="240" w:lineRule="auto"/>
              <w:jc w:val="center"/>
              <w:rPr>
                <w:rFonts w:ascii="Arial" w:hAnsi="Arial" w:cs="Arial"/>
                <w:color w:val="0D0D0D"/>
                <w:sz w:val="24"/>
                <w:szCs w:val="24"/>
              </w:rPr>
            </w:pPr>
          </w:p>
        </w:tc>
      </w:tr>
      <w:tr w:rsidR="00A6280A" w:rsidTr="008A61B2">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4"/>
              </w:numPr>
              <w:spacing w:before="0" w:after="0"/>
              <w:ind w:left="0" w:firstLine="0"/>
              <w:contextualSpacing/>
              <w:jc w:val="both"/>
              <w:rPr>
                <w:rFonts w:ascii="Arial" w:hAnsi="Arial" w:cs="Arial"/>
                <w:color w:val="0D0D0D"/>
              </w:rPr>
            </w:pPr>
            <w:r>
              <w:rPr>
                <w:rFonts w:ascii="Arial" w:hAnsi="Arial" w:cs="Arial"/>
                <w:color w:val="0D0D0D"/>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  </w:t>
            </w:r>
          </w:p>
        </w:tc>
        <w:tc>
          <w:tcPr>
            <w:tcW w:w="616" w:type="pct"/>
            <w:vMerge w:val="restart"/>
            <w:tcBorders>
              <w:top w:val="single" w:sz="4" w:space="0" w:color="auto"/>
              <w:left w:val="single" w:sz="4" w:space="0" w:color="auto"/>
              <w:right w:val="single" w:sz="4" w:space="0" w:color="auto"/>
            </w:tcBorders>
          </w:tcPr>
          <w:p w:rsidR="00A6280A" w:rsidRDefault="00A6280A" w:rsidP="00191479">
            <w:pPr>
              <w:spacing w:after="0" w:line="240" w:lineRule="auto"/>
              <w:jc w:val="center"/>
              <w:rPr>
                <w:rFonts w:ascii="Arial" w:hAnsi="Arial" w:cs="Arial"/>
                <w:color w:val="0D0D0D"/>
                <w:sz w:val="24"/>
                <w:szCs w:val="24"/>
              </w:rPr>
            </w:pPr>
          </w:p>
          <w:p w:rsidR="00A6280A" w:rsidRDefault="00A6280A" w:rsidP="00191479">
            <w:pPr>
              <w:spacing w:after="0" w:line="240" w:lineRule="auto"/>
              <w:jc w:val="center"/>
              <w:rPr>
                <w:rFonts w:ascii="Arial" w:hAnsi="Arial" w:cs="Arial"/>
                <w:color w:val="0D0D0D"/>
                <w:sz w:val="24"/>
                <w:szCs w:val="24"/>
              </w:rPr>
            </w:pPr>
          </w:p>
          <w:p w:rsidR="00A6280A" w:rsidRDefault="00A6280A" w:rsidP="00191479">
            <w:pPr>
              <w:spacing w:after="0" w:line="240" w:lineRule="auto"/>
              <w:jc w:val="center"/>
              <w:rPr>
                <w:rFonts w:ascii="Arial" w:hAnsi="Arial" w:cs="Arial"/>
                <w:color w:val="0D0D0D"/>
                <w:sz w:val="24"/>
                <w:szCs w:val="24"/>
              </w:rPr>
            </w:pPr>
          </w:p>
          <w:p w:rsidR="00A6280A" w:rsidRDefault="00A6280A" w:rsidP="00191479">
            <w:pPr>
              <w:spacing w:after="0" w:line="240" w:lineRule="auto"/>
              <w:jc w:val="center"/>
              <w:rPr>
                <w:rFonts w:ascii="Arial" w:hAnsi="Arial" w:cs="Arial"/>
                <w:color w:val="0D0D0D"/>
                <w:sz w:val="24"/>
                <w:szCs w:val="24"/>
              </w:rPr>
            </w:pPr>
          </w:p>
          <w:p w:rsidR="00A6280A" w:rsidRDefault="00A6280A" w:rsidP="00191479">
            <w:pPr>
              <w:spacing w:after="0" w:line="240" w:lineRule="auto"/>
              <w:jc w:val="center"/>
              <w:rPr>
                <w:rFonts w:ascii="Arial" w:hAnsi="Arial" w:cs="Arial"/>
                <w:color w:val="0D0D0D"/>
                <w:sz w:val="24"/>
                <w:szCs w:val="24"/>
              </w:rPr>
            </w:pPr>
          </w:p>
          <w:p w:rsidR="00A6280A" w:rsidRDefault="00A6280A" w:rsidP="00191479">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color w:val="0D0D0D"/>
                <w:sz w:val="24"/>
                <w:szCs w:val="24"/>
              </w:rPr>
            </w:pPr>
          </w:p>
        </w:tc>
      </w:tr>
      <w:tr w:rsidR="00A6280A" w:rsidTr="00191479">
        <w:trPr>
          <w:trHeight w:val="171"/>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1.</w:t>
            </w:r>
            <w:r>
              <w:rPr>
                <w:rFonts w:ascii="Arial" w:hAnsi="Arial" w:cs="Arial"/>
                <w:color w:val="0D0D0D"/>
                <w:sz w:val="24"/>
                <w:szCs w:val="24"/>
              </w:rPr>
              <w:t xml:space="preserve"> Составление словаря основных понятий и категорий специальной педагогики и специальной психологии </w:t>
            </w:r>
          </w:p>
        </w:tc>
        <w:tc>
          <w:tcPr>
            <w:tcW w:w="616" w:type="pct"/>
            <w:vMerge/>
            <w:tcBorders>
              <w:left w:val="single" w:sz="4" w:space="0" w:color="auto"/>
              <w:right w:val="single" w:sz="4" w:space="0" w:color="auto"/>
            </w:tcBorders>
          </w:tcPr>
          <w:p w:rsidR="00A6280A" w:rsidRPr="00B22BFC" w:rsidRDefault="00A6280A" w:rsidP="00191479">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color w:val="0D0D0D"/>
                <w:sz w:val="24"/>
                <w:szCs w:val="24"/>
              </w:rPr>
            </w:pPr>
          </w:p>
        </w:tc>
      </w:tr>
      <w:tr w:rsidR="00A6280A" w:rsidTr="00191479">
        <w:trPr>
          <w:trHeight w:val="1022"/>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b/>
                <w:color w:val="0D0D0D"/>
                <w:sz w:val="24"/>
                <w:szCs w:val="24"/>
              </w:rPr>
            </w:pPr>
            <w:r>
              <w:rPr>
                <w:rFonts w:ascii="Arial" w:hAnsi="Arial" w:cs="Arial"/>
                <w:b/>
                <w:color w:val="0D0D0D"/>
                <w:sz w:val="24"/>
                <w:szCs w:val="24"/>
              </w:rPr>
              <w:t xml:space="preserve">Практическое занятие 2. </w:t>
            </w:r>
            <w:r>
              <w:rPr>
                <w:rFonts w:ascii="Arial" w:hAnsi="Arial" w:cs="Arial"/>
                <w:color w:val="0D0D0D"/>
                <w:sz w:val="24"/>
                <w:szCs w:val="24"/>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Pr>
                <w:rFonts w:ascii="Arial" w:hAnsi="Arial" w:cs="Arial"/>
                <w:color w:val="0D0D0D"/>
                <w:sz w:val="24"/>
                <w:szCs w:val="24"/>
              </w:rPr>
              <w:t>составление тезисов по проблеме организации коррекционно-педагогической помощи детям с отклонениями в развитии).</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2. Педагогические и психологические закономерности дизонтогенеза</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A6280A" w:rsidTr="0093388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5"/>
              </w:numPr>
              <w:spacing w:before="0" w:after="0"/>
              <w:ind w:left="0" w:firstLine="0"/>
              <w:contextualSpacing/>
              <w:jc w:val="both"/>
              <w:rPr>
                <w:rFonts w:ascii="Arial" w:hAnsi="Arial" w:cs="Arial"/>
                <w:color w:val="0D0D0D"/>
              </w:rPr>
            </w:pPr>
            <w:r>
              <w:rPr>
                <w:rFonts w:ascii="Arial" w:hAnsi="Arial" w:cs="Arial"/>
                <w:color w:val="0D0D0D"/>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дизонтогенеза. </w:t>
            </w:r>
          </w:p>
        </w:tc>
        <w:tc>
          <w:tcPr>
            <w:tcW w:w="616" w:type="pct"/>
            <w:vMerge w:val="restart"/>
            <w:tcBorders>
              <w:top w:val="single" w:sz="4" w:space="0" w:color="auto"/>
              <w:left w:val="single" w:sz="4" w:space="0" w:color="auto"/>
              <w:right w:val="single" w:sz="4" w:space="0" w:color="auto"/>
            </w:tcBorders>
          </w:tcPr>
          <w:p w:rsidR="00A6280A" w:rsidRDefault="00A6280A" w:rsidP="00A6280A">
            <w:pPr>
              <w:spacing w:after="0" w:line="240" w:lineRule="auto"/>
              <w:jc w:val="center"/>
              <w:rPr>
                <w:rFonts w:ascii="Arial" w:hAnsi="Arial" w:cs="Arial"/>
                <w:color w:val="0D0D0D"/>
                <w:sz w:val="24"/>
                <w:szCs w:val="24"/>
              </w:rPr>
            </w:pPr>
          </w:p>
          <w:p w:rsidR="00A6280A" w:rsidRDefault="00A6280A" w:rsidP="00A6280A">
            <w:pPr>
              <w:spacing w:after="0" w:line="240" w:lineRule="auto"/>
              <w:jc w:val="center"/>
              <w:rPr>
                <w:rFonts w:ascii="Arial" w:hAnsi="Arial" w:cs="Arial"/>
                <w:color w:val="0D0D0D"/>
                <w:sz w:val="24"/>
                <w:szCs w:val="24"/>
              </w:rPr>
            </w:pPr>
          </w:p>
          <w:p w:rsidR="00A6280A" w:rsidRDefault="00A6280A" w:rsidP="00A6280A">
            <w:pPr>
              <w:spacing w:after="0" w:line="240" w:lineRule="auto"/>
              <w:jc w:val="center"/>
              <w:rPr>
                <w:rFonts w:ascii="Arial" w:hAnsi="Arial" w:cs="Arial"/>
                <w:color w:val="0D0D0D"/>
                <w:sz w:val="24"/>
                <w:szCs w:val="24"/>
              </w:rPr>
            </w:pPr>
          </w:p>
          <w:p w:rsidR="00A6280A" w:rsidRDefault="00A6280A" w:rsidP="00A6280A">
            <w:pPr>
              <w:spacing w:after="0" w:line="240" w:lineRule="auto"/>
              <w:jc w:val="center"/>
              <w:rPr>
                <w:rFonts w:ascii="Arial" w:hAnsi="Arial" w:cs="Arial"/>
                <w:color w:val="0D0D0D"/>
                <w:sz w:val="24"/>
                <w:szCs w:val="24"/>
              </w:rPr>
            </w:pPr>
          </w:p>
          <w:p w:rsidR="00A6280A" w:rsidRDefault="00A6280A" w:rsidP="00A6280A">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93388C">
        <w:trPr>
          <w:trHeight w:val="64"/>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3.</w:t>
            </w:r>
            <w:r>
              <w:rPr>
                <w:rFonts w:ascii="Arial" w:hAnsi="Arial" w:cs="Arial"/>
                <w:color w:val="0D0D0D"/>
                <w:sz w:val="24"/>
                <w:szCs w:val="24"/>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9A3826">
        <w:trPr>
          <w:trHeight w:val="102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4</w:t>
            </w:r>
            <w:r>
              <w:rPr>
                <w:rFonts w:ascii="Arial" w:hAnsi="Arial" w:cs="Arial"/>
                <w:i/>
                <w:color w:val="0D0D0D"/>
                <w:sz w:val="24"/>
                <w:szCs w:val="24"/>
              </w:rPr>
              <w:t>.</w:t>
            </w:r>
            <w:r>
              <w:rPr>
                <w:rFonts w:ascii="Arial" w:hAnsi="Arial" w:cs="Arial"/>
                <w:b/>
                <w:color w:val="0D0D0D"/>
                <w:sz w:val="24"/>
                <w:szCs w:val="24"/>
              </w:rPr>
              <w:t xml:space="preserve"> </w:t>
            </w:r>
            <w:r>
              <w:rPr>
                <w:rFonts w:ascii="Arial" w:hAnsi="Arial" w:cs="Arial"/>
                <w:color w:val="0D0D0D"/>
                <w:sz w:val="24"/>
                <w:szCs w:val="24"/>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16"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3. Структура современной системы образования лиц с ограниченными возможностями здоровья в РФ и перспективы ее развития</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A6280A" w:rsidTr="003B62F5">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6"/>
              </w:numPr>
              <w:spacing w:before="0" w:after="0"/>
              <w:ind w:left="0" w:firstLine="0"/>
              <w:contextualSpacing/>
              <w:jc w:val="both"/>
              <w:rPr>
                <w:rFonts w:ascii="Arial" w:hAnsi="Arial" w:cs="Arial"/>
                <w:color w:val="0D0D0D"/>
              </w:rPr>
            </w:pPr>
            <w:r>
              <w:rPr>
                <w:rFonts w:ascii="Arial" w:hAnsi="Arial" w:cs="Arial"/>
                <w:color w:val="0D0D0D"/>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616" w:type="pct"/>
            <w:vMerge w:val="restart"/>
            <w:tcBorders>
              <w:top w:val="single" w:sz="4" w:space="0" w:color="auto"/>
              <w:left w:val="single" w:sz="4" w:space="0" w:color="auto"/>
              <w:right w:val="single" w:sz="4" w:space="0" w:color="auto"/>
            </w:tcBorders>
          </w:tcPr>
          <w:p w:rsidR="00A6280A" w:rsidRDefault="00A6280A" w:rsidP="003B62F5">
            <w:pPr>
              <w:spacing w:after="0" w:line="240" w:lineRule="auto"/>
              <w:jc w:val="center"/>
              <w:rPr>
                <w:rFonts w:ascii="Arial" w:hAnsi="Arial" w:cs="Arial"/>
                <w:color w:val="0D0D0D"/>
                <w:sz w:val="24"/>
                <w:szCs w:val="24"/>
              </w:rPr>
            </w:pPr>
          </w:p>
          <w:p w:rsidR="00A6280A" w:rsidRDefault="00A6280A" w:rsidP="003B62F5">
            <w:pPr>
              <w:spacing w:after="0" w:line="240" w:lineRule="auto"/>
              <w:jc w:val="center"/>
              <w:rPr>
                <w:rFonts w:ascii="Arial" w:hAnsi="Arial" w:cs="Arial"/>
                <w:color w:val="0D0D0D"/>
                <w:sz w:val="24"/>
                <w:szCs w:val="24"/>
              </w:rPr>
            </w:pPr>
          </w:p>
          <w:p w:rsidR="00A6280A" w:rsidRDefault="00A6280A" w:rsidP="003B62F5">
            <w:pPr>
              <w:spacing w:after="0" w:line="240" w:lineRule="auto"/>
              <w:jc w:val="center"/>
              <w:rPr>
                <w:rFonts w:ascii="Arial" w:hAnsi="Arial" w:cs="Arial"/>
                <w:color w:val="0D0D0D"/>
                <w:sz w:val="24"/>
                <w:szCs w:val="24"/>
              </w:rPr>
            </w:pPr>
          </w:p>
          <w:p w:rsidR="00A6280A" w:rsidRDefault="00A6280A" w:rsidP="003B62F5">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3B62F5">
        <w:trPr>
          <w:trHeight w:val="277"/>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5.</w:t>
            </w:r>
            <w:r>
              <w:rPr>
                <w:rFonts w:ascii="Arial" w:hAnsi="Arial" w:cs="Arial"/>
                <w:color w:val="0D0D0D"/>
                <w:sz w:val="24"/>
                <w:szCs w:val="24"/>
              </w:rPr>
              <w:t xml:space="preserve"> Анализ адаптированных образовательных программ для детей с ОВЗ разных нозологических групп.</w:t>
            </w:r>
          </w:p>
        </w:tc>
        <w:tc>
          <w:tcPr>
            <w:tcW w:w="616" w:type="pct"/>
            <w:vMerge/>
            <w:tcBorders>
              <w:left w:val="single" w:sz="4" w:space="0" w:color="auto"/>
              <w:bottom w:val="single" w:sz="4" w:space="0" w:color="auto"/>
              <w:right w:val="single" w:sz="4" w:space="0" w:color="auto"/>
            </w:tcBorders>
          </w:tcPr>
          <w:p w:rsidR="00A6280A" w:rsidRPr="00B22BFC"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22</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1. Теоретические основы обучения и воспитания детей с с ограниченными возможностями здоровья и особыми образовательными потребностями</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A6280A" w:rsidTr="0097255E">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7"/>
              </w:numPr>
              <w:spacing w:before="0" w:after="0"/>
              <w:ind w:left="0" w:firstLine="0"/>
              <w:contextualSpacing/>
              <w:jc w:val="both"/>
              <w:rPr>
                <w:rFonts w:ascii="Arial" w:hAnsi="Arial" w:cs="Arial"/>
                <w:color w:val="0D0D0D"/>
              </w:rPr>
            </w:pPr>
            <w:r>
              <w:rPr>
                <w:rFonts w:ascii="Arial" w:hAnsi="Arial" w:cs="Arial"/>
                <w:color w:val="0D0D0D"/>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616" w:type="pct"/>
            <w:vMerge w:val="restart"/>
            <w:tcBorders>
              <w:top w:val="single" w:sz="4" w:space="0" w:color="auto"/>
              <w:left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p w:rsidR="00A6280A" w:rsidRDefault="00A6280A" w:rsidP="0097255E">
            <w:pPr>
              <w:spacing w:after="0" w:line="240" w:lineRule="auto"/>
              <w:jc w:val="center"/>
              <w:rPr>
                <w:rFonts w:ascii="Arial" w:hAnsi="Arial" w:cs="Arial"/>
                <w:color w:val="0D0D0D"/>
                <w:sz w:val="24"/>
                <w:szCs w:val="24"/>
              </w:rPr>
            </w:pPr>
          </w:p>
          <w:p w:rsidR="00A6280A" w:rsidRDefault="00A6280A" w:rsidP="0097255E">
            <w:pPr>
              <w:spacing w:after="0" w:line="240" w:lineRule="auto"/>
              <w:jc w:val="center"/>
              <w:rPr>
                <w:rFonts w:ascii="Arial" w:hAnsi="Arial" w:cs="Arial"/>
                <w:color w:val="0D0D0D"/>
                <w:sz w:val="24"/>
                <w:szCs w:val="24"/>
              </w:rPr>
            </w:pPr>
          </w:p>
          <w:p w:rsidR="00A6280A" w:rsidRDefault="00A6280A" w:rsidP="0097255E">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97255E">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color w:val="0D0D0D"/>
                <w:sz w:val="24"/>
                <w:szCs w:val="24"/>
              </w:rPr>
            </w:pPr>
            <w:r>
              <w:rPr>
                <w:rFonts w:ascii="Arial" w:hAnsi="Arial" w:cs="Arial"/>
                <w:b/>
                <w:color w:val="0D0D0D"/>
                <w:sz w:val="24"/>
                <w:szCs w:val="24"/>
              </w:rPr>
              <w:t xml:space="preserve">Практическое занятие 6. </w:t>
            </w:r>
            <w:r>
              <w:rPr>
                <w:rFonts w:ascii="Arial" w:hAnsi="Arial" w:cs="Arial"/>
                <w:bCs/>
                <w:color w:val="0D0D0D"/>
                <w:sz w:val="24"/>
                <w:szCs w:val="24"/>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2. Организация обучения детей с психическим развитием по типу ретардации (умственная </w:t>
            </w:r>
            <w:r>
              <w:rPr>
                <w:rFonts w:ascii="Arial" w:hAnsi="Arial" w:cs="Arial"/>
                <w:b/>
                <w:color w:val="0D0D0D"/>
                <w:sz w:val="24"/>
                <w:szCs w:val="24"/>
              </w:rPr>
              <w:lastRenderedPageBreak/>
              <w:t>отсталость, ЗПР)</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Cs/>
                <w:color w:val="0D0D0D"/>
                <w:sz w:val="24"/>
                <w:szCs w:val="24"/>
              </w:rPr>
            </w:pPr>
            <w:r>
              <w:rPr>
                <w:rFonts w:ascii="Arial" w:hAnsi="Arial" w:cs="Arial"/>
                <w:b/>
                <w:color w:val="0D0D0D"/>
                <w:sz w:val="24"/>
                <w:szCs w:val="24"/>
              </w:rPr>
              <w:lastRenderedPageBreak/>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616" w:type="pct"/>
            <w:vMerge w:val="restar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color w:val="0D0D0D"/>
                <w:sz w:val="24"/>
                <w:szCs w:val="24"/>
              </w:rPr>
            </w:pPr>
          </w:p>
          <w:p w:rsidR="00A6280A" w:rsidRDefault="00A6280A">
            <w:pPr>
              <w:spacing w:after="0" w:line="240" w:lineRule="auto"/>
              <w:jc w:val="center"/>
              <w:rPr>
                <w:rFonts w:ascii="Arial" w:hAnsi="Arial" w:cs="Arial"/>
                <w:color w:val="0D0D0D"/>
                <w:sz w:val="24"/>
                <w:szCs w:val="24"/>
              </w:rPr>
            </w:pPr>
          </w:p>
          <w:p w:rsidR="00A6280A" w:rsidRDefault="00A6280A">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Особые образовательные потребности детей с умственной отсталостью и ЗПР. </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Особенности организация коррекционно-развивающего </w:t>
            </w:r>
            <w:r>
              <w:rPr>
                <w:rFonts w:ascii="Arial" w:hAnsi="Arial" w:cs="Arial"/>
                <w:color w:val="0D0D0D"/>
              </w:rPr>
              <w:lastRenderedPageBreak/>
              <w:t>обучения детей с умственной отсталостью и ЗПР. Дифференциальная диагностика умственной отсталости и ЗПР.</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A6280A" w:rsidTr="00A85F84">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7</w:t>
            </w:r>
            <w:r>
              <w:rPr>
                <w:rFonts w:ascii="Arial" w:hAnsi="Arial" w:cs="Arial"/>
                <w:i/>
                <w:color w:val="0D0D0D"/>
                <w:sz w:val="24"/>
                <w:szCs w:val="24"/>
              </w:rPr>
              <w:t>.</w:t>
            </w:r>
            <w:r>
              <w:rPr>
                <w:rFonts w:ascii="Arial" w:hAnsi="Arial" w:cs="Arial"/>
                <w:color w:val="0D0D0D"/>
                <w:sz w:val="24"/>
                <w:szCs w:val="24"/>
              </w:rPr>
              <w:t xml:space="preserve"> Анализ коррекционно-развивающего занятия детей дошкольного возраста с умственной отсталостью и ЗПР.</w:t>
            </w:r>
          </w:p>
        </w:tc>
        <w:tc>
          <w:tcPr>
            <w:tcW w:w="616" w:type="pct"/>
            <w:vMerge w:val="restart"/>
            <w:tcBorders>
              <w:top w:val="nil"/>
              <w:left w:val="single" w:sz="4" w:space="0" w:color="auto"/>
              <w:right w:val="single" w:sz="4" w:space="0" w:color="auto"/>
            </w:tcBorders>
          </w:tcPr>
          <w:p w:rsidR="00A6280A" w:rsidRDefault="00A6280A" w:rsidP="00A85F84">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A6280A">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8.</w:t>
            </w:r>
            <w:r>
              <w:rPr>
                <w:rFonts w:ascii="Arial" w:hAnsi="Arial" w:cs="Arial"/>
                <w:color w:val="0D0D0D"/>
                <w:sz w:val="24"/>
                <w:szCs w:val="24"/>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616" w:type="pct"/>
            <w:vMerge/>
            <w:tcBorders>
              <w:top w:val="nil"/>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A6280A" w:rsidTr="00401D79">
        <w:trPr>
          <w:trHeight w:val="769"/>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616" w:type="pct"/>
            <w:vMerge w:val="restart"/>
            <w:tcBorders>
              <w:top w:val="single" w:sz="4" w:space="0" w:color="auto"/>
              <w:left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p w:rsidR="00A6280A" w:rsidRDefault="00A6280A" w:rsidP="00401D79">
            <w:pPr>
              <w:spacing w:after="0" w:line="240" w:lineRule="auto"/>
              <w:jc w:val="center"/>
              <w:rPr>
                <w:rFonts w:ascii="Arial" w:hAnsi="Arial" w:cs="Arial"/>
                <w:color w:val="0D0D0D"/>
                <w:sz w:val="24"/>
                <w:szCs w:val="24"/>
              </w:rPr>
            </w:pPr>
          </w:p>
          <w:p w:rsidR="00A6280A" w:rsidRDefault="00A6280A" w:rsidP="00BE3CE8">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p>
          <w:p w:rsidR="00A6280A" w:rsidRDefault="00A6280A" w:rsidP="000C4C82">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401D79">
        <w:trPr>
          <w:trHeight w:val="769"/>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0" w:type="auto"/>
            <w:vMerge/>
            <w:tcBorders>
              <w:left w:val="single" w:sz="4" w:space="0" w:color="auto"/>
              <w:right w:val="single" w:sz="4" w:space="0" w:color="auto"/>
            </w:tcBorders>
            <w:vAlign w:val="center"/>
          </w:tcPr>
          <w:p w:rsidR="00A6280A" w:rsidRDefault="00A6280A" w:rsidP="000C4C82">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401D79">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0" w:type="auto"/>
            <w:vMerge/>
            <w:tcBorders>
              <w:left w:val="single" w:sz="4" w:space="0" w:color="auto"/>
              <w:right w:val="single" w:sz="4" w:space="0" w:color="auto"/>
            </w:tcBorders>
            <w:vAlign w:val="center"/>
          </w:tcPr>
          <w:p w:rsidR="00A6280A" w:rsidRDefault="00A6280A" w:rsidP="000C4C82">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401D79">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0" w:type="auto"/>
            <w:vMerge/>
            <w:tcBorders>
              <w:left w:val="single" w:sz="4" w:space="0" w:color="auto"/>
              <w:right w:val="single" w:sz="4" w:space="0" w:color="auto"/>
            </w:tcBorders>
            <w:vAlign w:val="center"/>
          </w:tcPr>
          <w:p w:rsidR="00A6280A" w:rsidRDefault="00A6280A" w:rsidP="000C4C82">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BE3CE8">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9.</w:t>
            </w:r>
            <w:r>
              <w:rPr>
                <w:rFonts w:ascii="Arial" w:hAnsi="Arial" w:cs="Arial"/>
                <w:color w:val="0D0D0D"/>
                <w:sz w:val="24"/>
                <w:szCs w:val="24"/>
              </w:rPr>
              <w:t xml:space="preserve"> Изучение специального оборудования для организации обучения детей с нарушением слуха, зрения, НОДА. </w:t>
            </w:r>
          </w:p>
        </w:tc>
        <w:tc>
          <w:tcPr>
            <w:tcW w:w="616" w:type="pct"/>
            <w:vMerge/>
            <w:tcBorders>
              <w:left w:val="single" w:sz="4" w:space="0" w:color="auto"/>
              <w:right w:val="single" w:sz="4" w:space="0" w:color="auto"/>
            </w:tcBorders>
          </w:tcPr>
          <w:p w:rsidR="00A6280A" w:rsidRDefault="00A6280A" w:rsidP="000C4C82">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0C4C82">
        <w:trPr>
          <w:trHeight w:val="499"/>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10.</w:t>
            </w:r>
            <w:r>
              <w:rPr>
                <w:rFonts w:ascii="Arial" w:hAnsi="Arial" w:cs="Arial"/>
                <w:color w:val="0D0D0D"/>
                <w:sz w:val="24"/>
                <w:szCs w:val="24"/>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616" w:type="pct"/>
            <w:vMerge/>
            <w:tcBorders>
              <w:left w:val="single" w:sz="4" w:space="0" w:color="auto"/>
              <w:right w:val="single" w:sz="4" w:space="0" w:color="auto"/>
            </w:tcBorders>
          </w:tcPr>
          <w:p w:rsidR="00A6280A" w:rsidRDefault="00A6280A" w:rsidP="000C4C82">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A6280A" w:rsidTr="000C4C82">
        <w:trPr>
          <w:trHeight w:val="199"/>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11.</w:t>
            </w:r>
            <w:r>
              <w:rPr>
                <w:rFonts w:ascii="Arial" w:hAnsi="Arial" w:cs="Arial"/>
                <w:color w:val="0D0D0D"/>
                <w:sz w:val="24"/>
                <w:szCs w:val="24"/>
              </w:rPr>
              <w:t xml:space="preserve"> Решение ситуационных задач по проблемам нарушения речи детей дошкольного возраста (по аудио и видеоматериалам)</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r>
      <w:tr w:rsidR="009A3826">
        <w:trPr>
          <w:trHeight w:val="64"/>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4. Организация обучения детей с </w:t>
            </w:r>
            <w:r>
              <w:rPr>
                <w:rFonts w:ascii="Arial" w:hAnsi="Arial" w:cs="Arial"/>
                <w:b/>
                <w:color w:val="0D0D0D"/>
                <w:sz w:val="24"/>
                <w:szCs w:val="24"/>
              </w:rPr>
              <w:lastRenderedPageBreak/>
              <w:t>психическим развитием по типу асинхронии (расстройства аутистического спектра)</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lastRenderedPageBreak/>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10"/>
              </w:numPr>
              <w:spacing w:before="0" w:after="0"/>
              <w:ind w:left="0" w:firstLine="0"/>
              <w:contextualSpacing/>
              <w:jc w:val="both"/>
              <w:rPr>
                <w:rFonts w:ascii="Arial" w:hAnsi="Arial" w:cs="Arial"/>
                <w:color w:val="0D0D0D"/>
              </w:rPr>
            </w:pPr>
            <w:r>
              <w:rPr>
                <w:rFonts w:ascii="Arial" w:hAnsi="Arial" w:cs="Arial"/>
                <w:color w:val="0D0D0D"/>
              </w:rPr>
              <w:t xml:space="preserve">Расстройства аутистического спектра (РАС) как вид искаженного развития. Особенности психического развития детей с РАС. Особые </w:t>
            </w:r>
            <w:r>
              <w:rPr>
                <w:rFonts w:ascii="Arial" w:hAnsi="Arial" w:cs="Arial"/>
                <w:color w:val="0D0D0D"/>
              </w:rPr>
              <w:lastRenderedPageBreak/>
              <w:t>образовательные потребности детей с РАС. Особенности социализации и организации коррекционно-развивающего обучения детей с РАС.</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rsidTr="00A6280A">
        <w:trPr>
          <w:trHeight w:val="193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color w:val="0D0D0D"/>
                <w:sz w:val="24"/>
                <w:szCs w:val="24"/>
              </w:rPr>
              <w:t>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w:t>
            </w:r>
          </w:p>
          <w:p w:rsidR="009A3826" w:rsidRDefault="00F1547C">
            <w:pPr>
              <w:spacing w:after="0" w:line="240" w:lineRule="auto"/>
              <w:jc w:val="both"/>
              <w:rPr>
                <w:rFonts w:ascii="Arial" w:hAnsi="Arial" w:cs="Arial"/>
                <w:color w:val="0D0D0D"/>
                <w:sz w:val="24"/>
                <w:szCs w:val="24"/>
              </w:rPr>
            </w:pPr>
            <w:r>
              <w:rPr>
                <w:rFonts w:ascii="Arial" w:hAnsi="Arial" w:cs="Arial"/>
                <w:color w:val="0D0D0D"/>
                <w:sz w:val="24"/>
                <w:szCs w:val="24"/>
              </w:rPr>
              <w:t xml:space="preserve"> Составление методических рекомендаций для педагогов по созданию условий для обучения детей с РАС.</w:t>
            </w:r>
          </w:p>
          <w:p w:rsidR="009A3826" w:rsidRDefault="009A3826">
            <w:pPr>
              <w:spacing w:after="0" w:line="240" w:lineRule="auto"/>
              <w:jc w:val="both"/>
              <w:rPr>
                <w:rFonts w:ascii="Arial" w:hAnsi="Arial" w:cs="Arial"/>
                <w:color w:val="0D0D0D"/>
                <w:sz w:val="24"/>
                <w:szCs w:val="24"/>
              </w:rPr>
            </w:pPr>
          </w:p>
        </w:tc>
        <w:tc>
          <w:tcPr>
            <w:tcW w:w="616" w:type="pct"/>
            <w:tcBorders>
              <w:top w:val="nil"/>
              <w:left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p w:rsidR="009A3826" w:rsidRDefault="009A3826">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255"/>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5.  Психолого-педагогическая поддержка субъектов инклюзивного образования</w:t>
            </w:r>
          </w:p>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bCs/>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A6280A">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i/>
                <w:color w:val="0D0D0D"/>
                <w:sz w:val="24"/>
                <w:szCs w:val="24"/>
              </w:rPr>
            </w:pPr>
            <w:r>
              <w:rPr>
                <w:rFonts w:ascii="Arial" w:hAnsi="Arial" w:cs="Arial"/>
                <w:color w:val="0D0D0D"/>
                <w:sz w:val="24"/>
                <w:szCs w:val="24"/>
              </w:rPr>
              <w:t>ОК 09</w:t>
            </w:r>
          </w:p>
        </w:tc>
      </w:tr>
      <w:tr w:rsidR="00A6280A" w:rsidTr="00291D04">
        <w:trPr>
          <w:trHeight w:val="252"/>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A6280A" w:rsidRDefault="00A6280A">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616" w:type="pct"/>
            <w:vMerge w:val="restart"/>
            <w:tcBorders>
              <w:top w:val="single" w:sz="4" w:space="0" w:color="auto"/>
              <w:left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p w:rsidR="00A6280A" w:rsidRDefault="00A6280A">
            <w:pPr>
              <w:spacing w:after="0" w:line="240" w:lineRule="auto"/>
              <w:jc w:val="center"/>
              <w:rPr>
                <w:rFonts w:ascii="Arial" w:hAnsi="Arial" w:cs="Arial"/>
                <w:color w:val="0D0D0D"/>
                <w:sz w:val="24"/>
                <w:szCs w:val="24"/>
              </w:rPr>
            </w:pPr>
          </w:p>
          <w:p w:rsidR="00A6280A" w:rsidRDefault="00A6280A" w:rsidP="0029084F">
            <w:pPr>
              <w:spacing w:after="0" w:line="240" w:lineRule="auto"/>
              <w:jc w:val="center"/>
              <w:rPr>
                <w:rFonts w:ascii="Arial" w:hAnsi="Arial" w:cs="Arial"/>
                <w:color w:val="0D0D0D"/>
                <w:sz w:val="24"/>
                <w:szCs w:val="24"/>
              </w:rPr>
            </w:pPr>
          </w:p>
          <w:p w:rsidR="00A6280A" w:rsidRDefault="00A6280A" w:rsidP="0029084F">
            <w:pPr>
              <w:spacing w:after="0" w:line="240" w:lineRule="auto"/>
              <w:jc w:val="center"/>
              <w:rPr>
                <w:rFonts w:ascii="Arial" w:hAnsi="Arial" w:cs="Arial"/>
                <w:color w:val="0D0D0D"/>
                <w:sz w:val="24"/>
                <w:szCs w:val="24"/>
              </w:rPr>
            </w:pPr>
          </w:p>
          <w:p w:rsidR="00A6280A" w:rsidRDefault="00A6280A" w:rsidP="0029084F">
            <w:pPr>
              <w:spacing w:after="0" w:line="240" w:lineRule="auto"/>
              <w:jc w:val="center"/>
              <w:rPr>
                <w:rFonts w:ascii="Arial" w:hAnsi="Arial" w:cs="Arial"/>
                <w:color w:val="0D0D0D"/>
                <w:sz w:val="24"/>
                <w:szCs w:val="24"/>
              </w:rPr>
            </w:pPr>
          </w:p>
          <w:p w:rsidR="00A6280A" w:rsidRDefault="00A6280A" w:rsidP="0029084F">
            <w:pPr>
              <w:spacing w:after="0" w:line="240" w:lineRule="auto"/>
              <w:jc w:val="center"/>
              <w:rPr>
                <w:rFonts w:ascii="Arial" w:hAnsi="Arial" w:cs="Arial"/>
                <w:color w:val="0D0D0D"/>
                <w:sz w:val="24"/>
                <w:szCs w:val="24"/>
              </w:rPr>
            </w:pPr>
          </w:p>
          <w:p w:rsidR="00A6280A" w:rsidRDefault="00A6280A" w:rsidP="0029084F">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i/>
                <w:color w:val="0D0D0D"/>
                <w:sz w:val="24"/>
                <w:szCs w:val="24"/>
              </w:rPr>
            </w:pPr>
          </w:p>
        </w:tc>
      </w:tr>
      <w:tr w:rsidR="00A6280A" w:rsidTr="00291D04">
        <w:trPr>
          <w:trHeight w:val="1656"/>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right w:val="single" w:sz="4" w:space="0" w:color="auto"/>
            </w:tcBorders>
          </w:tcPr>
          <w:p w:rsidR="00A6280A" w:rsidRDefault="00A6280A">
            <w:pPr>
              <w:widowControl w:val="0"/>
              <w:spacing w:after="0" w:line="240" w:lineRule="auto"/>
              <w:jc w:val="both"/>
              <w:rPr>
                <w:rFonts w:ascii="Arial" w:hAnsi="Arial" w:cs="Arial"/>
                <w:color w:val="0D0D0D"/>
                <w:sz w:val="24"/>
                <w:szCs w:val="24"/>
              </w:rPr>
            </w:pPr>
            <w:r>
              <w:rPr>
                <w:rFonts w:ascii="Arial" w:hAnsi="Arial" w:cs="Arial"/>
                <w:color w:val="0D0D0D"/>
                <w:sz w:val="24"/>
                <w:szCs w:val="24"/>
              </w:rPr>
              <w:t xml:space="preserve"> Новые подходы к организации помощи семьям, воспитывающим проблемных детей..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616" w:type="pct"/>
            <w:vMerge/>
            <w:tcBorders>
              <w:left w:val="single" w:sz="4" w:space="0" w:color="auto"/>
              <w:right w:val="single" w:sz="4" w:space="0" w:color="auto"/>
            </w:tcBorders>
          </w:tcPr>
          <w:p w:rsidR="00A6280A" w:rsidRDefault="00A6280A" w:rsidP="0029084F">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i/>
                <w:color w:val="0D0D0D"/>
                <w:sz w:val="24"/>
                <w:szCs w:val="24"/>
              </w:rPr>
            </w:pPr>
          </w:p>
        </w:tc>
      </w:tr>
      <w:tr w:rsidR="00A6280A" w:rsidTr="0029084F">
        <w:trPr>
          <w:trHeight w:val="252"/>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widowControl w:val="0"/>
              <w:spacing w:after="0" w:line="240" w:lineRule="auto"/>
              <w:jc w:val="both"/>
              <w:rPr>
                <w:rFonts w:ascii="Arial" w:hAnsi="Arial" w:cs="Arial"/>
                <w:color w:val="0D0D0D"/>
                <w:sz w:val="24"/>
                <w:szCs w:val="24"/>
              </w:rPr>
            </w:pPr>
            <w:r>
              <w:rPr>
                <w:rFonts w:ascii="Arial" w:hAnsi="Arial" w:cs="Arial"/>
                <w:color w:val="0D0D0D"/>
                <w:sz w:val="24"/>
                <w:szCs w:val="24"/>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i/>
                <w:color w:val="0D0D0D"/>
                <w:sz w:val="24"/>
                <w:szCs w:val="24"/>
              </w:rPr>
            </w:pPr>
          </w:p>
        </w:tc>
      </w:tr>
      <w:tr w:rsidR="009A3826">
        <w:trPr>
          <w:trHeight w:val="381"/>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6. Формирование профессиональных компетенций педагога инклюзивного образования</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bCs/>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color w:val="0D0D0D"/>
                <w:sz w:val="24"/>
                <w:szCs w:val="24"/>
              </w:rPr>
            </w:pPr>
            <w:r>
              <w:rPr>
                <w:rFonts w:ascii="Arial" w:hAnsi="Arial" w:cs="Arial"/>
                <w:b/>
                <w:color w:val="0D0D0D"/>
                <w:sz w:val="24"/>
                <w:szCs w:val="24"/>
              </w:rPr>
              <w:t>2</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ОК 01; ОК 02;</w:t>
            </w:r>
          </w:p>
          <w:p w:rsidR="009A3826" w:rsidRDefault="00F1547C">
            <w:pPr>
              <w:spacing w:after="0" w:line="240" w:lineRule="auto"/>
              <w:jc w:val="center"/>
              <w:rPr>
                <w:rFonts w:ascii="Arial" w:hAnsi="Arial" w:cs="Arial"/>
                <w:i/>
                <w:color w:val="0D0D0D"/>
                <w:sz w:val="24"/>
                <w:szCs w:val="24"/>
              </w:rPr>
            </w:pPr>
            <w:r>
              <w:rPr>
                <w:rFonts w:ascii="Arial" w:hAnsi="Arial" w:cs="Arial"/>
                <w:color w:val="0D0D0D"/>
                <w:sz w:val="24"/>
                <w:szCs w:val="24"/>
              </w:rPr>
              <w:t>ОК 09</w:t>
            </w:r>
          </w:p>
        </w:tc>
      </w:tr>
      <w:tr w:rsidR="00A6280A" w:rsidTr="009B06C5">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616" w:type="pct"/>
            <w:vMerge w:val="restart"/>
            <w:tcBorders>
              <w:top w:val="single" w:sz="4" w:space="0" w:color="auto"/>
              <w:left w:val="single" w:sz="4" w:space="0" w:color="auto"/>
              <w:right w:val="single" w:sz="4" w:space="0" w:color="auto"/>
            </w:tcBorders>
          </w:tcPr>
          <w:p w:rsidR="00A6280A" w:rsidRDefault="00A6280A" w:rsidP="009B06C5">
            <w:pPr>
              <w:spacing w:after="0" w:line="240" w:lineRule="auto"/>
              <w:jc w:val="center"/>
              <w:rPr>
                <w:rFonts w:ascii="Arial" w:hAnsi="Arial" w:cs="Arial"/>
                <w:color w:val="0D0D0D"/>
                <w:sz w:val="24"/>
                <w:szCs w:val="24"/>
              </w:rPr>
            </w:pPr>
          </w:p>
          <w:p w:rsidR="00A6280A" w:rsidRDefault="00A6280A" w:rsidP="009B06C5">
            <w:pPr>
              <w:spacing w:after="0" w:line="240" w:lineRule="auto"/>
              <w:jc w:val="center"/>
              <w:rPr>
                <w:rFonts w:ascii="Arial" w:hAnsi="Arial" w:cs="Arial"/>
                <w:color w:val="0D0D0D"/>
                <w:sz w:val="24"/>
                <w:szCs w:val="24"/>
              </w:rPr>
            </w:pPr>
          </w:p>
          <w:p w:rsidR="00A6280A" w:rsidRDefault="00A6280A" w:rsidP="009B06C5">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i/>
                <w:color w:val="0D0D0D"/>
                <w:sz w:val="24"/>
                <w:szCs w:val="24"/>
              </w:rPr>
            </w:pPr>
          </w:p>
        </w:tc>
      </w:tr>
      <w:tr w:rsidR="00A6280A" w:rsidTr="009B06C5">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A6280A" w:rsidRDefault="00A6280A">
            <w:pPr>
              <w:tabs>
                <w:tab w:val="left" w:pos="312"/>
              </w:tabs>
              <w:spacing w:after="0" w:line="240" w:lineRule="auto"/>
              <w:jc w:val="both"/>
              <w:rPr>
                <w:rFonts w:ascii="Arial" w:hAnsi="Arial" w:cs="Arial"/>
                <w:color w:val="0D0D0D"/>
                <w:sz w:val="24"/>
                <w:szCs w:val="24"/>
              </w:rPr>
            </w:pPr>
            <w:r>
              <w:rPr>
                <w:rFonts w:ascii="Arial" w:hAnsi="Arial" w:cs="Arial"/>
                <w:color w:val="0D0D0D"/>
                <w:sz w:val="24"/>
                <w:szCs w:val="24"/>
              </w:rPr>
              <w:t xml:space="preserve">Анализ методов и технологий предупреждения профессионального </w:t>
            </w:r>
            <w:r>
              <w:rPr>
                <w:rFonts w:ascii="Arial" w:hAnsi="Arial" w:cs="Arial"/>
                <w:color w:val="0D0D0D"/>
                <w:sz w:val="24"/>
                <w:szCs w:val="24"/>
              </w:rPr>
              <w:lastRenderedPageBreak/>
              <w:t>выгорания у специалистов, работающих в условиях инклюзии.</w:t>
            </w:r>
          </w:p>
        </w:tc>
        <w:tc>
          <w:tcPr>
            <w:tcW w:w="616" w:type="pct"/>
            <w:vMerge/>
            <w:tcBorders>
              <w:left w:val="single" w:sz="4" w:space="0" w:color="auto"/>
              <w:bottom w:val="single" w:sz="4" w:space="0" w:color="auto"/>
              <w:right w:val="single" w:sz="4" w:space="0" w:color="auto"/>
            </w:tcBorders>
          </w:tcPr>
          <w:p w:rsidR="00A6280A" w:rsidRDefault="00A6280A">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280A" w:rsidRDefault="00A6280A">
            <w:pPr>
              <w:spacing w:after="0" w:line="240" w:lineRule="auto"/>
              <w:rPr>
                <w:rFonts w:ascii="Arial" w:hAnsi="Arial" w:cs="Arial"/>
                <w:i/>
                <w:color w:val="0D0D0D"/>
                <w:sz w:val="24"/>
                <w:szCs w:val="24"/>
              </w:rPr>
            </w:pPr>
          </w:p>
        </w:tc>
      </w:tr>
      <w:tr w:rsidR="009A3826">
        <w:trPr>
          <w:trHeight w:val="258"/>
        </w:trPr>
        <w:tc>
          <w:tcPr>
            <w:tcW w:w="3621" w:type="pct"/>
            <w:gridSpan w:val="2"/>
            <w:tcBorders>
              <w:top w:val="single" w:sz="4" w:space="0" w:color="auto"/>
              <w:left w:val="single" w:sz="4" w:space="0" w:color="auto"/>
              <w:bottom w:val="single" w:sz="4" w:space="0" w:color="auto"/>
              <w:right w:val="single" w:sz="4" w:space="0" w:color="auto"/>
            </w:tcBorders>
          </w:tcPr>
          <w:p w:rsidR="009A3826" w:rsidRDefault="00B82918" w:rsidP="00A6280A">
            <w:pPr>
              <w:spacing w:after="0"/>
              <w:rPr>
                <w:rFonts w:ascii="Arial" w:hAnsi="Arial" w:cs="Arial"/>
                <w:b/>
                <w:color w:val="0D0D0D"/>
                <w:sz w:val="24"/>
                <w:szCs w:val="24"/>
              </w:rPr>
            </w:pPr>
            <w:r>
              <w:rPr>
                <w:rFonts w:ascii="Arial" w:hAnsi="Arial" w:cs="Arial"/>
                <w:b/>
                <w:color w:val="0D0D0D"/>
                <w:sz w:val="24"/>
                <w:szCs w:val="24"/>
              </w:rPr>
              <w:lastRenderedPageBreak/>
              <w:t>Промежуточная аттестация:</w:t>
            </w:r>
            <w:r w:rsidR="00F1547C">
              <w:rPr>
                <w:rFonts w:ascii="Arial" w:hAnsi="Arial" w:cs="Arial"/>
                <w:b/>
                <w:color w:val="0D0D0D"/>
                <w:sz w:val="24"/>
                <w:szCs w:val="24"/>
              </w:rPr>
              <w:t xml:space="preserve"> </w:t>
            </w:r>
            <w:r>
              <w:rPr>
                <w:rFonts w:ascii="Arial" w:hAnsi="Arial" w:cs="Arial"/>
                <w:b/>
                <w:color w:val="0D0D0D"/>
                <w:sz w:val="24"/>
                <w:szCs w:val="24"/>
              </w:rPr>
              <w:t>З</w:t>
            </w:r>
            <w:r w:rsidR="00F1547C">
              <w:rPr>
                <w:rFonts w:ascii="Arial" w:hAnsi="Arial" w:cs="Arial"/>
                <w:b/>
                <w:color w:val="0D0D0D"/>
                <w:sz w:val="24"/>
                <w:szCs w:val="24"/>
              </w:rPr>
              <w:t xml:space="preserve">ачет. </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9A3826">
            <w:pPr>
              <w:spacing w:after="0"/>
              <w:jc w:val="center"/>
              <w:rPr>
                <w:rFonts w:ascii="Arial" w:hAnsi="Arial" w:cs="Arial"/>
                <w:b/>
                <w:color w:val="0D0D0D"/>
                <w:sz w:val="24"/>
                <w:szCs w:val="24"/>
              </w:rPr>
            </w:pP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i/>
                <w:color w:val="0D0D0D"/>
                <w:sz w:val="24"/>
                <w:szCs w:val="24"/>
              </w:rPr>
            </w:pP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rPr>
                <w:rFonts w:ascii="Arial" w:hAnsi="Arial" w:cs="Arial"/>
                <w:b/>
                <w:bCs/>
                <w:color w:val="0D0D0D"/>
                <w:sz w:val="24"/>
                <w:szCs w:val="24"/>
              </w:rPr>
            </w:pPr>
            <w:r>
              <w:rPr>
                <w:rFonts w:ascii="Arial" w:hAnsi="Arial" w:cs="Arial"/>
                <w:b/>
                <w:bCs/>
                <w:color w:val="0D0D0D"/>
                <w:sz w:val="24"/>
                <w:szCs w:val="24"/>
              </w:rPr>
              <w:t>Всего:</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A6280A">
            <w:pPr>
              <w:spacing w:after="0"/>
              <w:jc w:val="center"/>
              <w:rPr>
                <w:rFonts w:ascii="Arial" w:hAnsi="Arial" w:cs="Arial"/>
                <w:b/>
                <w:bCs/>
                <w:color w:val="0D0D0D"/>
                <w:sz w:val="24"/>
                <w:szCs w:val="24"/>
              </w:rPr>
            </w:pPr>
            <w:r>
              <w:rPr>
                <w:rFonts w:ascii="Arial" w:hAnsi="Arial" w:cs="Arial"/>
                <w:b/>
                <w:bCs/>
                <w:color w:val="0D0D0D"/>
                <w:sz w:val="24"/>
                <w:szCs w:val="24"/>
              </w:rPr>
              <w:t>34</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bl>
    <w:p w:rsidR="009A3826" w:rsidRDefault="009A3826">
      <w:pPr>
        <w:ind w:left="709"/>
        <w:rPr>
          <w:rFonts w:ascii="Arial" w:hAnsi="Arial" w:cs="Arial"/>
          <w:b/>
          <w:sz w:val="24"/>
          <w:szCs w:val="24"/>
        </w:rPr>
      </w:pPr>
    </w:p>
    <w:p w:rsidR="009A3826" w:rsidRDefault="009A3826">
      <w:pPr>
        <w:rPr>
          <w:rFonts w:ascii="Arial" w:hAnsi="Arial" w:cs="Arial"/>
          <w:b/>
          <w:sz w:val="24"/>
          <w:szCs w:val="24"/>
        </w:rPr>
      </w:pPr>
    </w:p>
    <w:p w:rsidR="009A3826" w:rsidRDefault="009A3826">
      <w:pPr>
        <w:rPr>
          <w:rFonts w:ascii="Arial" w:hAnsi="Arial" w:cs="Arial"/>
          <w:b/>
          <w:bCs/>
          <w:sz w:val="24"/>
          <w:szCs w:val="24"/>
        </w:rPr>
      </w:pPr>
    </w:p>
    <w:p w:rsidR="009A3826" w:rsidRDefault="009A3826">
      <w:pPr>
        <w:spacing w:before="120" w:after="120" w:line="240" w:lineRule="auto"/>
        <w:ind w:left="709"/>
        <w:rPr>
          <w:rFonts w:ascii="Arial" w:hAnsi="Arial" w:cs="Arial"/>
          <w:i/>
          <w:sz w:val="24"/>
          <w:szCs w:val="24"/>
        </w:rPr>
        <w:sectPr w:rsidR="009A3826">
          <w:pgSz w:w="16840" w:h="11907" w:orient="landscape"/>
          <w:pgMar w:top="851" w:right="1134" w:bottom="851" w:left="992" w:header="709" w:footer="709" w:gutter="0"/>
          <w:cols w:space="720"/>
        </w:sectPr>
      </w:pPr>
    </w:p>
    <w:p w:rsidR="009A3826" w:rsidRDefault="00F1547C">
      <w:pPr>
        <w:jc w:val="center"/>
        <w:rPr>
          <w:rFonts w:ascii="Arial" w:hAnsi="Arial" w:cs="Arial"/>
          <w:b/>
          <w:bCs/>
          <w:sz w:val="24"/>
          <w:szCs w:val="24"/>
        </w:rPr>
      </w:pPr>
      <w:r>
        <w:rPr>
          <w:rFonts w:ascii="Arial" w:hAnsi="Arial" w:cs="Arial"/>
          <w:b/>
          <w:bCs/>
          <w:sz w:val="24"/>
          <w:szCs w:val="24"/>
        </w:rPr>
        <w:lastRenderedPageBreak/>
        <w:t>3. УСЛОВИЯ РЕАЛИЗАЦИИ УЧЕБНОЙ ДИСЦИПЛИНЫ</w:t>
      </w:r>
    </w:p>
    <w:p w:rsidR="009A3826" w:rsidRDefault="00F1547C">
      <w:pPr>
        <w:spacing w:after="0"/>
        <w:ind w:firstLine="709"/>
        <w:jc w:val="both"/>
        <w:rPr>
          <w:rFonts w:ascii="Arial" w:hAnsi="Arial" w:cs="Arial"/>
          <w:b/>
          <w:bCs/>
          <w:sz w:val="24"/>
          <w:szCs w:val="24"/>
        </w:rPr>
      </w:pPr>
      <w:r>
        <w:rPr>
          <w:rFonts w:ascii="Arial" w:hAnsi="Arial" w:cs="Arial"/>
          <w:b/>
          <w:bCs/>
          <w:sz w:val="24"/>
          <w:szCs w:val="24"/>
        </w:rPr>
        <w:t>3.1. Для реализации программы учебной дисциплины должны быть предусмотрены следующие специальные помещения:</w:t>
      </w:r>
    </w:p>
    <w:p w:rsidR="009A3826" w:rsidRDefault="00F1547C">
      <w:pPr>
        <w:spacing w:after="0"/>
        <w:ind w:firstLine="709"/>
        <w:jc w:val="both"/>
        <w:rPr>
          <w:rFonts w:ascii="Arial" w:hAnsi="Arial" w:cs="Arial"/>
          <w:bCs/>
          <w:sz w:val="24"/>
          <w:szCs w:val="24"/>
          <w:lang w:eastAsia="en-US"/>
        </w:rPr>
      </w:pPr>
      <w:r>
        <w:rPr>
          <w:rFonts w:ascii="Arial" w:hAnsi="Arial" w:cs="Arial"/>
          <w:bCs/>
          <w:sz w:val="24"/>
          <w:szCs w:val="24"/>
        </w:rPr>
        <w:t>Кабинет</w:t>
      </w:r>
      <w:r>
        <w:rPr>
          <w:rFonts w:ascii="Arial" w:hAnsi="Arial" w:cs="Arial"/>
          <w:bCs/>
          <w:i/>
          <w:sz w:val="24"/>
          <w:szCs w:val="24"/>
        </w:rPr>
        <w:t xml:space="preserve"> «</w:t>
      </w:r>
      <w:r>
        <w:rPr>
          <w:rFonts w:ascii="Arial" w:hAnsi="Arial" w:cs="Arial"/>
          <w:sz w:val="24"/>
          <w:szCs w:val="24"/>
        </w:rPr>
        <w:t xml:space="preserve">Педагогики и психологии», </w:t>
      </w:r>
      <w:r>
        <w:rPr>
          <w:rFonts w:ascii="Arial" w:hAnsi="Arial" w:cs="Arial"/>
          <w:sz w:val="24"/>
          <w:szCs w:val="24"/>
          <w:lang w:eastAsia="en-US"/>
        </w:rPr>
        <w:t xml:space="preserve">оснащенный </w:t>
      </w:r>
      <w:r>
        <w:rPr>
          <w:rFonts w:ascii="Arial" w:hAnsi="Arial" w:cs="Arial"/>
          <w:bCs/>
          <w:sz w:val="24"/>
          <w:szCs w:val="24"/>
          <w:lang w:eastAsia="en-US"/>
        </w:rPr>
        <w:t xml:space="preserve">в соответствии с п. 6.1.2.1 примерной образовательной программы по специальности. </w:t>
      </w:r>
    </w:p>
    <w:p w:rsidR="009A3826" w:rsidRDefault="009A3826">
      <w:pPr>
        <w:spacing w:after="0"/>
        <w:ind w:firstLine="709"/>
        <w:jc w:val="both"/>
        <w:rPr>
          <w:rFonts w:ascii="Arial" w:hAnsi="Arial" w:cs="Arial"/>
          <w:bCs/>
          <w:sz w:val="24"/>
          <w:szCs w:val="24"/>
        </w:rPr>
      </w:pPr>
    </w:p>
    <w:p w:rsidR="009A3826" w:rsidRDefault="00F1547C">
      <w:pPr>
        <w:spacing w:after="0"/>
        <w:ind w:firstLine="709"/>
        <w:jc w:val="both"/>
        <w:rPr>
          <w:rFonts w:ascii="Arial" w:hAnsi="Arial" w:cs="Arial"/>
          <w:b/>
          <w:bCs/>
          <w:sz w:val="24"/>
          <w:szCs w:val="24"/>
        </w:rPr>
      </w:pPr>
      <w:r>
        <w:rPr>
          <w:rFonts w:ascii="Arial" w:hAnsi="Arial" w:cs="Arial"/>
          <w:b/>
          <w:bCs/>
          <w:sz w:val="24"/>
          <w:szCs w:val="24"/>
        </w:rPr>
        <w:t>3.2. Информационное обеспечение реализации программы</w:t>
      </w:r>
    </w:p>
    <w:p w:rsidR="009A3826" w:rsidRDefault="00F1547C">
      <w:pPr>
        <w:spacing w:after="0"/>
        <w:ind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A3826" w:rsidRDefault="009A3826">
      <w:pPr>
        <w:spacing w:after="0"/>
        <w:ind w:firstLine="709"/>
        <w:jc w:val="both"/>
        <w:rPr>
          <w:rFonts w:ascii="Arial" w:hAnsi="Arial" w:cs="Arial"/>
          <w:sz w:val="24"/>
          <w:szCs w:val="24"/>
        </w:rPr>
      </w:pPr>
    </w:p>
    <w:p w:rsidR="009A3826" w:rsidRDefault="00F1547C">
      <w:pPr>
        <w:spacing w:after="0"/>
        <w:ind w:firstLine="709"/>
        <w:jc w:val="both"/>
        <w:rPr>
          <w:rFonts w:ascii="Arial" w:hAnsi="Arial" w:cs="Arial"/>
          <w:b/>
          <w:color w:val="0D0D0D"/>
          <w:sz w:val="24"/>
          <w:szCs w:val="24"/>
        </w:rPr>
      </w:pPr>
      <w:r>
        <w:rPr>
          <w:rFonts w:ascii="Arial" w:hAnsi="Arial" w:cs="Arial"/>
          <w:b/>
          <w:color w:val="0D0D0D"/>
          <w:sz w:val="24"/>
          <w:szCs w:val="24"/>
        </w:rPr>
        <w:t>3.2.1. Основные печатные и электронные издания</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2022. — 235 с. — (Профессиональное образование). — ISBN 978-5-534-09112-0. — Текст : электронный // Образовательная платформа Юрайт [сайт]. — URL: https://urait.ru/bcode/493619 (дата обращения: 22.06.2022).</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Бакалавриат). — DOI 10.12737/20170. - ISBN 978-5-16-011182-7. - Текст : электронный. - URL: https://znanium.com/catalog/product/1864193 (дата обращения: 22.06.2022). – Режим доступа: по подписке.</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2022. — 153 с. — (Профессиональное образование). — ISBN 978-5-534-13325-7. — Текст : электронный // Образовательная платформа Юрайт [сайт]. — URL: https://urait.ru/bcode/495971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2022. — 323 с. — (Профессиональное образование). — ISBN 978-5-534-13973-0. — Текст : электронный // Образовательная платформа Юрайт [сайт]. — URL: https://urait.ru/bcode/494823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Глухов, В. П.  Основы специальной педагогики и специальной психологии. Практикум : учебное пособие для среднего профессионального образования / В. П. Глухов. — 2-е изд., испр. и доп. — Москва : Издательство Юрайт, 2022. — 330 с. — (Профессиональное образование). — ISBN 978-5-534-</w:t>
      </w:r>
      <w:r>
        <w:rPr>
          <w:rFonts w:ascii="Arial" w:hAnsi="Arial" w:cs="Arial"/>
          <w:color w:val="0D0D0D"/>
        </w:rPr>
        <w:lastRenderedPageBreak/>
        <w:t>09326-1. — Текст : электронный // Образовательная платформа Юрайт [сайт]. — URL: https://urait.ru/bcode/494822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Издательство Юрайт, 2022. — 215 с. — (Высшее образование). — ISBN 978-5-534-06551-0. — Текст : электронный // Образовательная платформа Юрайт [сайт]. — URL: https://urait.ru/bcode/490935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2022. — 176 с. — (Профессиональное образование). — ISBN 978-5-534-07973-9. — Текст : электронный // Образовательная платформа Юрайт [сайт]. — URL: https://urait.ru/bcode/494518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 xml:space="preserve">Специальная психология : учебник для вузов / Л. М. Шипицына [и др.] ; под редакцией Л. М. Шипицыной. — Москва : Издательство Юрайт, 2022. — 287 с. — (Высшее образование). — ISBN 978-5-534-02326-8. — Текст : электронный // Образовательная платформа Юрайт [сайт]. — URL: https://urait.ru/bcode/489688 (дата обращения: 22.06.2022). </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Специальная педагогика : учебник для среднего профессионального образования / Л. В. Мардахаев [и др.] ; под редакцией Л. В. Мардахаева, Е. А. Орловой. — Москва : Издательство Юрайт, 2022. — 447 с. — (Профессиональное образование). — ISBN 978-5-534-03925-2. — Текст : электронный // Образовательная платформа Юрайт [сайт]. — URL: https://urait.ru/bcode/492422 (дата обращения: 22.06.2022).</w:t>
      </w:r>
    </w:p>
    <w:p w:rsidR="009A3826" w:rsidRDefault="009A3826">
      <w:pPr>
        <w:ind w:firstLine="709"/>
        <w:contextualSpacing/>
        <w:jc w:val="both"/>
        <w:rPr>
          <w:rFonts w:ascii="Arial" w:hAnsi="Arial" w:cs="Arial"/>
          <w:b/>
          <w:bCs/>
          <w:i/>
          <w:color w:val="0D0D0D"/>
          <w:sz w:val="24"/>
          <w:szCs w:val="24"/>
        </w:rPr>
      </w:pPr>
    </w:p>
    <w:p w:rsidR="009A3826" w:rsidRDefault="00F1547C">
      <w:pPr>
        <w:pStyle w:val="af7"/>
        <w:numPr>
          <w:ilvl w:val="2"/>
          <w:numId w:val="8"/>
        </w:numPr>
        <w:spacing w:before="0" w:after="0" w:line="276" w:lineRule="auto"/>
        <w:contextualSpacing/>
        <w:jc w:val="both"/>
        <w:rPr>
          <w:rFonts w:ascii="Arial" w:hAnsi="Arial" w:cs="Arial"/>
          <w:bCs/>
          <w:i/>
          <w:color w:val="0D0D0D"/>
        </w:rPr>
      </w:pPr>
      <w:r>
        <w:rPr>
          <w:rFonts w:ascii="Arial" w:hAnsi="Arial" w:cs="Arial"/>
          <w:b/>
          <w:bCs/>
          <w:color w:val="0D0D0D"/>
        </w:rPr>
        <w:t xml:space="preserve">Дополнительные источники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Юрайт, 2020. — 377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Волковская, Т. Н.  Логопсихология : учебник для вузов / Т. Н. Волковская, И. Ю. Левченко. — Москва : Издательство Юрайт, 2020. — 190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Годовникова, Л. В.  Психолого-педагогическое сопровождение обучающихся с ОВЗ : учебное пособие для вузов / Л. В. Годовникова. — 2-е изд. — Москва : Издательство Юрайт, 2020. — 218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перераб. и доп. — Москва : Издательство Юрайт, 2020. — 151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Лапп, Е. А.  Коррекционная педагогика. Проектирование и реализация педагогического процесса : учебное пособие для среднего профессионального образования / Е. А. Лапп, Е. В. Шипилова. — Москва : Издательство Юрайт, 2020. — 147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lastRenderedPageBreak/>
        <w:t>Лечебная педагогика в дошкольной дефектологии : учебник и практикум для среднего профессионального образования / Н. В. Микляева [и др.] ; под редакцией Н. В. Микляевой. — Москва : Издательство Юрайт, 2020. — 521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Микляева,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Микляева. — Москва : Издательство Юрайт, 2020. — 236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Медико-биологические основы дефектологии : учебное пособие для вузов / Р. И. Айзман, М. В. Иашвили, А. В. Лебедев, Н. И. Айзман ; ответственный редактор Р. И. Айзман. — 2-е изд., испр. и доп. — Москва : Издательство Юрайт, 2020. — 224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Прищепова,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Прищепова. — Москва : Издательство Юрайт, 2020. — 201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 xml:space="preserve">Соловьева, Л. Г.  Логопедия : учебник и практикум для среднего профессионального образования / Л. Г. Соловьева, Г. Н. Градова. — 2-е изд., испр. и доп. — Москва : Издательство Юрайт, 2020. — 191 с.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 xml:space="preserve">Специальная психология в 2 т. Том 1 : учебник для вузов / В. И. Лубовский [и др.] ; ответственный редактор В. И. Лубовский. — 7-е изд., перераб. и доп. — Москва : Издательство Юрайт, 2020. — 428 с.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Юрайт, 2020. — 203 с.</w:t>
      </w:r>
    </w:p>
    <w:p w:rsidR="009A3826" w:rsidRDefault="009A3826">
      <w:pPr>
        <w:spacing w:after="0"/>
        <w:ind w:firstLine="709"/>
        <w:contextualSpacing/>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F1547C">
      <w:pPr>
        <w:contextualSpacing/>
        <w:jc w:val="center"/>
        <w:rPr>
          <w:rFonts w:ascii="Arial" w:hAnsi="Arial" w:cs="Arial"/>
          <w:b/>
          <w:sz w:val="24"/>
          <w:szCs w:val="24"/>
        </w:rPr>
      </w:pPr>
      <w:r>
        <w:rPr>
          <w:rFonts w:ascii="Arial" w:hAnsi="Arial" w:cs="Arial"/>
          <w:b/>
          <w:sz w:val="24"/>
          <w:szCs w:val="24"/>
        </w:rPr>
        <w:lastRenderedPageBreak/>
        <w:t xml:space="preserve">4. КОНТРОЛЬ И ОЦЕНКА РЕЗУЛЬТАТОВ ОСВОЕНИЯ  </w:t>
      </w:r>
    </w:p>
    <w:p w:rsidR="009A3826" w:rsidRDefault="00F1547C">
      <w:pPr>
        <w:contextualSpacing/>
        <w:jc w:val="center"/>
        <w:rPr>
          <w:rFonts w:ascii="Arial" w:hAnsi="Arial" w:cs="Arial"/>
          <w:b/>
          <w:sz w:val="24"/>
          <w:szCs w:val="24"/>
        </w:rPr>
      </w:pPr>
      <w:r>
        <w:rPr>
          <w:rFonts w:ascii="Arial" w:hAnsi="Arial" w:cs="Arial"/>
          <w:b/>
          <w:sz w:val="24"/>
          <w:szCs w:val="24"/>
        </w:rPr>
        <w:t>УЧЕБНОЙ ДИСЦИПЛИНЫ</w:t>
      </w:r>
    </w:p>
    <w:p w:rsidR="009A3826" w:rsidRDefault="009A3826">
      <w:pPr>
        <w:contextualSpacing/>
        <w:jc w:val="center"/>
        <w:rPr>
          <w:rFonts w:ascii="Arial" w:hAnsi="Arial" w:cs="Arial"/>
          <w:b/>
          <w:sz w:val="24"/>
          <w:szCs w:val="24"/>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3825"/>
        <w:gridCol w:w="1809"/>
      </w:tblGrid>
      <w:tr w:rsidR="009A3826">
        <w:tc>
          <w:tcPr>
            <w:tcW w:w="2191"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Результаты обучения</w:t>
            </w:r>
          </w:p>
        </w:tc>
        <w:tc>
          <w:tcPr>
            <w:tcW w:w="1907"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Критерии оценки</w:t>
            </w:r>
          </w:p>
        </w:tc>
        <w:tc>
          <w:tcPr>
            <w:tcW w:w="902"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Методы оценки</w:t>
            </w:r>
          </w:p>
        </w:tc>
      </w:tr>
      <w:tr w:rsidR="009A3826">
        <w:tc>
          <w:tcPr>
            <w:tcW w:w="5000" w:type="pct"/>
            <w:gridSpan w:val="3"/>
          </w:tcPr>
          <w:p w:rsidR="009A3826" w:rsidRDefault="00F1547C">
            <w:pPr>
              <w:spacing w:after="0" w:line="240" w:lineRule="auto"/>
              <w:jc w:val="center"/>
              <w:rPr>
                <w:rFonts w:ascii="Arial" w:hAnsi="Arial" w:cs="Arial"/>
                <w:b/>
                <w:bCs/>
                <w:i/>
                <w:sz w:val="24"/>
                <w:szCs w:val="24"/>
              </w:rPr>
            </w:pPr>
            <w:r>
              <w:rPr>
                <w:rFonts w:ascii="Arial" w:hAnsi="Arial" w:cs="Arial"/>
                <w:bCs/>
                <w:i/>
                <w:sz w:val="24"/>
                <w:szCs w:val="24"/>
              </w:rPr>
              <w:t>Перечень знаний, осваиваемых в рамках дисциплины</w:t>
            </w:r>
          </w:p>
        </w:tc>
      </w:tr>
      <w:tr w:rsidR="009A3826">
        <w:tc>
          <w:tcPr>
            <w:tcW w:w="2191"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t>социокультурную сущность специального образования, его становление и развитие;</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роль специальной педагогики и психологии в социализации ребенка с ограниченными возможностями здоровья;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понятийный аппарат специальной педагогики и психологии;</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этиологию нарушений психофизического развития;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классификации нарушений в развитии и поведении детей;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особые образовательные потребности детей с ограниченными возможностями здоровья;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принципы, цели и задачи, содержание, методы обучения и воспитания, формы организации деятельности обучающихся (воспитанников);</w:t>
            </w:r>
          </w:p>
          <w:p w:rsidR="009A3826" w:rsidRDefault="00F1547C">
            <w:pPr>
              <w:spacing w:after="0" w:line="240" w:lineRule="auto"/>
              <w:rPr>
                <w:rFonts w:ascii="Arial" w:hAnsi="Arial" w:cs="Arial"/>
                <w:sz w:val="24"/>
                <w:szCs w:val="24"/>
              </w:rPr>
            </w:pPr>
            <w:r>
              <w:rPr>
                <w:rFonts w:ascii="Arial" w:hAnsi="Arial" w:cs="Arial"/>
                <w:bCs/>
                <w:color w:val="0D0D0D"/>
                <w:sz w:val="24"/>
                <w:szCs w:val="24"/>
              </w:rPr>
              <w:t xml:space="preserve">организацию коррекционно-педагогической помощи детям с отклонениями в развитии в условиях образовательных учреждений </w:t>
            </w:r>
            <w:r>
              <w:rPr>
                <w:rFonts w:ascii="Arial" w:hAnsi="Arial" w:cs="Arial"/>
                <w:bCs/>
                <w:color w:val="0D0D0D"/>
                <w:sz w:val="24"/>
                <w:szCs w:val="24"/>
              </w:rPr>
              <w:lastRenderedPageBreak/>
              <w:t>общего назначения</w:t>
            </w:r>
          </w:p>
        </w:tc>
        <w:tc>
          <w:tcPr>
            <w:tcW w:w="1907"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составляет словарь терминов; использует их при анализе научных статей и коррекционно-развивающих занятий;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анализирует нормативно-правовые документы, адаптированные образовательные программы;</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определяет причинно-следственные связи в психическом развитии детей с ОВЗ при решении проблемно-ситуационных задач;</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адаптирует содержание конспектов занятий под особые образовательные потребности детей с ОВЗ;</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 xml:space="preserve">определяет возможности специального оборудования и дидактических средств обучения детей с ОВЗ; </w:t>
            </w:r>
          </w:p>
          <w:p w:rsidR="009A3826" w:rsidRDefault="00F1547C">
            <w:pPr>
              <w:spacing w:after="0" w:line="240" w:lineRule="auto"/>
              <w:rPr>
                <w:rFonts w:ascii="Arial" w:hAnsi="Arial" w:cs="Arial"/>
                <w:sz w:val="24"/>
                <w:szCs w:val="24"/>
              </w:rPr>
            </w:pPr>
            <w:r>
              <w:rPr>
                <w:rFonts w:ascii="Arial" w:hAnsi="Arial" w:cs="Arial"/>
                <w:bCs/>
                <w:color w:val="0D0D0D"/>
                <w:sz w:val="24"/>
                <w:szCs w:val="24"/>
              </w:rPr>
              <w:t>адаптирует содержание конспектов занятий под особые образовательные потребности детей с ОВЗ</w:t>
            </w:r>
          </w:p>
        </w:tc>
        <w:tc>
          <w:tcPr>
            <w:tcW w:w="902"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 и оценка решения тестовых заданий;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 и оценка решения устного опроса;</w:t>
            </w:r>
          </w:p>
          <w:p w:rsidR="009A3826" w:rsidRDefault="00F1547C">
            <w:pPr>
              <w:spacing w:after="0" w:line="240" w:lineRule="auto"/>
              <w:rPr>
                <w:rFonts w:ascii="Arial" w:hAnsi="Arial" w:cs="Arial"/>
                <w:bCs/>
                <w:i/>
                <w:sz w:val="24"/>
                <w:szCs w:val="24"/>
              </w:rPr>
            </w:pPr>
            <w:r>
              <w:rPr>
                <w:rFonts w:ascii="Arial" w:hAnsi="Arial" w:cs="Arial"/>
                <w:bCs/>
                <w:color w:val="0D0D0D"/>
                <w:sz w:val="24"/>
                <w:szCs w:val="24"/>
              </w:rPr>
              <w:t>анализ и оценка решения письменного опроса.</w:t>
            </w:r>
          </w:p>
        </w:tc>
      </w:tr>
      <w:tr w:rsidR="009A3826">
        <w:tc>
          <w:tcPr>
            <w:tcW w:w="5000" w:type="pct"/>
            <w:gridSpan w:val="3"/>
          </w:tcPr>
          <w:p w:rsidR="009A3826" w:rsidRDefault="00F1547C">
            <w:pPr>
              <w:spacing w:after="0" w:line="240" w:lineRule="auto"/>
              <w:rPr>
                <w:rFonts w:ascii="Arial" w:hAnsi="Arial" w:cs="Arial"/>
                <w:bCs/>
                <w:sz w:val="24"/>
                <w:szCs w:val="24"/>
              </w:rPr>
            </w:pPr>
            <w:r>
              <w:rPr>
                <w:rFonts w:ascii="Arial" w:hAnsi="Arial" w:cs="Arial"/>
                <w:bCs/>
                <w:i/>
                <w:sz w:val="24"/>
                <w:szCs w:val="24"/>
              </w:rPr>
              <w:lastRenderedPageBreak/>
              <w:t>Перечень умений, осваиваемых в рамках дисциплины</w:t>
            </w:r>
          </w:p>
        </w:tc>
      </w:tr>
      <w:tr w:rsidR="009A3826">
        <w:trPr>
          <w:trHeight w:val="896"/>
        </w:trPr>
        <w:tc>
          <w:tcPr>
            <w:tcW w:w="2191" w:type="pct"/>
          </w:tcPr>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использовать терминологию специальной педагогики и специальной психологии;</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анализировать факторы и условия развития детей с ограниченными возможностями здоровья;</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анализировать опыт работы педагогов с детьми, имеющими отклонения в развитии и поведении;</w:t>
            </w:r>
          </w:p>
          <w:p w:rsidR="009A3826" w:rsidRDefault="00F1547C">
            <w:pPr>
              <w:spacing w:after="0" w:line="240" w:lineRule="auto"/>
              <w:jc w:val="both"/>
              <w:rPr>
                <w:rFonts w:ascii="Arial" w:hAnsi="Arial" w:cs="Arial"/>
                <w:sz w:val="24"/>
                <w:szCs w:val="24"/>
              </w:rPr>
            </w:pPr>
            <w:r>
              <w:rPr>
                <w:rFonts w:ascii="Arial" w:hAnsi="Arial" w:cs="Arial"/>
                <w:bCs/>
                <w:color w:val="0D0D0D"/>
                <w:sz w:val="24"/>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1907" w:type="pct"/>
          </w:tcPr>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определяет причинно-следственные связи в психическом развитии детей с ОВЗ при решении проблемно-ситуационных задач;</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анализируют конспекты коррекционно-развивающих занятий для детей с ОВЗ разных нозологических групп;</w:t>
            </w:r>
          </w:p>
          <w:p w:rsidR="009A3826" w:rsidRDefault="00F1547C">
            <w:pPr>
              <w:spacing w:after="0" w:line="240" w:lineRule="auto"/>
              <w:jc w:val="both"/>
              <w:rPr>
                <w:rFonts w:ascii="Arial" w:hAnsi="Arial" w:cs="Arial"/>
                <w:sz w:val="24"/>
                <w:szCs w:val="24"/>
              </w:rPr>
            </w:pPr>
            <w:r>
              <w:rPr>
                <w:rFonts w:ascii="Arial" w:hAnsi="Arial" w:cs="Arial"/>
                <w:bCs/>
                <w:color w:val="0D0D0D"/>
                <w:sz w:val="24"/>
                <w:szCs w:val="24"/>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902" w:type="pct"/>
          </w:tcPr>
          <w:p w:rsidR="009A3826" w:rsidRDefault="00F1547C">
            <w:pPr>
              <w:spacing w:after="0" w:line="240" w:lineRule="auto"/>
              <w:jc w:val="both"/>
              <w:rPr>
                <w:rFonts w:ascii="Arial" w:hAnsi="Arial" w:cs="Arial"/>
                <w:bCs/>
                <w:i/>
                <w:sz w:val="24"/>
                <w:szCs w:val="24"/>
              </w:rPr>
            </w:pPr>
            <w:r>
              <w:rPr>
                <w:rFonts w:ascii="Arial" w:hAnsi="Arial" w:cs="Arial"/>
                <w:bCs/>
                <w:color w:val="0D0D0D"/>
                <w:sz w:val="24"/>
                <w:szCs w:val="24"/>
              </w:rPr>
              <w:t>оценка выполнения практических заданий (работ).</w:t>
            </w:r>
          </w:p>
        </w:tc>
      </w:tr>
    </w:tbl>
    <w:p w:rsidR="009A3826" w:rsidRDefault="009A3826">
      <w:pPr>
        <w:pStyle w:val="5"/>
        <w:ind w:firstLine="0"/>
        <w:jc w:val="right"/>
        <w:rPr>
          <w:rFonts w:ascii="Arial" w:hAnsi="Arial" w:cs="Arial"/>
          <w:b/>
          <w:i/>
          <w:szCs w:val="24"/>
        </w:rPr>
      </w:pPr>
    </w:p>
    <w:p w:rsidR="009A3826" w:rsidRDefault="009A3826">
      <w:pPr>
        <w:spacing w:after="0" w:line="360" w:lineRule="auto"/>
        <w:jc w:val="center"/>
        <w:rPr>
          <w:rFonts w:ascii="Times New Roman" w:hAnsi="Times New Roman"/>
          <w:b/>
          <w:i/>
        </w:rPr>
      </w:pPr>
    </w:p>
    <w:p w:rsidR="009A3826" w:rsidRDefault="009A3826">
      <w:pPr>
        <w:jc w:val="right"/>
        <w:rPr>
          <w:rFonts w:ascii="Times New Roman" w:hAnsi="Times New Roman"/>
          <w:b/>
          <w:i/>
        </w:rPr>
      </w:pPr>
    </w:p>
    <w:p w:rsidR="009A3826" w:rsidRDefault="009A3826">
      <w:pPr>
        <w:jc w:val="center"/>
        <w:rPr>
          <w:rFonts w:ascii="Times New Roman" w:hAnsi="Times New Roman"/>
          <w:b/>
          <w:i/>
        </w:rPr>
      </w:pPr>
    </w:p>
    <w:p w:rsidR="009A3826" w:rsidRDefault="009A3826"/>
    <w:sectPr w:rsidR="009A382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905" w:rsidRDefault="00000905">
      <w:pPr>
        <w:spacing w:after="0" w:line="240" w:lineRule="auto"/>
      </w:pPr>
      <w:r>
        <w:separator/>
      </w:r>
    </w:p>
  </w:endnote>
  <w:endnote w:type="continuationSeparator" w:id="0">
    <w:p w:rsidR="00000905" w:rsidRDefault="0000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26" w:rsidRDefault="00F1547C">
    <w:pPr>
      <w:pStyle w:val="afe"/>
      <w:jc w:val="right"/>
    </w:pPr>
    <w:r>
      <w:fldChar w:fldCharType="begin"/>
    </w:r>
    <w:r>
      <w:instrText xml:space="preserve"> PAGE   \* MERGEFORMAT </w:instrText>
    </w:r>
    <w:r>
      <w:fldChar w:fldCharType="separate"/>
    </w:r>
    <w:r w:rsidR="00EC2465">
      <w:rPr>
        <w:noProof/>
      </w:rPr>
      <w:t>17</w:t>
    </w:r>
    <w:r>
      <w:fldChar w:fldCharType="end"/>
    </w:r>
  </w:p>
  <w:p w:rsidR="009A3826" w:rsidRDefault="009A3826">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905" w:rsidRDefault="00000905">
      <w:pPr>
        <w:spacing w:after="0" w:line="240" w:lineRule="auto"/>
      </w:pPr>
      <w:r>
        <w:separator/>
      </w:r>
    </w:p>
  </w:footnote>
  <w:footnote w:type="continuationSeparator" w:id="0">
    <w:p w:rsidR="00000905" w:rsidRDefault="00000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DB"/>
    <w:multiLevelType w:val="hybridMultilevel"/>
    <w:tmpl w:val="FF26008C"/>
    <w:lvl w:ilvl="0" w:tplc="6106B8BE">
      <w:start w:val="1"/>
      <w:numFmt w:val="decimal"/>
      <w:lvlText w:val="%1."/>
      <w:lvlJc w:val="left"/>
      <w:pPr>
        <w:ind w:left="720" w:hanging="360"/>
      </w:pPr>
    </w:lvl>
    <w:lvl w:ilvl="1" w:tplc="F1EC7D42" w:tentative="1">
      <w:start w:val="1"/>
      <w:numFmt w:val="lowerLetter"/>
      <w:lvlText w:val="%2."/>
      <w:lvlJc w:val="left"/>
      <w:pPr>
        <w:ind w:left="1440" w:hanging="360"/>
      </w:pPr>
    </w:lvl>
    <w:lvl w:ilvl="2" w:tplc="DD6C2F54" w:tentative="1">
      <w:start w:val="1"/>
      <w:numFmt w:val="lowerRoman"/>
      <w:lvlText w:val="%3."/>
      <w:lvlJc w:val="right"/>
      <w:pPr>
        <w:ind w:left="2160" w:hanging="180"/>
      </w:pPr>
    </w:lvl>
    <w:lvl w:ilvl="3" w:tplc="1D162D62" w:tentative="1">
      <w:start w:val="1"/>
      <w:numFmt w:val="decimal"/>
      <w:lvlText w:val="%4."/>
      <w:lvlJc w:val="left"/>
      <w:pPr>
        <w:ind w:left="2880" w:hanging="360"/>
      </w:pPr>
    </w:lvl>
    <w:lvl w:ilvl="4" w:tplc="753264B8" w:tentative="1">
      <w:start w:val="1"/>
      <w:numFmt w:val="lowerLetter"/>
      <w:lvlText w:val="%5."/>
      <w:lvlJc w:val="left"/>
      <w:pPr>
        <w:ind w:left="3600" w:hanging="360"/>
      </w:pPr>
    </w:lvl>
    <w:lvl w:ilvl="5" w:tplc="419EA458" w:tentative="1">
      <w:start w:val="1"/>
      <w:numFmt w:val="lowerRoman"/>
      <w:lvlText w:val="%6."/>
      <w:lvlJc w:val="right"/>
      <w:pPr>
        <w:ind w:left="4320" w:hanging="180"/>
      </w:pPr>
    </w:lvl>
    <w:lvl w:ilvl="6" w:tplc="6BF2BD7A" w:tentative="1">
      <w:start w:val="1"/>
      <w:numFmt w:val="decimal"/>
      <w:lvlText w:val="%7."/>
      <w:lvlJc w:val="left"/>
      <w:pPr>
        <w:ind w:left="5040" w:hanging="360"/>
      </w:pPr>
    </w:lvl>
    <w:lvl w:ilvl="7" w:tplc="9A1E0D54" w:tentative="1">
      <w:start w:val="1"/>
      <w:numFmt w:val="lowerLetter"/>
      <w:lvlText w:val="%8."/>
      <w:lvlJc w:val="left"/>
      <w:pPr>
        <w:ind w:left="5760" w:hanging="360"/>
      </w:pPr>
    </w:lvl>
    <w:lvl w:ilvl="8" w:tplc="D04EE748" w:tentative="1">
      <w:start w:val="1"/>
      <w:numFmt w:val="lowerRoman"/>
      <w:lvlText w:val="%9."/>
      <w:lvlJc w:val="right"/>
      <w:pPr>
        <w:ind w:left="6480" w:hanging="180"/>
      </w:pPr>
    </w:lvl>
  </w:abstractNum>
  <w:abstractNum w:abstractNumId="1">
    <w:nsid w:val="0B8219E7"/>
    <w:multiLevelType w:val="hybridMultilevel"/>
    <w:tmpl w:val="BD862F88"/>
    <w:lvl w:ilvl="0" w:tplc="C494DA28">
      <w:start w:val="1"/>
      <w:numFmt w:val="decimal"/>
      <w:lvlText w:val="%1."/>
      <w:lvlJc w:val="left"/>
      <w:pPr>
        <w:ind w:left="720" w:hanging="360"/>
      </w:pPr>
    </w:lvl>
    <w:lvl w:ilvl="1" w:tplc="CE3680BC" w:tentative="1">
      <w:start w:val="1"/>
      <w:numFmt w:val="lowerLetter"/>
      <w:lvlText w:val="%2."/>
      <w:lvlJc w:val="left"/>
      <w:pPr>
        <w:ind w:left="1440" w:hanging="360"/>
      </w:pPr>
    </w:lvl>
    <w:lvl w:ilvl="2" w:tplc="2772B870" w:tentative="1">
      <w:start w:val="1"/>
      <w:numFmt w:val="lowerRoman"/>
      <w:lvlText w:val="%3."/>
      <w:lvlJc w:val="right"/>
      <w:pPr>
        <w:ind w:left="2160" w:hanging="180"/>
      </w:pPr>
    </w:lvl>
    <w:lvl w:ilvl="3" w:tplc="1C78784E" w:tentative="1">
      <w:start w:val="1"/>
      <w:numFmt w:val="decimal"/>
      <w:lvlText w:val="%4."/>
      <w:lvlJc w:val="left"/>
      <w:pPr>
        <w:ind w:left="2880" w:hanging="360"/>
      </w:pPr>
    </w:lvl>
    <w:lvl w:ilvl="4" w:tplc="B6F8F904" w:tentative="1">
      <w:start w:val="1"/>
      <w:numFmt w:val="lowerLetter"/>
      <w:lvlText w:val="%5."/>
      <w:lvlJc w:val="left"/>
      <w:pPr>
        <w:ind w:left="3600" w:hanging="360"/>
      </w:pPr>
    </w:lvl>
    <w:lvl w:ilvl="5" w:tplc="9E86FAEC" w:tentative="1">
      <w:start w:val="1"/>
      <w:numFmt w:val="lowerRoman"/>
      <w:lvlText w:val="%6."/>
      <w:lvlJc w:val="right"/>
      <w:pPr>
        <w:ind w:left="4320" w:hanging="180"/>
      </w:pPr>
    </w:lvl>
    <w:lvl w:ilvl="6" w:tplc="ECB0BC30" w:tentative="1">
      <w:start w:val="1"/>
      <w:numFmt w:val="decimal"/>
      <w:lvlText w:val="%7."/>
      <w:lvlJc w:val="left"/>
      <w:pPr>
        <w:ind w:left="5040" w:hanging="360"/>
      </w:pPr>
    </w:lvl>
    <w:lvl w:ilvl="7" w:tplc="FC0E6BAC" w:tentative="1">
      <w:start w:val="1"/>
      <w:numFmt w:val="lowerLetter"/>
      <w:lvlText w:val="%8."/>
      <w:lvlJc w:val="left"/>
      <w:pPr>
        <w:ind w:left="5760" w:hanging="360"/>
      </w:pPr>
    </w:lvl>
    <w:lvl w:ilvl="8" w:tplc="35A6B002" w:tentative="1">
      <w:start w:val="1"/>
      <w:numFmt w:val="lowerRoman"/>
      <w:lvlText w:val="%9."/>
      <w:lvlJc w:val="right"/>
      <w:pPr>
        <w:ind w:left="6480" w:hanging="180"/>
      </w:pPr>
    </w:lvl>
  </w:abstractNum>
  <w:abstractNum w:abstractNumId="2">
    <w:nsid w:val="1D9F044A"/>
    <w:multiLevelType w:val="hybridMultilevel"/>
    <w:tmpl w:val="597AEE78"/>
    <w:lvl w:ilvl="0" w:tplc="0D001A4E">
      <w:start w:val="1"/>
      <w:numFmt w:val="decimal"/>
      <w:lvlText w:val="%1."/>
      <w:lvlJc w:val="left"/>
      <w:pPr>
        <w:ind w:left="1428" w:hanging="360"/>
      </w:pPr>
    </w:lvl>
    <w:lvl w:ilvl="1" w:tplc="77E2BAB4">
      <w:start w:val="1"/>
      <w:numFmt w:val="lowerLetter"/>
      <w:lvlText w:val="%2."/>
      <w:lvlJc w:val="left"/>
      <w:pPr>
        <w:ind w:left="2148" w:hanging="360"/>
      </w:pPr>
    </w:lvl>
    <w:lvl w:ilvl="2" w:tplc="097C26FE">
      <w:start w:val="1"/>
      <w:numFmt w:val="lowerRoman"/>
      <w:lvlText w:val="%3."/>
      <w:lvlJc w:val="right"/>
      <w:pPr>
        <w:ind w:left="2868" w:hanging="180"/>
      </w:pPr>
    </w:lvl>
    <w:lvl w:ilvl="3" w:tplc="4852C558">
      <w:start w:val="1"/>
      <w:numFmt w:val="decimal"/>
      <w:lvlText w:val="%4."/>
      <w:lvlJc w:val="left"/>
      <w:pPr>
        <w:ind w:left="3588" w:hanging="360"/>
      </w:pPr>
    </w:lvl>
    <w:lvl w:ilvl="4" w:tplc="51C6A11E">
      <w:start w:val="1"/>
      <w:numFmt w:val="lowerLetter"/>
      <w:lvlText w:val="%5."/>
      <w:lvlJc w:val="left"/>
      <w:pPr>
        <w:ind w:left="4308" w:hanging="360"/>
      </w:pPr>
    </w:lvl>
    <w:lvl w:ilvl="5" w:tplc="85489AA4">
      <w:start w:val="1"/>
      <w:numFmt w:val="lowerRoman"/>
      <w:lvlText w:val="%6."/>
      <w:lvlJc w:val="right"/>
      <w:pPr>
        <w:ind w:left="5028" w:hanging="180"/>
      </w:pPr>
    </w:lvl>
    <w:lvl w:ilvl="6" w:tplc="F372E5B2">
      <w:start w:val="1"/>
      <w:numFmt w:val="decimal"/>
      <w:lvlText w:val="%7."/>
      <w:lvlJc w:val="left"/>
      <w:pPr>
        <w:ind w:left="5748" w:hanging="360"/>
      </w:pPr>
    </w:lvl>
    <w:lvl w:ilvl="7" w:tplc="70C0D9D2">
      <w:start w:val="1"/>
      <w:numFmt w:val="lowerLetter"/>
      <w:lvlText w:val="%8."/>
      <w:lvlJc w:val="left"/>
      <w:pPr>
        <w:ind w:left="6468" w:hanging="360"/>
      </w:pPr>
    </w:lvl>
    <w:lvl w:ilvl="8" w:tplc="D29E6CB8">
      <w:start w:val="1"/>
      <w:numFmt w:val="lowerRoman"/>
      <w:lvlText w:val="%9."/>
      <w:lvlJc w:val="right"/>
      <w:pPr>
        <w:ind w:left="7188" w:hanging="180"/>
      </w:pPr>
    </w:lvl>
  </w:abstractNum>
  <w:abstractNum w:abstractNumId="3">
    <w:nsid w:val="1E513271"/>
    <w:multiLevelType w:val="hybridMultilevel"/>
    <w:tmpl w:val="B0380BAC"/>
    <w:lvl w:ilvl="0" w:tplc="33AA601E">
      <w:start w:val="1"/>
      <w:numFmt w:val="decimal"/>
      <w:lvlText w:val="%1."/>
      <w:lvlJc w:val="left"/>
      <w:pPr>
        <w:ind w:left="720" w:hanging="360"/>
      </w:pPr>
    </w:lvl>
    <w:lvl w:ilvl="1" w:tplc="BA9C94FA" w:tentative="1">
      <w:start w:val="1"/>
      <w:numFmt w:val="lowerLetter"/>
      <w:lvlText w:val="%2."/>
      <w:lvlJc w:val="left"/>
      <w:pPr>
        <w:ind w:left="1440" w:hanging="360"/>
      </w:pPr>
    </w:lvl>
    <w:lvl w:ilvl="2" w:tplc="BCA80EF4" w:tentative="1">
      <w:start w:val="1"/>
      <w:numFmt w:val="lowerRoman"/>
      <w:lvlText w:val="%3."/>
      <w:lvlJc w:val="right"/>
      <w:pPr>
        <w:ind w:left="2160" w:hanging="180"/>
      </w:pPr>
    </w:lvl>
    <w:lvl w:ilvl="3" w:tplc="E8EAE5E6" w:tentative="1">
      <w:start w:val="1"/>
      <w:numFmt w:val="decimal"/>
      <w:lvlText w:val="%4."/>
      <w:lvlJc w:val="left"/>
      <w:pPr>
        <w:ind w:left="2880" w:hanging="360"/>
      </w:pPr>
    </w:lvl>
    <w:lvl w:ilvl="4" w:tplc="697C5290" w:tentative="1">
      <w:start w:val="1"/>
      <w:numFmt w:val="lowerLetter"/>
      <w:lvlText w:val="%5."/>
      <w:lvlJc w:val="left"/>
      <w:pPr>
        <w:ind w:left="3600" w:hanging="360"/>
      </w:pPr>
    </w:lvl>
    <w:lvl w:ilvl="5" w:tplc="B7E424F2" w:tentative="1">
      <w:start w:val="1"/>
      <w:numFmt w:val="lowerRoman"/>
      <w:lvlText w:val="%6."/>
      <w:lvlJc w:val="right"/>
      <w:pPr>
        <w:ind w:left="4320" w:hanging="180"/>
      </w:pPr>
    </w:lvl>
    <w:lvl w:ilvl="6" w:tplc="A8E85734" w:tentative="1">
      <w:start w:val="1"/>
      <w:numFmt w:val="decimal"/>
      <w:lvlText w:val="%7."/>
      <w:lvlJc w:val="left"/>
      <w:pPr>
        <w:ind w:left="5040" w:hanging="360"/>
      </w:pPr>
    </w:lvl>
    <w:lvl w:ilvl="7" w:tplc="D1FC47DA" w:tentative="1">
      <w:start w:val="1"/>
      <w:numFmt w:val="lowerLetter"/>
      <w:lvlText w:val="%8."/>
      <w:lvlJc w:val="left"/>
      <w:pPr>
        <w:ind w:left="5760" w:hanging="360"/>
      </w:pPr>
    </w:lvl>
    <w:lvl w:ilvl="8" w:tplc="E1CE379E" w:tentative="1">
      <w:start w:val="1"/>
      <w:numFmt w:val="lowerRoman"/>
      <w:lvlText w:val="%9."/>
      <w:lvlJc w:val="right"/>
      <w:pPr>
        <w:ind w:left="6480" w:hanging="180"/>
      </w:pPr>
    </w:lvl>
  </w:abstractNum>
  <w:abstractNum w:abstractNumId="4">
    <w:nsid w:val="27D835DE"/>
    <w:multiLevelType w:val="multilevel"/>
    <w:tmpl w:val="743E0A3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324F4A07"/>
    <w:multiLevelType w:val="hybridMultilevel"/>
    <w:tmpl w:val="68E22E2E"/>
    <w:lvl w:ilvl="0" w:tplc="E03CFF10">
      <w:start w:val="1"/>
      <w:numFmt w:val="decimal"/>
      <w:lvlText w:val="%1."/>
      <w:lvlJc w:val="left"/>
      <w:pPr>
        <w:ind w:left="720" w:hanging="360"/>
      </w:pPr>
    </w:lvl>
    <w:lvl w:ilvl="1" w:tplc="C24674E6" w:tentative="1">
      <w:start w:val="1"/>
      <w:numFmt w:val="lowerLetter"/>
      <w:lvlText w:val="%2."/>
      <w:lvlJc w:val="left"/>
      <w:pPr>
        <w:ind w:left="1440" w:hanging="360"/>
      </w:pPr>
    </w:lvl>
    <w:lvl w:ilvl="2" w:tplc="3AF08E18" w:tentative="1">
      <w:start w:val="1"/>
      <w:numFmt w:val="lowerRoman"/>
      <w:lvlText w:val="%3."/>
      <w:lvlJc w:val="right"/>
      <w:pPr>
        <w:ind w:left="2160" w:hanging="180"/>
      </w:pPr>
    </w:lvl>
    <w:lvl w:ilvl="3" w:tplc="9AB0C45A" w:tentative="1">
      <w:start w:val="1"/>
      <w:numFmt w:val="decimal"/>
      <w:lvlText w:val="%4."/>
      <w:lvlJc w:val="left"/>
      <w:pPr>
        <w:ind w:left="2880" w:hanging="360"/>
      </w:pPr>
    </w:lvl>
    <w:lvl w:ilvl="4" w:tplc="64DCE90E" w:tentative="1">
      <w:start w:val="1"/>
      <w:numFmt w:val="lowerLetter"/>
      <w:lvlText w:val="%5."/>
      <w:lvlJc w:val="left"/>
      <w:pPr>
        <w:ind w:left="3600" w:hanging="360"/>
      </w:pPr>
    </w:lvl>
    <w:lvl w:ilvl="5" w:tplc="68002AB2" w:tentative="1">
      <w:start w:val="1"/>
      <w:numFmt w:val="lowerRoman"/>
      <w:lvlText w:val="%6."/>
      <w:lvlJc w:val="right"/>
      <w:pPr>
        <w:ind w:left="4320" w:hanging="180"/>
      </w:pPr>
    </w:lvl>
    <w:lvl w:ilvl="6" w:tplc="77AA4C08" w:tentative="1">
      <w:start w:val="1"/>
      <w:numFmt w:val="decimal"/>
      <w:lvlText w:val="%7."/>
      <w:lvlJc w:val="left"/>
      <w:pPr>
        <w:ind w:left="5040" w:hanging="360"/>
      </w:pPr>
    </w:lvl>
    <w:lvl w:ilvl="7" w:tplc="52EA6BAC" w:tentative="1">
      <w:start w:val="1"/>
      <w:numFmt w:val="lowerLetter"/>
      <w:lvlText w:val="%8."/>
      <w:lvlJc w:val="left"/>
      <w:pPr>
        <w:ind w:left="5760" w:hanging="360"/>
      </w:pPr>
    </w:lvl>
    <w:lvl w:ilvl="8" w:tplc="1AE6423E" w:tentative="1">
      <w:start w:val="1"/>
      <w:numFmt w:val="lowerRoman"/>
      <w:lvlText w:val="%9."/>
      <w:lvlJc w:val="right"/>
      <w:pPr>
        <w:ind w:left="6480" w:hanging="180"/>
      </w:pPr>
    </w:lvl>
  </w:abstractNum>
  <w:abstractNum w:abstractNumId="6">
    <w:nsid w:val="3AC022BA"/>
    <w:multiLevelType w:val="hybridMultilevel"/>
    <w:tmpl w:val="D71CFD96"/>
    <w:lvl w:ilvl="0" w:tplc="065C78FC">
      <w:start w:val="1"/>
      <w:numFmt w:val="decimal"/>
      <w:lvlText w:val="%1."/>
      <w:lvlJc w:val="left"/>
      <w:pPr>
        <w:ind w:left="720" w:hanging="360"/>
      </w:pPr>
      <w:rPr>
        <w:rFonts w:hint="default"/>
      </w:rPr>
    </w:lvl>
    <w:lvl w:ilvl="1" w:tplc="E6B4220C" w:tentative="1">
      <w:start w:val="1"/>
      <w:numFmt w:val="lowerLetter"/>
      <w:lvlText w:val="%2."/>
      <w:lvlJc w:val="left"/>
      <w:pPr>
        <w:ind w:left="1440" w:hanging="360"/>
      </w:pPr>
    </w:lvl>
    <w:lvl w:ilvl="2" w:tplc="6854B5FE" w:tentative="1">
      <w:start w:val="1"/>
      <w:numFmt w:val="lowerRoman"/>
      <w:lvlText w:val="%3."/>
      <w:lvlJc w:val="right"/>
      <w:pPr>
        <w:ind w:left="2160" w:hanging="180"/>
      </w:pPr>
    </w:lvl>
    <w:lvl w:ilvl="3" w:tplc="8036F940" w:tentative="1">
      <w:start w:val="1"/>
      <w:numFmt w:val="decimal"/>
      <w:lvlText w:val="%4."/>
      <w:lvlJc w:val="left"/>
      <w:pPr>
        <w:ind w:left="2880" w:hanging="360"/>
      </w:pPr>
    </w:lvl>
    <w:lvl w:ilvl="4" w:tplc="D52EC3D6" w:tentative="1">
      <w:start w:val="1"/>
      <w:numFmt w:val="lowerLetter"/>
      <w:lvlText w:val="%5."/>
      <w:lvlJc w:val="left"/>
      <w:pPr>
        <w:ind w:left="3600" w:hanging="360"/>
      </w:pPr>
    </w:lvl>
    <w:lvl w:ilvl="5" w:tplc="9C6A2B32" w:tentative="1">
      <w:start w:val="1"/>
      <w:numFmt w:val="lowerRoman"/>
      <w:lvlText w:val="%6."/>
      <w:lvlJc w:val="right"/>
      <w:pPr>
        <w:ind w:left="4320" w:hanging="180"/>
      </w:pPr>
    </w:lvl>
    <w:lvl w:ilvl="6" w:tplc="7A3001DC" w:tentative="1">
      <w:start w:val="1"/>
      <w:numFmt w:val="decimal"/>
      <w:lvlText w:val="%7."/>
      <w:lvlJc w:val="left"/>
      <w:pPr>
        <w:ind w:left="5040" w:hanging="360"/>
      </w:pPr>
    </w:lvl>
    <w:lvl w:ilvl="7" w:tplc="D4125A6A" w:tentative="1">
      <w:start w:val="1"/>
      <w:numFmt w:val="lowerLetter"/>
      <w:lvlText w:val="%8."/>
      <w:lvlJc w:val="left"/>
      <w:pPr>
        <w:ind w:left="5760" w:hanging="360"/>
      </w:pPr>
    </w:lvl>
    <w:lvl w:ilvl="8" w:tplc="01403B18" w:tentative="1">
      <w:start w:val="1"/>
      <w:numFmt w:val="lowerRoman"/>
      <w:lvlText w:val="%9."/>
      <w:lvlJc w:val="right"/>
      <w:pPr>
        <w:ind w:left="6480" w:hanging="180"/>
      </w:pPr>
    </w:lvl>
  </w:abstractNum>
  <w:abstractNum w:abstractNumId="7">
    <w:nsid w:val="40780386"/>
    <w:multiLevelType w:val="hybridMultilevel"/>
    <w:tmpl w:val="BC78F342"/>
    <w:lvl w:ilvl="0" w:tplc="B00A1D56">
      <w:start w:val="1"/>
      <w:numFmt w:val="decimal"/>
      <w:lvlText w:val="%1)"/>
      <w:lvlJc w:val="left"/>
      <w:pPr>
        <w:ind w:left="159" w:hanging="506"/>
      </w:pPr>
      <w:rPr>
        <w:rFonts w:ascii="Calibri" w:eastAsia="Calibri" w:hAnsi="Calibri" w:cs="Calibri" w:hint="default"/>
        <w:spacing w:val="-1"/>
        <w:w w:val="104"/>
        <w:sz w:val="28"/>
        <w:szCs w:val="28"/>
        <w:lang w:val="ru-RU" w:eastAsia="en-US" w:bidi="ar-SA"/>
      </w:rPr>
    </w:lvl>
    <w:lvl w:ilvl="1" w:tplc="C20AAD5A">
      <w:numFmt w:val="bullet"/>
      <w:lvlText w:val="•"/>
      <w:lvlJc w:val="left"/>
      <w:pPr>
        <w:ind w:left="1156" w:hanging="506"/>
      </w:pPr>
      <w:rPr>
        <w:rFonts w:hint="default"/>
        <w:lang w:val="ru-RU" w:eastAsia="en-US" w:bidi="ar-SA"/>
      </w:rPr>
    </w:lvl>
    <w:lvl w:ilvl="2" w:tplc="DC44B488">
      <w:numFmt w:val="bullet"/>
      <w:lvlText w:val="•"/>
      <w:lvlJc w:val="left"/>
      <w:pPr>
        <w:ind w:left="2153" w:hanging="506"/>
      </w:pPr>
      <w:rPr>
        <w:rFonts w:hint="default"/>
        <w:lang w:val="ru-RU" w:eastAsia="en-US" w:bidi="ar-SA"/>
      </w:rPr>
    </w:lvl>
    <w:lvl w:ilvl="3" w:tplc="4B1CE840">
      <w:numFmt w:val="bullet"/>
      <w:lvlText w:val="•"/>
      <w:lvlJc w:val="left"/>
      <w:pPr>
        <w:ind w:left="3149" w:hanging="506"/>
      </w:pPr>
      <w:rPr>
        <w:rFonts w:hint="default"/>
        <w:lang w:val="ru-RU" w:eastAsia="en-US" w:bidi="ar-SA"/>
      </w:rPr>
    </w:lvl>
    <w:lvl w:ilvl="4" w:tplc="60E8FBC2">
      <w:numFmt w:val="bullet"/>
      <w:lvlText w:val="•"/>
      <w:lvlJc w:val="left"/>
      <w:pPr>
        <w:ind w:left="4146" w:hanging="506"/>
      </w:pPr>
      <w:rPr>
        <w:rFonts w:hint="default"/>
        <w:lang w:val="ru-RU" w:eastAsia="en-US" w:bidi="ar-SA"/>
      </w:rPr>
    </w:lvl>
    <w:lvl w:ilvl="5" w:tplc="EB8880C6">
      <w:numFmt w:val="bullet"/>
      <w:lvlText w:val="•"/>
      <w:lvlJc w:val="left"/>
      <w:pPr>
        <w:ind w:left="5143" w:hanging="506"/>
      </w:pPr>
      <w:rPr>
        <w:rFonts w:hint="default"/>
        <w:lang w:val="ru-RU" w:eastAsia="en-US" w:bidi="ar-SA"/>
      </w:rPr>
    </w:lvl>
    <w:lvl w:ilvl="6" w:tplc="BAA25834">
      <w:numFmt w:val="bullet"/>
      <w:lvlText w:val="•"/>
      <w:lvlJc w:val="left"/>
      <w:pPr>
        <w:ind w:left="6139" w:hanging="506"/>
      </w:pPr>
      <w:rPr>
        <w:rFonts w:hint="default"/>
        <w:lang w:val="ru-RU" w:eastAsia="en-US" w:bidi="ar-SA"/>
      </w:rPr>
    </w:lvl>
    <w:lvl w:ilvl="7" w:tplc="4208BC32">
      <w:numFmt w:val="bullet"/>
      <w:lvlText w:val="•"/>
      <w:lvlJc w:val="left"/>
      <w:pPr>
        <w:ind w:left="7136" w:hanging="506"/>
      </w:pPr>
      <w:rPr>
        <w:rFonts w:hint="default"/>
        <w:lang w:val="ru-RU" w:eastAsia="en-US" w:bidi="ar-SA"/>
      </w:rPr>
    </w:lvl>
    <w:lvl w:ilvl="8" w:tplc="755A782E">
      <w:numFmt w:val="bullet"/>
      <w:lvlText w:val="•"/>
      <w:lvlJc w:val="left"/>
      <w:pPr>
        <w:ind w:left="8133" w:hanging="506"/>
      </w:pPr>
      <w:rPr>
        <w:rFonts w:hint="default"/>
        <w:lang w:val="ru-RU" w:eastAsia="en-US" w:bidi="ar-SA"/>
      </w:rPr>
    </w:lvl>
  </w:abstractNum>
  <w:abstractNum w:abstractNumId="8">
    <w:nsid w:val="42E20B2F"/>
    <w:multiLevelType w:val="multilevel"/>
    <w:tmpl w:val="66BA5F0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nsid w:val="4AD05D72"/>
    <w:multiLevelType w:val="hybridMultilevel"/>
    <w:tmpl w:val="40045F7E"/>
    <w:lvl w:ilvl="0" w:tplc="FE209422">
      <w:start w:val="1"/>
      <w:numFmt w:val="decimal"/>
      <w:lvlText w:val="%1."/>
      <w:lvlJc w:val="left"/>
      <w:pPr>
        <w:ind w:left="720" w:hanging="360"/>
      </w:pPr>
      <w:rPr>
        <w:rFonts w:hint="default"/>
      </w:rPr>
    </w:lvl>
    <w:lvl w:ilvl="1" w:tplc="8392DAF6" w:tentative="1">
      <w:start w:val="1"/>
      <w:numFmt w:val="lowerLetter"/>
      <w:lvlText w:val="%2."/>
      <w:lvlJc w:val="left"/>
      <w:pPr>
        <w:ind w:left="1440" w:hanging="360"/>
      </w:pPr>
    </w:lvl>
    <w:lvl w:ilvl="2" w:tplc="9F180006" w:tentative="1">
      <w:start w:val="1"/>
      <w:numFmt w:val="lowerRoman"/>
      <w:lvlText w:val="%3."/>
      <w:lvlJc w:val="right"/>
      <w:pPr>
        <w:ind w:left="2160" w:hanging="180"/>
      </w:pPr>
    </w:lvl>
    <w:lvl w:ilvl="3" w:tplc="43DA51D2" w:tentative="1">
      <w:start w:val="1"/>
      <w:numFmt w:val="decimal"/>
      <w:lvlText w:val="%4."/>
      <w:lvlJc w:val="left"/>
      <w:pPr>
        <w:ind w:left="2880" w:hanging="360"/>
      </w:pPr>
    </w:lvl>
    <w:lvl w:ilvl="4" w:tplc="67E681AE" w:tentative="1">
      <w:start w:val="1"/>
      <w:numFmt w:val="lowerLetter"/>
      <w:lvlText w:val="%5."/>
      <w:lvlJc w:val="left"/>
      <w:pPr>
        <w:ind w:left="3600" w:hanging="360"/>
      </w:pPr>
    </w:lvl>
    <w:lvl w:ilvl="5" w:tplc="6AA25BA6" w:tentative="1">
      <w:start w:val="1"/>
      <w:numFmt w:val="lowerRoman"/>
      <w:lvlText w:val="%6."/>
      <w:lvlJc w:val="right"/>
      <w:pPr>
        <w:ind w:left="4320" w:hanging="180"/>
      </w:pPr>
    </w:lvl>
    <w:lvl w:ilvl="6" w:tplc="862825E8" w:tentative="1">
      <w:start w:val="1"/>
      <w:numFmt w:val="decimal"/>
      <w:lvlText w:val="%7."/>
      <w:lvlJc w:val="left"/>
      <w:pPr>
        <w:ind w:left="5040" w:hanging="360"/>
      </w:pPr>
    </w:lvl>
    <w:lvl w:ilvl="7" w:tplc="AE649CF6" w:tentative="1">
      <w:start w:val="1"/>
      <w:numFmt w:val="lowerLetter"/>
      <w:lvlText w:val="%8."/>
      <w:lvlJc w:val="left"/>
      <w:pPr>
        <w:ind w:left="5760" w:hanging="360"/>
      </w:pPr>
    </w:lvl>
    <w:lvl w:ilvl="8" w:tplc="FE50EAD2" w:tentative="1">
      <w:start w:val="1"/>
      <w:numFmt w:val="lowerRoman"/>
      <w:lvlText w:val="%9."/>
      <w:lvlJc w:val="right"/>
      <w:pPr>
        <w:ind w:left="6480" w:hanging="180"/>
      </w:pPr>
    </w:lvl>
  </w:abstractNum>
  <w:abstractNum w:abstractNumId="10">
    <w:nsid w:val="4CF4709A"/>
    <w:multiLevelType w:val="hybridMultilevel"/>
    <w:tmpl w:val="024EE1CE"/>
    <w:lvl w:ilvl="0" w:tplc="34DE9718">
      <w:start w:val="1"/>
      <w:numFmt w:val="decimal"/>
      <w:lvlText w:val="%1."/>
      <w:lvlJc w:val="left"/>
      <w:pPr>
        <w:ind w:left="720" w:hanging="360"/>
      </w:pPr>
    </w:lvl>
    <w:lvl w:ilvl="1" w:tplc="1BE0B69C" w:tentative="1">
      <w:start w:val="1"/>
      <w:numFmt w:val="lowerLetter"/>
      <w:lvlText w:val="%2."/>
      <w:lvlJc w:val="left"/>
      <w:pPr>
        <w:ind w:left="1440" w:hanging="360"/>
      </w:pPr>
    </w:lvl>
    <w:lvl w:ilvl="2" w:tplc="FE5CDA3E" w:tentative="1">
      <w:start w:val="1"/>
      <w:numFmt w:val="lowerRoman"/>
      <w:lvlText w:val="%3."/>
      <w:lvlJc w:val="right"/>
      <w:pPr>
        <w:ind w:left="2160" w:hanging="180"/>
      </w:pPr>
    </w:lvl>
    <w:lvl w:ilvl="3" w:tplc="384C0970" w:tentative="1">
      <w:start w:val="1"/>
      <w:numFmt w:val="decimal"/>
      <w:lvlText w:val="%4."/>
      <w:lvlJc w:val="left"/>
      <w:pPr>
        <w:ind w:left="2880" w:hanging="360"/>
      </w:pPr>
    </w:lvl>
    <w:lvl w:ilvl="4" w:tplc="6DF23E7E" w:tentative="1">
      <w:start w:val="1"/>
      <w:numFmt w:val="lowerLetter"/>
      <w:lvlText w:val="%5."/>
      <w:lvlJc w:val="left"/>
      <w:pPr>
        <w:ind w:left="3600" w:hanging="360"/>
      </w:pPr>
    </w:lvl>
    <w:lvl w:ilvl="5" w:tplc="C73A8050" w:tentative="1">
      <w:start w:val="1"/>
      <w:numFmt w:val="lowerRoman"/>
      <w:lvlText w:val="%6."/>
      <w:lvlJc w:val="right"/>
      <w:pPr>
        <w:ind w:left="4320" w:hanging="180"/>
      </w:pPr>
    </w:lvl>
    <w:lvl w:ilvl="6" w:tplc="15E2C760" w:tentative="1">
      <w:start w:val="1"/>
      <w:numFmt w:val="decimal"/>
      <w:lvlText w:val="%7."/>
      <w:lvlJc w:val="left"/>
      <w:pPr>
        <w:ind w:left="5040" w:hanging="360"/>
      </w:pPr>
    </w:lvl>
    <w:lvl w:ilvl="7" w:tplc="4F8C0C76" w:tentative="1">
      <w:start w:val="1"/>
      <w:numFmt w:val="lowerLetter"/>
      <w:lvlText w:val="%8."/>
      <w:lvlJc w:val="left"/>
      <w:pPr>
        <w:ind w:left="5760" w:hanging="360"/>
      </w:pPr>
    </w:lvl>
    <w:lvl w:ilvl="8" w:tplc="486E0ACC" w:tentative="1">
      <w:start w:val="1"/>
      <w:numFmt w:val="lowerRoman"/>
      <w:lvlText w:val="%9."/>
      <w:lvlJc w:val="right"/>
      <w:pPr>
        <w:ind w:left="6480" w:hanging="180"/>
      </w:pPr>
    </w:lvl>
  </w:abstractNum>
  <w:abstractNum w:abstractNumId="11">
    <w:nsid w:val="636D2795"/>
    <w:multiLevelType w:val="hybridMultilevel"/>
    <w:tmpl w:val="607A9858"/>
    <w:lvl w:ilvl="0" w:tplc="D6C83DE8">
      <w:start w:val="1"/>
      <w:numFmt w:val="decimal"/>
      <w:lvlText w:val="%1."/>
      <w:lvlJc w:val="left"/>
      <w:pPr>
        <w:ind w:left="720" w:hanging="360"/>
      </w:pPr>
    </w:lvl>
    <w:lvl w:ilvl="1" w:tplc="56321CFA" w:tentative="1">
      <w:start w:val="1"/>
      <w:numFmt w:val="lowerLetter"/>
      <w:lvlText w:val="%2."/>
      <w:lvlJc w:val="left"/>
      <w:pPr>
        <w:ind w:left="1440" w:hanging="360"/>
      </w:pPr>
    </w:lvl>
    <w:lvl w:ilvl="2" w:tplc="EE48D574" w:tentative="1">
      <w:start w:val="1"/>
      <w:numFmt w:val="lowerRoman"/>
      <w:lvlText w:val="%3."/>
      <w:lvlJc w:val="right"/>
      <w:pPr>
        <w:ind w:left="2160" w:hanging="180"/>
      </w:pPr>
    </w:lvl>
    <w:lvl w:ilvl="3" w:tplc="3A7631DE" w:tentative="1">
      <w:start w:val="1"/>
      <w:numFmt w:val="decimal"/>
      <w:lvlText w:val="%4."/>
      <w:lvlJc w:val="left"/>
      <w:pPr>
        <w:ind w:left="2880" w:hanging="360"/>
      </w:pPr>
    </w:lvl>
    <w:lvl w:ilvl="4" w:tplc="7BD63340" w:tentative="1">
      <w:start w:val="1"/>
      <w:numFmt w:val="lowerLetter"/>
      <w:lvlText w:val="%5."/>
      <w:lvlJc w:val="left"/>
      <w:pPr>
        <w:ind w:left="3600" w:hanging="360"/>
      </w:pPr>
    </w:lvl>
    <w:lvl w:ilvl="5" w:tplc="9132BF1C" w:tentative="1">
      <w:start w:val="1"/>
      <w:numFmt w:val="lowerRoman"/>
      <w:lvlText w:val="%6."/>
      <w:lvlJc w:val="right"/>
      <w:pPr>
        <w:ind w:left="4320" w:hanging="180"/>
      </w:pPr>
    </w:lvl>
    <w:lvl w:ilvl="6" w:tplc="142C3402" w:tentative="1">
      <w:start w:val="1"/>
      <w:numFmt w:val="decimal"/>
      <w:lvlText w:val="%7."/>
      <w:lvlJc w:val="left"/>
      <w:pPr>
        <w:ind w:left="5040" w:hanging="360"/>
      </w:pPr>
    </w:lvl>
    <w:lvl w:ilvl="7" w:tplc="A712CEC8" w:tentative="1">
      <w:start w:val="1"/>
      <w:numFmt w:val="lowerLetter"/>
      <w:lvlText w:val="%8."/>
      <w:lvlJc w:val="left"/>
      <w:pPr>
        <w:ind w:left="5760" w:hanging="360"/>
      </w:pPr>
    </w:lvl>
    <w:lvl w:ilvl="8" w:tplc="71EAA0A6" w:tentative="1">
      <w:start w:val="1"/>
      <w:numFmt w:val="lowerRoman"/>
      <w:lvlText w:val="%9."/>
      <w:lvlJc w:val="right"/>
      <w:pPr>
        <w:ind w:left="6480" w:hanging="180"/>
      </w:pPr>
    </w:lvl>
  </w:abstractNum>
  <w:abstractNum w:abstractNumId="12">
    <w:nsid w:val="6D077666"/>
    <w:multiLevelType w:val="multilevel"/>
    <w:tmpl w:val="ECFE8A40"/>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6FC1175C"/>
    <w:multiLevelType w:val="multilevel"/>
    <w:tmpl w:val="8D8CC74C"/>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4">
    <w:nsid w:val="7D0043EE"/>
    <w:multiLevelType w:val="hybridMultilevel"/>
    <w:tmpl w:val="97CA9BEC"/>
    <w:lvl w:ilvl="0" w:tplc="41026A78">
      <w:start w:val="1"/>
      <w:numFmt w:val="decimal"/>
      <w:lvlText w:val="%1."/>
      <w:lvlJc w:val="left"/>
      <w:pPr>
        <w:ind w:left="1429" w:hanging="360"/>
      </w:pPr>
    </w:lvl>
    <w:lvl w:ilvl="1" w:tplc="0330A7FE">
      <w:start w:val="1"/>
      <w:numFmt w:val="lowerLetter"/>
      <w:lvlText w:val="%2."/>
      <w:lvlJc w:val="left"/>
      <w:pPr>
        <w:ind w:left="2149" w:hanging="360"/>
      </w:pPr>
    </w:lvl>
    <w:lvl w:ilvl="2" w:tplc="25629E90">
      <w:start w:val="1"/>
      <w:numFmt w:val="lowerRoman"/>
      <w:lvlText w:val="%3."/>
      <w:lvlJc w:val="right"/>
      <w:pPr>
        <w:ind w:left="2869" w:hanging="180"/>
      </w:pPr>
    </w:lvl>
    <w:lvl w:ilvl="3" w:tplc="70E0ADC6">
      <w:start w:val="1"/>
      <w:numFmt w:val="decimal"/>
      <w:lvlText w:val="%4."/>
      <w:lvlJc w:val="left"/>
      <w:pPr>
        <w:ind w:left="3589" w:hanging="360"/>
      </w:pPr>
    </w:lvl>
    <w:lvl w:ilvl="4" w:tplc="0DD0210C">
      <w:start w:val="1"/>
      <w:numFmt w:val="lowerLetter"/>
      <w:lvlText w:val="%5."/>
      <w:lvlJc w:val="left"/>
      <w:pPr>
        <w:ind w:left="4309" w:hanging="360"/>
      </w:pPr>
    </w:lvl>
    <w:lvl w:ilvl="5" w:tplc="21D2CE0A">
      <w:start w:val="1"/>
      <w:numFmt w:val="lowerRoman"/>
      <w:lvlText w:val="%6."/>
      <w:lvlJc w:val="right"/>
      <w:pPr>
        <w:ind w:left="5029" w:hanging="180"/>
      </w:pPr>
    </w:lvl>
    <w:lvl w:ilvl="6" w:tplc="EE00017E">
      <w:start w:val="1"/>
      <w:numFmt w:val="decimal"/>
      <w:lvlText w:val="%7."/>
      <w:lvlJc w:val="left"/>
      <w:pPr>
        <w:ind w:left="5749" w:hanging="360"/>
      </w:pPr>
    </w:lvl>
    <w:lvl w:ilvl="7" w:tplc="87E28372">
      <w:start w:val="1"/>
      <w:numFmt w:val="lowerLetter"/>
      <w:lvlText w:val="%8."/>
      <w:lvlJc w:val="left"/>
      <w:pPr>
        <w:ind w:left="6469" w:hanging="360"/>
      </w:pPr>
    </w:lvl>
    <w:lvl w:ilvl="8" w:tplc="1CEA9764">
      <w:start w:val="1"/>
      <w:numFmt w:val="lowerRoman"/>
      <w:lvlText w:val="%9."/>
      <w:lvlJc w:val="right"/>
      <w:pPr>
        <w:ind w:left="7189" w:hanging="180"/>
      </w:pPr>
    </w:lvl>
  </w:abstractNum>
  <w:num w:numId="1">
    <w:abstractNumId w:val="12"/>
  </w:num>
  <w:num w:numId="2">
    <w:abstractNumId w:val="4"/>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1F"/>
    <w:rsid w:val="00000905"/>
    <w:rsid w:val="00016AFF"/>
    <w:rsid w:val="000F469D"/>
    <w:rsid w:val="00152144"/>
    <w:rsid w:val="001C5EAF"/>
    <w:rsid w:val="002131A6"/>
    <w:rsid w:val="00226BF8"/>
    <w:rsid w:val="00425CE1"/>
    <w:rsid w:val="00461075"/>
    <w:rsid w:val="004615BE"/>
    <w:rsid w:val="0047422A"/>
    <w:rsid w:val="004A7EE0"/>
    <w:rsid w:val="00542305"/>
    <w:rsid w:val="005E0EF5"/>
    <w:rsid w:val="00623D14"/>
    <w:rsid w:val="007F0FE4"/>
    <w:rsid w:val="0099496C"/>
    <w:rsid w:val="009A3826"/>
    <w:rsid w:val="00A6280A"/>
    <w:rsid w:val="00A6789D"/>
    <w:rsid w:val="00B22BFC"/>
    <w:rsid w:val="00B82918"/>
    <w:rsid w:val="00BD5C9F"/>
    <w:rsid w:val="00CA0309"/>
    <w:rsid w:val="00CC2772"/>
    <w:rsid w:val="00D6514F"/>
    <w:rsid w:val="00EB6C5C"/>
    <w:rsid w:val="00EC2465"/>
    <w:rsid w:val="00F1547C"/>
    <w:rsid w:val="00FB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оловок 5 ПОП"/>
    <w:basedOn w:val="a"/>
    <w:next w:val="a"/>
    <w:link w:val="50"/>
    <w:uiPriority w:val="99"/>
    <w:unhideWhenUsed/>
    <w:qFormat/>
    <w:pPr>
      <w:spacing w:after="60" w:line="240" w:lineRule="auto"/>
      <w:ind w:firstLine="709"/>
      <w:jc w:val="both"/>
      <w:outlineLvl w:val="4"/>
    </w:pPr>
    <w:rPr>
      <w:rFonts w:ascii="Times New Roman" w:hAnsi="Times New Roman"/>
      <w:bCs/>
      <w:iCs/>
      <w:sz w:val="24"/>
      <w:szCs w:val="26"/>
      <w:lang w:eastAsia="ar-SA"/>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Pr>
      <w:i/>
      <w:iCs/>
      <w:color w:val="808080" w:themeColor="text1" w:themeTint="7F"/>
    </w:rPr>
  </w:style>
  <w:style w:type="character" w:styleId="a6">
    <w:name w:val="Intense Emphasis"/>
    <w:uiPriority w:val="21"/>
    <w:qFormat/>
    <w:rPr>
      <w:b/>
      <w:bCs/>
      <w:i/>
      <w:iCs/>
      <w:color w:val="4F81BD" w:themeColor="accent1"/>
    </w:rPr>
  </w:style>
  <w:style w:type="character" w:styleId="a7">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8">
    <w:name w:val="Intense Quote"/>
    <w:link w:val="a9"/>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link w:val="a8"/>
    <w:uiPriority w:val="30"/>
    <w:rPr>
      <w:b/>
      <w:bCs/>
      <w:i/>
      <w:iCs/>
      <w:color w:val="4F81BD" w:themeColor="accent1"/>
    </w:rPr>
  </w:style>
  <w:style w:type="character" w:styleId="aa">
    <w:name w:val="Subtle Reference"/>
    <w:uiPriority w:val="31"/>
    <w:qFormat/>
    <w:rPr>
      <w:smallCaps/>
      <w:color w:val="C0504D" w:themeColor="accent2"/>
      <w:u w:val="single"/>
    </w:rPr>
  </w:style>
  <w:style w:type="character" w:styleId="ab">
    <w:name w:val="Intense Reference"/>
    <w:uiPriority w:val="32"/>
    <w:qFormat/>
    <w:rPr>
      <w:b/>
      <w:bCs/>
      <w:smallCaps/>
      <w:color w:val="C0504D" w:themeColor="accent2"/>
      <w:spacing w:val="5"/>
      <w:u w:val="single"/>
    </w:rPr>
  </w:style>
  <w:style w:type="character" w:styleId="ac">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d">
    <w:name w:val="endnote text"/>
    <w:link w:val="ae"/>
    <w:uiPriority w:val="99"/>
    <w:semiHidden/>
    <w:unhideWhenUsed/>
    <w:pPr>
      <w:spacing w:after="0" w:line="240" w:lineRule="auto"/>
    </w:pPr>
    <w:rPr>
      <w:sz w:val="20"/>
      <w:szCs w:val="20"/>
    </w:rPr>
  </w:style>
  <w:style w:type="character" w:customStyle="1" w:styleId="ae">
    <w:name w:val="Текст концевой сноски Знак"/>
    <w:link w:val="ad"/>
    <w:uiPriority w:val="99"/>
    <w:semiHidden/>
    <w:rPr>
      <w:sz w:val="20"/>
      <w:szCs w:val="20"/>
    </w:rPr>
  </w:style>
  <w:style w:type="character" w:styleId="af">
    <w:name w:val="endnote reference"/>
    <w:uiPriority w:val="99"/>
    <w:semiHidden/>
    <w:unhideWhenUsed/>
    <w:rPr>
      <w:vertAlign w:val="superscript"/>
    </w:rPr>
  </w:style>
  <w:style w:type="character" w:styleId="af0">
    <w:name w:val="Hyperlink"/>
    <w:uiPriority w:val="99"/>
    <w:unhideWhenUsed/>
    <w:rPr>
      <w:color w:val="0000FF" w:themeColor="hyperlink"/>
      <w:u w:val="single"/>
    </w:rPr>
  </w:style>
  <w:style w:type="paragraph" w:styleId="af1">
    <w:name w:val="Plain Text"/>
    <w:link w:val="af2"/>
    <w:uiPriority w:val="99"/>
    <w:semiHidden/>
    <w:unhideWhenUsed/>
    <w:pPr>
      <w:spacing w:after="0" w:line="240" w:lineRule="auto"/>
    </w:pPr>
    <w:rPr>
      <w:rFonts w:ascii="Courier New" w:hAnsi="Courier New" w:cs="Courier New"/>
      <w:sz w:val="21"/>
      <w:szCs w:val="21"/>
    </w:rPr>
  </w:style>
  <w:style w:type="character" w:customStyle="1" w:styleId="af2">
    <w:name w:val="Текст Знак"/>
    <w:link w:val="af1"/>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3">
    <w:name w:val="caption"/>
    <w:uiPriority w:val="35"/>
    <w:unhideWhenUsed/>
    <w:qFormat/>
    <w:pPr>
      <w:spacing w:line="240" w:lineRule="auto"/>
    </w:pPr>
    <w:rPr>
      <w:i/>
      <w:iCs/>
      <w:color w:val="1F497D" w:themeColor="text2"/>
      <w:sz w:val="18"/>
      <w:szCs w:val="18"/>
    </w:rPr>
  </w:style>
  <w:style w:type="character" w:customStyle="1" w:styleId="50">
    <w:name w:val="Заголовок 5 Знак"/>
    <w:aliases w:val="Заголовок 5 ПОП Знак"/>
    <w:basedOn w:val="a0"/>
    <w:link w:val="5"/>
    <w:uiPriority w:val="99"/>
    <w:rPr>
      <w:rFonts w:ascii="Times New Roman" w:eastAsia="Times New Roman" w:hAnsi="Times New Roman" w:cs="Times New Roman"/>
      <w:bCs/>
      <w:iCs/>
      <w:sz w:val="24"/>
      <w:szCs w:val="26"/>
      <w:lang w:eastAsia="ar-SA"/>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5"/>
    <w:uiPriority w:val="99"/>
    <w:qFormat/>
    <w:pPr>
      <w:spacing w:after="0" w:line="240" w:lineRule="auto"/>
    </w:pPr>
    <w:rPr>
      <w:rFonts w:ascii="Times New Roman" w:hAnsi="Times New Roman"/>
      <w:sz w:val="20"/>
      <w:szCs w:val="20"/>
      <w:lang w:val="en-US"/>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Pr>
      <w:rFonts w:ascii="Times New Roman" w:eastAsia="Times New Roman" w:hAnsi="Times New Roman" w:cs="Times New Roman"/>
      <w:sz w:val="20"/>
      <w:szCs w:val="20"/>
      <w:lang w:val="en-US"/>
    </w:rPr>
  </w:style>
  <w:style w:type="character" w:styleId="af6">
    <w:name w:val="footnote reference"/>
    <w:aliases w:val="Знак сноски-FN,Ciae niinee-FN,AЗнак сноски зел"/>
    <w:uiPriority w:val="99"/>
    <w:rPr>
      <w:rFonts w:cs="Times New Roman"/>
      <w:vertAlign w:val="superscript"/>
    </w:rPr>
  </w:style>
  <w:style w:type="paragraph" w:styleId="af7">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8"/>
    <w:uiPriority w:val="34"/>
    <w:qFormat/>
    <w:pPr>
      <w:spacing w:before="120" w:after="120" w:line="240" w:lineRule="auto"/>
      <w:ind w:left="708"/>
    </w:pPr>
    <w:rPr>
      <w:rFonts w:ascii="Times New Roman" w:hAnsi="Times New Roman"/>
      <w:sz w:val="24"/>
      <w:szCs w:val="24"/>
    </w:rPr>
  </w:style>
  <w:style w:type="character" w:styleId="af9">
    <w:name w:val="Emphasis"/>
    <w:uiPriority w:val="99"/>
    <w:qFormat/>
    <w:rPr>
      <w:rFonts w:cs="Times New Roman"/>
      <w:i/>
    </w:rPr>
  </w:style>
  <w:style w:type="character" w:customStyle="1" w:styleId="af8">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7"/>
    <w:uiPriority w:val="34"/>
    <w:qFormat/>
    <w:rPr>
      <w:rFonts w:ascii="Times New Roman" w:eastAsia="Times New Roman" w:hAnsi="Times New Roman" w:cs="Times New Roman"/>
      <w:sz w:val="24"/>
      <w:szCs w:val="24"/>
    </w:rPr>
  </w:style>
  <w:style w:type="paragraph" w:styleId="afa">
    <w:name w:val="Subtitle"/>
    <w:basedOn w:val="a"/>
    <w:next w:val="a"/>
    <w:link w:val="afb"/>
    <w:uiPriority w:val="11"/>
    <w:qFormat/>
    <w:pPr>
      <w:spacing w:after="60"/>
      <w:jc w:val="center"/>
    </w:pPr>
    <w:rPr>
      <w:rFonts w:ascii="Calibri Light" w:hAnsi="Calibri Light"/>
      <w:sz w:val="24"/>
      <w:szCs w:val="24"/>
    </w:rPr>
  </w:style>
  <w:style w:type="character" w:customStyle="1" w:styleId="afb">
    <w:name w:val="Подзаголовок Знак"/>
    <w:basedOn w:val="a0"/>
    <w:link w:val="afa"/>
    <w:uiPriority w:val="11"/>
    <w:rPr>
      <w:rFonts w:ascii="Calibri Light" w:eastAsia="Times New Roman" w:hAnsi="Calibri Light" w:cs="Times New Roman"/>
      <w:sz w:val="24"/>
      <w:szCs w:val="24"/>
      <w:lang w:eastAsia="ru-RU"/>
    </w:rPr>
  </w:style>
  <w:style w:type="paragraph" w:styleId="afc">
    <w:name w:val="header"/>
    <w:basedOn w:val="a"/>
    <w:link w:val="afd"/>
    <w:uiPriority w:val="99"/>
    <w:semiHidden/>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Times New Roman"/>
      <w:lang w:eastAsia="ru-RU"/>
    </w:rPr>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rPr>
      <w:rFonts w:ascii="Calibri" w:eastAsia="Times New Roman" w:hAnsi="Calibri" w:cs="Times New Roman"/>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styleId="aff0">
    <w:name w:val="No Spacing"/>
    <w:uiPriority w:val="1"/>
    <w:qFormat/>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оловок 5 ПОП"/>
    <w:basedOn w:val="a"/>
    <w:next w:val="a"/>
    <w:link w:val="50"/>
    <w:uiPriority w:val="99"/>
    <w:unhideWhenUsed/>
    <w:qFormat/>
    <w:pPr>
      <w:spacing w:after="60" w:line="240" w:lineRule="auto"/>
      <w:ind w:firstLine="709"/>
      <w:jc w:val="both"/>
      <w:outlineLvl w:val="4"/>
    </w:pPr>
    <w:rPr>
      <w:rFonts w:ascii="Times New Roman" w:hAnsi="Times New Roman"/>
      <w:bCs/>
      <w:iCs/>
      <w:sz w:val="24"/>
      <w:szCs w:val="26"/>
      <w:lang w:eastAsia="ar-SA"/>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Pr>
      <w:i/>
      <w:iCs/>
      <w:color w:val="808080" w:themeColor="text1" w:themeTint="7F"/>
    </w:rPr>
  </w:style>
  <w:style w:type="character" w:styleId="a6">
    <w:name w:val="Intense Emphasis"/>
    <w:uiPriority w:val="21"/>
    <w:qFormat/>
    <w:rPr>
      <w:b/>
      <w:bCs/>
      <w:i/>
      <w:iCs/>
      <w:color w:val="4F81BD" w:themeColor="accent1"/>
    </w:rPr>
  </w:style>
  <w:style w:type="character" w:styleId="a7">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8">
    <w:name w:val="Intense Quote"/>
    <w:link w:val="a9"/>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link w:val="a8"/>
    <w:uiPriority w:val="30"/>
    <w:rPr>
      <w:b/>
      <w:bCs/>
      <w:i/>
      <w:iCs/>
      <w:color w:val="4F81BD" w:themeColor="accent1"/>
    </w:rPr>
  </w:style>
  <w:style w:type="character" w:styleId="aa">
    <w:name w:val="Subtle Reference"/>
    <w:uiPriority w:val="31"/>
    <w:qFormat/>
    <w:rPr>
      <w:smallCaps/>
      <w:color w:val="C0504D" w:themeColor="accent2"/>
      <w:u w:val="single"/>
    </w:rPr>
  </w:style>
  <w:style w:type="character" w:styleId="ab">
    <w:name w:val="Intense Reference"/>
    <w:uiPriority w:val="32"/>
    <w:qFormat/>
    <w:rPr>
      <w:b/>
      <w:bCs/>
      <w:smallCaps/>
      <w:color w:val="C0504D" w:themeColor="accent2"/>
      <w:spacing w:val="5"/>
      <w:u w:val="single"/>
    </w:rPr>
  </w:style>
  <w:style w:type="character" w:styleId="ac">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d">
    <w:name w:val="endnote text"/>
    <w:link w:val="ae"/>
    <w:uiPriority w:val="99"/>
    <w:semiHidden/>
    <w:unhideWhenUsed/>
    <w:pPr>
      <w:spacing w:after="0" w:line="240" w:lineRule="auto"/>
    </w:pPr>
    <w:rPr>
      <w:sz w:val="20"/>
      <w:szCs w:val="20"/>
    </w:rPr>
  </w:style>
  <w:style w:type="character" w:customStyle="1" w:styleId="ae">
    <w:name w:val="Текст концевой сноски Знак"/>
    <w:link w:val="ad"/>
    <w:uiPriority w:val="99"/>
    <w:semiHidden/>
    <w:rPr>
      <w:sz w:val="20"/>
      <w:szCs w:val="20"/>
    </w:rPr>
  </w:style>
  <w:style w:type="character" w:styleId="af">
    <w:name w:val="endnote reference"/>
    <w:uiPriority w:val="99"/>
    <w:semiHidden/>
    <w:unhideWhenUsed/>
    <w:rPr>
      <w:vertAlign w:val="superscript"/>
    </w:rPr>
  </w:style>
  <w:style w:type="character" w:styleId="af0">
    <w:name w:val="Hyperlink"/>
    <w:uiPriority w:val="99"/>
    <w:unhideWhenUsed/>
    <w:rPr>
      <w:color w:val="0000FF" w:themeColor="hyperlink"/>
      <w:u w:val="single"/>
    </w:rPr>
  </w:style>
  <w:style w:type="paragraph" w:styleId="af1">
    <w:name w:val="Plain Text"/>
    <w:link w:val="af2"/>
    <w:uiPriority w:val="99"/>
    <w:semiHidden/>
    <w:unhideWhenUsed/>
    <w:pPr>
      <w:spacing w:after="0" w:line="240" w:lineRule="auto"/>
    </w:pPr>
    <w:rPr>
      <w:rFonts w:ascii="Courier New" w:hAnsi="Courier New" w:cs="Courier New"/>
      <w:sz w:val="21"/>
      <w:szCs w:val="21"/>
    </w:rPr>
  </w:style>
  <w:style w:type="character" w:customStyle="1" w:styleId="af2">
    <w:name w:val="Текст Знак"/>
    <w:link w:val="af1"/>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3">
    <w:name w:val="caption"/>
    <w:uiPriority w:val="35"/>
    <w:unhideWhenUsed/>
    <w:qFormat/>
    <w:pPr>
      <w:spacing w:line="240" w:lineRule="auto"/>
    </w:pPr>
    <w:rPr>
      <w:i/>
      <w:iCs/>
      <w:color w:val="1F497D" w:themeColor="text2"/>
      <w:sz w:val="18"/>
      <w:szCs w:val="18"/>
    </w:rPr>
  </w:style>
  <w:style w:type="character" w:customStyle="1" w:styleId="50">
    <w:name w:val="Заголовок 5 Знак"/>
    <w:aliases w:val="Заголовок 5 ПОП Знак"/>
    <w:basedOn w:val="a0"/>
    <w:link w:val="5"/>
    <w:uiPriority w:val="99"/>
    <w:rPr>
      <w:rFonts w:ascii="Times New Roman" w:eastAsia="Times New Roman" w:hAnsi="Times New Roman" w:cs="Times New Roman"/>
      <w:bCs/>
      <w:iCs/>
      <w:sz w:val="24"/>
      <w:szCs w:val="26"/>
      <w:lang w:eastAsia="ar-SA"/>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5"/>
    <w:uiPriority w:val="99"/>
    <w:qFormat/>
    <w:pPr>
      <w:spacing w:after="0" w:line="240" w:lineRule="auto"/>
    </w:pPr>
    <w:rPr>
      <w:rFonts w:ascii="Times New Roman" w:hAnsi="Times New Roman"/>
      <w:sz w:val="20"/>
      <w:szCs w:val="20"/>
      <w:lang w:val="en-US"/>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Pr>
      <w:rFonts w:ascii="Times New Roman" w:eastAsia="Times New Roman" w:hAnsi="Times New Roman" w:cs="Times New Roman"/>
      <w:sz w:val="20"/>
      <w:szCs w:val="20"/>
      <w:lang w:val="en-US"/>
    </w:rPr>
  </w:style>
  <w:style w:type="character" w:styleId="af6">
    <w:name w:val="footnote reference"/>
    <w:aliases w:val="Знак сноски-FN,Ciae niinee-FN,AЗнак сноски зел"/>
    <w:uiPriority w:val="99"/>
    <w:rPr>
      <w:rFonts w:cs="Times New Roman"/>
      <w:vertAlign w:val="superscript"/>
    </w:rPr>
  </w:style>
  <w:style w:type="paragraph" w:styleId="af7">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8"/>
    <w:uiPriority w:val="34"/>
    <w:qFormat/>
    <w:pPr>
      <w:spacing w:before="120" w:after="120" w:line="240" w:lineRule="auto"/>
      <w:ind w:left="708"/>
    </w:pPr>
    <w:rPr>
      <w:rFonts w:ascii="Times New Roman" w:hAnsi="Times New Roman"/>
      <w:sz w:val="24"/>
      <w:szCs w:val="24"/>
    </w:rPr>
  </w:style>
  <w:style w:type="character" w:styleId="af9">
    <w:name w:val="Emphasis"/>
    <w:uiPriority w:val="99"/>
    <w:qFormat/>
    <w:rPr>
      <w:rFonts w:cs="Times New Roman"/>
      <w:i/>
    </w:rPr>
  </w:style>
  <w:style w:type="character" w:customStyle="1" w:styleId="af8">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7"/>
    <w:uiPriority w:val="34"/>
    <w:qFormat/>
    <w:rPr>
      <w:rFonts w:ascii="Times New Roman" w:eastAsia="Times New Roman" w:hAnsi="Times New Roman" w:cs="Times New Roman"/>
      <w:sz w:val="24"/>
      <w:szCs w:val="24"/>
    </w:rPr>
  </w:style>
  <w:style w:type="paragraph" w:styleId="afa">
    <w:name w:val="Subtitle"/>
    <w:basedOn w:val="a"/>
    <w:next w:val="a"/>
    <w:link w:val="afb"/>
    <w:uiPriority w:val="11"/>
    <w:qFormat/>
    <w:pPr>
      <w:spacing w:after="60"/>
      <w:jc w:val="center"/>
    </w:pPr>
    <w:rPr>
      <w:rFonts w:ascii="Calibri Light" w:hAnsi="Calibri Light"/>
      <w:sz w:val="24"/>
      <w:szCs w:val="24"/>
    </w:rPr>
  </w:style>
  <w:style w:type="character" w:customStyle="1" w:styleId="afb">
    <w:name w:val="Подзаголовок Знак"/>
    <w:basedOn w:val="a0"/>
    <w:link w:val="afa"/>
    <w:uiPriority w:val="11"/>
    <w:rPr>
      <w:rFonts w:ascii="Calibri Light" w:eastAsia="Times New Roman" w:hAnsi="Calibri Light" w:cs="Times New Roman"/>
      <w:sz w:val="24"/>
      <w:szCs w:val="24"/>
      <w:lang w:eastAsia="ru-RU"/>
    </w:rPr>
  </w:style>
  <w:style w:type="paragraph" w:styleId="afc">
    <w:name w:val="header"/>
    <w:basedOn w:val="a"/>
    <w:link w:val="afd"/>
    <w:uiPriority w:val="99"/>
    <w:semiHidden/>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Times New Roman"/>
      <w:lang w:eastAsia="ru-RU"/>
    </w:rPr>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rPr>
      <w:rFonts w:ascii="Calibri" w:eastAsia="Times New Roman" w:hAnsi="Calibri" w:cs="Times New Roman"/>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styleId="aff0">
    <w:name w:val="No Spacing"/>
    <w:uiPriority w:val="1"/>
    <w:qFormat/>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160BF-9DB9-4CD9-9F6D-A9BA47BF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3963</Words>
  <Characters>22593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2025-05-29T09:54:00Z</dcterms:created>
  <dcterms:modified xsi:type="dcterms:W3CDTF">2025-07-14T08:12:00Z</dcterms:modified>
</cp:coreProperties>
</file>