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CE9" w:rsidRDefault="00B82AAD">
      <w:pPr>
        <w:spacing w:after="0" w:line="240"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                                                                                                    </w:t>
      </w:r>
    </w:p>
    <w:tbl>
      <w:tblPr>
        <w:tblW w:w="9201" w:type="dxa"/>
        <w:tblLook w:val="01E0" w:firstRow="1" w:lastRow="1" w:firstColumn="1" w:lastColumn="1" w:noHBand="0" w:noVBand="0"/>
      </w:tblPr>
      <w:tblGrid>
        <w:gridCol w:w="8897"/>
        <w:gridCol w:w="304"/>
      </w:tblGrid>
      <w:tr w:rsidR="004F5CE9">
        <w:tc>
          <w:tcPr>
            <w:tcW w:w="8897" w:type="dxa"/>
          </w:tcPr>
          <w:p w:rsidR="004F5CE9" w:rsidRDefault="00B82AAD">
            <w:pPr>
              <w:widowControl w:val="0"/>
              <w:shd w:val="clear" w:color="auto" w:fill="FFFFFF"/>
              <w:spacing w:after="0"/>
              <w:jc w:val="center"/>
              <w:rPr>
                <w:rFonts w:ascii="Arial" w:eastAsia="Times New Roman" w:hAnsi="Arial" w:cs="Arial"/>
                <w:color w:val="000000"/>
                <w:spacing w:val="-5"/>
                <w:lang w:eastAsia="ru-RU"/>
              </w:rPr>
            </w:pPr>
            <w:r>
              <w:rPr>
                <w:rFonts w:ascii="Arial" w:eastAsia="Times New Roman" w:hAnsi="Arial" w:cs="Arial"/>
                <w:color w:val="000000"/>
                <w:spacing w:val="-5"/>
                <w:lang w:eastAsia="ru-RU"/>
              </w:rPr>
              <w:t>ДЕПАРТАМЕНТ ОБРАЗОВАНИЯ И НАУКИ ТЮМЕНСКОЙ ОБЛАСТИ</w:t>
            </w:r>
          </w:p>
          <w:p w:rsidR="004F5CE9" w:rsidRDefault="00B82AAD">
            <w:pPr>
              <w:widowControl w:val="0"/>
              <w:shd w:val="clear" w:color="auto" w:fill="FFFFFF"/>
              <w:tabs>
                <w:tab w:val="left" w:pos="5325"/>
              </w:tabs>
              <w:spacing w:after="0"/>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ab/>
            </w:r>
          </w:p>
          <w:p w:rsidR="004F5CE9" w:rsidRDefault="00B82AAD">
            <w:pPr>
              <w:widowControl w:val="0"/>
              <w:shd w:val="clear" w:color="auto" w:fill="FFFFFF"/>
              <w:spacing w:after="0"/>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 xml:space="preserve">ГОСУДАРСТВЕННОЕ АВТОНОМНОЕ ПРОФЕССИОНАЛЬНОЕ </w:t>
            </w:r>
          </w:p>
          <w:p w:rsidR="004F5CE9" w:rsidRDefault="00B82AAD">
            <w:pPr>
              <w:widowControl w:val="0"/>
              <w:shd w:val="clear" w:color="auto" w:fill="FFFFFF"/>
              <w:spacing w:after="0"/>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ОБРАЗОВАТЕЛЬНОЕ УЧРЕЖДЕНИЕ ТЮМЕНСКОЙ ОБЛАСТИ</w:t>
            </w:r>
          </w:p>
          <w:p w:rsidR="004F5CE9" w:rsidRDefault="00B82AAD">
            <w:pPr>
              <w:widowControl w:val="0"/>
              <w:shd w:val="clear" w:color="auto" w:fill="FFFFFF"/>
              <w:spacing w:after="0"/>
              <w:jc w:val="center"/>
              <w:rPr>
                <w:rFonts w:ascii="Arial" w:eastAsia="Times New Roman" w:hAnsi="Arial" w:cs="Arial"/>
                <w:b/>
                <w:color w:val="000000"/>
                <w:spacing w:val="-5"/>
                <w:sz w:val="24"/>
                <w:szCs w:val="24"/>
                <w:lang w:eastAsia="ru-RU"/>
              </w:rPr>
            </w:pPr>
            <w:r>
              <w:rPr>
                <w:rFonts w:ascii="Arial" w:eastAsia="Times New Roman" w:hAnsi="Arial" w:cs="Arial"/>
                <w:b/>
                <w:color w:val="000000"/>
                <w:spacing w:val="-5"/>
                <w:sz w:val="24"/>
                <w:szCs w:val="24"/>
                <w:lang w:eastAsia="ru-RU"/>
              </w:rPr>
              <w:t>«ГОЛЫШМАНОВСКИЙ АГРОПЕДАГОГИЧЕСКИЙ КОЛЛЕДЖ»</w:t>
            </w:r>
          </w:p>
          <w:p w:rsidR="004F5CE9" w:rsidRDefault="00B82AAD">
            <w:pPr>
              <w:spacing w:after="0"/>
              <w:jc w:val="center"/>
              <w:rPr>
                <w:rFonts w:ascii="Arial" w:eastAsia="Times New Roman" w:hAnsi="Arial" w:cs="Arial"/>
                <w:b/>
                <w:sz w:val="24"/>
                <w:szCs w:val="24"/>
                <w:lang w:eastAsia="ru-RU"/>
              </w:rPr>
            </w:pPr>
            <w:r>
              <w:rPr>
                <w:rFonts w:ascii="Arial" w:eastAsia="Times New Roman" w:hAnsi="Arial" w:cs="Arial"/>
                <w:b/>
                <w:bCs/>
                <w:color w:val="000000"/>
                <w:spacing w:val="-5"/>
                <w:sz w:val="24"/>
                <w:szCs w:val="24"/>
                <w:lang w:eastAsia="ru-RU"/>
              </w:rPr>
              <w:t>(ГАПОУ ТО «Голышмановский агропедколледж»)</w:t>
            </w: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B82AAD">
            <w:pPr>
              <w:tabs>
                <w:tab w:val="left" w:pos="6900"/>
                <w:tab w:val="left" w:pos="7417"/>
              </w:tabs>
              <w:spacing w:line="360" w:lineRule="auto"/>
              <w:jc w:val="right"/>
              <w:rPr>
                <w:rFonts w:ascii="Arial" w:eastAsia="Calibri" w:hAnsi="Arial" w:cs="Arial"/>
              </w:rPr>
            </w:pPr>
            <w:r>
              <w:rPr>
                <w:rFonts w:ascii="Arial" w:eastAsia="Calibri" w:hAnsi="Arial" w:cs="Arial"/>
              </w:rPr>
              <w:t xml:space="preserve">                            Приложение 1.13</w:t>
            </w:r>
            <w:r>
              <w:rPr>
                <w:rFonts w:ascii="Arial" w:eastAsia="Calibri" w:hAnsi="Arial" w:cs="Arial"/>
              </w:rPr>
              <w:t xml:space="preserve"> к ООП СП</w:t>
            </w:r>
            <w:proofErr w:type="gramStart"/>
            <w:r>
              <w:rPr>
                <w:rFonts w:ascii="Arial" w:eastAsia="Calibri" w:hAnsi="Arial" w:cs="Arial"/>
              </w:rPr>
              <w:t>О</w:t>
            </w:r>
            <w:r>
              <w:rPr>
                <w:rFonts w:ascii="Arial" w:hAnsi="Arial" w:cs="Arial"/>
                <w:sz w:val="24"/>
                <w:szCs w:val="24"/>
              </w:rPr>
              <w:t>(</w:t>
            </w:r>
            <w:proofErr w:type="gramEnd"/>
            <w:r>
              <w:rPr>
                <w:rFonts w:ascii="Arial" w:hAnsi="Arial" w:cs="Arial"/>
                <w:sz w:val="24"/>
                <w:szCs w:val="24"/>
                <w:u w:val="single"/>
              </w:rPr>
              <w:t>ППКРС)</w:t>
            </w:r>
            <w:r>
              <w:rPr>
                <w:rFonts w:ascii="Arial" w:eastAsia="Calibri" w:hAnsi="Arial" w:cs="Arial"/>
              </w:rPr>
              <w:t xml:space="preserve"> ППКРС </w:t>
            </w:r>
          </w:p>
          <w:p w:rsidR="004F5CE9" w:rsidRDefault="00B82AAD">
            <w:pPr>
              <w:tabs>
                <w:tab w:val="left" w:pos="6900"/>
                <w:tab w:val="left" w:pos="7417"/>
              </w:tabs>
              <w:spacing w:line="360" w:lineRule="auto"/>
              <w:jc w:val="right"/>
              <w:rPr>
                <w:rFonts w:ascii="Arial" w:eastAsia="Calibri" w:hAnsi="Arial" w:cs="Arial"/>
              </w:rPr>
            </w:pPr>
            <w:r>
              <w:rPr>
                <w:rFonts w:ascii="Arial" w:eastAsia="Calibri" w:hAnsi="Arial" w:cs="Arial"/>
              </w:rPr>
              <w:t>по специальности</w:t>
            </w:r>
            <w:r>
              <w:rPr>
                <w:rFonts w:ascii="Arial" w:eastAsia="Calibri" w:hAnsi="Arial" w:cs="Arial"/>
              </w:rPr>
              <w:br/>
            </w:r>
            <w:r>
              <w:rPr>
                <w:rFonts w:ascii="Arial" w:hAnsi="Arial" w:cs="Arial"/>
                <w:color w:val="000000"/>
                <w:shd w:val="clear" w:color="auto" w:fill="FFFFFF"/>
              </w:rPr>
              <w:t>49.02.02 Адаптивная физическая культура</w:t>
            </w:r>
          </w:p>
          <w:p w:rsidR="004F5CE9" w:rsidRDefault="00B82AAD">
            <w:pPr>
              <w:tabs>
                <w:tab w:val="left" w:pos="6072"/>
              </w:tabs>
              <w:spacing w:after="0"/>
              <w:jc w:val="center"/>
              <w:rPr>
                <w:rFonts w:ascii="Arial" w:eastAsia="Calibri" w:hAnsi="Arial" w:cs="Arial"/>
              </w:rPr>
            </w:pPr>
            <w:r>
              <w:rPr>
                <w:rFonts w:ascii="Arial" w:eastAsia="Calibri" w:hAnsi="Arial" w:cs="Arial"/>
              </w:rPr>
              <w:t xml:space="preserve">                                           </w:t>
            </w: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B82AAD">
            <w:pPr>
              <w:widowControl w:val="0"/>
              <w:spacing w:after="0"/>
              <w:ind w:right="1100"/>
              <w:jc w:val="center"/>
              <w:rPr>
                <w:rFonts w:ascii="Arial" w:eastAsia="Times New Roman" w:hAnsi="Arial" w:cs="Arial"/>
                <w:b/>
                <w:bCs/>
                <w:sz w:val="24"/>
                <w:szCs w:val="24"/>
              </w:rPr>
            </w:pPr>
            <w:r>
              <w:rPr>
                <w:rFonts w:ascii="Arial" w:eastAsia="Times New Roman" w:hAnsi="Arial" w:cs="Arial"/>
                <w:b/>
                <w:bCs/>
                <w:sz w:val="24"/>
                <w:szCs w:val="24"/>
              </w:rPr>
              <w:t>ПРОГРАММА</w:t>
            </w:r>
            <w:r>
              <w:rPr>
                <w:rFonts w:ascii="Arial" w:eastAsia="Times New Roman" w:hAnsi="Arial" w:cs="Arial"/>
                <w:b/>
                <w:bCs/>
                <w:spacing w:val="-5"/>
                <w:sz w:val="24"/>
                <w:szCs w:val="24"/>
              </w:rPr>
              <w:t xml:space="preserve"> </w:t>
            </w:r>
            <w:r>
              <w:rPr>
                <w:rFonts w:ascii="Arial" w:eastAsia="Times New Roman" w:hAnsi="Arial" w:cs="Arial"/>
                <w:b/>
                <w:bCs/>
                <w:sz w:val="24"/>
                <w:szCs w:val="24"/>
              </w:rPr>
              <w:t>УЧЕБНОЙ</w:t>
            </w:r>
            <w:r>
              <w:rPr>
                <w:rFonts w:ascii="Arial" w:eastAsia="Times New Roman" w:hAnsi="Arial" w:cs="Arial"/>
                <w:b/>
                <w:bCs/>
                <w:spacing w:val="1"/>
                <w:sz w:val="24"/>
                <w:szCs w:val="24"/>
              </w:rPr>
              <w:t xml:space="preserve"> </w:t>
            </w:r>
            <w:r>
              <w:rPr>
                <w:rFonts w:ascii="Arial" w:eastAsia="Times New Roman" w:hAnsi="Arial" w:cs="Arial"/>
                <w:b/>
                <w:bCs/>
                <w:sz w:val="24"/>
                <w:szCs w:val="24"/>
              </w:rPr>
              <w:t>ДИСЦИПЛИНЫ</w:t>
            </w:r>
          </w:p>
          <w:p w:rsidR="004F5CE9" w:rsidRDefault="00B82AAD">
            <w:pPr>
              <w:widowControl w:val="0"/>
              <w:spacing w:before="3" w:after="0"/>
              <w:ind w:right="1110"/>
              <w:jc w:val="center"/>
              <w:rPr>
                <w:rFonts w:ascii="Arial" w:eastAsia="Times New Roman" w:hAnsi="Arial" w:cs="Arial"/>
                <w:b/>
                <w:sz w:val="24"/>
                <w:szCs w:val="24"/>
              </w:rPr>
            </w:pPr>
            <w:r>
              <w:rPr>
                <w:rFonts w:ascii="Arial" w:eastAsia="Times New Roman" w:hAnsi="Arial" w:cs="Arial"/>
                <w:b/>
                <w:sz w:val="24"/>
                <w:szCs w:val="24"/>
              </w:rPr>
              <w:t>ОБД.13</w:t>
            </w:r>
            <w:r>
              <w:rPr>
                <w:rFonts w:ascii="Arial" w:eastAsia="Times New Roman" w:hAnsi="Arial" w:cs="Arial"/>
                <w:b/>
                <w:sz w:val="24"/>
                <w:szCs w:val="24"/>
              </w:rPr>
              <w:t xml:space="preserve"> ОСНОВЫ </w:t>
            </w:r>
            <w:r>
              <w:rPr>
                <w:rFonts w:ascii="Arial" w:eastAsia="Times New Roman" w:hAnsi="Arial" w:cs="Arial"/>
                <w:b/>
                <w:spacing w:val="-8"/>
                <w:sz w:val="24"/>
                <w:szCs w:val="24"/>
              </w:rPr>
              <w:t xml:space="preserve"> </w:t>
            </w:r>
            <w:r>
              <w:rPr>
                <w:rFonts w:ascii="Arial" w:eastAsia="Times New Roman" w:hAnsi="Arial" w:cs="Arial"/>
                <w:b/>
                <w:sz w:val="24"/>
                <w:szCs w:val="24"/>
              </w:rPr>
              <w:t>БЕЗОПАСНОСТИ</w:t>
            </w:r>
            <w:r>
              <w:rPr>
                <w:rFonts w:ascii="Arial" w:eastAsia="Times New Roman" w:hAnsi="Arial" w:cs="Arial"/>
                <w:b/>
                <w:spacing w:val="-4"/>
                <w:sz w:val="24"/>
                <w:szCs w:val="24"/>
              </w:rPr>
              <w:t xml:space="preserve"> </w:t>
            </w:r>
            <w:r>
              <w:rPr>
                <w:rFonts w:ascii="Arial" w:eastAsia="Times New Roman" w:hAnsi="Arial" w:cs="Arial"/>
                <w:b/>
                <w:sz w:val="24"/>
                <w:szCs w:val="24"/>
              </w:rPr>
              <w:t>И ЗАЩИТЫ РОДИНЫ</w:t>
            </w:r>
          </w:p>
          <w:p w:rsidR="004F5CE9" w:rsidRDefault="004F5CE9">
            <w:pPr>
              <w:widowControl w:val="0"/>
              <w:spacing w:after="0"/>
              <w:jc w:val="center"/>
              <w:rPr>
                <w:rFonts w:ascii="Arial" w:eastAsia="Times New Roman" w:hAnsi="Arial" w:cs="Arial"/>
                <w:b/>
                <w:sz w:val="24"/>
                <w:szCs w:val="24"/>
              </w:rPr>
            </w:pPr>
          </w:p>
          <w:p w:rsidR="004F5CE9" w:rsidRDefault="004F5CE9">
            <w:pPr>
              <w:widowControl w:val="0"/>
              <w:spacing w:after="0"/>
              <w:rPr>
                <w:rFonts w:ascii="Arial" w:eastAsia="Times New Roman" w:hAnsi="Arial" w:cs="Arial"/>
                <w:b/>
                <w:sz w:val="24"/>
                <w:szCs w:val="24"/>
              </w:rPr>
            </w:pPr>
          </w:p>
          <w:p w:rsidR="004F5CE9" w:rsidRDefault="004F5CE9">
            <w:pPr>
              <w:tabs>
                <w:tab w:val="left" w:pos="3108"/>
              </w:tabs>
              <w:rPr>
                <w:rFonts w:ascii="Arial" w:eastAsia="Calibri" w:hAnsi="Arial" w:cs="Arial"/>
              </w:rPr>
            </w:pPr>
          </w:p>
          <w:p w:rsidR="004F5CE9" w:rsidRDefault="004F5CE9">
            <w:pPr>
              <w:tabs>
                <w:tab w:val="left" w:pos="3108"/>
              </w:tabs>
              <w:rPr>
                <w:rFonts w:ascii="Arial" w:eastAsia="Calibri" w:hAnsi="Arial" w:cs="Arial"/>
              </w:rPr>
            </w:pPr>
          </w:p>
          <w:p w:rsidR="004F5CE9" w:rsidRDefault="004F5CE9">
            <w:pPr>
              <w:tabs>
                <w:tab w:val="left" w:pos="3108"/>
              </w:tabs>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4F5CE9">
            <w:pPr>
              <w:rPr>
                <w:rFonts w:ascii="Arial" w:eastAsia="Calibri" w:hAnsi="Arial" w:cs="Arial"/>
              </w:rPr>
            </w:pPr>
          </w:p>
          <w:p w:rsidR="004F5CE9" w:rsidRDefault="00B82AAD">
            <w:pPr>
              <w:tabs>
                <w:tab w:val="left" w:pos="3924"/>
              </w:tabs>
              <w:rPr>
                <w:rFonts w:ascii="Arial" w:eastAsia="Calibri" w:hAnsi="Arial" w:cs="Arial"/>
              </w:rPr>
            </w:pPr>
            <w:r>
              <w:rPr>
                <w:rFonts w:ascii="Arial" w:eastAsia="Calibri" w:hAnsi="Arial" w:cs="Arial"/>
              </w:rPr>
              <w:tab/>
            </w:r>
          </w:p>
          <w:p w:rsidR="004F5CE9" w:rsidRDefault="00B82AAD">
            <w:pPr>
              <w:tabs>
                <w:tab w:val="left" w:pos="3924"/>
              </w:tabs>
              <w:rPr>
                <w:rFonts w:ascii="Arial" w:eastAsia="Calibri" w:hAnsi="Arial" w:cs="Arial"/>
                <w:b/>
              </w:rPr>
            </w:pPr>
            <w:r>
              <w:rPr>
                <w:rFonts w:ascii="Arial" w:eastAsia="Calibri" w:hAnsi="Arial" w:cs="Arial"/>
                <w:b/>
              </w:rPr>
              <w:t xml:space="preserve">                                                                2025</w:t>
            </w:r>
            <w:r>
              <w:rPr>
                <w:rFonts w:ascii="Arial" w:eastAsia="Calibri" w:hAnsi="Arial" w:cs="Arial"/>
                <w:b/>
              </w:rPr>
              <w:t>г.</w:t>
            </w:r>
          </w:p>
          <w:p w:rsidR="004F5CE9" w:rsidRDefault="00B82AAD">
            <w:pPr>
              <w:pStyle w:val="aff7"/>
              <w:jc w:val="both"/>
              <w:rPr>
                <w:rFonts w:ascii="Arial" w:hAnsi="Arial" w:cs="Arial"/>
                <w:bCs/>
                <w:sz w:val="24"/>
                <w:szCs w:val="24"/>
              </w:rPr>
            </w:pPr>
            <w:r>
              <w:rPr>
                <w:rFonts w:ascii="Arial" w:hAnsi="Arial" w:cs="Arial"/>
                <w:sz w:val="24"/>
                <w:szCs w:val="24"/>
                <w:lang w:eastAsia="ar-SA"/>
              </w:rPr>
              <w:lastRenderedPageBreak/>
              <w:t>Рабочая программа ОБД.13</w:t>
            </w:r>
            <w:r>
              <w:rPr>
                <w:rFonts w:ascii="Arial" w:hAnsi="Arial" w:cs="Arial"/>
                <w:sz w:val="24"/>
                <w:szCs w:val="24"/>
                <w:lang w:eastAsia="ar-SA"/>
              </w:rPr>
              <w:t xml:space="preserve"> </w:t>
            </w:r>
            <w:r>
              <w:rPr>
                <w:rFonts w:ascii="Arial" w:hAnsi="Arial" w:cs="Arial"/>
                <w:sz w:val="24"/>
                <w:szCs w:val="24"/>
                <w:lang w:eastAsia="ar-SA"/>
              </w:rPr>
              <w:t xml:space="preserve">Основы безопасности и защиты Родины </w:t>
            </w:r>
            <w:r>
              <w:rPr>
                <w:rFonts w:ascii="Arial" w:eastAsia="Times New Roman" w:hAnsi="Arial" w:cs="Arial"/>
                <w:bCs/>
                <w:sz w:val="24"/>
                <w:szCs w:val="24"/>
              </w:rPr>
              <w:t xml:space="preserve">разработана </w:t>
            </w:r>
            <w:r>
              <w:rPr>
                <w:rFonts w:ascii="Arial" w:eastAsia="Times New Roman" w:hAnsi="Arial" w:cs="Arial"/>
                <w:sz w:val="24"/>
                <w:szCs w:val="24"/>
              </w:rPr>
              <w:t>на основе примерной рабочей программы общеобразовательной учебной дисциплины «</w:t>
            </w:r>
            <w:r>
              <w:rPr>
                <w:rFonts w:ascii="Arial" w:hAnsi="Arial" w:cs="Arial"/>
                <w:sz w:val="24"/>
                <w:szCs w:val="24"/>
                <w:lang w:eastAsia="ar-SA"/>
              </w:rPr>
              <w:t>Основы безопасности и защиты Родины</w:t>
            </w:r>
            <w:r>
              <w:rPr>
                <w:rFonts w:ascii="Arial" w:eastAsia="Times New Roman" w:hAnsi="Arial" w:cs="Arial"/>
                <w:sz w:val="24"/>
                <w:szCs w:val="24"/>
              </w:rPr>
              <w:t xml:space="preserve">»,  </w:t>
            </w:r>
            <w:r>
              <w:rPr>
                <w:rFonts w:ascii="Arial" w:hAnsi="Arial" w:cs="Arial"/>
                <w:sz w:val="24"/>
                <w:szCs w:val="24"/>
              </w:rPr>
              <w:t>для</w:t>
            </w:r>
            <w:r>
              <w:rPr>
                <w:rFonts w:ascii="Arial" w:hAnsi="Arial" w:cs="Arial"/>
                <w:spacing w:val="-5"/>
                <w:sz w:val="24"/>
                <w:szCs w:val="24"/>
              </w:rPr>
              <w:t xml:space="preserve"> </w:t>
            </w:r>
            <w:r>
              <w:rPr>
                <w:rFonts w:ascii="Arial" w:hAnsi="Arial" w:cs="Arial"/>
                <w:sz w:val="24"/>
                <w:szCs w:val="24"/>
              </w:rPr>
              <w:t>профессиональных</w:t>
            </w:r>
            <w:r>
              <w:rPr>
                <w:rFonts w:ascii="Arial" w:hAnsi="Arial" w:cs="Arial"/>
                <w:spacing w:val="-4"/>
                <w:sz w:val="24"/>
                <w:szCs w:val="24"/>
              </w:rPr>
              <w:t xml:space="preserve"> </w:t>
            </w:r>
            <w:r>
              <w:rPr>
                <w:rFonts w:ascii="Arial" w:hAnsi="Arial" w:cs="Arial"/>
                <w:sz w:val="24"/>
                <w:szCs w:val="24"/>
              </w:rPr>
              <w:t>образовательных</w:t>
            </w:r>
            <w:r>
              <w:rPr>
                <w:rFonts w:ascii="Arial" w:hAnsi="Arial" w:cs="Arial"/>
                <w:spacing w:val="-4"/>
                <w:sz w:val="24"/>
                <w:szCs w:val="24"/>
              </w:rPr>
              <w:t xml:space="preserve"> </w:t>
            </w:r>
            <w:r>
              <w:rPr>
                <w:rFonts w:ascii="Arial" w:hAnsi="Arial" w:cs="Arial"/>
                <w:sz w:val="24"/>
                <w:szCs w:val="24"/>
              </w:rPr>
              <w:t>организаций, утвержденной на заседании Совета по оценк</w:t>
            </w:r>
            <w:r>
              <w:rPr>
                <w:rFonts w:ascii="Arial" w:hAnsi="Arial" w:cs="Arial"/>
                <w:sz w:val="24"/>
                <w:szCs w:val="24"/>
              </w:rPr>
              <w:t xml:space="preserve">е содержания и качества примерных рабочих программ общеобразовательного и социально-гуманитарного циклов среднего профессионального образования  с учетом </w:t>
            </w:r>
            <w:r>
              <w:rPr>
                <w:rFonts w:ascii="Arial" w:eastAsia="Times New Roman" w:hAnsi="Arial" w:cs="Arial"/>
                <w:sz w:val="24"/>
                <w:szCs w:val="24"/>
              </w:rPr>
              <w:t xml:space="preserve">Федерального государственного образовательного стандарта среднего профессионального образования </w:t>
            </w:r>
            <w:r>
              <w:rPr>
                <w:rFonts w:ascii="Arial" w:hAnsi="Arial" w:cs="Arial"/>
                <w:sz w:val="24"/>
                <w:szCs w:val="24"/>
              </w:rPr>
              <w:t>49.02.</w:t>
            </w:r>
            <w:r>
              <w:rPr>
                <w:rFonts w:ascii="Arial" w:hAnsi="Arial" w:cs="Arial"/>
                <w:sz w:val="24"/>
                <w:szCs w:val="24"/>
              </w:rPr>
              <w:t xml:space="preserve">02 Адаптивная физическая культура, </w:t>
            </w:r>
            <w:r>
              <w:rPr>
                <w:rFonts w:ascii="Arial" w:hAnsi="Arial" w:cs="Arial"/>
                <w:bCs/>
                <w:sz w:val="24"/>
                <w:szCs w:val="24"/>
              </w:rPr>
              <w:t>утвержденного приказом Министерства просвещения Российской Федерации от 28 августа</w:t>
            </w:r>
            <w:r>
              <w:rPr>
                <w:rFonts w:ascii="Arial" w:hAnsi="Arial" w:cs="Arial"/>
                <w:sz w:val="24"/>
                <w:szCs w:val="24"/>
              </w:rPr>
              <w:t xml:space="preserve"> 2023 г. N 640, н</w:t>
            </w:r>
            <w:r>
              <w:rPr>
                <w:rFonts w:ascii="Arial" w:hAnsi="Arial" w:cs="Arial"/>
                <w:bCs/>
                <w:sz w:val="24"/>
                <w:szCs w:val="24"/>
              </w:rPr>
              <w:t>а основании примерной рабочей программы общеобразовательной дисциплины «Физическая культура» для профессиональных образова</w:t>
            </w:r>
            <w:r>
              <w:rPr>
                <w:rFonts w:ascii="Arial" w:hAnsi="Arial" w:cs="Arial"/>
                <w:bCs/>
                <w:sz w:val="24"/>
                <w:szCs w:val="24"/>
              </w:rPr>
              <w:t>тельных организаций (Москва, Институт развития профессионального образования, 2022 г.).</w:t>
            </w:r>
          </w:p>
          <w:p w:rsidR="00B82AAD" w:rsidRDefault="00B82AAD">
            <w:pPr>
              <w:pStyle w:val="aff7"/>
              <w:jc w:val="both"/>
              <w:rPr>
                <w:rFonts w:ascii="Arial" w:hAnsi="Arial" w:cs="Arial"/>
                <w:bCs/>
                <w:sz w:val="24"/>
                <w:szCs w:val="24"/>
              </w:rPr>
            </w:pPr>
          </w:p>
          <w:p w:rsidR="00B82AAD" w:rsidRPr="00B82AAD" w:rsidRDefault="00B82AAD" w:rsidP="00B82AAD">
            <w:pPr>
              <w:tabs>
                <w:tab w:val="left" w:pos="3709"/>
              </w:tabs>
              <w:spacing w:after="0" w:line="240" w:lineRule="auto"/>
              <w:jc w:val="both"/>
              <w:rPr>
                <w:rFonts w:ascii="Arial" w:eastAsia="Calibri" w:hAnsi="Arial" w:cs="Arial"/>
                <w:sz w:val="24"/>
                <w:szCs w:val="24"/>
              </w:rPr>
            </w:pPr>
            <w:r w:rsidRPr="00B82AAD">
              <w:rPr>
                <w:rFonts w:ascii="Arial" w:eastAsia="Calibri" w:hAnsi="Arial" w:cs="Arial"/>
                <w:b/>
                <w:sz w:val="24"/>
                <w:szCs w:val="24"/>
              </w:rPr>
              <w:t>Организация-разработчик:</w:t>
            </w:r>
            <w:r w:rsidRPr="00B82AAD">
              <w:rPr>
                <w:rFonts w:ascii="Arial" w:eastAsia="Calibri" w:hAnsi="Arial" w:cs="Arial"/>
                <w:sz w:val="24"/>
                <w:szCs w:val="24"/>
              </w:rPr>
              <w:t xml:space="preserve"> государственное автономное профессиональное образовательное учреждение Тюменской области «Голышмановский агропедагогический колледж»</w:t>
            </w:r>
          </w:p>
          <w:p w:rsidR="00B82AAD" w:rsidRDefault="00B82AAD">
            <w:pPr>
              <w:pStyle w:val="aff7"/>
              <w:jc w:val="both"/>
              <w:rPr>
                <w:rFonts w:ascii="Arial" w:hAnsi="Arial" w:cs="Arial"/>
                <w:sz w:val="24"/>
                <w:szCs w:val="24"/>
              </w:rPr>
            </w:pPr>
          </w:p>
          <w:p w:rsidR="004F5CE9" w:rsidRDefault="004F5CE9">
            <w:pPr>
              <w:spacing w:after="0"/>
              <w:jc w:val="both"/>
              <w:rPr>
                <w:rFonts w:ascii="Arial" w:eastAsia="Times New Roman" w:hAnsi="Arial" w:cs="Arial"/>
                <w:sz w:val="24"/>
                <w:szCs w:val="24"/>
              </w:rPr>
            </w:pPr>
          </w:p>
          <w:p w:rsidR="004F5CE9" w:rsidRDefault="004F5CE9">
            <w:pPr>
              <w:spacing w:after="0"/>
              <w:ind w:firstLine="709"/>
              <w:jc w:val="both"/>
              <w:rPr>
                <w:rFonts w:ascii="Arial" w:eastAsia="Calibri" w:hAnsi="Arial" w:cs="Arial"/>
                <w:i/>
                <w:color w:val="FF0000"/>
                <w:sz w:val="24"/>
                <w:szCs w:val="24"/>
              </w:rPr>
            </w:pPr>
          </w:p>
          <w:p w:rsidR="004F5CE9" w:rsidRDefault="004F5CE9">
            <w:pPr>
              <w:spacing w:after="0"/>
              <w:ind w:firstLine="709"/>
              <w:rPr>
                <w:rFonts w:ascii="Arial" w:eastAsia="Times New Roman" w:hAnsi="Arial" w:cs="Arial"/>
                <w:bCs/>
                <w:sz w:val="24"/>
                <w:szCs w:val="24"/>
                <w:lang w:eastAsia="ar-SA"/>
              </w:rPr>
            </w:pPr>
          </w:p>
          <w:p w:rsidR="004F5CE9" w:rsidRDefault="004F5CE9">
            <w:pPr>
              <w:spacing w:after="0"/>
              <w:ind w:firstLine="709"/>
              <w:rPr>
                <w:rFonts w:ascii="Arial" w:eastAsia="Times New Roman" w:hAnsi="Arial" w:cs="Arial"/>
                <w:bCs/>
                <w:sz w:val="24"/>
                <w:szCs w:val="24"/>
                <w:lang w:eastAsia="ar-SA"/>
              </w:rPr>
            </w:pPr>
          </w:p>
          <w:p w:rsidR="004F5CE9" w:rsidRDefault="004F5CE9">
            <w:pPr>
              <w:spacing w:after="0"/>
              <w:ind w:firstLine="709"/>
              <w:jc w:val="center"/>
              <w:rPr>
                <w:rFonts w:ascii="Arial" w:eastAsia="Times New Roman" w:hAnsi="Arial" w:cs="Arial"/>
                <w:b/>
                <w:sz w:val="24"/>
                <w:szCs w:val="24"/>
                <w:lang w:eastAsia="ru-RU"/>
              </w:rPr>
            </w:pPr>
          </w:p>
          <w:p w:rsidR="004F5CE9" w:rsidRDefault="00B82AAD">
            <w:pPr>
              <w:tabs>
                <w:tab w:val="left" w:pos="709"/>
              </w:tabs>
              <w:spacing w:after="0"/>
              <w:rPr>
                <w:rFonts w:ascii="Arial" w:eastAsia="Times New Roman" w:hAnsi="Arial" w:cs="Arial"/>
                <w:sz w:val="24"/>
                <w:szCs w:val="24"/>
                <w:lang w:eastAsia="ru-RU"/>
              </w:rPr>
            </w:pPr>
            <w:r>
              <w:rPr>
                <w:rFonts w:ascii="Arial" w:eastAsia="Times New Roman" w:hAnsi="Arial" w:cs="Arial"/>
                <w:b/>
                <w:sz w:val="24"/>
                <w:szCs w:val="24"/>
                <w:lang w:eastAsia="ru-RU"/>
              </w:rPr>
              <w:t>Разработчик</w:t>
            </w:r>
            <w:r>
              <w:rPr>
                <w:rFonts w:ascii="Arial" w:eastAsia="Times New Roman" w:hAnsi="Arial" w:cs="Arial"/>
                <w:sz w:val="24"/>
                <w:szCs w:val="24"/>
                <w:lang w:eastAsia="ru-RU"/>
              </w:rPr>
              <w:t>:</w:t>
            </w:r>
          </w:p>
          <w:p w:rsidR="004F5CE9" w:rsidRDefault="00B82AAD">
            <w:pPr>
              <w:tabs>
                <w:tab w:val="left" w:pos="709"/>
              </w:tabs>
              <w:spacing w:after="0"/>
              <w:rPr>
                <w:rFonts w:ascii="Arial" w:eastAsia="Times New Roman" w:hAnsi="Arial" w:cs="Arial"/>
                <w:b/>
                <w:sz w:val="24"/>
                <w:szCs w:val="24"/>
                <w:lang w:eastAsia="ru-RU"/>
              </w:rPr>
            </w:pPr>
            <w:r>
              <w:rPr>
                <w:rFonts w:ascii="Arial" w:eastAsia="Times New Roman" w:hAnsi="Arial" w:cs="Arial"/>
                <w:sz w:val="24"/>
                <w:szCs w:val="24"/>
                <w:lang w:eastAsia="ru-RU"/>
              </w:rPr>
              <w:t>- преподаватель государственного автономного профессионального образовательного учреждения Тюменской области «Голышмановский</w:t>
            </w:r>
            <w:r>
              <w:rPr>
                <w:rFonts w:ascii="Arial" w:eastAsia="Times New Roman" w:hAnsi="Arial" w:cs="Arial"/>
                <w:sz w:val="24"/>
                <w:szCs w:val="24"/>
                <w:lang w:eastAsia="ru-RU"/>
              </w:rPr>
              <w:t xml:space="preserve"> агропедагогический колледж». Горбань Игорь Николаевич</w:t>
            </w:r>
          </w:p>
          <w:p w:rsidR="004F5CE9" w:rsidRDefault="004F5CE9">
            <w:pPr>
              <w:spacing w:after="0"/>
              <w:ind w:firstLine="709"/>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B82AAD">
            <w:pPr>
              <w:spacing w:after="160" w:line="252" w:lineRule="auto"/>
              <w:jc w:val="center"/>
              <w:rPr>
                <w:rFonts w:ascii="Arial" w:eastAsia="Calibri" w:hAnsi="Arial" w:cs="Arial"/>
                <w:b/>
                <w:sz w:val="28"/>
                <w:szCs w:val="28"/>
              </w:rPr>
            </w:pPr>
            <w:r>
              <w:rPr>
                <w:rFonts w:ascii="Arial" w:eastAsia="Calibri" w:hAnsi="Arial" w:cs="Arial"/>
                <w:b/>
                <w:sz w:val="28"/>
                <w:szCs w:val="28"/>
              </w:rPr>
              <w:lastRenderedPageBreak/>
              <w:t xml:space="preserve">Аннотация    программы  учебной  </w:t>
            </w:r>
            <w:r>
              <w:rPr>
                <w:rFonts w:ascii="Arial" w:eastAsia="Calibri" w:hAnsi="Arial" w:cs="Arial"/>
                <w:b/>
                <w:sz w:val="28"/>
                <w:szCs w:val="28"/>
              </w:rPr>
              <w:t>дисциплины</w:t>
            </w:r>
          </w:p>
          <w:p w:rsidR="004F5CE9" w:rsidRDefault="00B82AAD">
            <w:pPr>
              <w:spacing w:after="160" w:line="252" w:lineRule="auto"/>
              <w:jc w:val="center"/>
              <w:rPr>
                <w:rFonts w:ascii="Arial" w:eastAsia="Calibri" w:hAnsi="Arial" w:cs="Arial"/>
                <w:sz w:val="28"/>
                <w:szCs w:val="28"/>
                <w:u w:val="single"/>
              </w:rPr>
            </w:pPr>
            <w:r>
              <w:rPr>
                <w:rFonts w:ascii="Arial" w:eastAsia="Calibri" w:hAnsi="Arial" w:cs="Arial"/>
                <w:sz w:val="28"/>
                <w:szCs w:val="28"/>
                <w:u w:val="single"/>
              </w:rPr>
              <w:t>ОБД.13</w:t>
            </w:r>
            <w:r>
              <w:rPr>
                <w:rFonts w:ascii="Arial" w:eastAsia="Calibri" w:hAnsi="Arial" w:cs="Arial"/>
                <w:sz w:val="28"/>
                <w:szCs w:val="28"/>
                <w:u w:val="single"/>
              </w:rPr>
              <w:t xml:space="preserve"> Основы безопасности и защиты Родины</w:t>
            </w:r>
          </w:p>
          <w:p w:rsidR="004F5CE9" w:rsidRDefault="00B82AAD">
            <w:pPr>
              <w:spacing w:after="160" w:line="252" w:lineRule="auto"/>
              <w:jc w:val="center"/>
              <w:rPr>
                <w:rFonts w:ascii="Arial" w:eastAsia="Calibri" w:hAnsi="Arial" w:cs="Arial"/>
                <w:b/>
                <w:sz w:val="24"/>
                <w:szCs w:val="24"/>
                <w:u w:val="single"/>
              </w:rPr>
            </w:pPr>
            <w:r>
              <w:rPr>
                <w:rFonts w:ascii="Arial" w:eastAsia="Calibri" w:hAnsi="Arial" w:cs="Arial"/>
                <w:b/>
                <w:sz w:val="24"/>
                <w:szCs w:val="24"/>
                <w:u w:val="single"/>
              </w:rPr>
              <w:t>Раздел: Общеобразовательный цикл; базовые дисциплины</w:t>
            </w:r>
          </w:p>
          <w:p w:rsidR="004F5CE9" w:rsidRDefault="004F5CE9">
            <w:pPr>
              <w:spacing w:after="160" w:line="252" w:lineRule="auto"/>
              <w:rPr>
                <w:rFonts w:ascii="Arial" w:eastAsia="Calibri" w:hAnsi="Arial" w:cs="Arial"/>
                <w:sz w:val="24"/>
                <w:szCs w:val="24"/>
              </w:rPr>
            </w:pPr>
          </w:p>
          <w:p w:rsidR="004F5CE9" w:rsidRDefault="00B82AAD">
            <w:pPr>
              <w:spacing w:after="160" w:line="252" w:lineRule="auto"/>
              <w:rPr>
                <w:rFonts w:ascii="Arial" w:eastAsia="Calibri" w:hAnsi="Arial" w:cs="Arial"/>
                <w:b/>
                <w:sz w:val="24"/>
                <w:szCs w:val="24"/>
              </w:rPr>
            </w:pPr>
            <w:r>
              <w:rPr>
                <w:rFonts w:ascii="Arial" w:eastAsia="Calibri" w:hAnsi="Arial" w:cs="Arial"/>
                <w:sz w:val="24"/>
                <w:szCs w:val="24"/>
              </w:rPr>
              <w:t>1.</w:t>
            </w:r>
            <w:r>
              <w:rPr>
                <w:rFonts w:ascii="Arial" w:eastAsia="Calibri" w:hAnsi="Arial" w:cs="Arial"/>
                <w:sz w:val="24"/>
                <w:szCs w:val="24"/>
              </w:rPr>
              <w:tab/>
            </w:r>
            <w:r>
              <w:rPr>
                <w:rFonts w:ascii="Arial" w:eastAsia="Calibri" w:hAnsi="Arial" w:cs="Arial"/>
                <w:b/>
                <w:sz w:val="24"/>
                <w:szCs w:val="24"/>
              </w:rPr>
              <w:t>Нормативная база и УМК.</w:t>
            </w:r>
          </w:p>
          <w:p w:rsidR="004F5CE9" w:rsidRDefault="00B82AAD">
            <w:pPr>
              <w:pStyle w:val="aff7"/>
              <w:jc w:val="both"/>
              <w:rPr>
                <w:rFonts w:ascii="Arial" w:hAnsi="Arial" w:cs="Arial"/>
                <w:sz w:val="24"/>
                <w:szCs w:val="24"/>
              </w:rPr>
            </w:pPr>
            <w:r>
              <w:rPr>
                <w:rFonts w:ascii="Arial" w:eastAsia="Times New Roman" w:hAnsi="Arial" w:cs="Arial"/>
                <w:bCs/>
                <w:sz w:val="24"/>
                <w:szCs w:val="24"/>
              </w:rPr>
              <w:t>Рабочая программа ОБД.13</w:t>
            </w:r>
            <w:r>
              <w:rPr>
                <w:rFonts w:ascii="Arial" w:eastAsia="Times New Roman" w:hAnsi="Arial" w:cs="Arial"/>
                <w:bCs/>
                <w:sz w:val="24"/>
                <w:szCs w:val="24"/>
              </w:rPr>
              <w:t xml:space="preserve"> Основы безопасности и защиты Родины разработана </w:t>
            </w:r>
            <w:r>
              <w:rPr>
                <w:rFonts w:ascii="Arial" w:eastAsia="Times New Roman" w:hAnsi="Arial" w:cs="Arial"/>
                <w:sz w:val="24"/>
                <w:szCs w:val="24"/>
              </w:rPr>
              <w:t xml:space="preserve">на основе примерной рабочей программы общеобразовательной учебной дисциплины «Основы безопасности и защиты Родины»,  </w:t>
            </w:r>
            <w:r>
              <w:rPr>
                <w:rFonts w:ascii="Arial" w:hAnsi="Arial" w:cs="Arial"/>
                <w:sz w:val="24"/>
                <w:szCs w:val="24"/>
              </w:rPr>
              <w:t>для</w:t>
            </w:r>
            <w:r>
              <w:rPr>
                <w:rFonts w:ascii="Arial" w:hAnsi="Arial" w:cs="Arial"/>
                <w:spacing w:val="-5"/>
                <w:sz w:val="24"/>
                <w:szCs w:val="24"/>
              </w:rPr>
              <w:t xml:space="preserve"> </w:t>
            </w:r>
            <w:r>
              <w:rPr>
                <w:rFonts w:ascii="Arial" w:hAnsi="Arial" w:cs="Arial"/>
                <w:sz w:val="24"/>
                <w:szCs w:val="24"/>
              </w:rPr>
              <w:t>профессиональных</w:t>
            </w:r>
            <w:r>
              <w:rPr>
                <w:rFonts w:ascii="Arial" w:hAnsi="Arial" w:cs="Arial"/>
                <w:spacing w:val="-4"/>
                <w:sz w:val="24"/>
                <w:szCs w:val="24"/>
              </w:rPr>
              <w:t xml:space="preserve"> </w:t>
            </w:r>
            <w:r>
              <w:rPr>
                <w:rFonts w:ascii="Arial" w:hAnsi="Arial" w:cs="Arial"/>
                <w:sz w:val="24"/>
                <w:szCs w:val="24"/>
              </w:rPr>
              <w:t>образовательных</w:t>
            </w:r>
            <w:r>
              <w:rPr>
                <w:rFonts w:ascii="Arial" w:hAnsi="Arial" w:cs="Arial"/>
                <w:spacing w:val="-4"/>
                <w:sz w:val="24"/>
                <w:szCs w:val="24"/>
              </w:rPr>
              <w:t xml:space="preserve"> </w:t>
            </w:r>
            <w:r>
              <w:rPr>
                <w:rFonts w:ascii="Arial" w:hAnsi="Arial" w:cs="Arial"/>
                <w:sz w:val="24"/>
                <w:szCs w:val="24"/>
              </w:rPr>
              <w:t>организаций, утвержденной на заседании Совета по оценке содержания и качества примерных рабочих програ</w:t>
            </w:r>
            <w:r>
              <w:rPr>
                <w:rFonts w:ascii="Arial" w:hAnsi="Arial" w:cs="Arial"/>
                <w:sz w:val="24"/>
                <w:szCs w:val="24"/>
              </w:rPr>
              <w:t xml:space="preserve">мм общеобразовательного и социально-гуманитарного циклов среднего профессионального образования с учетом </w:t>
            </w:r>
            <w:r>
              <w:rPr>
                <w:rFonts w:ascii="Arial" w:eastAsia="Times New Roman" w:hAnsi="Arial" w:cs="Arial"/>
                <w:sz w:val="24"/>
                <w:szCs w:val="24"/>
              </w:rPr>
              <w:t xml:space="preserve">Федерального государственного образовательного стандарта среднего профессионального образования </w:t>
            </w:r>
            <w:r>
              <w:rPr>
                <w:rFonts w:ascii="Arial" w:hAnsi="Arial" w:cs="Arial"/>
                <w:sz w:val="24"/>
                <w:szCs w:val="24"/>
              </w:rPr>
              <w:t xml:space="preserve">49.02.02 Адаптивная физическая культура, </w:t>
            </w:r>
            <w:r>
              <w:rPr>
                <w:rFonts w:ascii="Arial" w:hAnsi="Arial" w:cs="Arial"/>
                <w:bCs/>
                <w:sz w:val="24"/>
                <w:szCs w:val="24"/>
              </w:rPr>
              <w:t xml:space="preserve">утвержденного </w:t>
            </w:r>
            <w:r>
              <w:rPr>
                <w:rFonts w:ascii="Arial" w:hAnsi="Arial" w:cs="Arial"/>
                <w:bCs/>
                <w:sz w:val="24"/>
                <w:szCs w:val="24"/>
              </w:rPr>
              <w:t>приказом Министерства просвещения Российской Федерации от 28 августа</w:t>
            </w:r>
            <w:r>
              <w:rPr>
                <w:rFonts w:ascii="Arial" w:hAnsi="Arial" w:cs="Arial"/>
                <w:sz w:val="24"/>
                <w:szCs w:val="24"/>
              </w:rPr>
              <w:t xml:space="preserve"> 2023 г. N 640, н</w:t>
            </w:r>
            <w:r>
              <w:rPr>
                <w:rFonts w:ascii="Arial" w:hAnsi="Arial" w:cs="Arial"/>
                <w:bCs/>
                <w:sz w:val="24"/>
                <w:szCs w:val="24"/>
              </w:rPr>
              <w:t>а основании примерной рабочей программы общеобразовательной дисциплины «Физическая культура» для профессиональных образовательных организаций (Москва, Институт развития пр</w:t>
            </w:r>
            <w:r>
              <w:rPr>
                <w:rFonts w:ascii="Arial" w:hAnsi="Arial" w:cs="Arial"/>
                <w:bCs/>
                <w:sz w:val="24"/>
                <w:szCs w:val="24"/>
              </w:rPr>
              <w:t>офессионального образования, 2022 г.).</w:t>
            </w:r>
          </w:p>
          <w:p w:rsidR="004F5CE9" w:rsidRDefault="004F5CE9">
            <w:pPr>
              <w:jc w:val="both"/>
              <w:rPr>
                <w:rFonts w:ascii="Arial" w:eastAsia="Calibri" w:hAnsi="Arial" w:cs="Arial"/>
                <w:b/>
                <w:sz w:val="24"/>
                <w:szCs w:val="24"/>
              </w:rPr>
            </w:pPr>
          </w:p>
          <w:p w:rsidR="004F5CE9" w:rsidRDefault="00B82AAD">
            <w:pPr>
              <w:jc w:val="both"/>
              <w:rPr>
                <w:rFonts w:ascii="Arial" w:eastAsia="Calibri" w:hAnsi="Arial" w:cs="Arial"/>
                <w:b/>
                <w:sz w:val="24"/>
                <w:szCs w:val="24"/>
              </w:rPr>
            </w:pPr>
            <w:r>
              <w:rPr>
                <w:rFonts w:ascii="Arial" w:eastAsia="Calibri" w:hAnsi="Arial" w:cs="Arial"/>
                <w:b/>
                <w:sz w:val="24"/>
                <w:szCs w:val="24"/>
              </w:rPr>
              <w:t>2.</w:t>
            </w:r>
            <w:r>
              <w:rPr>
                <w:rFonts w:ascii="Arial" w:eastAsia="Calibri" w:hAnsi="Arial" w:cs="Arial"/>
                <w:b/>
                <w:sz w:val="24"/>
                <w:szCs w:val="24"/>
              </w:rPr>
              <w:tab/>
              <w:t>Цель и задачи учебной дисциплины.</w:t>
            </w:r>
          </w:p>
          <w:p w:rsidR="004F5CE9" w:rsidRDefault="00B82AAD">
            <w:pPr>
              <w:spacing w:after="160" w:line="252" w:lineRule="auto"/>
              <w:jc w:val="both"/>
              <w:rPr>
                <w:rFonts w:ascii="Arial" w:eastAsia="Arial" w:hAnsi="Arial" w:cs="Arial"/>
                <w:sz w:val="24"/>
                <w:szCs w:val="24"/>
              </w:rPr>
            </w:pPr>
            <w:r>
              <w:rPr>
                <w:rFonts w:ascii="Arial" w:eastAsia="Arial" w:hAnsi="Arial" w:cs="Arial"/>
                <w:sz w:val="24"/>
                <w:szCs w:val="24"/>
              </w:rPr>
              <w:t>Содержание программы «Основы безопасности и зашиты Родины» направлено на достижение следующей цели:</w:t>
            </w:r>
          </w:p>
          <w:p w:rsidR="004F5CE9" w:rsidRDefault="00B82AAD">
            <w:pPr>
              <w:spacing w:after="0" w:line="252" w:lineRule="auto"/>
              <w:jc w:val="both"/>
              <w:rPr>
                <w:rFonts w:ascii="Arial" w:eastAsia="Arial" w:hAnsi="Arial" w:cs="Arial"/>
                <w:sz w:val="24"/>
                <w:szCs w:val="24"/>
              </w:rPr>
            </w:pPr>
            <w:r>
              <w:rPr>
                <w:rFonts w:ascii="Arial" w:eastAsia="Arial" w:hAnsi="Arial" w:cs="Arial"/>
                <w:sz w:val="24"/>
                <w:szCs w:val="24"/>
              </w:rPr>
              <w:t>Формирование компетенций в части овладения содержанием общеобразовательной дисц</w:t>
            </w:r>
            <w:r>
              <w:rPr>
                <w:rFonts w:ascii="Arial" w:eastAsia="Arial" w:hAnsi="Arial" w:cs="Arial"/>
                <w:sz w:val="24"/>
                <w:szCs w:val="24"/>
              </w:rPr>
              <w:t>иплины «Основы безопасности и защиты Родины»,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w:t>
            </w:r>
          </w:p>
          <w:p w:rsidR="004F5CE9" w:rsidRDefault="004F5CE9">
            <w:pPr>
              <w:spacing w:after="0" w:line="252" w:lineRule="auto"/>
              <w:rPr>
                <w:rFonts w:ascii="Arial" w:eastAsia="Arial" w:hAnsi="Arial" w:cs="Arial"/>
                <w:sz w:val="24"/>
                <w:szCs w:val="24"/>
              </w:rPr>
            </w:pPr>
          </w:p>
          <w:p w:rsidR="004F5CE9" w:rsidRDefault="00B82AAD">
            <w:pPr>
              <w:spacing w:after="0" w:line="252" w:lineRule="auto"/>
              <w:rPr>
                <w:rFonts w:ascii="Arial" w:eastAsia="Calibri" w:hAnsi="Arial" w:cs="Arial"/>
                <w:b/>
                <w:sz w:val="24"/>
                <w:szCs w:val="24"/>
              </w:rPr>
            </w:pPr>
            <w:r>
              <w:rPr>
                <w:rFonts w:ascii="Arial" w:eastAsia="Calibri" w:hAnsi="Arial" w:cs="Arial"/>
                <w:b/>
                <w:sz w:val="24"/>
                <w:szCs w:val="24"/>
              </w:rPr>
              <w:t>3.</w:t>
            </w:r>
            <w:r>
              <w:rPr>
                <w:rFonts w:ascii="Arial" w:eastAsia="Calibri" w:hAnsi="Arial" w:cs="Arial"/>
                <w:b/>
                <w:sz w:val="24"/>
                <w:szCs w:val="24"/>
              </w:rPr>
              <w:tab/>
            </w:r>
            <w:r>
              <w:rPr>
                <w:rFonts w:ascii="Arial" w:eastAsia="Calibri" w:hAnsi="Arial" w:cs="Arial"/>
                <w:b/>
                <w:sz w:val="24"/>
                <w:szCs w:val="24"/>
              </w:rPr>
              <w:t>Основные разделы дисциплины и количество часов на изучение дисциплины.</w:t>
            </w:r>
          </w:p>
          <w:tbl>
            <w:tblPr>
              <w:tblStyle w:val="2f1"/>
              <w:tblW w:w="0" w:type="auto"/>
              <w:tblLook w:val="04A0" w:firstRow="1" w:lastRow="0" w:firstColumn="1" w:lastColumn="0" w:noHBand="0" w:noVBand="1"/>
            </w:tblPr>
            <w:tblGrid>
              <w:gridCol w:w="757"/>
              <w:gridCol w:w="5439"/>
              <w:gridCol w:w="2475"/>
            </w:tblGrid>
            <w:tr w:rsidR="004F5CE9">
              <w:tc>
                <w:tcPr>
                  <w:tcW w:w="817"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b/>
                      <w:sz w:val="24"/>
                      <w:szCs w:val="24"/>
                    </w:rPr>
                  </w:pPr>
                  <w:r>
                    <w:rPr>
                      <w:rFonts w:ascii="Arial" w:hAnsi="Arial" w:cs="Arial"/>
                      <w:b/>
                      <w:sz w:val="24"/>
                      <w:szCs w:val="24"/>
                    </w:rPr>
                    <w:t>№</w:t>
                  </w: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b/>
                      <w:sz w:val="24"/>
                      <w:szCs w:val="24"/>
                    </w:rPr>
                  </w:pPr>
                  <w:r>
                    <w:rPr>
                      <w:rFonts w:ascii="Arial" w:hAnsi="Arial" w:cs="Arial"/>
                      <w:b/>
                      <w:sz w:val="24"/>
                      <w:szCs w:val="24"/>
                    </w:rPr>
                    <w:t>Основные разделы программы</w:t>
                  </w:r>
                </w:p>
                <w:p w:rsidR="004F5CE9" w:rsidRDefault="00B82AAD">
                  <w:pPr>
                    <w:spacing w:after="160" w:line="252" w:lineRule="auto"/>
                    <w:jc w:val="center"/>
                    <w:rPr>
                      <w:rFonts w:ascii="Arial" w:hAnsi="Arial" w:cs="Arial"/>
                      <w:b/>
                      <w:sz w:val="24"/>
                      <w:szCs w:val="24"/>
                    </w:rPr>
                  </w:pPr>
                  <w:r>
                    <w:rPr>
                      <w:rFonts w:ascii="Arial" w:hAnsi="Arial" w:cs="Arial"/>
                      <w:b/>
                      <w:sz w:val="24"/>
                      <w:szCs w:val="24"/>
                    </w:rPr>
                    <w:t xml:space="preserve"> учебной  дисциплины</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b/>
                      <w:sz w:val="24"/>
                      <w:szCs w:val="24"/>
                    </w:rPr>
                  </w:pPr>
                  <w:r>
                    <w:rPr>
                      <w:rFonts w:ascii="Arial" w:hAnsi="Arial" w:cs="Arial"/>
                      <w:b/>
                      <w:sz w:val="24"/>
                      <w:szCs w:val="24"/>
                    </w:rPr>
                    <w:t>Количество часов на изучение</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1. Безопасное и устойчивое развитие личности, общества, государства</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 xml:space="preserve">Раздел 2. Культура </w:t>
                  </w:r>
                  <w:r>
                    <w:rPr>
                      <w:rFonts w:ascii="Arial" w:hAnsi="Arial" w:cs="Arial"/>
                      <w:sz w:val="24"/>
                      <w:szCs w:val="24"/>
                    </w:rPr>
                    <w:t>безопасности жизнедеятельности в современном обществе</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3. Безопасность в быту</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8</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4. Безопасность на транспорте</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 xml:space="preserve">Раздел 5. Безопасность в общественных </w:t>
                  </w:r>
                  <w:r>
                    <w:rPr>
                      <w:rFonts w:ascii="Arial" w:hAnsi="Arial" w:cs="Arial"/>
                      <w:sz w:val="24"/>
                      <w:szCs w:val="24"/>
                    </w:rPr>
                    <w:lastRenderedPageBreak/>
                    <w:t>местах</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lastRenderedPageBreak/>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6. Безопасность в природной среде</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 xml:space="preserve">Раздел 7. Основы медицинских </w:t>
                  </w:r>
                  <w:r>
                    <w:rPr>
                      <w:rFonts w:ascii="Arial" w:hAnsi="Arial" w:cs="Arial"/>
                      <w:sz w:val="24"/>
                      <w:szCs w:val="24"/>
                    </w:rPr>
                    <w:t>знаний. Оказание первой помощи</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18</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8. Безопасность в социуме</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9. Безопасность в информационном пространстве</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10. Основы противодействия экстремизму и терроризму</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4</w:t>
                  </w:r>
                </w:p>
              </w:tc>
            </w:tr>
            <w:tr w:rsidR="004F5CE9">
              <w:tc>
                <w:tcPr>
                  <w:tcW w:w="817" w:type="dxa"/>
                  <w:tcBorders>
                    <w:top w:val="single" w:sz="4" w:space="0" w:color="auto"/>
                    <w:left w:val="single" w:sz="4" w:space="0" w:color="auto"/>
                    <w:bottom w:val="single" w:sz="4" w:space="0" w:color="auto"/>
                    <w:right w:val="single" w:sz="4" w:space="0" w:color="auto"/>
                  </w:tcBorders>
                </w:tcPr>
                <w:p w:rsidR="004F5CE9" w:rsidRDefault="004F5CE9">
                  <w:pPr>
                    <w:numPr>
                      <w:ilvl w:val="0"/>
                      <w:numId w:val="1"/>
                    </w:numPr>
                    <w:spacing w:after="160" w:line="252" w:lineRule="auto"/>
                    <w:contextualSpacing/>
                    <w:rPr>
                      <w:rFonts w:ascii="Arial" w:hAnsi="Arial" w:cs="Arial"/>
                      <w:sz w:val="24"/>
                      <w:szCs w:val="24"/>
                    </w:rPr>
                  </w:pPr>
                </w:p>
              </w:tc>
              <w:tc>
                <w:tcPr>
                  <w:tcW w:w="6095"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rPr>
                      <w:rFonts w:ascii="Arial" w:hAnsi="Arial" w:cs="Arial"/>
                      <w:sz w:val="24"/>
                      <w:szCs w:val="24"/>
                    </w:rPr>
                  </w:pPr>
                  <w:r>
                    <w:rPr>
                      <w:rFonts w:ascii="Arial" w:hAnsi="Arial" w:cs="Arial"/>
                      <w:sz w:val="24"/>
                      <w:szCs w:val="24"/>
                    </w:rPr>
                    <w:t>Раздел 11. Основы военной подготовки</w:t>
                  </w:r>
                </w:p>
              </w:tc>
              <w:tc>
                <w:tcPr>
                  <w:tcW w:w="2659" w:type="dxa"/>
                  <w:tcBorders>
                    <w:top w:val="single" w:sz="4" w:space="0" w:color="auto"/>
                    <w:left w:val="single" w:sz="4" w:space="0" w:color="auto"/>
                    <w:bottom w:val="single" w:sz="4" w:space="0" w:color="auto"/>
                    <w:right w:val="single" w:sz="4" w:space="0" w:color="auto"/>
                  </w:tcBorders>
                </w:tcPr>
                <w:p w:rsidR="004F5CE9" w:rsidRDefault="00B82AAD">
                  <w:pPr>
                    <w:spacing w:after="160" w:line="252" w:lineRule="auto"/>
                    <w:jc w:val="center"/>
                    <w:rPr>
                      <w:rFonts w:ascii="Arial" w:hAnsi="Arial" w:cs="Arial"/>
                      <w:sz w:val="24"/>
                      <w:szCs w:val="24"/>
                    </w:rPr>
                  </w:pPr>
                  <w:r>
                    <w:rPr>
                      <w:rFonts w:ascii="Arial" w:hAnsi="Arial" w:cs="Arial"/>
                      <w:sz w:val="24"/>
                      <w:szCs w:val="24"/>
                    </w:rPr>
                    <w:t>24</w:t>
                  </w:r>
                </w:p>
              </w:tc>
            </w:tr>
          </w:tbl>
          <w:p w:rsidR="004F5CE9" w:rsidRDefault="004F5CE9">
            <w:pPr>
              <w:spacing w:after="160" w:line="252" w:lineRule="auto"/>
              <w:rPr>
                <w:rFonts w:ascii="Arial" w:eastAsia="Calibri" w:hAnsi="Arial" w:cs="Arial"/>
                <w:sz w:val="24"/>
                <w:szCs w:val="24"/>
              </w:rPr>
            </w:pPr>
          </w:p>
          <w:p w:rsidR="004F5CE9" w:rsidRDefault="00B82AAD">
            <w:pPr>
              <w:spacing w:after="160" w:line="252" w:lineRule="auto"/>
              <w:rPr>
                <w:rFonts w:ascii="Arial" w:eastAsia="Calibri" w:hAnsi="Arial" w:cs="Arial"/>
                <w:b/>
                <w:sz w:val="24"/>
                <w:szCs w:val="24"/>
              </w:rPr>
            </w:pPr>
            <w:r>
              <w:rPr>
                <w:rFonts w:ascii="Arial" w:eastAsia="Calibri" w:hAnsi="Arial" w:cs="Arial"/>
                <w:sz w:val="24"/>
                <w:szCs w:val="24"/>
              </w:rPr>
              <w:t xml:space="preserve">4.  </w:t>
            </w:r>
            <w:r>
              <w:rPr>
                <w:rFonts w:ascii="Arial" w:eastAsia="Calibri" w:hAnsi="Arial" w:cs="Arial"/>
                <w:b/>
                <w:sz w:val="24"/>
                <w:szCs w:val="24"/>
              </w:rPr>
              <w:t xml:space="preserve">Периодичность и </w:t>
            </w:r>
            <w:r>
              <w:rPr>
                <w:rFonts w:ascii="Arial" w:eastAsia="Calibri" w:hAnsi="Arial" w:cs="Arial"/>
                <w:b/>
                <w:sz w:val="24"/>
                <w:szCs w:val="24"/>
              </w:rPr>
              <w:t>формы текущего контроля,  промежуточной  аттестации  и  итоговой аттестации.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Промежуточная аттестация по дисциплине ОБД.10 Основы безопасности и защиты Родины </w:t>
            </w:r>
            <w:r>
              <w:rPr>
                <w:rFonts w:ascii="Arial" w:eastAsia="Calibri" w:hAnsi="Arial" w:cs="Arial"/>
                <w:bCs/>
                <w:sz w:val="24"/>
                <w:szCs w:val="24"/>
              </w:rPr>
              <w:t xml:space="preserve">проводится в форме дифференцированного зачета во втором семестре. </w:t>
            </w:r>
            <w:r>
              <w:rPr>
                <w:rFonts w:ascii="Arial" w:eastAsia="Calibri" w:hAnsi="Arial" w:cs="Arial"/>
                <w:sz w:val="24"/>
                <w:szCs w:val="24"/>
              </w:rPr>
              <w:t xml:space="preserve"> </w:t>
            </w:r>
          </w:p>
          <w:p w:rsidR="004F5CE9" w:rsidRDefault="004F5CE9">
            <w:pPr>
              <w:spacing w:after="0"/>
              <w:jc w:val="both"/>
              <w:rPr>
                <w:rFonts w:ascii="Arial" w:eastAsia="Calibri" w:hAnsi="Arial" w:cs="Arial"/>
                <w:sz w:val="24"/>
                <w:szCs w:val="24"/>
              </w:rPr>
            </w:pPr>
          </w:p>
          <w:p w:rsidR="004F5CE9" w:rsidRDefault="004F5CE9">
            <w:pPr>
              <w:spacing w:after="0"/>
              <w:jc w:val="both"/>
              <w:rPr>
                <w:rFonts w:ascii="Arial" w:eastAsia="Calibri" w:hAnsi="Arial" w:cs="Arial"/>
                <w:sz w:val="24"/>
                <w:szCs w:val="24"/>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4F5CE9">
            <w:pPr>
              <w:spacing w:after="0"/>
              <w:rPr>
                <w:rFonts w:ascii="Arial" w:eastAsia="Times New Roman" w:hAnsi="Arial" w:cs="Arial"/>
                <w:bCs/>
                <w:sz w:val="24"/>
                <w:szCs w:val="24"/>
                <w:lang w:eastAsia="ar-SA"/>
              </w:rPr>
            </w:pPr>
          </w:p>
          <w:p w:rsidR="004F5CE9" w:rsidRDefault="00B82AAD">
            <w:pPr>
              <w:spacing w:after="0"/>
              <w:jc w:val="center"/>
              <w:rPr>
                <w:rFonts w:ascii="Arial" w:eastAsia="Calibri" w:hAnsi="Arial" w:cs="Arial"/>
                <w:b/>
                <w:sz w:val="24"/>
                <w:szCs w:val="24"/>
              </w:rPr>
            </w:pPr>
            <w:r>
              <w:rPr>
                <w:rFonts w:ascii="Arial" w:eastAsia="Calibri" w:hAnsi="Arial" w:cs="Arial"/>
                <w:b/>
                <w:sz w:val="24"/>
                <w:szCs w:val="24"/>
              </w:rPr>
              <w:t>СОДЕРЖАНИЕ</w:t>
            </w:r>
          </w:p>
          <w:p w:rsidR="004F5CE9" w:rsidRDefault="004F5CE9">
            <w:pPr>
              <w:spacing w:after="0"/>
              <w:jc w:val="center"/>
              <w:rPr>
                <w:rFonts w:ascii="Arial" w:eastAsia="Calibri" w:hAnsi="Arial" w:cs="Arial"/>
                <w:b/>
                <w:sz w:val="28"/>
                <w:szCs w:val="28"/>
              </w:rPr>
            </w:pPr>
          </w:p>
          <w:p w:rsidR="004F5CE9" w:rsidRDefault="00B82AAD">
            <w:pPr>
              <w:spacing w:after="0"/>
              <w:jc w:val="right"/>
              <w:rPr>
                <w:rFonts w:ascii="Arial" w:eastAsia="Calibri" w:hAnsi="Arial" w:cs="Arial"/>
                <w:sz w:val="24"/>
                <w:szCs w:val="24"/>
              </w:rPr>
            </w:pPr>
            <w:r>
              <w:rPr>
                <w:rFonts w:ascii="Arial" w:eastAsia="Calibri" w:hAnsi="Arial" w:cs="Arial"/>
                <w:sz w:val="24"/>
                <w:szCs w:val="24"/>
              </w:rPr>
              <w:t xml:space="preserve">                                                                                                                                          стр.</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Пояснительная записка                                                                                </w:t>
            </w:r>
            <w:r>
              <w:rPr>
                <w:rFonts w:ascii="Arial" w:eastAsia="Calibri" w:hAnsi="Arial" w:cs="Arial"/>
                <w:sz w:val="24"/>
                <w:szCs w:val="24"/>
              </w:rPr>
              <w:t xml:space="preserve">   6</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Общая характеристика учебной дисциплины «Основы безопасности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и защиты Родины»                                                                                           7</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Место учебной дисциплины в учебном плане                                       </w:t>
            </w:r>
            <w:r>
              <w:rPr>
                <w:rFonts w:ascii="Arial" w:eastAsia="Calibri" w:hAnsi="Arial" w:cs="Arial"/>
                <w:sz w:val="24"/>
                <w:szCs w:val="24"/>
              </w:rPr>
              <w:t xml:space="preserve">         8</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Результаты освоения учебной дисциплины                                                    8</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Содержание учебной дисциплины                                                                  26</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Тематическое планирование                           </w:t>
            </w:r>
            <w:r>
              <w:rPr>
                <w:rFonts w:ascii="Arial" w:eastAsia="Calibri" w:hAnsi="Arial" w:cs="Arial"/>
                <w:sz w:val="24"/>
                <w:szCs w:val="24"/>
              </w:rPr>
              <w:t xml:space="preserve">                                                27</w:t>
            </w:r>
          </w:p>
          <w:p w:rsidR="004F5CE9" w:rsidRDefault="004F5CE9">
            <w:pPr>
              <w:spacing w:after="0"/>
              <w:jc w:val="both"/>
              <w:rPr>
                <w:rFonts w:ascii="Arial" w:eastAsia="Calibri" w:hAnsi="Arial" w:cs="Arial"/>
                <w:sz w:val="24"/>
                <w:szCs w:val="24"/>
              </w:rPr>
            </w:pPr>
          </w:p>
          <w:p w:rsidR="004F5CE9" w:rsidRDefault="00B82AAD">
            <w:pPr>
              <w:spacing w:after="0"/>
              <w:jc w:val="both"/>
              <w:rPr>
                <w:rFonts w:ascii="Arial" w:eastAsia="Calibri" w:hAnsi="Arial" w:cs="Arial"/>
                <w:sz w:val="24"/>
                <w:szCs w:val="24"/>
              </w:rPr>
            </w:pPr>
            <w:r>
              <w:rPr>
                <w:rFonts w:ascii="Arial" w:eastAsia="Calibri" w:hAnsi="Arial" w:cs="Arial"/>
                <w:sz w:val="24"/>
                <w:szCs w:val="24"/>
              </w:rPr>
              <w:t>Характеристика основных видов деятельности студентов                           42</w:t>
            </w:r>
          </w:p>
          <w:p w:rsidR="004F5CE9" w:rsidRDefault="004F5CE9">
            <w:pPr>
              <w:spacing w:after="0"/>
              <w:jc w:val="both"/>
              <w:rPr>
                <w:rFonts w:ascii="Arial" w:eastAsia="Calibri" w:hAnsi="Arial" w:cs="Arial"/>
                <w:sz w:val="24"/>
                <w:szCs w:val="24"/>
              </w:rPr>
            </w:pPr>
          </w:p>
          <w:p w:rsidR="004F5CE9" w:rsidRDefault="00B82AAD">
            <w:pPr>
              <w:spacing w:after="0"/>
              <w:rPr>
                <w:rFonts w:ascii="Arial" w:eastAsia="Calibri" w:hAnsi="Arial" w:cs="Arial"/>
                <w:sz w:val="24"/>
                <w:szCs w:val="24"/>
              </w:rPr>
            </w:pPr>
            <w:r>
              <w:rPr>
                <w:rFonts w:ascii="Arial" w:eastAsia="Calibri" w:hAnsi="Arial" w:cs="Arial"/>
                <w:sz w:val="24"/>
                <w:szCs w:val="24"/>
              </w:rPr>
              <w:t>Учебно-методическое и материально-техническое обеспечение программы учебной дисциплины «Основы безопасности и защиты Роди</w:t>
            </w:r>
            <w:r>
              <w:rPr>
                <w:rFonts w:ascii="Arial" w:eastAsia="Calibri" w:hAnsi="Arial" w:cs="Arial"/>
                <w:sz w:val="24"/>
                <w:szCs w:val="24"/>
              </w:rPr>
              <w:t>ны»                 43</w:t>
            </w:r>
          </w:p>
          <w:p w:rsidR="004F5CE9" w:rsidRDefault="004F5CE9">
            <w:pPr>
              <w:spacing w:after="0"/>
              <w:rPr>
                <w:rFonts w:ascii="Arial" w:eastAsia="Calibri" w:hAnsi="Arial" w:cs="Arial"/>
                <w:sz w:val="24"/>
                <w:szCs w:val="24"/>
              </w:rPr>
            </w:pPr>
          </w:p>
          <w:p w:rsidR="004F5CE9" w:rsidRDefault="00B82AAD">
            <w:pPr>
              <w:spacing w:after="0"/>
              <w:rPr>
                <w:rFonts w:ascii="Arial" w:eastAsia="Calibri" w:hAnsi="Arial" w:cs="Arial"/>
                <w:sz w:val="24"/>
                <w:szCs w:val="24"/>
              </w:rPr>
            </w:pPr>
            <w:r>
              <w:rPr>
                <w:rFonts w:ascii="Arial" w:eastAsia="Calibri" w:hAnsi="Arial" w:cs="Arial"/>
                <w:sz w:val="24"/>
                <w:szCs w:val="24"/>
              </w:rPr>
              <w:t>Контроль и оценка результатов                                                                        45</w:t>
            </w:r>
          </w:p>
          <w:p w:rsidR="004F5CE9" w:rsidRDefault="004F5CE9">
            <w:pPr>
              <w:spacing w:after="0"/>
              <w:jc w:val="both"/>
              <w:rPr>
                <w:rFonts w:ascii="Arial" w:eastAsia="Calibri" w:hAnsi="Arial" w:cs="Arial"/>
                <w:sz w:val="24"/>
                <w:szCs w:val="24"/>
              </w:rPr>
            </w:pPr>
          </w:p>
          <w:p w:rsidR="004F5CE9" w:rsidRDefault="00B82AAD">
            <w:pPr>
              <w:jc w:val="both"/>
              <w:rPr>
                <w:rFonts w:ascii="Arial" w:eastAsia="Calibri" w:hAnsi="Arial" w:cs="Arial"/>
                <w:color w:val="FF0000"/>
                <w:sz w:val="24"/>
                <w:szCs w:val="24"/>
              </w:rPr>
            </w:pPr>
            <w:r>
              <w:rPr>
                <w:rFonts w:ascii="Arial" w:eastAsia="Calibri" w:hAnsi="Arial" w:cs="Arial"/>
                <w:sz w:val="24"/>
                <w:szCs w:val="24"/>
              </w:rPr>
              <w:t>Рекомендуемая литература                                                                              51</w:t>
            </w:r>
          </w:p>
        </w:tc>
        <w:tc>
          <w:tcPr>
            <w:tcW w:w="304" w:type="dxa"/>
          </w:tcPr>
          <w:p w:rsidR="004F5CE9" w:rsidRDefault="004F5CE9">
            <w:pPr>
              <w:spacing w:after="0"/>
              <w:jc w:val="both"/>
              <w:rPr>
                <w:rFonts w:ascii="Arial" w:eastAsia="Calibri" w:hAnsi="Arial" w:cs="Arial"/>
                <w:color w:val="FF0000"/>
                <w:sz w:val="24"/>
                <w:szCs w:val="24"/>
              </w:rPr>
            </w:pPr>
          </w:p>
        </w:tc>
      </w:tr>
    </w:tbl>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b/>
          <w:bCs/>
          <w:sz w:val="24"/>
          <w:szCs w:val="24"/>
        </w:rPr>
      </w:pPr>
    </w:p>
    <w:p w:rsidR="004F5CE9" w:rsidRDefault="004F5CE9">
      <w:pPr>
        <w:jc w:val="center"/>
        <w:rPr>
          <w:rFonts w:ascii="Arial" w:eastAsia="Calibri" w:hAnsi="Arial" w:cs="Arial"/>
          <w:b/>
          <w:bCs/>
          <w:sz w:val="24"/>
          <w:szCs w:val="24"/>
        </w:rPr>
      </w:pPr>
    </w:p>
    <w:p w:rsidR="004F5CE9" w:rsidRDefault="004F5CE9">
      <w:pPr>
        <w:jc w:val="center"/>
        <w:rPr>
          <w:rFonts w:ascii="Arial" w:eastAsia="Calibri" w:hAnsi="Arial" w:cs="Arial"/>
          <w:b/>
          <w:bCs/>
          <w:sz w:val="24"/>
          <w:szCs w:val="24"/>
        </w:rPr>
      </w:pPr>
    </w:p>
    <w:p w:rsidR="004F5CE9" w:rsidRDefault="004F5CE9">
      <w:pPr>
        <w:rPr>
          <w:rFonts w:ascii="Arial" w:eastAsia="Calibri" w:hAnsi="Arial" w:cs="Arial"/>
          <w:b/>
          <w:bCs/>
          <w:sz w:val="24"/>
          <w:szCs w:val="24"/>
        </w:rPr>
      </w:pPr>
    </w:p>
    <w:p w:rsidR="004F5CE9" w:rsidRDefault="00B82AAD">
      <w:pPr>
        <w:spacing w:after="0" w:line="240" w:lineRule="auto"/>
        <w:jc w:val="center"/>
        <w:rPr>
          <w:rFonts w:ascii="Arial" w:eastAsia="Times New Roman" w:hAnsi="Arial" w:cs="Arial"/>
          <w:b/>
          <w:bCs/>
          <w:sz w:val="24"/>
          <w:szCs w:val="24"/>
          <w:lang w:eastAsia="ar-SA"/>
        </w:rPr>
      </w:pPr>
      <w:r>
        <w:rPr>
          <w:rFonts w:ascii="Arial" w:eastAsia="Times New Roman" w:hAnsi="Arial" w:cs="Arial"/>
          <w:b/>
          <w:bCs/>
          <w:sz w:val="24"/>
          <w:szCs w:val="24"/>
          <w:lang w:eastAsia="ar-SA"/>
        </w:rPr>
        <w:t>ПОЯСНИТЕЛЬНАЯ ЗАПИСКА</w:t>
      </w:r>
    </w:p>
    <w:p w:rsidR="004F5CE9" w:rsidRDefault="004F5CE9">
      <w:pPr>
        <w:spacing w:after="0" w:line="240" w:lineRule="auto"/>
        <w:jc w:val="center"/>
        <w:rPr>
          <w:rFonts w:ascii="Arial" w:eastAsia="Times New Roman" w:hAnsi="Arial" w:cs="Arial"/>
          <w:b/>
          <w:bCs/>
          <w:sz w:val="24"/>
          <w:szCs w:val="24"/>
          <w:lang w:eastAsia="ar-SA"/>
        </w:rPr>
      </w:pPr>
    </w:p>
    <w:p w:rsidR="004F5CE9" w:rsidRDefault="00B82AAD">
      <w:pPr>
        <w:ind w:firstLine="708"/>
        <w:jc w:val="both"/>
        <w:rPr>
          <w:rFonts w:ascii="Arial" w:eastAsia="Calibri" w:hAnsi="Arial" w:cs="Arial"/>
          <w:sz w:val="24"/>
          <w:szCs w:val="24"/>
        </w:rPr>
      </w:pPr>
      <w:r>
        <w:rPr>
          <w:rFonts w:ascii="Arial" w:eastAsia="Calibri" w:hAnsi="Arial" w:cs="Arial"/>
          <w:sz w:val="24"/>
          <w:szCs w:val="24"/>
        </w:rPr>
        <w:t>Программа общеобразовательной учебной дисциплины «Основы безопасности и зашиты Родины» предназначена для изучения безопасности жизнедеятельности в профессиональных образовательных организациях СПО, реализующих образовательную програм</w:t>
      </w:r>
      <w:r>
        <w:rPr>
          <w:rFonts w:ascii="Arial" w:eastAsia="Calibri" w:hAnsi="Arial" w:cs="Arial"/>
          <w:sz w:val="24"/>
          <w:szCs w:val="24"/>
        </w:rPr>
        <w:t>му среднего общего образования в пределах освоения основной профессиональной образовательной программы СПО (ОПОП СПО) на базе основного общего образования при подготовке квалифицированных рабочих, служащих и специалистов среднего звена.</w:t>
      </w:r>
    </w:p>
    <w:p w:rsidR="004F5CE9" w:rsidRDefault="00B82AAD">
      <w:pPr>
        <w:ind w:firstLine="708"/>
        <w:jc w:val="both"/>
        <w:rPr>
          <w:rFonts w:ascii="Arial" w:eastAsia="Calibri" w:hAnsi="Arial" w:cs="Arial"/>
          <w:sz w:val="24"/>
          <w:szCs w:val="24"/>
        </w:rPr>
      </w:pPr>
      <w:r>
        <w:rPr>
          <w:rFonts w:ascii="Arial" w:eastAsia="Calibri" w:hAnsi="Arial" w:cs="Arial"/>
          <w:sz w:val="24"/>
          <w:szCs w:val="24"/>
        </w:rPr>
        <w:t xml:space="preserve">Программа </w:t>
      </w:r>
      <w:r>
        <w:rPr>
          <w:rFonts w:ascii="Arial" w:eastAsia="Calibri" w:hAnsi="Arial" w:cs="Arial"/>
          <w:sz w:val="24"/>
          <w:szCs w:val="24"/>
        </w:rPr>
        <w:t>разработана на основе требований ФГОС среднего общего образования, предъявляемых к структуре, содержанию и результатам освоения учебной дисциплины «Основы безопасности и зашиты Родины», в соответствии с Рекомендациями по организации получения среднего обще</w:t>
      </w:r>
      <w:r>
        <w:rPr>
          <w:rFonts w:ascii="Arial" w:eastAsia="Calibri" w:hAnsi="Arial" w:cs="Arial"/>
          <w:sz w:val="24"/>
          <w:szCs w:val="24"/>
        </w:rPr>
        <w:t>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w:t>
      </w:r>
      <w:r>
        <w:rPr>
          <w:rFonts w:ascii="Arial" w:eastAsia="Calibri" w:hAnsi="Arial" w:cs="Arial"/>
          <w:sz w:val="24"/>
          <w:szCs w:val="24"/>
        </w:rPr>
        <w:t>него профессионального образования. Содержание программы «Основы безопасности и зашиты Родины» направлено на достижение следующих целей:</w:t>
      </w:r>
    </w:p>
    <w:p w:rsidR="004F5CE9" w:rsidRDefault="00B82AAD">
      <w:pPr>
        <w:ind w:firstLine="708"/>
        <w:jc w:val="both"/>
        <w:rPr>
          <w:rFonts w:ascii="Arial" w:eastAsia="Calibri" w:hAnsi="Arial" w:cs="Arial"/>
          <w:sz w:val="24"/>
          <w:szCs w:val="24"/>
        </w:rPr>
      </w:pPr>
      <w:r>
        <w:rPr>
          <w:rFonts w:ascii="Arial" w:eastAsia="Calibri" w:hAnsi="Arial" w:cs="Arial"/>
          <w:sz w:val="24"/>
          <w:szCs w:val="24"/>
        </w:rPr>
        <w:t xml:space="preserve"> повышение уровня защищенности жизненно важных интересов личности, общества и государства от внешних и внутренних угроз</w:t>
      </w:r>
      <w:r>
        <w:rPr>
          <w:rFonts w:ascii="Arial" w:eastAsia="Calibri" w:hAnsi="Arial" w:cs="Arial"/>
          <w:sz w:val="24"/>
          <w:szCs w:val="24"/>
        </w:rPr>
        <w:t xml:space="preserve"> (жизненно важные интересы —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4F5CE9" w:rsidRDefault="00B82AAD">
      <w:pPr>
        <w:ind w:firstLine="708"/>
        <w:jc w:val="both"/>
        <w:rPr>
          <w:rFonts w:ascii="Arial" w:eastAsia="Calibri" w:hAnsi="Arial" w:cs="Arial"/>
          <w:sz w:val="24"/>
          <w:szCs w:val="24"/>
        </w:rPr>
      </w:pPr>
      <w:r>
        <w:rPr>
          <w:rFonts w:ascii="Arial" w:eastAsia="Calibri" w:hAnsi="Arial" w:cs="Arial"/>
          <w:sz w:val="24"/>
          <w:szCs w:val="24"/>
        </w:rPr>
        <w:t>снижение отрицательного влияния человеческого фактора на безопасност</w:t>
      </w:r>
      <w:r>
        <w:rPr>
          <w:rFonts w:ascii="Arial" w:eastAsia="Calibri" w:hAnsi="Arial" w:cs="Arial"/>
          <w:sz w:val="24"/>
          <w:szCs w:val="24"/>
        </w:rPr>
        <w:t>ь личности, общества и государства;</w:t>
      </w:r>
    </w:p>
    <w:p w:rsidR="004F5CE9" w:rsidRDefault="00B82AAD">
      <w:pPr>
        <w:ind w:firstLine="708"/>
        <w:jc w:val="both"/>
        <w:rPr>
          <w:rFonts w:ascii="Arial" w:eastAsia="Calibri" w:hAnsi="Arial" w:cs="Arial"/>
          <w:sz w:val="24"/>
          <w:szCs w:val="24"/>
        </w:rPr>
      </w:pPr>
      <w:r>
        <w:rPr>
          <w:rFonts w:ascii="Arial" w:eastAsia="Calibri" w:hAnsi="Arial" w:cs="Arial"/>
          <w:sz w:val="24"/>
          <w:szCs w:val="24"/>
        </w:rPr>
        <w:t xml:space="preserve"> формирование антитеррористического поведения, отрицательного отношения к приему психоактивных веществ, в том числе наркотиков; обеспечение профилактики асоциального поведения учащихся</w:t>
      </w:r>
    </w:p>
    <w:p w:rsidR="004F5CE9" w:rsidRDefault="00B82AAD">
      <w:pPr>
        <w:ind w:firstLine="708"/>
        <w:jc w:val="both"/>
        <w:rPr>
          <w:rFonts w:ascii="Arial" w:eastAsia="Calibri" w:hAnsi="Arial" w:cs="Arial"/>
          <w:sz w:val="24"/>
          <w:szCs w:val="24"/>
        </w:rPr>
      </w:pPr>
      <w:r>
        <w:rPr>
          <w:rFonts w:ascii="Arial" w:eastAsia="Calibri" w:hAnsi="Arial" w:cs="Arial"/>
          <w:sz w:val="24"/>
          <w:szCs w:val="24"/>
        </w:rPr>
        <w:t>Программа учебной дисциплины «Основ</w:t>
      </w:r>
      <w:r>
        <w:rPr>
          <w:rFonts w:ascii="Arial" w:eastAsia="Calibri" w:hAnsi="Arial" w:cs="Arial"/>
          <w:sz w:val="24"/>
          <w:szCs w:val="24"/>
        </w:rPr>
        <w:t>ы безопасности и зашиты Родины» является основой для разработки рабочих программ, в которых профессиональные образовательные организации, реализующие образовательную программу среднего общего образования в пределах освоения ОПОП СПО на базе основного общег</w:t>
      </w:r>
      <w:r>
        <w:rPr>
          <w:rFonts w:ascii="Arial" w:eastAsia="Calibri" w:hAnsi="Arial" w:cs="Arial"/>
          <w:sz w:val="24"/>
          <w:szCs w:val="24"/>
        </w:rPr>
        <w:t>о образования, уточняют содержание учебного материала, последовательность его изучения, распределение учебных часов, тематику рефератов (докладов), индивидуальных проектов, виды самостоятельных работ, учитывая специфику программ подготовки квалифицированны</w:t>
      </w:r>
      <w:r>
        <w:rPr>
          <w:rFonts w:ascii="Arial" w:eastAsia="Calibri" w:hAnsi="Arial" w:cs="Arial"/>
          <w:sz w:val="24"/>
          <w:szCs w:val="24"/>
        </w:rPr>
        <w:t>х рабочих, служащих и специалистов среднего звена, осваиваемой профессии.</w:t>
      </w:r>
    </w:p>
    <w:p w:rsidR="004F5CE9" w:rsidRDefault="00B82AAD">
      <w:pPr>
        <w:ind w:firstLine="708"/>
        <w:jc w:val="both"/>
        <w:rPr>
          <w:rFonts w:ascii="Arial" w:eastAsia="Calibri" w:hAnsi="Arial" w:cs="Arial"/>
          <w:sz w:val="24"/>
          <w:szCs w:val="24"/>
        </w:rPr>
      </w:pPr>
      <w:r>
        <w:rPr>
          <w:rFonts w:ascii="Arial" w:eastAsia="Calibri" w:hAnsi="Arial" w:cs="Arial"/>
          <w:sz w:val="24"/>
          <w:szCs w:val="24"/>
        </w:rPr>
        <w:lastRenderedPageBreak/>
        <w:t>Программа может использоваться другими профессиональными образовательными организациями, реализующими образовательную программу среднего общего образования в пределах освоения основн</w:t>
      </w:r>
      <w:r>
        <w:rPr>
          <w:rFonts w:ascii="Arial" w:eastAsia="Calibri" w:hAnsi="Arial" w:cs="Arial"/>
          <w:sz w:val="24"/>
          <w:szCs w:val="24"/>
        </w:rPr>
        <w:t>ой профессиональной образовательной программы СПО на базе основного общего образования; программы подготовки квалифицированных рабочих, служащих; программы подготовки специалистов среднего звена (ППКРС).</w:t>
      </w:r>
    </w:p>
    <w:p w:rsidR="004F5CE9" w:rsidRDefault="00B82AAD">
      <w:pPr>
        <w:spacing w:after="0"/>
        <w:jc w:val="center"/>
        <w:rPr>
          <w:rFonts w:ascii="Arial" w:eastAsia="Calibri" w:hAnsi="Arial" w:cs="Arial"/>
          <w:b/>
          <w:sz w:val="24"/>
          <w:szCs w:val="24"/>
        </w:rPr>
      </w:pPr>
      <w:r>
        <w:rPr>
          <w:rFonts w:ascii="Arial" w:eastAsia="Calibri" w:hAnsi="Arial" w:cs="Arial"/>
          <w:b/>
          <w:sz w:val="24"/>
          <w:szCs w:val="24"/>
        </w:rPr>
        <w:t>ОБЩАЯ ХАРАКТЕРИСТИКА ПРОГРАММЫ УЧЕБНОЙ ДИСЦИПЛИНЫ</w:t>
      </w:r>
    </w:p>
    <w:p w:rsidR="004F5CE9" w:rsidRDefault="00B82AAD">
      <w:pPr>
        <w:spacing w:after="0"/>
        <w:jc w:val="center"/>
        <w:rPr>
          <w:rFonts w:ascii="Arial" w:eastAsia="Calibri" w:hAnsi="Arial" w:cs="Arial"/>
          <w:sz w:val="24"/>
          <w:szCs w:val="24"/>
        </w:rPr>
      </w:pPr>
      <w:r>
        <w:rPr>
          <w:rFonts w:ascii="Arial" w:eastAsia="Calibri" w:hAnsi="Arial" w:cs="Arial"/>
          <w:b/>
          <w:sz w:val="24"/>
          <w:szCs w:val="24"/>
        </w:rPr>
        <w:t xml:space="preserve"> ОБД.13</w:t>
      </w:r>
      <w:r>
        <w:rPr>
          <w:rFonts w:ascii="Arial" w:eastAsia="Calibri" w:hAnsi="Arial" w:cs="Arial"/>
          <w:b/>
          <w:sz w:val="24"/>
          <w:szCs w:val="24"/>
        </w:rPr>
        <w:t xml:space="preserve"> ОСНОВЫ БЕЗОПАСНОСТИ И ЗАШИТЫ РОДИНЫ</w:t>
      </w:r>
    </w:p>
    <w:p w:rsidR="004F5CE9" w:rsidRDefault="004F5CE9">
      <w:pPr>
        <w:spacing w:after="0" w:line="240" w:lineRule="auto"/>
        <w:rPr>
          <w:rFonts w:ascii="Arial" w:eastAsia="Calibri" w:hAnsi="Arial" w:cs="Arial"/>
          <w:b/>
          <w:sz w:val="24"/>
          <w:szCs w:val="24"/>
        </w:rPr>
      </w:pP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В современных условиях глобализации развития мировой экономики, усложнения, интенсификации и увеличения напряженности профессиональной деятельности специалистов существенно возрастает общественно-производственное </w:t>
      </w:r>
      <w:r>
        <w:rPr>
          <w:rFonts w:ascii="Arial" w:eastAsia="Calibri" w:hAnsi="Arial" w:cs="Arial"/>
          <w:sz w:val="24"/>
          <w:szCs w:val="24"/>
        </w:rPr>
        <w:t>значение состояния здоровья каждого человека. Здоровье становится приоритетной социальной ценностью. В связи с этим исключительную важность приобретает высокая профессиональная подготовка специалистов различного профиля к принятию решений и действиям по пр</w:t>
      </w:r>
      <w:r>
        <w:rPr>
          <w:rFonts w:ascii="Arial" w:eastAsia="Calibri" w:hAnsi="Arial" w:cs="Arial"/>
          <w:sz w:val="24"/>
          <w:szCs w:val="24"/>
        </w:rPr>
        <w:t>едупреждению чрезвычайных ситуаций (ЧС), а при их возникновении — к проведению соответствующих мероприятий по ликвидации их негативных последствий, и прежде всего к оказанию первой помощи пострадавшим.</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 Общеобразовательная учебная дисциплина «Основы безопа</w:t>
      </w:r>
      <w:r>
        <w:rPr>
          <w:rFonts w:ascii="Arial" w:eastAsia="Calibri" w:hAnsi="Arial" w:cs="Arial"/>
          <w:sz w:val="24"/>
          <w:szCs w:val="24"/>
        </w:rPr>
        <w:t>сности и зашиты Родины» изучает риски производственной, природной, социальной, бытовой, городской и других сред обитания человека как в условиях повседневной жизни, так и при возникновении чрезвычайных ситуаций техногенного, природного и социального характ</w:t>
      </w:r>
      <w:r>
        <w:rPr>
          <w:rFonts w:ascii="Arial" w:eastAsia="Calibri" w:hAnsi="Arial" w:cs="Arial"/>
          <w:sz w:val="24"/>
          <w:szCs w:val="24"/>
        </w:rPr>
        <w:t>ера. Данная дисциплина является начальной ступенью в освоении норм и правил безопасности и обеспечении комфортных условий жизнедеятельности.</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 Основными содержательными темами программы являются: введение в дисциплину, обеспечение личной безопасности и сохр</w:t>
      </w:r>
      <w:r>
        <w:rPr>
          <w:rFonts w:ascii="Arial" w:eastAsia="Calibri" w:hAnsi="Arial" w:cs="Arial"/>
          <w:sz w:val="24"/>
          <w:szCs w:val="24"/>
        </w:rPr>
        <w:t xml:space="preserve">анение здоровья, государственная система обеспечения безопасности населения, основы обороны государства и воинская обязанность, основы медицинских знаний. </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Действующее законодательство предусматривает обязательную подготовку по основам военной службы для л</w:t>
      </w:r>
      <w:r>
        <w:rPr>
          <w:rFonts w:ascii="Arial" w:eastAsia="Calibri" w:hAnsi="Arial" w:cs="Arial"/>
          <w:sz w:val="24"/>
          <w:szCs w:val="24"/>
        </w:rPr>
        <w:t>иц мужского пола, которая должна проводиться во всех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базе основного общего образования. В связи с этим программ</w:t>
      </w:r>
      <w:r>
        <w:rPr>
          <w:rFonts w:ascii="Arial" w:eastAsia="Calibri" w:hAnsi="Arial" w:cs="Arial"/>
          <w:sz w:val="24"/>
          <w:szCs w:val="24"/>
        </w:rPr>
        <w:t xml:space="preserve">ой предусмотрено проведение в конце учебного года для обучающихся мужского пола пятидневных учебных сборов (36 часов), сочетающих разнообразные формы организации теоретических и практических занятий. В итоге у юношей формируется адекватное представление о </w:t>
      </w:r>
      <w:r>
        <w:rPr>
          <w:rFonts w:ascii="Arial" w:eastAsia="Calibri" w:hAnsi="Arial" w:cs="Arial"/>
          <w:sz w:val="24"/>
          <w:szCs w:val="24"/>
        </w:rPr>
        <w:t xml:space="preserve">военной службе, развиваются качества личности, необходимые для ее прохождения. </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Для девушек в программе предусмотрен раздел «Основы медицинских знаний». В процессе его изучения формируются знания в области медицины, умения оказывать первую медицинскую помо</w:t>
      </w:r>
      <w:r>
        <w:rPr>
          <w:rFonts w:ascii="Arial" w:eastAsia="Calibri" w:hAnsi="Arial" w:cs="Arial"/>
          <w:sz w:val="24"/>
          <w:szCs w:val="24"/>
        </w:rPr>
        <w:t>щь при различных травмах. Девушки получают сведения о здоровом образе жизни, основных средствах планирования семьи, ухода за младенцем, поддержании в семье духовности, комфортного психологического климата.</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 Изучение общеобразовательной учебной дисциплины «</w:t>
      </w:r>
      <w:r>
        <w:rPr>
          <w:rFonts w:ascii="Arial" w:eastAsia="Calibri" w:hAnsi="Arial" w:cs="Arial"/>
          <w:sz w:val="24"/>
          <w:szCs w:val="24"/>
        </w:rPr>
        <w:t xml:space="preserve">Основы безопасности и зашиты Родины» завершается подведением итогов в форме дифференцированного зачета в рамках промежуточной аттестации студентов в </w:t>
      </w:r>
      <w:r>
        <w:rPr>
          <w:rFonts w:ascii="Arial" w:eastAsia="Calibri" w:hAnsi="Arial" w:cs="Arial"/>
          <w:sz w:val="24"/>
          <w:szCs w:val="24"/>
        </w:rPr>
        <w:lastRenderedPageBreak/>
        <w:t>процессе освоения ОПОП СПО на базе основного общего образования с получением среднего общего образования  (</w:t>
      </w:r>
      <w:r>
        <w:rPr>
          <w:rFonts w:ascii="Arial" w:eastAsia="Calibri" w:hAnsi="Arial" w:cs="Arial"/>
          <w:sz w:val="24"/>
          <w:szCs w:val="24"/>
        </w:rPr>
        <w:t>ППКРС).</w:t>
      </w:r>
    </w:p>
    <w:p w:rsidR="004F5CE9" w:rsidRDefault="00B82AAD">
      <w:pPr>
        <w:spacing w:after="0" w:line="240" w:lineRule="auto"/>
        <w:ind w:firstLine="708"/>
        <w:jc w:val="both"/>
        <w:rPr>
          <w:rFonts w:ascii="Arial" w:eastAsia="Calibri" w:hAnsi="Arial" w:cs="Arial"/>
          <w:sz w:val="24"/>
          <w:szCs w:val="24"/>
        </w:rPr>
      </w:pPr>
      <w:r>
        <w:rPr>
          <w:rFonts w:ascii="Arial" w:eastAsia="Calibri" w:hAnsi="Arial" w:cs="Arial"/>
          <w:sz w:val="24"/>
          <w:szCs w:val="24"/>
        </w:rPr>
        <w:t xml:space="preserve">В программе приведены два варианта примерных тематических планов для организации образовательного процесса при изучении учебной дисциплины «Основы безопасности и зашиты Родины» (I вариант — совместное обучение юношей и девушек, II вариант — </w:t>
      </w:r>
      <w:r>
        <w:rPr>
          <w:rFonts w:ascii="Arial" w:eastAsia="Calibri" w:hAnsi="Arial" w:cs="Arial"/>
          <w:sz w:val="24"/>
          <w:szCs w:val="24"/>
        </w:rPr>
        <w:t>раздельное обучение юношей и девушек) и тематический план проведения учебных сборов для юношей.</w:t>
      </w:r>
    </w:p>
    <w:p w:rsidR="004F5CE9" w:rsidRDefault="004F5CE9">
      <w:pPr>
        <w:spacing w:after="0" w:line="240" w:lineRule="auto"/>
        <w:rPr>
          <w:rFonts w:ascii="Arial" w:eastAsia="Calibri" w:hAnsi="Arial" w:cs="Arial"/>
          <w:b/>
          <w:sz w:val="24"/>
          <w:szCs w:val="24"/>
        </w:rPr>
      </w:pPr>
    </w:p>
    <w:p w:rsidR="004F5CE9" w:rsidRDefault="004F5CE9">
      <w:pPr>
        <w:spacing w:after="0" w:line="240" w:lineRule="auto"/>
        <w:rPr>
          <w:rFonts w:ascii="Arial" w:eastAsia="Calibri" w:hAnsi="Arial" w:cs="Arial"/>
          <w:b/>
          <w:sz w:val="24"/>
          <w:szCs w:val="24"/>
        </w:rPr>
      </w:pPr>
    </w:p>
    <w:p w:rsidR="004F5CE9" w:rsidRDefault="00B82AAD">
      <w:pPr>
        <w:spacing w:after="0" w:line="240" w:lineRule="auto"/>
        <w:jc w:val="center"/>
        <w:rPr>
          <w:rFonts w:ascii="Arial" w:eastAsia="Calibri" w:hAnsi="Arial" w:cs="Arial"/>
          <w:b/>
          <w:sz w:val="24"/>
          <w:szCs w:val="24"/>
        </w:rPr>
      </w:pPr>
      <w:r>
        <w:rPr>
          <w:rFonts w:ascii="Arial" w:eastAsia="Calibri" w:hAnsi="Arial" w:cs="Arial"/>
          <w:b/>
          <w:sz w:val="24"/>
          <w:szCs w:val="24"/>
        </w:rPr>
        <w:t>МЕСТО УЧЕБНОЙ ДИСЦИПЛИНЫ В УЧЕБНОМ ПЛАНЕ</w:t>
      </w:r>
    </w:p>
    <w:p w:rsidR="004F5CE9" w:rsidRDefault="004F5CE9">
      <w:pPr>
        <w:spacing w:after="0" w:line="240" w:lineRule="auto"/>
        <w:jc w:val="center"/>
        <w:rPr>
          <w:rFonts w:ascii="Arial" w:eastAsia="Calibri" w:hAnsi="Arial" w:cs="Arial"/>
          <w:b/>
          <w:sz w:val="24"/>
          <w:szCs w:val="24"/>
        </w:rPr>
      </w:pPr>
    </w:p>
    <w:p w:rsidR="004F5CE9" w:rsidRDefault="00B82AAD">
      <w:pPr>
        <w:widowControl w:val="0"/>
        <w:spacing w:after="0" w:line="240" w:lineRule="auto"/>
        <w:ind w:firstLine="708"/>
        <w:jc w:val="both"/>
        <w:rPr>
          <w:rFonts w:ascii="Arial" w:eastAsia="Calibri" w:hAnsi="Arial" w:cs="Arial"/>
          <w:sz w:val="24"/>
          <w:szCs w:val="24"/>
        </w:rPr>
      </w:pPr>
      <w:r>
        <w:rPr>
          <w:rFonts w:ascii="Arial" w:eastAsia="Calibri" w:hAnsi="Arial" w:cs="Arial"/>
          <w:b/>
          <w:sz w:val="24"/>
          <w:szCs w:val="24"/>
        </w:rPr>
        <w:t xml:space="preserve"> </w:t>
      </w:r>
      <w:r>
        <w:rPr>
          <w:rFonts w:ascii="Arial" w:eastAsia="Calibri" w:hAnsi="Arial" w:cs="Arial"/>
          <w:sz w:val="24"/>
          <w:szCs w:val="24"/>
        </w:rPr>
        <w:t>Учебная дисциплина «Основы безопасности и зашиты Родины» является учебным предметом обязательной предметной области</w:t>
      </w:r>
      <w:r>
        <w:rPr>
          <w:rFonts w:ascii="Arial" w:eastAsia="Calibri" w:hAnsi="Arial" w:cs="Arial"/>
          <w:sz w:val="24"/>
          <w:szCs w:val="24"/>
        </w:rPr>
        <w:t xml:space="preserve"> «Физическая культура, экология и основы безопасности и зашиты Родины» ФГОС среднего общего образования. </w:t>
      </w:r>
    </w:p>
    <w:p w:rsidR="004F5CE9" w:rsidRDefault="00B82AAD">
      <w:pPr>
        <w:widowControl w:val="0"/>
        <w:spacing w:after="0" w:line="240" w:lineRule="auto"/>
        <w:ind w:firstLine="708"/>
        <w:jc w:val="both"/>
        <w:rPr>
          <w:rFonts w:ascii="Arial" w:eastAsia="Calibri" w:hAnsi="Arial" w:cs="Arial"/>
          <w:sz w:val="24"/>
          <w:szCs w:val="24"/>
        </w:rPr>
      </w:pPr>
      <w:r>
        <w:rPr>
          <w:rFonts w:ascii="Arial" w:eastAsia="Calibri" w:hAnsi="Arial" w:cs="Arial"/>
          <w:sz w:val="24"/>
          <w:szCs w:val="24"/>
        </w:rPr>
        <w:t>В профессиональных образовательных организациях, реализующих образовательную программу среднего общего образования в пределах освоения ОПОП СПО на баз</w:t>
      </w:r>
      <w:r>
        <w:rPr>
          <w:rFonts w:ascii="Arial" w:eastAsia="Calibri" w:hAnsi="Arial" w:cs="Arial"/>
          <w:sz w:val="24"/>
          <w:szCs w:val="24"/>
        </w:rPr>
        <w:t>е основного общего образования, учебная дисциплина «Основы безопасности и зашиты Родины» изучается в общеобразовательном цикле учебного плана ОПОП СПО на базе основного общего образования с получением среднего общего образования (ППКРС).</w:t>
      </w:r>
    </w:p>
    <w:p w:rsidR="004F5CE9" w:rsidRDefault="00B82AAD">
      <w:pPr>
        <w:widowControl w:val="0"/>
        <w:spacing w:after="0" w:line="240" w:lineRule="auto"/>
        <w:ind w:firstLine="708"/>
        <w:jc w:val="both"/>
        <w:rPr>
          <w:rFonts w:ascii="Arial" w:eastAsia="Calibri" w:hAnsi="Arial" w:cs="Arial"/>
          <w:b/>
          <w:sz w:val="24"/>
          <w:szCs w:val="24"/>
        </w:rPr>
      </w:pPr>
      <w:r>
        <w:rPr>
          <w:rFonts w:ascii="Arial" w:eastAsia="Calibri" w:hAnsi="Arial" w:cs="Arial"/>
          <w:sz w:val="24"/>
          <w:szCs w:val="24"/>
        </w:rPr>
        <w:t xml:space="preserve"> В учебных планах ППКРС место учебной дисциплины «Основы безопасности и зашиты Родины» — в составе общих общеобразовательных учебных дисциплин, формируемых из обязательных предметных областей ФГОС среднего общего образования, для профессий СПО или специаль</w:t>
      </w:r>
      <w:r>
        <w:rPr>
          <w:rFonts w:ascii="Arial" w:eastAsia="Calibri" w:hAnsi="Arial" w:cs="Arial"/>
          <w:sz w:val="24"/>
          <w:szCs w:val="24"/>
        </w:rPr>
        <w:t>ностей СПО соответствующего профиля профессионального образования.</w:t>
      </w:r>
    </w:p>
    <w:p w:rsidR="004F5CE9" w:rsidRDefault="004F5CE9">
      <w:pPr>
        <w:widowControl w:val="0"/>
        <w:spacing w:after="0" w:line="240" w:lineRule="auto"/>
        <w:jc w:val="both"/>
        <w:rPr>
          <w:rFonts w:ascii="Arial" w:eastAsia="Calibri" w:hAnsi="Arial" w:cs="Arial"/>
          <w:sz w:val="24"/>
          <w:szCs w:val="24"/>
        </w:rPr>
      </w:pPr>
    </w:p>
    <w:p w:rsidR="004F5CE9" w:rsidRDefault="00B82AAD">
      <w:pPr>
        <w:spacing w:after="0" w:line="240" w:lineRule="auto"/>
        <w:jc w:val="center"/>
        <w:rPr>
          <w:rFonts w:ascii="Arial" w:eastAsia="Calibri" w:hAnsi="Arial" w:cs="Arial"/>
          <w:b/>
          <w:sz w:val="24"/>
          <w:szCs w:val="24"/>
        </w:rPr>
      </w:pPr>
      <w:r>
        <w:rPr>
          <w:rFonts w:ascii="Arial" w:eastAsia="Calibri" w:hAnsi="Arial" w:cs="Arial"/>
          <w:b/>
          <w:sz w:val="24"/>
          <w:szCs w:val="24"/>
        </w:rPr>
        <w:t>РЕЗУЛЬТАТЫ ОСВОЕНИЯ УЧЕБНОЙ ДИСЦИПЛИНЫ</w:t>
      </w:r>
    </w:p>
    <w:p w:rsidR="004F5CE9" w:rsidRDefault="004F5CE9">
      <w:pPr>
        <w:spacing w:after="0" w:line="240" w:lineRule="auto"/>
        <w:jc w:val="center"/>
        <w:rPr>
          <w:rFonts w:ascii="Arial" w:eastAsia="Calibri" w:hAnsi="Arial" w:cs="Arial"/>
          <w:b/>
          <w:sz w:val="24"/>
          <w:szCs w:val="24"/>
        </w:rPr>
      </w:pPr>
    </w:p>
    <w:p w:rsidR="004F5CE9" w:rsidRDefault="00B82AAD">
      <w:pPr>
        <w:spacing w:after="0"/>
        <w:ind w:firstLine="708"/>
        <w:jc w:val="both"/>
        <w:rPr>
          <w:rFonts w:ascii="Arial" w:eastAsia="Calibri" w:hAnsi="Arial" w:cs="Arial"/>
          <w:sz w:val="24"/>
          <w:szCs w:val="24"/>
        </w:rPr>
      </w:pPr>
      <w:r>
        <w:rPr>
          <w:rFonts w:ascii="Arial" w:eastAsia="Calibri" w:hAnsi="Arial" w:cs="Arial"/>
          <w:sz w:val="24"/>
          <w:szCs w:val="24"/>
        </w:rPr>
        <w:t>Содержание программы учебного предмета ОБЗР «Основы безопасности и защиты Родины» направлено на достижение следующих результатов: овладение основами</w:t>
      </w:r>
      <w:r>
        <w:rPr>
          <w:rFonts w:ascii="Arial" w:eastAsia="Calibri" w:hAnsi="Arial" w:cs="Arial"/>
          <w:sz w:val="24"/>
          <w:szCs w:val="24"/>
        </w:rPr>
        <w:t xml:space="preserve">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способность применять принципы и правила безопасного </w:t>
      </w:r>
      <w:r>
        <w:rPr>
          <w:rFonts w:ascii="Arial" w:eastAsia="Calibri" w:hAnsi="Arial" w:cs="Arial"/>
          <w:sz w:val="24"/>
          <w:szCs w:val="24"/>
        </w:rPr>
        <w:t>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w:t>
      </w:r>
      <w:r>
        <w:rPr>
          <w:rFonts w:ascii="Arial" w:eastAsia="Calibri" w:hAnsi="Arial" w:cs="Arial"/>
          <w:sz w:val="24"/>
          <w:szCs w:val="24"/>
        </w:rPr>
        <w:t>ии чрезвычайных ситуаций;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ценностей, овладение знаниями и умениями, которые обеспечивают готовность к военной службе, исполнению долга по защите Отечества;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активной жизненной позиции, осознанное понимание значимости ли</w:t>
      </w:r>
      <w:r>
        <w:rPr>
          <w:rFonts w:ascii="Arial" w:eastAsia="Calibri" w:hAnsi="Arial" w:cs="Arial"/>
          <w:sz w:val="24"/>
          <w:szCs w:val="24"/>
        </w:rPr>
        <w:t>чного и группового безопасного поведения в интересах благополучия и устойчивого развития личности,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знание и понимание роли личности, общества и государства в решении задач обеспечения национальной безопасности и защиты населения о</w:t>
      </w:r>
      <w:r>
        <w:rPr>
          <w:rFonts w:ascii="Arial" w:eastAsia="Calibri" w:hAnsi="Arial" w:cs="Arial"/>
          <w:sz w:val="24"/>
          <w:szCs w:val="24"/>
        </w:rPr>
        <w:t>т опасных и чрезвычайных ситуаций мирного и военного времени.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lastRenderedPageBreak/>
        <w:t>Содержание программы учебного предмета  «Основы безопасности и защиты Родины» направлено на достижение результатов его изучения в соответствии с требованиями ФГОС СОО с учетом профессиональной н</w:t>
      </w:r>
      <w:r>
        <w:rPr>
          <w:rFonts w:ascii="Arial" w:eastAsia="Calibri" w:hAnsi="Arial" w:cs="Arial"/>
          <w:sz w:val="24"/>
          <w:szCs w:val="24"/>
        </w:rPr>
        <w:t>аправленности ФГОС СПО.</w:t>
      </w:r>
    </w:p>
    <w:p w:rsidR="004F5CE9" w:rsidRDefault="00B82AAD">
      <w:pPr>
        <w:spacing w:after="0"/>
        <w:jc w:val="both"/>
        <w:rPr>
          <w:rFonts w:ascii="Arial" w:eastAsia="Calibri" w:hAnsi="Arial" w:cs="Arial"/>
          <w:sz w:val="24"/>
          <w:szCs w:val="24"/>
        </w:rPr>
      </w:pPr>
      <w:r>
        <w:rPr>
          <w:rFonts w:ascii="Arial" w:eastAsia="Calibri" w:hAnsi="Arial" w:cs="Arial"/>
          <w:sz w:val="24"/>
          <w:szCs w:val="24"/>
        </w:rPr>
        <w:t>В рамках программы учебного предмета обучающимися осваиваются личностные (ЛР), метапредметные (МР) и предметные (ПР) результаты в соответствии с требованиями ФГОС среднего общего образования и положениями ФОП СОО.</w:t>
      </w:r>
    </w:p>
    <w:p w:rsidR="004F5CE9" w:rsidRDefault="00B82AAD">
      <w:pPr>
        <w:spacing w:after="0"/>
        <w:jc w:val="both"/>
        <w:rPr>
          <w:rFonts w:ascii="Arial" w:eastAsia="Calibri" w:hAnsi="Arial" w:cs="Arial"/>
          <w:sz w:val="24"/>
          <w:szCs w:val="24"/>
        </w:rPr>
      </w:pPr>
      <w:r>
        <w:rPr>
          <w:rFonts w:ascii="Arial" w:eastAsia="Calibri" w:hAnsi="Arial" w:cs="Arial"/>
          <w:sz w:val="24"/>
          <w:szCs w:val="24"/>
        </w:rPr>
        <w:t>В результате изуче</w:t>
      </w:r>
      <w:r>
        <w:rPr>
          <w:rFonts w:ascii="Arial" w:eastAsia="Calibri" w:hAnsi="Arial" w:cs="Arial"/>
          <w:sz w:val="24"/>
          <w:szCs w:val="24"/>
        </w:rPr>
        <w:t>ния УП.13. Основы безопасности и защиты Родины на уровне среднего общего образования у обучающегося будут сформированы следующие личностные результаты по направлениям: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1) гражданское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активной гражданской позиции обучающегося,</w:t>
      </w:r>
      <w:r>
        <w:rPr>
          <w:rFonts w:ascii="Arial" w:eastAsia="Calibri" w:hAnsi="Arial" w:cs="Arial"/>
          <w:sz w:val="24"/>
          <w:szCs w:val="24"/>
        </w:rPr>
        <w:t xml:space="preserve"> готового и способного применять принципы и правила безопасного поведения в течение всей жизни;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w:t>
      </w:r>
      <w:r>
        <w:rPr>
          <w:rFonts w:ascii="Arial" w:eastAsia="Calibri" w:hAnsi="Arial" w:cs="Arial"/>
          <w:sz w:val="24"/>
          <w:szCs w:val="24"/>
        </w:rPr>
        <w:t>ных ситуаций и в других областях, связанных с безопасностью жизнедеятельности;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прот</w:t>
      </w:r>
      <w:r>
        <w:rPr>
          <w:rFonts w:ascii="Arial" w:eastAsia="Calibri" w:hAnsi="Arial" w:cs="Arial"/>
          <w:sz w:val="24"/>
          <w:szCs w:val="24"/>
        </w:rPr>
        <w:t>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к взаимодействию с обществом и государством в обеспечении безопасности жизни и здоровья населен</w:t>
      </w:r>
      <w:r>
        <w:rPr>
          <w:rFonts w:ascii="Arial" w:eastAsia="Calibri" w:hAnsi="Arial" w:cs="Arial"/>
          <w:sz w:val="24"/>
          <w:szCs w:val="24"/>
        </w:rPr>
        <w:t>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2) патриотическое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российской</w:t>
      </w:r>
      <w:r>
        <w:rPr>
          <w:rFonts w:ascii="Arial" w:eastAsia="Calibri" w:hAnsi="Arial" w:cs="Arial"/>
          <w:sz w:val="24"/>
          <w:szCs w:val="24"/>
        </w:rPr>
        <w:t xml:space="preserve">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w:t>
      </w:r>
      <w:r>
        <w:rPr>
          <w:rFonts w:ascii="Arial" w:eastAsia="Calibri" w:hAnsi="Arial" w:cs="Arial"/>
          <w:sz w:val="24"/>
          <w:szCs w:val="24"/>
        </w:rPr>
        <w:t>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государства в области обеспечения безопасности жизни и здоровья люд</w:t>
      </w:r>
      <w:r>
        <w:rPr>
          <w:rFonts w:ascii="Arial" w:eastAsia="Calibri" w:hAnsi="Arial" w:cs="Arial"/>
          <w:sz w:val="24"/>
          <w:szCs w:val="24"/>
        </w:rPr>
        <w:t>ей;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rsidR="004F5CE9" w:rsidRDefault="00B82AAD">
      <w:pPr>
        <w:spacing w:after="0"/>
        <w:jc w:val="both"/>
        <w:rPr>
          <w:rFonts w:ascii="Arial" w:eastAsia="Calibri" w:hAnsi="Arial" w:cs="Arial"/>
          <w:sz w:val="24"/>
          <w:szCs w:val="24"/>
        </w:rPr>
      </w:pPr>
      <w:r>
        <w:rPr>
          <w:rFonts w:ascii="Arial" w:eastAsia="Calibri" w:hAnsi="Arial" w:cs="Arial"/>
          <w:sz w:val="24"/>
          <w:szCs w:val="24"/>
        </w:rPr>
        <w:t>3) духовно-нравственное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осознание духовных ценностей российского народа и </w:t>
      </w:r>
      <w:r>
        <w:rPr>
          <w:rFonts w:ascii="Arial" w:eastAsia="Calibri" w:hAnsi="Arial" w:cs="Arial"/>
          <w:sz w:val="24"/>
          <w:szCs w:val="24"/>
        </w:rPr>
        <w:t>российского воинства;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lastRenderedPageBreak/>
        <w:t>- способность оценивать ситуацию и принимать осознанные решения, готов</w:t>
      </w:r>
      <w:r>
        <w:rPr>
          <w:rFonts w:ascii="Arial" w:eastAsia="Calibri" w:hAnsi="Arial" w:cs="Arial"/>
          <w:sz w:val="24"/>
          <w:szCs w:val="24"/>
        </w:rPr>
        <w:t>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ответс</w:t>
      </w:r>
      <w:r>
        <w:rPr>
          <w:rFonts w:ascii="Arial" w:eastAsia="Calibri" w:hAnsi="Arial" w:cs="Arial"/>
          <w:sz w:val="24"/>
          <w:szCs w:val="24"/>
        </w:rPr>
        <w:t>твенное отношение к своим родителям, старшему поколению, семье, культуре и традициям народов России, принятие идей волонтёрства и добровольчества;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4) эстетическое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эстетическое отношение к миру в сочетании с культурой безопасности жизнедеятель</w:t>
      </w:r>
      <w:r>
        <w:rPr>
          <w:rFonts w:ascii="Arial" w:eastAsia="Calibri" w:hAnsi="Arial" w:cs="Arial"/>
          <w:sz w:val="24"/>
          <w:szCs w:val="24"/>
        </w:rPr>
        <w:t>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понимание взаимозависимости успешности и полноценного развития и безопасного поведения в повседневной жизни;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5) ценности научного познания: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мировоззрения, соответствующего текущему уровню развития общей теории безопасности, совр</w:t>
      </w:r>
      <w:r>
        <w:rPr>
          <w:rFonts w:ascii="Arial" w:eastAsia="Calibri" w:hAnsi="Arial" w:cs="Arial"/>
          <w:sz w:val="24"/>
          <w:szCs w:val="24"/>
        </w:rPr>
        <w:t>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понимание научно-практических основ учебного предмета ОБЗР, осознание его </w:t>
      </w:r>
      <w:r>
        <w:rPr>
          <w:rFonts w:ascii="Arial" w:eastAsia="Calibri" w:hAnsi="Arial" w:cs="Arial"/>
          <w:sz w:val="24"/>
          <w:szCs w:val="24"/>
        </w:rPr>
        <w:t>значения для безопасной и продуктивной жизнедеятельности человека,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w:t>
      </w:r>
      <w:r>
        <w:rPr>
          <w:rFonts w:ascii="Arial" w:eastAsia="Calibri" w:hAnsi="Arial" w:cs="Arial"/>
          <w:sz w:val="24"/>
          <w:szCs w:val="24"/>
        </w:rPr>
        <w:t>ых, экстремальных и чрезвычайных ситуациях);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6) физическое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осознание ценности жизни, сформированность ответственного отношения к своему здоровью и здоровью окружающих;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знание приёмов оказания первой помощи и готовность применять их в случае</w:t>
      </w:r>
      <w:r>
        <w:rPr>
          <w:rFonts w:ascii="Arial" w:eastAsia="Calibri" w:hAnsi="Arial" w:cs="Arial"/>
          <w:sz w:val="24"/>
          <w:szCs w:val="24"/>
        </w:rPr>
        <w:t xml:space="preserve"> необходимости;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потребность в регулярном ведении здорового образа жизни;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осознание последствий и активное неприятие вредных привычек и иных форм причинения вреда физическому и психическому здоровью;</w:t>
      </w:r>
    </w:p>
    <w:p w:rsidR="004F5CE9" w:rsidRDefault="00B82AAD">
      <w:pPr>
        <w:spacing w:after="0"/>
        <w:jc w:val="both"/>
        <w:rPr>
          <w:rFonts w:ascii="Arial" w:eastAsia="Calibri" w:hAnsi="Arial" w:cs="Arial"/>
          <w:sz w:val="24"/>
          <w:szCs w:val="24"/>
        </w:rPr>
      </w:pPr>
      <w:r>
        <w:rPr>
          <w:rFonts w:ascii="Arial" w:eastAsia="Calibri" w:hAnsi="Arial" w:cs="Arial"/>
          <w:sz w:val="24"/>
          <w:szCs w:val="24"/>
        </w:rPr>
        <w:t>7) трудовое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к труду, осознан</w:t>
      </w:r>
      <w:r>
        <w:rPr>
          <w:rFonts w:ascii="Arial" w:eastAsia="Calibri" w:hAnsi="Arial" w:cs="Arial"/>
          <w:sz w:val="24"/>
          <w:szCs w:val="24"/>
        </w:rPr>
        <w:t>ие значимости трудовой деятельности для развития личности, общества и государства, обеспечения национальной безопасности;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к осознанному и ответственному соблюдению требований безопасности в процессе трудовой деятельности;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интерес к различным</w:t>
      </w:r>
      <w:r>
        <w:rPr>
          <w:rFonts w:ascii="Arial" w:eastAsia="Calibri" w:hAnsi="Arial" w:cs="Arial"/>
          <w:sz w:val="24"/>
          <w:szCs w:val="24"/>
        </w:rPr>
        <w:t xml:space="preserve"> сферам профессиональной деятельности, включая военно-профессиональную деятельность;</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готовность и способность к образованию и самообразованию на протяжении всей жизни;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8) экологическое воспитание: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сформированность экологической культуры, понимание влия</w:t>
      </w:r>
      <w:r>
        <w:rPr>
          <w:rFonts w:ascii="Arial" w:eastAsia="Calibri" w:hAnsi="Arial" w:cs="Arial"/>
          <w:sz w:val="24"/>
          <w:szCs w:val="24"/>
        </w:rPr>
        <w:t xml:space="preserve">ния социально-экономических процессов на состояние природной среды, осознание глобального </w:t>
      </w:r>
      <w:r>
        <w:rPr>
          <w:rFonts w:ascii="Arial" w:eastAsia="Calibri" w:hAnsi="Arial" w:cs="Arial"/>
          <w:sz w:val="24"/>
          <w:szCs w:val="24"/>
        </w:rPr>
        <w:lastRenderedPageBreak/>
        <w:t>характера экологических проблем, их роли в обеспечении безопасности личности, общества и государства;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планирование и осуществление действий в окружающей среде на ос</w:t>
      </w:r>
      <w:r>
        <w:rPr>
          <w:rFonts w:ascii="Arial" w:eastAsia="Calibri" w:hAnsi="Arial" w:cs="Arial"/>
          <w:sz w:val="24"/>
          <w:szCs w:val="24"/>
        </w:rPr>
        <w:t>нове соблюдения экологической грамотности и разумного природопользования;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расшир</w:t>
      </w:r>
      <w:r>
        <w:rPr>
          <w:rFonts w:ascii="Arial" w:eastAsia="Calibri" w:hAnsi="Arial" w:cs="Arial"/>
          <w:sz w:val="24"/>
          <w:szCs w:val="24"/>
        </w:rPr>
        <w:t>ение представлений о деятельности экологической направленности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В результате изучения ОБД.13</w:t>
      </w:r>
      <w:r>
        <w:rPr>
          <w:rFonts w:ascii="Arial" w:eastAsia="Calibri" w:hAnsi="Arial" w:cs="Arial"/>
          <w:sz w:val="24"/>
          <w:szCs w:val="24"/>
        </w:rPr>
        <w:t xml:space="preserve"> «Основы безопасности и защиты Родины» на уровне среднего общего образования </w:t>
      </w:r>
      <w:proofErr w:type="gramStart"/>
      <w:r>
        <w:rPr>
          <w:rFonts w:ascii="Arial" w:eastAsia="Calibri" w:hAnsi="Arial" w:cs="Arial"/>
          <w:sz w:val="24"/>
          <w:szCs w:val="24"/>
        </w:rPr>
        <w:t>у</w:t>
      </w:r>
      <w:proofErr w:type="gramEnd"/>
      <w:r>
        <w:rPr>
          <w:rFonts w:ascii="Arial" w:eastAsia="Calibri" w:hAnsi="Arial" w:cs="Arial"/>
          <w:sz w:val="24"/>
          <w:szCs w:val="24"/>
        </w:rPr>
        <w:t xml:space="preserve"> обучающегося будут сформированы метапредметные результаты:</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1) базовые логические </w:t>
      </w:r>
      <w:r>
        <w:rPr>
          <w:rFonts w:ascii="Arial" w:eastAsia="Calibri" w:hAnsi="Arial" w:cs="Arial"/>
          <w:sz w:val="24"/>
          <w:szCs w:val="24"/>
        </w:rPr>
        <w:t>действия как часть познавательных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w:t>
      </w:r>
      <w:r>
        <w:rPr>
          <w:rFonts w:ascii="Arial" w:eastAsia="Calibri" w:hAnsi="Arial" w:cs="Arial"/>
          <w:sz w:val="24"/>
          <w:szCs w:val="24"/>
        </w:rPr>
        <w:t>можного решения в различных ситуациях;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определять цели дейс</w:t>
      </w:r>
      <w:r>
        <w:rPr>
          <w:rFonts w:ascii="Arial" w:eastAsia="Calibri" w:hAnsi="Arial" w:cs="Arial"/>
          <w:sz w:val="24"/>
          <w:szCs w:val="24"/>
        </w:rPr>
        <w:t>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w:t>
      </w:r>
      <w:r>
        <w:rPr>
          <w:rFonts w:ascii="Arial" w:eastAsia="Calibri" w:hAnsi="Arial" w:cs="Arial"/>
          <w:sz w:val="24"/>
          <w:szCs w:val="24"/>
        </w:rPr>
        <w:t>ения;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планировать и осуществля</w:t>
      </w:r>
      <w:r>
        <w:rPr>
          <w:rFonts w:ascii="Arial" w:eastAsia="Calibri" w:hAnsi="Arial" w:cs="Arial"/>
          <w:sz w:val="24"/>
          <w:szCs w:val="24"/>
        </w:rPr>
        <w:t>ть учебные действия в условиях дефицита информации, необходимой для решения стоящей задачи;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развивать творческое мышление при решении ситуационных задач.</w:t>
      </w:r>
    </w:p>
    <w:p w:rsidR="004F5CE9" w:rsidRDefault="00B82AAD">
      <w:pPr>
        <w:spacing w:after="0"/>
        <w:jc w:val="both"/>
        <w:rPr>
          <w:rFonts w:ascii="Arial" w:eastAsia="Calibri" w:hAnsi="Arial" w:cs="Arial"/>
          <w:sz w:val="24"/>
          <w:szCs w:val="24"/>
        </w:rPr>
      </w:pPr>
      <w:r>
        <w:rPr>
          <w:rFonts w:ascii="Arial" w:eastAsia="Calibri" w:hAnsi="Arial" w:cs="Arial"/>
          <w:sz w:val="24"/>
          <w:szCs w:val="24"/>
        </w:rPr>
        <w:t>2) базовые исследовательские действия как часть познавательных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вла</w:t>
      </w:r>
      <w:r>
        <w:rPr>
          <w:rFonts w:ascii="Arial" w:eastAsia="Calibri" w:hAnsi="Arial" w:cs="Arial"/>
          <w:sz w:val="24"/>
          <w:szCs w:val="24"/>
        </w:rPr>
        <w:t>деть научной терминологией, ключевыми понятиями и методами в области безопасности жизнедеятельности;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w:t>
      </w:r>
      <w:r>
        <w:rPr>
          <w:rFonts w:ascii="Arial" w:eastAsia="Calibri" w:hAnsi="Arial" w:cs="Arial"/>
          <w:sz w:val="24"/>
          <w:szCs w:val="24"/>
        </w:rPr>
        <w:t>при разработке и защите проектных работ;</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анализировать содержание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раскрывать проблемные вопросы, отража</w:t>
      </w:r>
      <w:r>
        <w:rPr>
          <w:rFonts w:ascii="Arial" w:eastAsia="Calibri" w:hAnsi="Arial" w:cs="Arial"/>
          <w:sz w:val="24"/>
          <w:szCs w:val="24"/>
        </w:rPr>
        <w:t>ющие несоответствие между реальным (заданным) и наиболее благоприятным состоянием объекта (явления) в повседневной жизни;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критически оценивать полученные в ходе решения учебных задач результаты, обосновывать предложения по их корректировке в новых услови</w:t>
      </w:r>
      <w:r>
        <w:rPr>
          <w:rFonts w:ascii="Arial" w:eastAsia="Calibri" w:hAnsi="Arial" w:cs="Arial"/>
          <w:sz w:val="24"/>
          <w:szCs w:val="24"/>
        </w:rPr>
        <w:t>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lastRenderedPageBreak/>
        <w:t>- характеризовать приобретённые знания и навыки, оценивать возможность их реализации в реальных ситуациях;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использовать знания других предметных областей для решения учебных задач в области безопасности жизнедеятельности; переносить приобретённые зна</w:t>
      </w:r>
      <w:r>
        <w:rPr>
          <w:rFonts w:ascii="Arial" w:eastAsia="Calibri" w:hAnsi="Arial" w:cs="Arial"/>
          <w:sz w:val="24"/>
          <w:szCs w:val="24"/>
        </w:rPr>
        <w:t>ния и навыки в повседневную жизнь.</w:t>
      </w:r>
    </w:p>
    <w:p w:rsidR="004F5CE9" w:rsidRDefault="00B82AAD">
      <w:pPr>
        <w:spacing w:after="0"/>
        <w:jc w:val="both"/>
        <w:rPr>
          <w:rFonts w:ascii="Arial" w:eastAsia="Calibri" w:hAnsi="Arial" w:cs="Arial"/>
          <w:sz w:val="24"/>
          <w:szCs w:val="24"/>
        </w:rPr>
      </w:pPr>
      <w:r>
        <w:rPr>
          <w:rFonts w:ascii="Arial" w:eastAsia="Calibri" w:hAnsi="Arial" w:cs="Arial"/>
          <w:sz w:val="24"/>
          <w:szCs w:val="24"/>
        </w:rPr>
        <w:t>3) умения работать с информацией как часть познавательных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владеть навыками самостоятельного поиска, сбора, обобщения и анализа различных видов информации из источников разных типов при об</w:t>
      </w:r>
      <w:r>
        <w:rPr>
          <w:rFonts w:ascii="Arial" w:eastAsia="Calibri" w:hAnsi="Arial" w:cs="Arial"/>
          <w:sz w:val="24"/>
          <w:szCs w:val="24"/>
        </w:rPr>
        <w:t>еспечении условий информационной безопасности личности;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оценивать достоверность, легитимность ин</w:t>
      </w:r>
      <w:r>
        <w:rPr>
          <w:rFonts w:ascii="Arial" w:eastAsia="Calibri" w:hAnsi="Arial" w:cs="Arial"/>
          <w:sz w:val="24"/>
          <w:szCs w:val="24"/>
        </w:rPr>
        <w:t>формации, её соответствие правовым и морально-этическим нормам;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владеть навыками по предотвращению рисков, профилактике угроз и защите от опасностей цифровой среды;</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использовать средства информационных и коммуникационных технологий в учебном процессе с</w:t>
      </w:r>
      <w:r>
        <w:rPr>
          <w:rFonts w:ascii="Arial" w:eastAsia="Calibri" w:hAnsi="Arial" w:cs="Arial"/>
          <w:sz w:val="24"/>
          <w:szCs w:val="24"/>
        </w:rPr>
        <w:t xml:space="preserve"> соблюдением требований эргономики, техники безопасности и гигиены.</w:t>
      </w:r>
    </w:p>
    <w:p w:rsidR="004F5CE9" w:rsidRDefault="00B82AAD">
      <w:pPr>
        <w:spacing w:after="0"/>
        <w:jc w:val="both"/>
        <w:rPr>
          <w:rFonts w:ascii="Arial" w:eastAsia="Calibri" w:hAnsi="Arial" w:cs="Arial"/>
          <w:sz w:val="24"/>
          <w:szCs w:val="24"/>
        </w:rPr>
      </w:pPr>
      <w:r>
        <w:rPr>
          <w:rFonts w:ascii="Arial" w:eastAsia="Calibri" w:hAnsi="Arial" w:cs="Arial"/>
          <w:sz w:val="24"/>
          <w:szCs w:val="24"/>
        </w:rPr>
        <w:t>4) умения общения как часть коммуникативных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осуществлять в ходе образовательной деятельности безопасную коммуникацию, переносить принципы её организации в</w:t>
      </w:r>
      <w:r>
        <w:rPr>
          <w:rFonts w:ascii="Arial" w:eastAsia="Calibri" w:hAnsi="Arial" w:cs="Arial"/>
          <w:sz w:val="24"/>
          <w:szCs w:val="24"/>
        </w:rPr>
        <w:t xml:space="preserve"> повседневную жизнь;</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распознавать вербальные и невербальные средства общения; понимать значение социальных знаков; определять признаки деструктивного общения;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владеть приёмами безопасного межличностного и группового общения; безопасно действовать по из</w:t>
      </w:r>
      <w:r>
        <w:rPr>
          <w:rFonts w:ascii="Arial" w:eastAsia="Calibri" w:hAnsi="Arial" w:cs="Arial"/>
          <w:sz w:val="24"/>
          <w:szCs w:val="24"/>
        </w:rPr>
        <w:t>беганию конфликтных ситуаций;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аргументированно, логично и ясно излагать свою точку зрения с использованием языковых средств.</w:t>
      </w:r>
    </w:p>
    <w:p w:rsidR="004F5CE9" w:rsidRDefault="00B82AAD">
      <w:pPr>
        <w:spacing w:after="0"/>
        <w:jc w:val="both"/>
        <w:rPr>
          <w:rFonts w:ascii="Arial" w:eastAsia="Calibri" w:hAnsi="Arial" w:cs="Arial"/>
          <w:sz w:val="24"/>
          <w:szCs w:val="24"/>
        </w:rPr>
      </w:pPr>
      <w:r>
        <w:rPr>
          <w:rFonts w:ascii="Arial" w:eastAsia="Calibri" w:hAnsi="Arial" w:cs="Arial"/>
          <w:sz w:val="24"/>
          <w:szCs w:val="24"/>
        </w:rPr>
        <w:t>5) умения самоорганизации как части регулятивных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ставить и формулировать собственные задачи в о</w:t>
      </w:r>
      <w:r>
        <w:rPr>
          <w:rFonts w:ascii="Arial" w:eastAsia="Calibri" w:hAnsi="Arial" w:cs="Arial"/>
          <w:sz w:val="24"/>
          <w:szCs w:val="24"/>
        </w:rPr>
        <w:t>бразовательной деятельности и жизненных ситуациях;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самостоятельно выявлять проблемные вопросы, выбирать оптимальный способ и составлять план их решения в конкретных условиях;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делать осознанный выбор в новой ситуации, аргументировать его; брать </w:t>
      </w:r>
      <w:r>
        <w:rPr>
          <w:rFonts w:ascii="Arial" w:eastAsia="Calibri" w:hAnsi="Arial" w:cs="Arial"/>
          <w:sz w:val="24"/>
          <w:szCs w:val="24"/>
        </w:rPr>
        <w:t>ответственность за своё решение;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оценивать приобретённый опыт;</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w:t>
      </w:r>
      <w:r>
        <w:rPr>
          <w:rFonts w:ascii="Arial" w:eastAsia="Calibri" w:hAnsi="Arial" w:cs="Arial"/>
          <w:sz w:val="24"/>
          <w:szCs w:val="24"/>
        </w:rPr>
        <w:t>ый и культурный уровень.</w:t>
      </w:r>
    </w:p>
    <w:p w:rsidR="004F5CE9" w:rsidRDefault="00B82AAD">
      <w:pPr>
        <w:spacing w:after="0"/>
        <w:jc w:val="both"/>
        <w:rPr>
          <w:rFonts w:ascii="Arial" w:eastAsia="Calibri" w:hAnsi="Arial" w:cs="Arial"/>
          <w:sz w:val="24"/>
          <w:szCs w:val="24"/>
        </w:rPr>
      </w:pPr>
      <w:r>
        <w:rPr>
          <w:rFonts w:ascii="Arial" w:eastAsia="Calibri" w:hAnsi="Arial" w:cs="Arial"/>
          <w:sz w:val="24"/>
          <w:szCs w:val="24"/>
        </w:rPr>
        <w:t>6) умения самоконтроля, принятия себя и других как части регулятивных универсальных учебных действий:</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оценивать образовательные ситуации; предвидеть трудности, которые могут возникнуть при их разрешении; вносить коррективы в свою</w:t>
      </w:r>
      <w:r>
        <w:rPr>
          <w:rFonts w:ascii="Arial" w:eastAsia="Calibri" w:hAnsi="Arial" w:cs="Arial"/>
          <w:sz w:val="24"/>
          <w:szCs w:val="24"/>
        </w:rPr>
        <w:t xml:space="preserve"> деятельность; контролировать соответствие результатов целям;</w:t>
      </w:r>
    </w:p>
    <w:p w:rsidR="004F5CE9" w:rsidRDefault="00B82AAD">
      <w:pPr>
        <w:spacing w:after="0"/>
        <w:jc w:val="both"/>
        <w:rPr>
          <w:rFonts w:ascii="Arial" w:eastAsia="Calibri" w:hAnsi="Arial" w:cs="Arial"/>
          <w:sz w:val="24"/>
          <w:szCs w:val="24"/>
        </w:rPr>
      </w:pPr>
      <w:r>
        <w:rPr>
          <w:rFonts w:ascii="Arial" w:eastAsia="Calibri" w:hAnsi="Arial" w:cs="Arial"/>
          <w:sz w:val="24"/>
          <w:szCs w:val="24"/>
        </w:rPr>
        <w:lastRenderedPageBreak/>
        <w:t>- использовать приёмы рефлексии для анализа и оценки образовательной ситуации, выбора оптимального решения;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 xml:space="preserve">- принимать себя, понимая свои недостатки и достоинства, невозможности контроля всего </w:t>
      </w:r>
      <w:r>
        <w:rPr>
          <w:rFonts w:ascii="Arial" w:eastAsia="Calibri" w:hAnsi="Arial" w:cs="Arial"/>
          <w:sz w:val="24"/>
          <w:szCs w:val="24"/>
        </w:rPr>
        <w:t>вокруг;</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принимать мотивы и аргументы других людей при анализе и оценке образовательной ситуации; признавать право на ошибку свою и чужую.</w:t>
      </w:r>
    </w:p>
    <w:p w:rsidR="004F5CE9" w:rsidRDefault="00B82AAD">
      <w:pPr>
        <w:spacing w:after="0"/>
        <w:jc w:val="both"/>
        <w:rPr>
          <w:rFonts w:ascii="Arial" w:eastAsia="Calibri" w:hAnsi="Arial" w:cs="Arial"/>
          <w:sz w:val="24"/>
          <w:szCs w:val="24"/>
        </w:rPr>
      </w:pPr>
      <w:r>
        <w:rPr>
          <w:rFonts w:ascii="Arial" w:eastAsia="Calibri" w:hAnsi="Arial" w:cs="Arial"/>
          <w:sz w:val="24"/>
          <w:szCs w:val="24"/>
        </w:rPr>
        <w:t>7) умения совместной деятельности: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понимать и использовать преимущества командной и индивидуальной работы в конкре</w:t>
      </w:r>
      <w:r>
        <w:rPr>
          <w:rFonts w:ascii="Arial" w:eastAsia="Calibri" w:hAnsi="Arial" w:cs="Arial"/>
          <w:sz w:val="24"/>
          <w:szCs w:val="24"/>
        </w:rPr>
        <w:t>тной учебной ситуации;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 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w:t>
      </w:r>
      <w:r>
        <w:rPr>
          <w:rFonts w:ascii="Arial" w:eastAsia="Calibri" w:hAnsi="Arial" w:cs="Arial"/>
          <w:sz w:val="24"/>
          <w:szCs w:val="24"/>
        </w:rPr>
        <w:t>ультат совместной работы, договариваться о результатах);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оценивать свой вклад и вклад каждого участника команды в общий результат по совместно разработанным критериям;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 осуществлять позитивное стратегическое поведение в различных ситуациях; предлагать н</w:t>
      </w:r>
      <w:r>
        <w:rPr>
          <w:rFonts w:ascii="Arial" w:eastAsia="Calibri" w:hAnsi="Arial" w:cs="Arial"/>
          <w:sz w:val="24"/>
          <w:szCs w:val="24"/>
        </w:rPr>
        <w:t>овые идеи, оценивать их с позиции новизны и практической значимости; проявлять творчество и разумную инициативу.</w:t>
      </w:r>
    </w:p>
    <w:p w:rsidR="004F5CE9" w:rsidRDefault="00B82AAD">
      <w:pPr>
        <w:spacing w:after="0"/>
        <w:jc w:val="both"/>
        <w:rPr>
          <w:rFonts w:ascii="Arial" w:eastAsia="Calibri" w:hAnsi="Arial" w:cs="Arial"/>
          <w:sz w:val="24"/>
          <w:szCs w:val="24"/>
        </w:rPr>
      </w:pPr>
      <w:r>
        <w:rPr>
          <w:rFonts w:ascii="Arial" w:eastAsia="Calibri" w:hAnsi="Arial" w:cs="Arial"/>
          <w:sz w:val="24"/>
          <w:szCs w:val="24"/>
        </w:rPr>
        <w:t>В результате изучения УП «Основы безопасности и защиты Родины» на уровне среднего общего образования у обучающегося будут сформированы предметн</w:t>
      </w:r>
      <w:r>
        <w:rPr>
          <w:rFonts w:ascii="Arial" w:eastAsia="Calibri" w:hAnsi="Arial" w:cs="Arial"/>
          <w:sz w:val="24"/>
          <w:szCs w:val="24"/>
        </w:rPr>
        <w:t>ые результаты:</w:t>
      </w:r>
    </w:p>
    <w:p w:rsidR="004F5CE9" w:rsidRDefault="00B82AAD">
      <w:pPr>
        <w:spacing w:after="0"/>
        <w:jc w:val="both"/>
        <w:rPr>
          <w:rFonts w:ascii="Arial" w:eastAsia="Calibri" w:hAnsi="Arial" w:cs="Arial"/>
          <w:sz w:val="24"/>
          <w:szCs w:val="24"/>
        </w:rPr>
      </w:pPr>
      <w:r>
        <w:rPr>
          <w:rFonts w:ascii="Arial" w:eastAsia="Calibri" w:hAnsi="Arial" w:cs="Arial"/>
          <w:sz w:val="24"/>
          <w:szCs w:val="24"/>
        </w:rPr>
        <w:t>1) 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w:t>
      </w:r>
      <w:r>
        <w:rPr>
          <w:rFonts w:ascii="Arial" w:eastAsia="Calibri" w:hAnsi="Arial" w:cs="Arial"/>
          <w:sz w:val="24"/>
          <w:szCs w:val="24"/>
        </w:rPr>
        <w:t xml:space="preserve"> и общественной безопасности, защиты населения и территорий от чрезвычайных ситуаций различного характера;</w:t>
      </w:r>
    </w:p>
    <w:p w:rsidR="004F5CE9" w:rsidRDefault="00B82AAD">
      <w:pPr>
        <w:spacing w:after="0"/>
        <w:jc w:val="both"/>
        <w:rPr>
          <w:rFonts w:ascii="Arial" w:eastAsia="Calibri" w:hAnsi="Arial" w:cs="Arial"/>
          <w:sz w:val="24"/>
          <w:szCs w:val="24"/>
        </w:rPr>
      </w:pPr>
      <w:r>
        <w:rPr>
          <w:rFonts w:ascii="Arial" w:eastAsia="Calibri" w:hAnsi="Arial" w:cs="Arial"/>
          <w:sz w:val="24"/>
          <w:szCs w:val="24"/>
        </w:rPr>
        <w:t>2) знание задач и основных принципов организации Единой системы предупреждения и ликвидации последствий чрезвычайных ситуаций, прав и обязанностей гр</w:t>
      </w:r>
      <w:r>
        <w:rPr>
          <w:rFonts w:ascii="Arial" w:eastAsia="Calibri" w:hAnsi="Arial" w:cs="Arial"/>
          <w:sz w:val="24"/>
          <w:szCs w:val="24"/>
        </w:rPr>
        <w:t>ажданина в этой области; прав и обязанностей гражданин в области гражданской обороны; знание о действиях по сигналам гражданской обороны;</w:t>
      </w:r>
    </w:p>
    <w:p w:rsidR="004F5CE9" w:rsidRDefault="00B82AAD">
      <w:pPr>
        <w:spacing w:after="0"/>
        <w:jc w:val="both"/>
        <w:rPr>
          <w:rFonts w:ascii="Arial" w:eastAsia="Calibri" w:hAnsi="Arial" w:cs="Arial"/>
          <w:sz w:val="24"/>
          <w:szCs w:val="24"/>
        </w:rPr>
      </w:pPr>
      <w:r>
        <w:rPr>
          <w:rFonts w:ascii="Arial" w:eastAsia="Calibri" w:hAnsi="Arial" w:cs="Arial"/>
          <w:sz w:val="24"/>
          <w:szCs w:val="24"/>
        </w:rPr>
        <w:t>3) сформированность представлений о роли России в современном мире; угрозах военного характера; роли Вооруженных Сил Р</w:t>
      </w:r>
      <w:r>
        <w:rPr>
          <w:rFonts w:ascii="Arial" w:eastAsia="Calibri" w:hAnsi="Arial" w:cs="Arial"/>
          <w:sz w:val="24"/>
          <w:szCs w:val="24"/>
        </w:rPr>
        <w:t>оссийской Федерации в обеспечении защиты государства; формирование представления о военной службе;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4) 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w:t>
      </w:r>
      <w:r>
        <w:rPr>
          <w:rFonts w:ascii="Arial" w:eastAsia="Calibri" w:hAnsi="Arial" w:cs="Arial"/>
          <w:sz w:val="24"/>
          <w:szCs w:val="24"/>
        </w:rPr>
        <w:t>ованность представлений о боевых свойствах и поражающем действии оружия массового поражения, а также способах защиты от него;</w:t>
      </w:r>
    </w:p>
    <w:p w:rsidR="004F5CE9" w:rsidRDefault="00B82AAD">
      <w:pPr>
        <w:spacing w:after="0"/>
        <w:jc w:val="both"/>
        <w:rPr>
          <w:rFonts w:ascii="Arial" w:eastAsia="Calibri" w:hAnsi="Arial" w:cs="Arial"/>
          <w:sz w:val="24"/>
          <w:szCs w:val="24"/>
        </w:rPr>
      </w:pPr>
      <w:r>
        <w:rPr>
          <w:rFonts w:ascii="Arial" w:eastAsia="Calibri" w:hAnsi="Arial" w:cs="Arial"/>
          <w:sz w:val="24"/>
          <w:szCs w:val="24"/>
        </w:rPr>
        <w:t>5) сформированность представлений о современном общевойсковом бое; понимание о возможностях применения современных достижений науч</w:t>
      </w:r>
      <w:r>
        <w:rPr>
          <w:rFonts w:ascii="Arial" w:eastAsia="Calibri" w:hAnsi="Arial" w:cs="Arial"/>
          <w:sz w:val="24"/>
          <w:szCs w:val="24"/>
        </w:rPr>
        <w:t>но-технического прогресса в условиях современного боя;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6) 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w:t>
      </w:r>
      <w:r>
        <w:rPr>
          <w:rFonts w:ascii="Arial" w:eastAsia="Calibri" w:hAnsi="Arial" w:cs="Arial"/>
          <w:sz w:val="24"/>
          <w:szCs w:val="24"/>
        </w:rPr>
        <w:t xml:space="preserve"> и безопасности государства, обеспечении законности и правопорядка;</w:t>
      </w:r>
    </w:p>
    <w:p w:rsidR="004F5CE9" w:rsidRDefault="00B82AAD">
      <w:pPr>
        <w:spacing w:after="0"/>
        <w:jc w:val="both"/>
        <w:rPr>
          <w:rFonts w:ascii="Arial" w:eastAsia="Calibri" w:hAnsi="Arial" w:cs="Arial"/>
          <w:sz w:val="24"/>
          <w:szCs w:val="24"/>
        </w:rPr>
      </w:pPr>
      <w:r>
        <w:rPr>
          <w:rFonts w:ascii="Arial" w:eastAsia="Calibri" w:hAnsi="Arial" w:cs="Arial"/>
          <w:sz w:val="24"/>
          <w:szCs w:val="24"/>
        </w:rPr>
        <w:lastRenderedPageBreak/>
        <w:t>7)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r>
        <w:rPr>
          <w:rFonts w:ascii="Arial" w:eastAsia="Calibri" w:hAnsi="Arial" w:cs="Arial"/>
          <w:sz w:val="24"/>
          <w:szCs w:val="24"/>
        </w:rPr>
        <w:t>;</w:t>
      </w:r>
    </w:p>
    <w:p w:rsidR="004F5CE9" w:rsidRDefault="00B82AAD">
      <w:pPr>
        <w:spacing w:after="0"/>
        <w:jc w:val="both"/>
        <w:rPr>
          <w:rFonts w:ascii="Arial" w:eastAsia="Calibri" w:hAnsi="Arial" w:cs="Arial"/>
          <w:sz w:val="24"/>
          <w:szCs w:val="24"/>
        </w:rPr>
      </w:pPr>
      <w:r>
        <w:rPr>
          <w:rFonts w:ascii="Arial" w:eastAsia="Calibri" w:hAnsi="Arial" w:cs="Arial"/>
          <w:sz w:val="24"/>
          <w:szCs w:val="24"/>
        </w:rPr>
        <w:t>8)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w:t>
      </w:r>
      <w:r>
        <w:rPr>
          <w:rFonts w:ascii="Arial" w:eastAsia="Calibri" w:hAnsi="Arial" w:cs="Arial"/>
          <w:sz w:val="24"/>
          <w:szCs w:val="24"/>
        </w:rPr>
        <w:t>ка действий в экстремальных и чрезвычайных ситуациях;</w:t>
      </w:r>
    </w:p>
    <w:p w:rsidR="004F5CE9" w:rsidRDefault="00B82AAD">
      <w:pPr>
        <w:spacing w:after="0"/>
        <w:jc w:val="both"/>
        <w:rPr>
          <w:rFonts w:ascii="Arial" w:eastAsia="Calibri" w:hAnsi="Arial" w:cs="Arial"/>
          <w:sz w:val="24"/>
          <w:szCs w:val="24"/>
        </w:rPr>
      </w:pPr>
      <w:r>
        <w:rPr>
          <w:rFonts w:ascii="Arial" w:eastAsia="Calibri" w:hAnsi="Arial" w:cs="Arial"/>
          <w:sz w:val="24"/>
          <w:szCs w:val="24"/>
        </w:rPr>
        <w:t>9)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w:t>
      </w:r>
      <w:r>
        <w:rPr>
          <w:rFonts w:ascii="Arial" w:eastAsia="Calibri" w:hAnsi="Arial" w:cs="Arial"/>
          <w:sz w:val="24"/>
          <w:szCs w:val="24"/>
        </w:rPr>
        <w:t xml:space="preserve"> применять их на практике, знание о порядке действий в опасных, экстремальных и чрезвычайных ситуациях на транспорте;</w:t>
      </w:r>
    </w:p>
    <w:p w:rsidR="004F5CE9" w:rsidRDefault="00B82AAD">
      <w:pPr>
        <w:spacing w:after="0"/>
        <w:jc w:val="both"/>
        <w:rPr>
          <w:rFonts w:ascii="Arial" w:eastAsia="Calibri" w:hAnsi="Arial" w:cs="Arial"/>
          <w:sz w:val="24"/>
          <w:szCs w:val="24"/>
        </w:rPr>
      </w:pPr>
      <w:r>
        <w:rPr>
          <w:rFonts w:ascii="Arial" w:eastAsia="Calibri" w:hAnsi="Arial" w:cs="Arial"/>
          <w:sz w:val="24"/>
          <w:szCs w:val="24"/>
        </w:rPr>
        <w:t>10) знания о способах безопасного поведения в природной среде; умение применять их на практике; знания порядка действий при чрезвычайных с</w:t>
      </w:r>
      <w:r>
        <w:rPr>
          <w:rFonts w:ascii="Arial" w:eastAsia="Calibri" w:hAnsi="Arial" w:cs="Arial"/>
          <w:sz w:val="24"/>
          <w:szCs w:val="24"/>
        </w:rPr>
        <w:t>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rsidR="004F5CE9" w:rsidRDefault="00B82AAD">
      <w:pPr>
        <w:spacing w:after="0"/>
        <w:jc w:val="both"/>
        <w:rPr>
          <w:rFonts w:ascii="Arial" w:eastAsia="Calibri" w:hAnsi="Arial" w:cs="Arial"/>
          <w:sz w:val="24"/>
          <w:szCs w:val="24"/>
        </w:rPr>
      </w:pPr>
      <w:r>
        <w:rPr>
          <w:rFonts w:ascii="Arial" w:eastAsia="Calibri" w:hAnsi="Arial" w:cs="Arial"/>
          <w:sz w:val="24"/>
          <w:szCs w:val="24"/>
        </w:rPr>
        <w:t>11) знания основ пожарной безопасности; умение применять их на практике для предупреждения по</w:t>
      </w:r>
      <w:r>
        <w:rPr>
          <w:rFonts w:ascii="Arial" w:eastAsia="Calibri" w:hAnsi="Arial" w:cs="Arial"/>
          <w:sz w:val="24"/>
          <w:szCs w:val="24"/>
        </w:rPr>
        <w:t>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12) владение основами медицинских знаний: владение приемами оказани</w:t>
      </w:r>
      <w:r>
        <w:rPr>
          <w:rFonts w:ascii="Arial" w:eastAsia="Calibri" w:hAnsi="Arial" w:cs="Arial"/>
          <w:sz w:val="24"/>
          <w:szCs w:val="24"/>
        </w:rPr>
        <w:t>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w:t>
      </w:r>
      <w:r>
        <w:rPr>
          <w:rFonts w:ascii="Arial" w:eastAsia="Calibri" w:hAnsi="Arial" w:cs="Arial"/>
          <w:sz w:val="24"/>
          <w:szCs w:val="24"/>
        </w:rPr>
        <w:t>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4F5CE9" w:rsidRDefault="00B82AAD">
      <w:pPr>
        <w:spacing w:after="0"/>
        <w:jc w:val="both"/>
        <w:rPr>
          <w:rFonts w:ascii="Arial" w:eastAsia="Calibri" w:hAnsi="Arial" w:cs="Arial"/>
          <w:sz w:val="24"/>
          <w:szCs w:val="24"/>
        </w:rPr>
      </w:pPr>
      <w:r>
        <w:rPr>
          <w:rFonts w:ascii="Arial" w:eastAsia="Calibri" w:hAnsi="Arial" w:cs="Arial"/>
          <w:sz w:val="24"/>
          <w:szCs w:val="24"/>
        </w:rPr>
        <w:t>13) знание основ безопасного, конструктивного общения, умен</w:t>
      </w:r>
      <w:r>
        <w:rPr>
          <w:rFonts w:ascii="Arial" w:eastAsia="Calibri" w:hAnsi="Arial" w:cs="Arial"/>
          <w:sz w:val="24"/>
          <w:szCs w:val="24"/>
        </w:rPr>
        <w:t>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14) сформированность</w:t>
      </w:r>
      <w:r>
        <w:rPr>
          <w:rFonts w:ascii="Arial" w:eastAsia="Calibri" w:hAnsi="Arial" w:cs="Arial"/>
          <w:sz w:val="24"/>
          <w:szCs w:val="24"/>
        </w:rPr>
        <w:t xml:space="preserve">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w:t>
      </w:r>
      <w:r>
        <w:rPr>
          <w:rFonts w:ascii="Arial" w:eastAsia="Calibri" w:hAnsi="Arial" w:cs="Arial"/>
          <w:sz w:val="24"/>
          <w:szCs w:val="24"/>
        </w:rPr>
        <w:t>ечения в деструктивную деятельность) и противодействовать им;</w:t>
      </w:r>
    </w:p>
    <w:p w:rsidR="004F5CE9" w:rsidRDefault="00B82AAD">
      <w:pPr>
        <w:spacing w:after="0"/>
        <w:jc w:val="both"/>
        <w:rPr>
          <w:rFonts w:ascii="Arial" w:eastAsia="Calibri" w:hAnsi="Arial" w:cs="Arial"/>
          <w:sz w:val="24"/>
          <w:szCs w:val="24"/>
        </w:rPr>
      </w:pPr>
      <w:r>
        <w:rPr>
          <w:rFonts w:ascii="Arial" w:eastAsia="Calibri" w:hAnsi="Arial" w:cs="Arial"/>
          <w:sz w:val="24"/>
          <w:szCs w:val="24"/>
        </w:rPr>
        <w:t>15)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понимание роли государс</w:t>
      </w:r>
      <w:r>
        <w:rPr>
          <w:rFonts w:ascii="Arial" w:eastAsia="Calibri" w:hAnsi="Arial" w:cs="Arial"/>
          <w:sz w:val="24"/>
          <w:szCs w:val="24"/>
        </w:rPr>
        <w:t>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w:t>
      </w:r>
      <w:r>
        <w:rPr>
          <w:rFonts w:ascii="Arial" w:eastAsia="Calibri" w:hAnsi="Arial" w:cs="Arial"/>
          <w:sz w:val="24"/>
          <w:szCs w:val="24"/>
        </w:rPr>
        <w:t>твий при угрозе или в случае террористического акта, проведении контртеррористической операции.</w:t>
      </w:r>
    </w:p>
    <w:p w:rsidR="004F5CE9" w:rsidRDefault="00B82AAD">
      <w:pPr>
        <w:pStyle w:val="aff7"/>
        <w:spacing w:line="276" w:lineRule="auto"/>
        <w:jc w:val="both"/>
        <w:rPr>
          <w:rFonts w:ascii="Arial" w:hAnsi="Arial" w:cs="Arial"/>
          <w:sz w:val="24"/>
          <w:szCs w:val="24"/>
        </w:rPr>
      </w:pPr>
      <w:r>
        <w:rPr>
          <w:rFonts w:ascii="Arial" w:hAnsi="Arial" w:cs="Arial"/>
          <w:sz w:val="24"/>
          <w:szCs w:val="24"/>
        </w:rPr>
        <w:lastRenderedPageBreak/>
        <w:t>Особое значение дисциплина имеет при формировании и развитии компетенций: ОК 1; ОК 2; ОК 3; ОК 4; ОК 6; ОК 7; ОК 8 и ПК, представленных в актуализированных ФГОС</w:t>
      </w:r>
      <w:r>
        <w:rPr>
          <w:rFonts w:ascii="Arial" w:hAnsi="Arial" w:cs="Arial"/>
          <w:sz w:val="24"/>
          <w:szCs w:val="24"/>
        </w:rPr>
        <w:t xml:space="preserve"> СПО по профессии: 49.02.02 Адаптивная физическая культура.</w:t>
      </w:r>
    </w:p>
    <w:tbl>
      <w:tblPr>
        <w:tblpPr w:leftFromText="180" w:rightFromText="180" w:bottomFromText="200" w:vertAnchor="text" w:horzAnchor="margin" w:tblpXSpec="center" w:tblpY="-1132"/>
        <w:tblW w:w="99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8"/>
        <w:gridCol w:w="3971"/>
        <w:gridCol w:w="3971"/>
      </w:tblGrid>
      <w:tr w:rsidR="004F5CE9">
        <w:trPr>
          <w:trHeight w:val="416"/>
        </w:trPr>
        <w:tc>
          <w:tcPr>
            <w:tcW w:w="1956" w:type="dxa"/>
            <w:vMerge w:val="restart"/>
            <w:tcBorders>
              <w:top w:val="single" w:sz="4" w:space="0" w:color="000000"/>
              <w:left w:val="single" w:sz="4" w:space="0" w:color="000000"/>
              <w:bottom w:val="single" w:sz="4" w:space="0" w:color="000000"/>
              <w:right w:val="single" w:sz="4" w:space="0" w:color="000000"/>
            </w:tcBorders>
            <w:vAlign w:val="center"/>
          </w:tcPr>
          <w:p w:rsidR="004F5CE9" w:rsidRDefault="00B82AAD">
            <w:pPr>
              <w:widowControl w:val="0"/>
              <w:spacing w:after="0"/>
              <w:jc w:val="center"/>
              <w:rPr>
                <w:rFonts w:ascii="Arial" w:eastAsia="Times New Roman" w:hAnsi="Arial" w:cs="Arial"/>
                <w:b/>
                <w:color w:val="000000"/>
                <w:sz w:val="24"/>
                <w:szCs w:val="20"/>
                <w:lang w:eastAsia="ru-RU"/>
              </w:rPr>
            </w:pPr>
            <w:r>
              <w:rPr>
                <w:rFonts w:ascii="Arial" w:eastAsia="Times New Roman" w:hAnsi="Arial" w:cs="Arial"/>
                <w:b/>
                <w:color w:val="000000"/>
                <w:sz w:val="24"/>
                <w:szCs w:val="20"/>
                <w:lang w:eastAsia="ru-RU"/>
              </w:rPr>
              <w:lastRenderedPageBreak/>
              <w:t>Код и наименование формируемых компетенций</w:t>
            </w:r>
          </w:p>
        </w:tc>
        <w:tc>
          <w:tcPr>
            <w:tcW w:w="7938" w:type="dxa"/>
            <w:gridSpan w:val="2"/>
            <w:tcBorders>
              <w:top w:val="single" w:sz="4" w:space="0" w:color="000000"/>
              <w:left w:val="single" w:sz="4" w:space="0" w:color="000000"/>
              <w:bottom w:val="single" w:sz="4" w:space="0" w:color="000000"/>
              <w:right w:val="single" w:sz="4" w:space="0" w:color="000000"/>
            </w:tcBorders>
            <w:vAlign w:val="center"/>
          </w:tcPr>
          <w:p w:rsidR="004F5CE9" w:rsidRDefault="00B82AAD">
            <w:pPr>
              <w:widowControl w:val="0"/>
              <w:spacing w:after="0"/>
              <w:jc w:val="center"/>
              <w:rPr>
                <w:rFonts w:ascii="Arial" w:eastAsia="Times New Roman" w:hAnsi="Arial" w:cs="Arial"/>
                <w:b/>
                <w:color w:val="000000"/>
                <w:sz w:val="24"/>
                <w:szCs w:val="20"/>
                <w:lang w:eastAsia="ru-RU"/>
              </w:rPr>
            </w:pPr>
            <w:r>
              <w:rPr>
                <w:rFonts w:ascii="Arial" w:eastAsia="Times New Roman" w:hAnsi="Arial" w:cs="Arial"/>
                <w:b/>
                <w:color w:val="000000"/>
                <w:sz w:val="24"/>
                <w:szCs w:val="20"/>
                <w:lang w:eastAsia="ru-RU"/>
              </w:rPr>
              <w:t>Планируемые образовательные результаты обучения</w:t>
            </w:r>
          </w:p>
        </w:tc>
      </w:tr>
      <w:tr w:rsidR="004F5CE9">
        <w:trPr>
          <w:trHeight w:val="71"/>
        </w:trPr>
        <w:tc>
          <w:tcPr>
            <w:tcW w:w="1956"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b/>
                <w:color w:val="000000"/>
                <w:sz w:val="24"/>
                <w:szCs w:val="20"/>
                <w:lang w:eastAsia="ru-RU"/>
              </w:rPr>
            </w:pPr>
          </w:p>
        </w:tc>
        <w:tc>
          <w:tcPr>
            <w:tcW w:w="3969" w:type="dxa"/>
            <w:tcBorders>
              <w:top w:val="single" w:sz="4" w:space="0" w:color="000000"/>
              <w:left w:val="single" w:sz="4" w:space="0" w:color="000000"/>
              <w:bottom w:val="single" w:sz="4" w:space="0" w:color="000000"/>
              <w:right w:val="single" w:sz="4" w:space="0" w:color="000000"/>
            </w:tcBorders>
            <w:vAlign w:val="center"/>
          </w:tcPr>
          <w:p w:rsidR="004F5CE9" w:rsidRDefault="00B82AAD">
            <w:pPr>
              <w:widowControl w:val="0"/>
              <w:spacing w:after="0"/>
              <w:jc w:val="center"/>
              <w:rPr>
                <w:rFonts w:ascii="Arial" w:eastAsia="Times New Roman" w:hAnsi="Arial" w:cs="Arial"/>
                <w:b/>
                <w:color w:val="000000"/>
                <w:sz w:val="24"/>
                <w:szCs w:val="20"/>
                <w:lang w:eastAsia="ru-RU"/>
              </w:rPr>
            </w:pPr>
            <w:r>
              <w:rPr>
                <w:rFonts w:ascii="Arial" w:eastAsia="Times New Roman" w:hAnsi="Arial" w:cs="Arial"/>
                <w:b/>
                <w:color w:val="000000"/>
                <w:sz w:val="24"/>
                <w:szCs w:val="20"/>
                <w:lang w:eastAsia="ru-RU"/>
              </w:rPr>
              <w:t>Общие</w:t>
            </w:r>
          </w:p>
        </w:tc>
        <w:tc>
          <w:tcPr>
            <w:tcW w:w="3969" w:type="dxa"/>
            <w:tcBorders>
              <w:top w:val="single" w:sz="4" w:space="0" w:color="000000"/>
              <w:left w:val="single" w:sz="4" w:space="0" w:color="000000"/>
              <w:bottom w:val="single" w:sz="4" w:space="0" w:color="000000"/>
              <w:right w:val="single" w:sz="4" w:space="0" w:color="000000"/>
            </w:tcBorders>
            <w:vAlign w:val="center"/>
          </w:tcPr>
          <w:p w:rsidR="004F5CE9" w:rsidRDefault="00B82AAD">
            <w:pPr>
              <w:widowControl w:val="0"/>
              <w:spacing w:after="0"/>
              <w:jc w:val="center"/>
              <w:rPr>
                <w:rFonts w:ascii="Arial" w:eastAsia="Times New Roman" w:hAnsi="Arial" w:cs="Arial"/>
                <w:b/>
                <w:color w:val="000000"/>
                <w:sz w:val="24"/>
                <w:szCs w:val="20"/>
                <w:lang w:eastAsia="ru-RU"/>
              </w:rPr>
            </w:pPr>
            <w:r>
              <w:rPr>
                <w:rFonts w:ascii="Arial" w:eastAsia="Times New Roman" w:hAnsi="Arial" w:cs="Arial"/>
                <w:b/>
                <w:color w:val="000000"/>
                <w:sz w:val="24"/>
                <w:szCs w:val="20"/>
                <w:lang w:eastAsia="ru-RU"/>
              </w:rPr>
              <w:t>Дисциплинарные (предметные)</w:t>
            </w:r>
          </w:p>
        </w:tc>
      </w:tr>
      <w:tr w:rsidR="004F5CE9">
        <w:trPr>
          <w:trHeight w:val="983"/>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B050"/>
                <w:sz w:val="24"/>
                <w:szCs w:val="20"/>
                <w:lang w:eastAsia="ru-RU"/>
              </w:rPr>
            </w:pPr>
            <w:r>
              <w:rPr>
                <w:rFonts w:ascii="Arial" w:eastAsia="Times New Roman" w:hAnsi="Arial" w:cs="Arial"/>
                <w:color w:val="000000"/>
                <w:sz w:val="24"/>
                <w:szCs w:val="20"/>
                <w:lang w:eastAsia="ru-RU"/>
              </w:rPr>
              <w:t>ОК</w:t>
            </w:r>
            <w:r>
              <w:rPr>
                <w:rFonts w:ascii="Arial" w:eastAsia="Times New Roman" w:hAnsi="Arial" w:cs="Arial"/>
                <w:color w:val="000000"/>
                <w:sz w:val="24"/>
                <w:szCs w:val="20"/>
                <w:lang w:eastAsia="ru-RU"/>
              </w:rPr>
              <w:t xml:space="preserve"> 01. Выбирать способы решения задач профессиональной деятельности применительно к различным контекстам</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Овладение универсальными учебными познавательными действиями:</w:t>
            </w:r>
          </w:p>
          <w:p w:rsidR="004F5CE9" w:rsidRDefault="00B82AAD">
            <w:pPr>
              <w:widowControl w:val="0"/>
              <w:numPr>
                <w:ilvl w:val="0"/>
                <w:numId w:val="2"/>
              </w:numPr>
              <w:spacing w:after="0" w:line="240" w:lineRule="auto"/>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базовыми логическими действиями:</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самостоятельно формулировать и актуализировать проблему,</w:t>
            </w:r>
            <w:r>
              <w:rPr>
                <w:rFonts w:ascii="Arial" w:eastAsia="Times New Roman" w:hAnsi="Arial" w:cs="Arial"/>
                <w:color w:val="000000"/>
                <w:sz w:val="24"/>
                <w:szCs w:val="20"/>
                <w:highlight w:val="white"/>
                <w:lang w:eastAsia="ru-RU"/>
              </w:rPr>
              <w:t xml:space="preserve"> рассматривать ее всесторонне;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устанавливать существенный признак или основания для сравнения, классификации и обобщения;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определять цели деятельности, задавать параметры и критерии их достижения;</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выявлять закономерности и противоречия в рассматрив</w:t>
            </w:r>
            <w:r>
              <w:rPr>
                <w:rFonts w:ascii="Arial" w:eastAsia="Times New Roman" w:hAnsi="Arial" w:cs="Arial"/>
                <w:color w:val="000000"/>
                <w:sz w:val="24"/>
                <w:szCs w:val="20"/>
                <w:highlight w:val="white"/>
                <w:lang w:eastAsia="ru-RU"/>
              </w:rPr>
              <w:t xml:space="preserve">аемых явлениях;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вносить коррективы в деятельность, оценивать соответствие результатов целям, оценивать риски последствий деятельности;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развивать креативное мышление при решении жизненных проблем </w:t>
            </w:r>
          </w:p>
          <w:p w:rsidR="004F5CE9" w:rsidRDefault="00B82AAD">
            <w:pPr>
              <w:widowControl w:val="0"/>
              <w:numPr>
                <w:ilvl w:val="0"/>
                <w:numId w:val="2"/>
              </w:numPr>
              <w:spacing w:after="0" w:line="240" w:lineRule="auto"/>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базовыми исследовательскими действиями:</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владеть навы</w:t>
            </w:r>
            <w:r>
              <w:rPr>
                <w:rFonts w:ascii="Arial" w:eastAsia="Times New Roman" w:hAnsi="Arial" w:cs="Arial"/>
                <w:color w:val="000000"/>
                <w:sz w:val="24"/>
                <w:szCs w:val="20"/>
                <w:highlight w:val="white"/>
                <w:lang w:eastAsia="ru-RU"/>
              </w:rPr>
              <w:t xml:space="preserve">ками учебно-исследовательской и проектной деятельности, навыками разрешения проблем;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анализировать полученные в ходе решения задачи </w:t>
            </w:r>
            <w:r>
              <w:rPr>
                <w:rFonts w:ascii="Arial" w:eastAsia="Times New Roman" w:hAnsi="Arial" w:cs="Arial"/>
                <w:color w:val="000000"/>
                <w:sz w:val="24"/>
                <w:szCs w:val="20"/>
                <w:highlight w:val="white"/>
                <w:lang w:eastAsia="ru-RU"/>
              </w:rPr>
              <w:lastRenderedPageBreak/>
              <w:t>результаты, кр</w:t>
            </w:r>
            <w:r>
              <w:rPr>
                <w:rFonts w:ascii="Arial" w:eastAsia="Times New Roman" w:hAnsi="Arial" w:cs="Arial"/>
                <w:color w:val="000000"/>
                <w:sz w:val="24"/>
                <w:szCs w:val="20"/>
                <w:highlight w:val="white"/>
                <w:lang w:eastAsia="ru-RU"/>
              </w:rPr>
              <w:t xml:space="preserve">итически оценивать их достоверность, прогнозировать изменение в новых условиях;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уметь переносить знания в познавательную и практическую области жизнедеятельности;</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уметь интегрировать знания из разных предметных областей;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выдвигать новые идеи, предл</w:t>
            </w:r>
            <w:r>
              <w:rPr>
                <w:rFonts w:ascii="Arial" w:eastAsia="Times New Roman" w:hAnsi="Arial" w:cs="Arial"/>
                <w:color w:val="000000"/>
                <w:sz w:val="24"/>
                <w:szCs w:val="20"/>
                <w:highlight w:val="white"/>
                <w:lang w:eastAsia="ru-RU"/>
              </w:rPr>
              <w:t xml:space="preserve">агать оригинальные подходы и решения; </w:t>
            </w:r>
          </w:p>
          <w:p w:rsidR="004F5CE9" w:rsidRDefault="00B82AAD">
            <w:pPr>
              <w:widowControl w:val="0"/>
              <w:spacing w:after="0"/>
              <w:jc w:val="both"/>
              <w:rPr>
                <w:rFonts w:ascii="Arial" w:eastAsia="Times New Roman" w:hAnsi="Arial" w:cs="Arial"/>
                <w:color w:val="000000"/>
                <w:sz w:val="24"/>
                <w:szCs w:val="20"/>
                <w:highlight w:val="yellow"/>
                <w:lang w:eastAsia="ru-RU"/>
              </w:rPr>
            </w:pPr>
            <w:r>
              <w:rPr>
                <w:rFonts w:ascii="Arial" w:eastAsia="Times New Roman" w:hAnsi="Arial" w:cs="Arial"/>
                <w:color w:val="000000"/>
                <w:sz w:val="24"/>
                <w:szCs w:val="20"/>
                <w:highlight w:val="white"/>
                <w:lang w:eastAsia="ru-RU"/>
              </w:rPr>
              <w:t>- способность их использования в познавательной и социальной практике.</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В части трудового воспитания:</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готовность к труду, осознание ценности мастерства, трудолюбие;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интерес к различным сферам профессиональной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lastRenderedPageBreak/>
              <w:t>ПРб 02.</w:t>
            </w:r>
            <w:r>
              <w:rPr>
                <w:rFonts w:ascii="Arial" w:eastAsia="Times New Roman" w:hAnsi="Arial" w:cs="Arial"/>
                <w:color w:val="00B050"/>
                <w:sz w:val="24"/>
                <w:szCs w:val="20"/>
                <w:lang w:eastAsia="ru-RU"/>
              </w:rPr>
              <w:t xml:space="preserve"> </w:t>
            </w:r>
            <w:r>
              <w:rPr>
                <w:rFonts w:ascii="Arial" w:eastAsia="Times New Roman" w:hAnsi="Arial" w:cs="Arial"/>
                <w:color w:val="000000"/>
                <w:sz w:val="24"/>
                <w:szCs w:val="20"/>
                <w:lang w:eastAsia="ru-RU"/>
              </w:rPr>
              <w:t>Знание задач и основ</w:t>
            </w:r>
            <w:r>
              <w:rPr>
                <w:rFonts w:ascii="Arial" w:eastAsia="Times New Roman" w:hAnsi="Arial" w:cs="Arial"/>
                <w:color w:val="000000"/>
                <w:sz w:val="24"/>
                <w:szCs w:val="20"/>
                <w:lang w:eastAsia="ru-RU"/>
              </w:rPr>
              <w:t xml:space="preserve">ных принципов организации единой системы предупреждения и ликвидации последствий чрезвычайных ситуаций, прав и обязанностей гражданина в этой области; прав и обязанностей гражданина в области гражданской обороны; знание о действиях по сигналам гражданской </w:t>
            </w:r>
            <w:r>
              <w:rPr>
                <w:rFonts w:ascii="Arial" w:eastAsia="Times New Roman" w:hAnsi="Arial" w:cs="Arial"/>
                <w:color w:val="000000"/>
                <w:sz w:val="24"/>
                <w:szCs w:val="20"/>
                <w:lang w:eastAsia="ru-RU"/>
              </w:rPr>
              <w:t>обороны.</w:t>
            </w:r>
          </w:p>
          <w:p w:rsidR="004F5CE9" w:rsidRDefault="00B82AAD">
            <w:pPr>
              <w:widowControl w:val="0"/>
              <w:spacing w:after="0"/>
              <w:jc w:val="both"/>
              <w:rPr>
                <w:rFonts w:ascii="Arial" w:eastAsia="Times New Roman" w:hAnsi="Arial" w:cs="Arial"/>
                <w:color w:val="00B050"/>
                <w:sz w:val="24"/>
                <w:szCs w:val="20"/>
                <w:lang w:eastAsia="ru-RU"/>
              </w:rPr>
            </w:pPr>
            <w:r>
              <w:rPr>
                <w:rFonts w:ascii="Arial" w:eastAsia="Times New Roman" w:hAnsi="Arial" w:cs="Arial"/>
                <w:b/>
                <w:color w:val="000000"/>
                <w:sz w:val="24"/>
                <w:szCs w:val="20"/>
                <w:lang w:eastAsia="ru-RU"/>
              </w:rPr>
              <w:t>ПРб 08.</w:t>
            </w:r>
            <w:r>
              <w:rPr>
                <w:rFonts w:ascii="Arial" w:eastAsia="Times New Roman" w:hAnsi="Arial" w:cs="Arial"/>
                <w:color w:val="000000"/>
                <w:sz w:val="24"/>
                <w:szCs w:val="20"/>
                <w:lang w:eastAsia="ru-RU"/>
              </w:rPr>
              <w:t xml:space="preserve">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tc>
      </w:tr>
      <w:tr w:rsidR="004F5CE9">
        <w:trPr>
          <w:trHeight w:val="983"/>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ОК 02. Использовать современные средства поиска, ан</w:t>
            </w:r>
            <w:r>
              <w:rPr>
                <w:rFonts w:ascii="Arial" w:eastAsia="Times New Roman" w:hAnsi="Arial" w:cs="Arial"/>
                <w:color w:val="000000"/>
                <w:sz w:val="24"/>
                <w:szCs w:val="20"/>
                <w:lang w:eastAsia="ru-RU"/>
              </w:rPr>
              <w:t>ализа и интерпретации информации, и информационные технологии для выполнения задач профессиональной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Овладение универсальными учебными познавательными действиями:</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работой с информацией:</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xml:space="preserve">- владение навыками получения информации из источников </w:t>
            </w:r>
            <w:r>
              <w:rPr>
                <w:rFonts w:ascii="Arial" w:eastAsia="Times New Roman" w:hAnsi="Arial" w:cs="Arial"/>
                <w:color w:val="000000"/>
                <w:sz w:val="24"/>
                <w:szCs w:val="20"/>
                <w:lang w:eastAsia="ru-RU"/>
              </w:rPr>
              <w:t>разных типов, самостоятельно осуществлять поиск, анализ, систематизацию и интерпретацию информации различных видов и форм представления;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xml:space="preserve">- создание текстов в различных форматах с учетом назначения информации и целевой аудитории, выбирая оптимальную форму </w:t>
            </w:r>
            <w:r>
              <w:rPr>
                <w:rFonts w:ascii="Arial" w:eastAsia="Times New Roman" w:hAnsi="Arial" w:cs="Arial"/>
                <w:color w:val="000000"/>
                <w:sz w:val="24"/>
                <w:szCs w:val="20"/>
                <w:lang w:eastAsia="ru-RU"/>
              </w:rPr>
              <w:lastRenderedPageBreak/>
              <w:t>п</w:t>
            </w:r>
            <w:r>
              <w:rPr>
                <w:rFonts w:ascii="Arial" w:eastAsia="Times New Roman" w:hAnsi="Arial" w:cs="Arial"/>
                <w:color w:val="000000"/>
                <w:sz w:val="24"/>
                <w:szCs w:val="20"/>
                <w:lang w:eastAsia="ru-RU"/>
              </w:rPr>
              <w:t>редставления и визуализации;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оценивание достоверности, легитимности информации, ее соответствия правовым и морально-этическим нормам;</w:t>
            </w:r>
            <w:r>
              <w:rPr>
                <w:rFonts w:ascii="Arial" w:eastAsia="Times New Roman" w:hAnsi="Arial" w:cs="Arial"/>
                <w:color w:val="000000"/>
                <w:sz w:val="24"/>
                <w:szCs w:val="20"/>
                <w:highlight w:val="white"/>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использование средств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w:t>
            </w:r>
            <w:r>
              <w:rPr>
                <w:rFonts w:ascii="Arial" w:eastAsia="Times New Roman" w:hAnsi="Arial" w:cs="Arial"/>
                <w:color w:val="000000"/>
                <w:sz w:val="24"/>
                <w:szCs w:val="20"/>
                <w:lang w:eastAsia="ru-RU"/>
              </w:rPr>
              <w:t xml:space="preserve">мационной безопасности;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lang w:eastAsia="ru-RU"/>
              </w:rPr>
              <w:t>- владение навыками распознавания и защиты информации, информационной безопасности личности</w:t>
            </w:r>
            <w:r>
              <w:rPr>
                <w:rFonts w:ascii="Arial" w:eastAsia="Times New Roman" w:hAnsi="Arial" w:cs="Arial"/>
                <w:color w:val="000000"/>
                <w:sz w:val="24"/>
                <w:szCs w:val="20"/>
                <w:highlight w:val="white"/>
                <w:lang w:eastAsia="ru-RU"/>
              </w:rPr>
              <w:t xml:space="preserve">. </w:t>
            </w:r>
          </w:p>
          <w:p w:rsidR="004F5CE9" w:rsidRDefault="004F5CE9">
            <w:pPr>
              <w:widowControl w:val="0"/>
              <w:spacing w:after="0"/>
              <w:jc w:val="both"/>
              <w:rPr>
                <w:rFonts w:ascii="Arial" w:eastAsia="Times New Roman" w:hAnsi="Arial" w:cs="Arial"/>
                <w:color w:val="000000"/>
                <w:sz w:val="24"/>
                <w:szCs w:val="20"/>
                <w:lang w:eastAsia="ru-RU"/>
              </w:rPr>
            </w:pP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lang w:eastAsia="ru-RU"/>
              </w:rPr>
              <w:t>В части це</w:t>
            </w:r>
            <w:r>
              <w:rPr>
                <w:rFonts w:ascii="Arial" w:eastAsia="Times New Roman" w:hAnsi="Arial" w:cs="Arial"/>
                <w:color w:val="000000"/>
                <w:sz w:val="24"/>
                <w:szCs w:val="20"/>
                <w:highlight w:val="white"/>
                <w:lang w:eastAsia="ru-RU"/>
              </w:rPr>
              <w:t>нности научного познания: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сформированность мировоззрения, соответствующего современному уровню развития науки и общественной</w:t>
            </w:r>
            <w:r>
              <w:rPr>
                <w:rFonts w:ascii="Arial" w:eastAsia="Times New Roman" w:hAnsi="Arial" w:cs="Arial"/>
                <w:color w:val="000000"/>
                <w:sz w:val="24"/>
                <w:szCs w:val="20"/>
                <w:highlight w:val="white"/>
                <w:lang w:eastAsia="ru-RU"/>
              </w:rPr>
              <w:t xml:space="preserve"> практики, основанного на диалоге культур, способствующего осознанию своего места в поликультурном мире;</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xml:space="preserve">- совершенствование языковой и читательской культуры как средства взаимодействия между людьми и познания мира;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осознание ценности научной деятельно</w:t>
            </w:r>
            <w:r>
              <w:rPr>
                <w:rFonts w:ascii="Arial" w:eastAsia="Times New Roman" w:hAnsi="Arial" w:cs="Arial"/>
                <w:color w:val="000000"/>
                <w:sz w:val="24"/>
                <w:szCs w:val="20"/>
                <w:highlight w:val="white"/>
                <w:lang w:eastAsia="ru-RU"/>
              </w:rPr>
              <w:t>сти, готовность осуществлять проектную и исследовательскую деятельность индивидуально и в группе</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lastRenderedPageBreak/>
              <w:t xml:space="preserve">ПРб 06. </w:t>
            </w:r>
            <w:r>
              <w:rPr>
                <w:rFonts w:ascii="Arial" w:eastAsia="Times New Roman" w:hAnsi="Arial" w:cs="Arial"/>
                <w:color w:val="000000"/>
                <w:sz w:val="24"/>
                <w:szCs w:val="20"/>
                <w:lang w:eastAsia="ru-RU"/>
              </w:rPr>
              <w:t>Сформированность представлений о применении беспилотных летательных аппаратов и морских беспилотных аппаратов; понимание о возможностях применения совр</w:t>
            </w:r>
            <w:r>
              <w:rPr>
                <w:rFonts w:ascii="Arial" w:eastAsia="Times New Roman" w:hAnsi="Arial" w:cs="Arial"/>
                <w:color w:val="000000"/>
                <w:sz w:val="24"/>
                <w:szCs w:val="20"/>
                <w:lang w:eastAsia="ru-RU"/>
              </w:rPr>
              <w:t>еменных достижений научно-технического прогресса в условиях современного боя.</w:t>
            </w:r>
          </w:p>
        </w:tc>
      </w:tr>
      <w:tr w:rsidR="004F5CE9">
        <w:trPr>
          <w:trHeight w:val="562"/>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 xml:space="preserve">ОК 03. Планировать и </w:t>
            </w:r>
            <w:r>
              <w:rPr>
                <w:rFonts w:ascii="Arial" w:eastAsia="Times New Roman" w:hAnsi="Arial" w:cs="Arial"/>
                <w:color w:val="000000"/>
                <w:sz w:val="24"/>
                <w:szCs w:val="20"/>
                <w:lang w:eastAsia="ru-RU"/>
              </w:rPr>
              <w:lastRenderedPageBreak/>
              <w:t>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w:t>
            </w:r>
            <w:r>
              <w:rPr>
                <w:rFonts w:ascii="Arial" w:eastAsia="Times New Roman" w:hAnsi="Arial" w:cs="Arial"/>
                <w:color w:val="000000"/>
                <w:sz w:val="24"/>
                <w:szCs w:val="20"/>
                <w:lang w:eastAsia="ru-RU"/>
              </w:rPr>
              <w:t xml:space="preserve"> и финансовой грамотности в различных жизненных ситуациях</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Овладение универсальными регулятивными действиями:</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самоорганизации: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самостоятельное осуществление познавательной деятельности, выявление проблемы, постановка и формулирование собственных задач в о</w:t>
            </w:r>
            <w:r>
              <w:rPr>
                <w:rFonts w:ascii="Arial" w:eastAsia="Times New Roman" w:hAnsi="Arial" w:cs="Arial"/>
                <w:color w:val="000000"/>
                <w:sz w:val="24"/>
                <w:szCs w:val="20"/>
                <w:lang w:eastAsia="ru-RU"/>
              </w:rPr>
              <w:t>бразовательной деятельности и жизненных ситуациях;</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самостоятельное составление плана решения проблем с учетом имеющихся ресурсов, собственных возможностей и предпочтений;</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давать оценку новым ситуациям;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способствовать формированию и проявлению широкой э</w:t>
            </w:r>
            <w:r>
              <w:rPr>
                <w:rFonts w:ascii="Arial" w:eastAsia="Times New Roman" w:hAnsi="Arial" w:cs="Arial"/>
                <w:color w:val="000000"/>
                <w:sz w:val="24"/>
                <w:szCs w:val="20"/>
                <w:lang w:eastAsia="ru-RU"/>
              </w:rPr>
              <w:t>рудиции в разных областях знаний, постоянно повышать свой образовательный и культурный уровень;</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самоконтроля: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использование приемов рефлексии для оценки ситуации, выбора верного решения;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умение оценивать риски и своевременно принимать решения по их сниже</w:t>
            </w:r>
            <w:r>
              <w:rPr>
                <w:rFonts w:ascii="Arial" w:eastAsia="Times New Roman" w:hAnsi="Arial" w:cs="Arial"/>
                <w:color w:val="000000"/>
                <w:sz w:val="24"/>
                <w:szCs w:val="20"/>
                <w:lang w:eastAsia="ru-RU"/>
              </w:rPr>
              <w:t>нию;</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эмоционального интеллекта, предполагающего сформированность:</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эмпатии, включающей способность понима</w:t>
            </w:r>
            <w:r>
              <w:rPr>
                <w:rFonts w:ascii="Arial" w:eastAsia="Times New Roman" w:hAnsi="Arial" w:cs="Arial"/>
                <w:color w:val="000000"/>
                <w:sz w:val="24"/>
                <w:szCs w:val="20"/>
                <w:lang w:eastAsia="ru-RU"/>
              </w:rPr>
              <w:t>ть эмоциональное состояние других, учитывать его при осуществлении коммуникации, способность к сочувствию и сопереживанию;</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 социальных навыков, включающих способность выстраивать отношения с другими людьми, заботиться, проявлять интерес и разрешать конфли</w:t>
            </w:r>
            <w:r>
              <w:rPr>
                <w:rFonts w:ascii="Arial" w:eastAsia="Times New Roman" w:hAnsi="Arial" w:cs="Arial"/>
                <w:color w:val="000000"/>
                <w:sz w:val="24"/>
                <w:szCs w:val="20"/>
                <w:lang w:eastAsia="ru-RU"/>
              </w:rPr>
              <w:t>кты.</w:t>
            </w:r>
          </w:p>
          <w:p w:rsidR="004F5CE9" w:rsidRDefault="00B82AAD">
            <w:pPr>
              <w:widowControl w:val="0"/>
              <w:tabs>
                <w:tab w:val="left" w:pos="182"/>
              </w:tabs>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lang w:eastAsia="ru-RU"/>
              </w:rPr>
              <w:t xml:space="preserve">В </w:t>
            </w:r>
            <w:r>
              <w:rPr>
                <w:rFonts w:ascii="Arial" w:eastAsia="Times New Roman" w:hAnsi="Arial" w:cs="Arial"/>
                <w:color w:val="000000"/>
                <w:sz w:val="24"/>
                <w:szCs w:val="20"/>
                <w:highlight w:val="white"/>
                <w:lang w:eastAsia="ru-RU"/>
              </w:rPr>
              <w:t>части духовно-нравственного воспитания: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сформированность нравственного сознания, этического поведения;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способность оценивать ситуацию и принимать осознанные решения, ориентируясь на морально-нравственные нормы и ценности;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xml:space="preserve">- осознание личного </w:t>
            </w:r>
            <w:r>
              <w:rPr>
                <w:rFonts w:ascii="Arial" w:eastAsia="Times New Roman" w:hAnsi="Arial" w:cs="Arial"/>
                <w:color w:val="000000"/>
                <w:sz w:val="24"/>
                <w:szCs w:val="20"/>
                <w:highlight w:val="white"/>
                <w:lang w:eastAsia="ru-RU"/>
              </w:rPr>
              <w:t>вклада в построение устойчивого будущего;</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lastRenderedPageBreak/>
              <w:t>ПРб 01.</w:t>
            </w:r>
            <w:r>
              <w:rPr>
                <w:rFonts w:ascii="Arial" w:eastAsia="Times New Roman" w:hAnsi="Arial" w:cs="Arial"/>
                <w:color w:val="000000"/>
                <w:sz w:val="24"/>
                <w:szCs w:val="20"/>
                <w:lang w:eastAsia="ru-RU"/>
              </w:rPr>
              <w:t xml:space="preserve"> Знание основ закон</w:t>
            </w:r>
            <w:r>
              <w:rPr>
                <w:rFonts w:ascii="Arial" w:eastAsia="Times New Roman" w:hAnsi="Arial" w:cs="Arial"/>
                <w:color w:val="000000"/>
                <w:sz w:val="24"/>
                <w:szCs w:val="20"/>
                <w:lang w:eastAsia="ru-RU"/>
              </w:rPr>
              <w:t xml:space="preserve">одательства Российской </w:t>
            </w:r>
            <w:r>
              <w:rPr>
                <w:rFonts w:ascii="Arial" w:eastAsia="Times New Roman" w:hAnsi="Arial" w:cs="Arial"/>
                <w:color w:val="000000"/>
                <w:sz w:val="24"/>
                <w:szCs w:val="20"/>
                <w:lang w:eastAsia="ru-RU"/>
              </w:rPr>
              <w:lastRenderedPageBreak/>
              <w:t>Федерации, обеспечивающие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w:t>
            </w:r>
            <w:r>
              <w:rPr>
                <w:rFonts w:ascii="Arial" w:eastAsia="Times New Roman" w:hAnsi="Arial" w:cs="Arial"/>
                <w:color w:val="000000"/>
                <w:sz w:val="24"/>
                <w:szCs w:val="20"/>
                <w:lang w:eastAsia="ru-RU"/>
              </w:rPr>
              <w:t xml:space="preserve"> населения и территорий от чрезвычайных ситуаций различного характера.</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b/>
                <w:color w:val="000000"/>
                <w:sz w:val="24"/>
                <w:szCs w:val="20"/>
                <w:lang w:eastAsia="ru-RU"/>
              </w:rPr>
              <w:t>ПРб 07.</w:t>
            </w:r>
            <w:r>
              <w:rPr>
                <w:rFonts w:ascii="Arial" w:eastAsia="Times New Roman" w:hAnsi="Arial" w:cs="Arial"/>
                <w:color w:val="000000"/>
                <w:sz w:val="24"/>
                <w:szCs w:val="20"/>
                <w:lang w:eastAsia="ru-RU"/>
              </w:rPr>
              <w:t> Сформированность</w:t>
            </w:r>
            <w:r>
              <w:rPr>
                <w:rFonts w:ascii="Arial" w:eastAsia="Times New Roman" w:hAnsi="Arial" w:cs="Arial"/>
                <w:color w:val="000000"/>
                <w:sz w:val="24"/>
                <w:szCs w:val="20"/>
                <w:lang w:eastAsia="ru-RU"/>
              </w:rPr>
              <w:t xml:space="preserve"> необходимого уровня военных знаний как фактора построения профессиональной траектории, в том числе в образовательных организациях, осуществляющих подготовку кадров в интересах обороны и безопасности государства, обеспечении законности и правопорядка.</w:t>
            </w:r>
          </w:p>
        </w:tc>
      </w:tr>
      <w:tr w:rsidR="004F5CE9">
        <w:trPr>
          <w:trHeight w:val="845"/>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ОК </w:t>
            </w:r>
            <w:r>
              <w:rPr>
                <w:rFonts w:ascii="Arial" w:eastAsia="Times New Roman" w:hAnsi="Arial" w:cs="Arial"/>
                <w:color w:val="000000"/>
                <w:sz w:val="24"/>
                <w:szCs w:val="20"/>
                <w:lang w:eastAsia="ru-RU"/>
              </w:rPr>
              <w:t>04. Эффективно взаимодействовать и работать в коллективе и команде</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7030A0"/>
                <w:sz w:val="24"/>
                <w:szCs w:val="20"/>
                <w:highlight w:val="white"/>
                <w:lang w:eastAsia="ru-RU"/>
              </w:rPr>
            </w:pPr>
            <w:r>
              <w:rPr>
                <w:rFonts w:ascii="Arial" w:eastAsia="Times New Roman" w:hAnsi="Arial" w:cs="Arial"/>
                <w:color w:val="7030A0"/>
                <w:sz w:val="24"/>
                <w:szCs w:val="20"/>
                <w:highlight w:val="white"/>
                <w:lang w:eastAsia="ru-RU"/>
              </w:rPr>
              <w:t xml:space="preserve"> </w:t>
            </w:r>
            <w:r>
              <w:rPr>
                <w:rFonts w:ascii="Arial" w:eastAsia="Times New Roman" w:hAnsi="Arial" w:cs="Arial"/>
                <w:color w:val="000000"/>
                <w:sz w:val="24"/>
                <w:szCs w:val="20"/>
                <w:lang w:eastAsia="ru-RU"/>
              </w:rPr>
              <w:t>Овладение универсальными коммуникативными действиями:</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совместной деятельностью:</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понимание и использование преимуществ командной и индивидуальной работы;</w:t>
            </w:r>
          </w:p>
          <w:p w:rsidR="004F5CE9" w:rsidRDefault="00B82AAD">
            <w:pPr>
              <w:widowControl w:val="0"/>
              <w:numPr>
                <w:ilvl w:val="0"/>
                <w:numId w:val="4"/>
              </w:numPr>
              <w:spacing w:after="0" w:line="240" w:lineRule="auto"/>
              <w:ind w:left="76" w:firstLine="349"/>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принимать цели совместной деятель</w:t>
            </w:r>
            <w:r>
              <w:rPr>
                <w:rFonts w:ascii="Arial" w:eastAsia="Times New Roman" w:hAnsi="Arial" w:cs="Arial"/>
                <w:color w:val="000000"/>
                <w:sz w:val="24"/>
                <w:szCs w:val="20"/>
                <w:lang w:eastAsia="ru-RU"/>
              </w:rPr>
              <w:t>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xml:space="preserve">- координировать и выполнять работу в условиях реального, виртуального и комбинированного </w:t>
            </w:r>
            <w:r>
              <w:rPr>
                <w:rFonts w:ascii="Arial" w:eastAsia="Times New Roman" w:hAnsi="Arial" w:cs="Arial"/>
                <w:color w:val="000000"/>
                <w:sz w:val="24"/>
                <w:szCs w:val="20"/>
                <w:lang w:eastAsia="ru-RU"/>
              </w:rPr>
              <w:lastRenderedPageBreak/>
              <w:t>взаимодействия;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Овладение универсальн</w:t>
            </w:r>
            <w:r>
              <w:rPr>
                <w:rFonts w:ascii="Arial" w:eastAsia="Times New Roman" w:hAnsi="Arial" w:cs="Arial"/>
                <w:color w:val="000000"/>
                <w:sz w:val="24"/>
                <w:szCs w:val="20"/>
                <w:lang w:eastAsia="ru-RU"/>
              </w:rPr>
              <w:t>ыми регулятивными действиями:</w:t>
            </w:r>
          </w:p>
          <w:p w:rsidR="004F5CE9" w:rsidRDefault="00B82AAD">
            <w:pPr>
              <w:widowControl w:val="0"/>
              <w:numPr>
                <w:ilvl w:val="0"/>
                <w:numId w:val="3"/>
              </w:numPr>
              <w:spacing w:after="0" w:line="240" w:lineRule="auto"/>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принятие себя и других людей:</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принимать мотивы и аргументы других людей при анализе результатов деятельности;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признавать свое право и право других людей на ошибки;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xml:space="preserve">- развивать способность понимать мир с позиции другого </w:t>
            </w:r>
            <w:r>
              <w:rPr>
                <w:rFonts w:ascii="Arial" w:eastAsia="Times New Roman" w:hAnsi="Arial" w:cs="Arial"/>
                <w:color w:val="000000"/>
                <w:sz w:val="24"/>
                <w:szCs w:val="20"/>
                <w:lang w:eastAsia="ru-RU"/>
              </w:rPr>
              <w:t>человека.</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Готовность к саморазвитию, самостоятельности и самоопределению.</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lastRenderedPageBreak/>
              <w:t>ПРб 14.</w:t>
            </w:r>
            <w:r>
              <w:rPr>
                <w:rFonts w:ascii="Arial" w:eastAsia="Times New Roman" w:hAnsi="Arial" w:cs="Arial"/>
                <w:color w:val="000000"/>
                <w:sz w:val="24"/>
                <w:szCs w:val="20"/>
                <w:lang w:eastAsia="ru-RU"/>
              </w:rPr>
              <w:t xml:space="preserve"> Знание основ безопасного, конструктивного общения, умение различать опасные явления в социал</w:t>
            </w:r>
            <w:r>
              <w:rPr>
                <w:rFonts w:ascii="Arial" w:eastAsia="Times New Roman" w:hAnsi="Arial" w:cs="Arial"/>
                <w:color w:val="000000"/>
                <w:sz w:val="24"/>
                <w:szCs w:val="20"/>
                <w:lang w:eastAsia="ru-RU"/>
              </w:rPr>
              <w:t>ьном взаимодействии, в том числе криминального характера; умение предупреждать опасные явления и противодействовать им</w:t>
            </w:r>
          </w:p>
          <w:p w:rsidR="004F5CE9" w:rsidRDefault="004F5CE9">
            <w:pPr>
              <w:widowControl w:val="0"/>
              <w:spacing w:after="0"/>
              <w:jc w:val="both"/>
              <w:rPr>
                <w:rFonts w:ascii="Arial" w:eastAsia="Times New Roman" w:hAnsi="Arial" w:cs="Arial"/>
                <w:color w:val="000000"/>
                <w:sz w:val="24"/>
                <w:szCs w:val="20"/>
                <w:highlight w:val="white"/>
                <w:lang w:eastAsia="ru-RU"/>
              </w:rPr>
            </w:pPr>
          </w:p>
        </w:tc>
      </w:tr>
      <w:tr w:rsidR="004F5CE9">
        <w:trPr>
          <w:trHeight w:val="983"/>
        </w:trPr>
        <w:tc>
          <w:tcPr>
            <w:tcW w:w="1956" w:type="dxa"/>
            <w:tcBorders>
              <w:top w:val="single" w:sz="4" w:space="0" w:color="000000"/>
              <w:left w:val="single" w:sz="4" w:space="0" w:color="000000"/>
              <w:bottom w:val="single" w:sz="4" w:space="0" w:color="000000"/>
              <w:right w:val="single" w:sz="4" w:space="0" w:color="000000"/>
            </w:tcBorders>
          </w:tcPr>
          <w:p w:rsidR="004F5CE9" w:rsidRDefault="004F5CE9">
            <w:pPr>
              <w:widowControl w:val="0"/>
              <w:spacing w:after="0"/>
              <w:rPr>
                <w:rFonts w:ascii="Arial" w:eastAsia="Times New Roman" w:hAnsi="Arial" w:cs="Arial"/>
                <w:color w:val="000000"/>
                <w:sz w:val="24"/>
                <w:szCs w:val="20"/>
                <w:lang w:eastAsia="ru-RU"/>
              </w:rPr>
            </w:pPr>
          </w:p>
          <w:p w:rsidR="004F5CE9" w:rsidRDefault="00B82AAD">
            <w:pPr>
              <w:widowControl w:val="0"/>
              <w:spacing w:after="0"/>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ОК</w:t>
            </w:r>
            <w:r>
              <w:rPr>
                <w:rFonts w:ascii="Arial" w:eastAsia="Times New Roman" w:hAnsi="Arial" w:cs="Arial"/>
                <w:color w:val="000000"/>
                <w:sz w:val="24"/>
                <w:szCs w:val="20"/>
                <w:lang w:eastAsia="ru-RU"/>
              </w:rPr>
              <w:t xml:space="preserve">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Pr>
                <w:rFonts w:ascii="Arial" w:eastAsia="Times New Roman" w:hAnsi="Arial" w:cs="Arial"/>
                <w:color w:val="000000"/>
                <w:sz w:val="24"/>
                <w:szCs w:val="20"/>
                <w:lang w:eastAsia="ru-RU"/>
              </w:rPr>
              <w:lastRenderedPageBreak/>
              <w:t>применять стандарты антик</w:t>
            </w:r>
            <w:r>
              <w:rPr>
                <w:rFonts w:ascii="Arial" w:eastAsia="Times New Roman" w:hAnsi="Arial" w:cs="Arial"/>
                <w:color w:val="000000"/>
                <w:sz w:val="24"/>
                <w:szCs w:val="20"/>
                <w:lang w:eastAsia="ru-RU"/>
              </w:rPr>
              <w:t>оррупционного поведения</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lastRenderedPageBreak/>
              <w:t>Осознание обучающимися российской гражданской идентичности.</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w:t>
            </w:r>
            <w:r>
              <w:rPr>
                <w:rFonts w:ascii="Arial" w:eastAsia="Times New Roman" w:hAnsi="Arial" w:cs="Arial"/>
                <w:color w:val="000000"/>
                <w:sz w:val="24"/>
                <w:szCs w:val="20"/>
                <w:highlight w:val="white"/>
                <w:lang w:eastAsia="ru-RU"/>
              </w:rPr>
              <w:t xml:space="preserve">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 и строить жизненные планы.</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В части гражданского воспитания: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осознание своих конституционных пр</w:t>
            </w:r>
            <w:r>
              <w:rPr>
                <w:rFonts w:ascii="Arial" w:eastAsia="Times New Roman" w:hAnsi="Arial" w:cs="Arial"/>
                <w:color w:val="000000"/>
                <w:sz w:val="24"/>
                <w:szCs w:val="20"/>
                <w:highlight w:val="white"/>
                <w:lang w:eastAsia="ru-RU"/>
              </w:rPr>
              <w:t xml:space="preserve">ав и обязанностей, уважение закона </w:t>
            </w:r>
            <w:r>
              <w:rPr>
                <w:rFonts w:ascii="Arial" w:eastAsia="Times New Roman" w:hAnsi="Arial" w:cs="Arial"/>
                <w:color w:val="000000"/>
                <w:sz w:val="24"/>
                <w:szCs w:val="20"/>
                <w:highlight w:val="white"/>
                <w:lang w:eastAsia="ru-RU"/>
              </w:rPr>
              <w:lastRenderedPageBreak/>
              <w:t>и правопорядка;</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принятие традиционных национальных, общечеловеческих гуманистических и демократических ценностей;</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xml:space="preserve">- готовность противостоять идеологии экстремизма, национализма, ксенофобии, дискриминации по социальным, </w:t>
            </w:r>
            <w:r>
              <w:rPr>
                <w:rFonts w:ascii="Arial" w:eastAsia="Times New Roman" w:hAnsi="Arial" w:cs="Arial"/>
                <w:color w:val="000000"/>
                <w:sz w:val="24"/>
                <w:szCs w:val="20"/>
                <w:highlight w:val="white"/>
                <w:lang w:eastAsia="ru-RU"/>
              </w:rPr>
              <w:t>религиозным, расовым, национальным признакам;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w:t>
            </w:r>
          </w:p>
          <w:p w:rsidR="004F5CE9" w:rsidRDefault="00B82AAD">
            <w:pPr>
              <w:widowControl w:val="0"/>
              <w:tabs>
                <w:tab w:val="left" w:pos="419"/>
              </w:tabs>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умение взаимодействовать с социаль</w:t>
            </w:r>
            <w:r>
              <w:rPr>
                <w:rFonts w:ascii="Arial" w:eastAsia="Times New Roman" w:hAnsi="Arial" w:cs="Arial"/>
                <w:color w:val="000000"/>
                <w:sz w:val="24"/>
                <w:szCs w:val="20"/>
                <w:highlight w:val="white"/>
                <w:lang w:eastAsia="ru-RU"/>
              </w:rPr>
              <w:t>ными институтами в соответствии с их функциями и назначением;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готовность к гуманитарной и волонтерской деятельности;</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патриотического воспитания: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сформированность российской гражданской идентичности, патриотизма, уважения к своему народу, чувства ответ</w:t>
            </w:r>
            <w:r>
              <w:rPr>
                <w:rFonts w:ascii="Arial" w:eastAsia="Times New Roman" w:hAnsi="Arial" w:cs="Arial"/>
                <w:color w:val="000000"/>
                <w:sz w:val="24"/>
                <w:szCs w:val="20"/>
                <w:highlight w:val="white"/>
                <w:lang w:eastAsia="ru-RU"/>
              </w:rPr>
              <w:t>ственности перед Родиной, гордости за свой край, свою Родину, свой язык и культуру, прошлое и настоящее многонационального народа России;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xml:space="preserve">- ценностное отношение к государственным символам, историческому и природному наследию, памятникам, традициям народов </w:t>
            </w:r>
            <w:r>
              <w:rPr>
                <w:rFonts w:ascii="Arial" w:eastAsia="Times New Roman" w:hAnsi="Arial" w:cs="Arial"/>
                <w:color w:val="000000"/>
                <w:sz w:val="24"/>
                <w:szCs w:val="20"/>
                <w:highlight w:val="white"/>
                <w:lang w:eastAsia="ru-RU"/>
              </w:rPr>
              <w:t>России, достижениям России в науке, искусстве, спорте, технологиях и труде;</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xml:space="preserve">- идейная убежденность, готовность к служению и защите </w:t>
            </w:r>
            <w:r>
              <w:rPr>
                <w:rFonts w:ascii="Arial" w:eastAsia="Times New Roman" w:hAnsi="Arial" w:cs="Arial"/>
                <w:color w:val="000000"/>
                <w:sz w:val="24"/>
                <w:szCs w:val="20"/>
                <w:highlight w:val="white"/>
                <w:lang w:eastAsia="ru-RU"/>
              </w:rPr>
              <w:lastRenderedPageBreak/>
              <w:t>Отечества, ответственность за его судьбу;</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освоенные обучающимися межпредметные понятия и универсальные учебные действия (регу</w:t>
            </w:r>
            <w:r>
              <w:rPr>
                <w:rFonts w:ascii="Arial" w:eastAsia="Times New Roman" w:hAnsi="Arial" w:cs="Arial"/>
                <w:color w:val="000000"/>
                <w:sz w:val="24"/>
                <w:szCs w:val="20"/>
                <w:highlight w:val="white"/>
                <w:lang w:eastAsia="ru-RU"/>
              </w:rPr>
              <w:t>лятивные, познавательные, коммуникативные);</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w:t>
            </w:r>
            <w:r>
              <w:rPr>
                <w:rFonts w:ascii="Arial" w:eastAsia="Times New Roman" w:hAnsi="Arial" w:cs="Arial"/>
                <w:color w:val="000000"/>
                <w:sz w:val="24"/>
                <w:szCs w:val="20"/>
                <w:lang w:eastAsia="ru-RU"/>
              </w:rPr>
              <w:t>иками и сверстниками, к участию в построении индивидуальной образовательной траектории;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lastRenderedPageBreak/>
              <w:t>ПРб 03. </w:t>
            </w:r>
            <w:r>
              <w:rPr>
                <w:rFonts w:ascii="Arial" w:eastAsia="Times New Roman" w:hAnsi="Arial" w:cs="Arial"/>
                <w:color w:val="000000"/>
                <w:sz w:val="24"/>
                <w:szCs w:val="20"/>
                <w:lang w:eastAsia="ru-RU"/>
              </w:rPr>
              <w:t>Сформированность представлений о роли России в современном мире; угрозах воен</w:t>
            </w:r>
            <w:r>
              <w:rPr>
                <w:rFonts w:ascii="Arial" w:eastAsia="Times New Roman" w:hAnsi="Arial" w:cs="Arial"/>
                <w:color w:val="000000"/>
                <w:sz w:val="24"/>
                <w:szCs w:val="20"/>
                <w:lang w:eastAsia="ru-RU"/>
              </w:rPr>
              <w:t>ного характера; роли Вооруженных Сил Российской Федерации в обеспечении защиты государства; знание положений Общевоинских уставов Вооруженных Сил Российской Федерации.</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 15.</w:t>
            </w:r>
            <w:r>
              <w:rPr>
                <w:rFonts w:ascii="Arial" w:eastAsia="Times New Roman" w:hAnsi="Arial" w:cs="Arial"/>
                <w:color w:val="000000"/>
                <w:sz w:val="24"/>
                <w:szCs w:val="20"/>
                <w:lang w:eastAsia="ru-RU"/>
              </w:rPr>
              <w:t xml:space="preserve"> Сформированность нетерпимости к проявлениям насилия в социальном взаимодействии;</w:t>
            </w:r>
            <w:r>
              <w:rPr>
                <w:rFonts w:ascii="Arial" w:eastAsia="Times New Roman" w:hAnsi="Arial" w:cs="Arial"/>
                <w:color w:val="000000"/>
                <w:sz w:val="24"/>
                <w:szCs w:val="20"/>
                <w:lang w:eastAsia="ru-RU"/>
              </w:rPr>
              <w:t xml:space="preserve">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w:t>
            </w:r>
            <w:r>
              <w:rPr>
                <w:rFonts w:ascii="Arial" w:eastAsia="Times New Roman" w:hAnsi="Arial" w:cs="Arial"/>
                <w:color w:val="000000"/>
                <w:sz w:val="24"/>
                <w:szCs w:val="20"/>
                <w:lang w:eastAsia="ru-RU"/>
              </w:rPr>
              <w:lastRenderedPageBreak/>
              <w:t>противодействовать им;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w:t>
            </w:r>
            <w:r>
              <w:rPr>
                <w:rFonts w:ascii="Arial" w:eastAsia="Times New Roman" w:hAnsi="Arial" w:cs="Arial"/>
                <w:b/>
                <w:color w:val="000000"/>
                <w:sz w:val="24"/>
                <w:szCs w:val="20"/>
                <w:lang w:eastAsia="ru-RU"/>
              </w:rPr>
              <w:t> 16.</w:t>
            </w:r>
            <w:r>
              <w:rPr>
                <w:rFonts w:ascii="Arial" w:eastAsia="Times New Roman" w:hAnsi="Arial" w:cs="Arial"/>
                <w:color w:val="000000"/>
                <w:sz w:val="24"/>
                <w:szCs w:val="20"/>
                <w:lang w:eastAsia="ru-RU"/>
              </w:rPr>
              <w:t xml:space="preserve"> Сформированность представлений об опасности и негативном влиянии на жизнь личности, общества, государства деструктивной идеологии, в том числе экстремизма, терроризма; овладение  знаниями о роли государства в  противодействии  терроризму; умение  разл</w:t>
            </w:r>
            <w:r>
              <w:rPr>
                <w:rFonts w:ascii="Arial" w:eastAsia="Times New Roman" w:hAnsi="Arial" w:cs="Arial"/>
                <w:color w:val="000000"/>
                <w:sz w:val="24"/>
                <w:szCs w:val="20"/>
                <w:lang w:eastAsia="ru-RU"/>
              </w:rPr>
              <w:t>ичать приемы вовлечения в деструктивные сообщества,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при угрозе совершения террористического акта; сове</w:t>
            </w:r>
            <w:r>
              <w:rPr>
                <w:rFonts w:ascii="Arial" w:eastAsia="Times New Roman" w:hAnsi="Arial" w:cs="Arial"/>
                <w:color w:val="000000"/>
                <w:sz w:val="24"/>
                <w:szCs w:val="20"/>
                <w:lang w:eastAsia="ru-RU"/>
              </w:rPr>
              <w:t>ршении террористического акта; проведении контртеррористической операции</w:t>
            </w:r>
          </w:p>
        </w:tc>
      </w:tr>
      <w:tr w:rsidR="004F5CE9">
        <w:trPr>
          <w:trHeight w:val="558"/>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lastRenderedPageBreak/>
              <w:t>ОК</w:t>
            </w:r>
            <w:r>
              <w:rPr>
                <w:rFonts w:ascii="Arial" w:eastAsia="Times New Roman" w:hAnsi="Arial" w:cs="Arial"/>
                <w:color w:val="000000"/>
                <w:sz w:val="24"/>
                <w:szCs w:val="20"/>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мирного и военного времени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lang w:eastAsia="ru-RU"/>
              </w:rPr>
              <w:t>В части э</w:t>
            </w:r>
            <w:r>
              <w:rPr>
                <w:rFonts w:ascii="Arial" w:eastAsia="Times New Roman" w:hAnsi="Arial" w:cs="Arial"/>
                <w:color w:val="000000"/>
                <w:sz w:val="24"/>
                <w:szCs w:val="20"/>
                <w:highlight w:val="white"/>
                <w:lang w:eastAsia="ru-RU"/>
              </w:rPr>
              <w:t>кологического воспитания:</w:t>
            </w:r>
          </w:p>
          <w:p w:rsidR="004F5CE9" w:rsidRDefault="00B82AAD">
            <w:pPr>
              <w:widowControl w:val="0"/>
              <w:spacing w:after="0"/>
              <w:jc w:val="both"/>
              <w:rPr>
                <w:rFonts w:ascii="Arial" w:eastAsia="Times New Roman" w:hAnsi="Arial" w:cs="Arial"/>
                <w:color w:val="000000"/>
                <w:sz w:val="24"/>
                <w:szCs w:val="20"/>
                <w:highlight w:val="white"/>
                <w:lang w:eastAsia="ru-RU"/>
              </w:rPr>
            </w:pPr>
            <w:r>
              <w:rPr>
                <w:rFonts w:ascii="Arial" w:eastAsia="Times New Roman" w:hAnsi="Arial" w:cs="Arial"/>
                <w:color w:val="000000"/>
                <w:sz w:val="24"/>
                <w:szCs w:val="20"/>
                <w:highlight w:val="white"/>
                <w:lang w:eastAsia="ru-RU"/>
              </w:rPr>
              <w:t>- сфо</w:t>
            </w:r>
            <w:r>
              <w:rPr>
                <w:rFonts w:ascii="Arial" w:eastAsia="Times New Roman" w:hAnsi="Arial" w:cs="Arial"/>
                <w:color w:val="000000"/>
                <w:sz w:val="24"/>
                <w:szCs w:val="20"/>
                <w:highlight w:val="white"/>
                <w:lang w:eastAsia="ru-RU"/>
              </w:rPr>
              <w:t>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планирование и осуществление действий в окружающей среде на основе</w:t>
            </w:r>
            <w:r>
              <w:rPr>
                <w:rFonts w:ascii="Arial" w:eastAsia="Times New Roman" w:hAnsi="Arial" w:cs="Arial"/>
                <w:color w:val="000000"/>
                <w:sz w:val="24"/>
                <w:szCs w:val="20"/>
                <w:highlight w:val="white"/>
                <w:lang w:eastAsia="ru-RU"/>
              </w:rPr>
              <w:t xml:space="preserve"> знания целей устойчивого развития человечества;</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активное неприятие действий, приносящих вред окружающей среде;</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t>- умение прогнозировать неблагоприятные экологические последствия предпринимаемых действий, предотвращать их;</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highlight w:val="white"/>
                <w:lang w:eastAsia="ru-RU"/>
              </w:rPr>
              <w:lastRenderedPageBreak/>
              <w:t>- расширение опыта деятельности</w:t>
            </w:r>
            <w:r>
              <w:rPr>
                <w:rFonts w:ascii="Arial" w:eastAsia="Times New Roman" w:hAnsi="Arial" w:cs="Arial"/>
                <w:color w:val="000000"/>
                <w:sz w:val="24"/>
                <w:szCs w:val="20"/>
                <w:highlight w:val="white"/>
                <w:lang w:eastAsia="ru-RU"/>
              </w:rPr>
              <w:t xml:space="preserve"> экологической направленности;</w:t>
            </w:r>
            <w:r>
              <w:rPr>
                <w:rFonts w:ascii="Arial" w:eastAsia="Times New Roman" w:hAnsi="Arial" w:cs="Arial"/>
                <w:color w:val="000000"/>
                <w:sz w:val="24"/>
                <w:szCs w:val="20"/>
                <w:lang w:eastAsia="ru-RU"/>
              </w:rPr>
              <w:t xml:space="preserve"> </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color w:val="000000"/>
                <w:sz w:val="24"/>
                <w:szCs w:val="20"/>
                <w:lang w:eastAsia="ru-RU"/>
              </w:rPr>
              <w:t>- овладение навыками учебно-исследовательской, проектной и социальной деятельности.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b/>
                <w:color w:val="000000"/>
                <w:sz w:val="24"/>
                <w:szCs w:val="20"/>
                <w:lang w:eastAsia="ru-RU"/>
              </w:rPr>
            </w:pPr>
            <w:r>
              <w:rPr>
                <w:rFonts w:ascii="Arial" w:eastAsia="Times New Roman" w:hAnsi="Arial" w:cs="Arial"/>
                <w:b/>
                <w:color w:val="000000"/>
                <w:sz w:val="24"/>
                <w:szCs w:val="20"/>
                <w:lang w:eastAsia="ru-RU"/>
              </w:rPr>
              <w:lastRenderedPageBreak/>
              <w:t>ПРб 05. </w:t>
            </w:r>
            <w:r>
              <w:rPr>
                <w:rFonts w:ascii="Arial" w:eastAsia="Times New Roman" w:hAnsi="Arial" w:cs="Arial"/>
                <w:color w:val="000000"/>
                <w:sz w:val="24"/>
                <w:szCs w:val="20"/>
                <w:lang w:eastAsia="ru-RU"/>
              </w:rPr>
              <w:t>Сформированность представлений о боевых свойствах и поражающем действии оружия массового поражения, а также способах защиты от него.</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 09. </w:t>
            </w:r>
            <w:r>
              <w:rPr>
                <w:rFonts w:ascii="Arial" w:eastAsia="Times New Roman" w:hAnsi="Arial" w:cs="Arial"/>
                <w:color w:val="000000"/>
                <w:sz w:val="24"/>
                <w:szCs w:val="20"/>
                <w:lang w:eastAsia="ru-RU"/>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w:t>
            </w:r>
            <w:r>
              <w:rPr>
                <w:rFonts w:ascii="Arial" w:eastAsia="Times New Roman" w:hAnsi="Arial" w:cs="Arial"/>
                <w:color w:val="000000"/>
                <w:sz w:val="24"/>
                <w:szCs w:val="20"/>
                <w:lang w:eastAsia="ru-RU"/>
              </w:rPr>
              <w:t>орядка действий в чрезвычайных ситуациях.</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 10. </w:t>
            </w:r>
            <w:r>
              <w:rPr>
                <w:rFonts w:ascii="Arial" w:eastAsia="Times New Roman" w:hAnsi="Arial" w:cs="Arial"/>
                <w:color w:val="000000"/>
                <w:sz w:val="24"/>
                <w:szCs w:val="20"/>
                <w:lang w:eastAsia="ru-RU"/>
              </w:rPr>
              <w:t xml:space="preserve">Сформированность представлений о важности соблюдения правил дорожного движения всеми участниками </w:t>
            </w:r>
            <w:r>
              <w:rPr>
                <w:rFonts w:ascii="Arial" w:eastAsia="Times New Roman" w:hAnsi="Arial" w:cs="Arial"/>
                <w:color w:val="000000"/>
                <w:sz w:val="24"/>
                <w:szCs w:val="20"/>
                <w:lang w:eastAsia="ru-RU"/>
              </w:rPr>
              <w:lastRenderedPageBreak/>
              <w:t xml:space="preserve">движения. Знание основ и правил безопасного поведения на транспорте, умение применять их на практике, знание </w:t>
            </w:r>
            <w:r>
              <w:rPr>
                <w:rFonts w:ascii="Arial" w:eastAsia="Times New Roman" w:hAnsi="Arial" w:cs="Arial"/>
                <w:color w:val="000000"/>
                <w:sz w:val="24"/>
                <w:szCs w:val="20"/>
                <w:lang w:eastAsia="ru-RU"/>
              </w:rPr>
              <w:t>о порядке действий в опасных и чрезвычайных ситуациях на транспорте.</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 11.</w:t>
            </w:r>
            <w:r>
              <w:rPr>
                <w:rFonts w:ascii="Arial" w:eastAsia="Times New Roman" w:hAnsi="Arial" w:cs="Arial"/>
                <w:color w:val="000000"/>
                <w:sz w:val="24"/>
                <w:szCs w:val="20"/>
                <w:lang w:eastAsia="ru-RU"/>
              </w:rPr>
              <w:t xml:space="preserve"> Овладение знаниями о способах безопасного поведения в природной среде; умением применять их на практике; знание порядка действий при чрезвычайных ситуациях природного характера; с</w:t>
            </w:r>
            <w:r>
              <w:rPr>
                <w:rFonts w:ascii="Arial" w:eastAsia="Times New Roman" w:hAnsi="Arial" w:cs="Arial"/>
                <w:color w:val="000000"/>
                <w:sz w:val="24"/>
                <w:szCs w:val="20"/>
                <w:lang w:eastAsia="ru-RU"/>
              </w:rPr>
              <w:t>формированность представлений об экологической безопасности, ценности бережного отношения к природе, разумного природопользования.</w:t>
            </w:r>
          </w:p>
          <w:p w:rsidR="004F5CE9" w:rsidRDefault="00B82AAD">
            <w:pPr>
              <w:widowControl w:val="0"/>
              <w:spacing w:after="0"/>
              <w:jc w:val="both"/>
              <w:rPr>
                <w:rFonts w:ascii="Arial" w:eastAsia="Times New Roman" w:hAnsi="Arial" w:cs="Arial"/>
                <w:color w:val="000000"/>
                <w:sz w:val="24"/>
                <w:szCs w:val="20"/>
                <w:lang w:eastAsia="ru-RU"/>
              </w:rPr>
            </w:pPr>
            <w:r>
              <w:rPr>
                <w:rFonts w:ascii="Arial" w:eastAsia="Times New Roman" w:hAnsi="Arial" w:cs="Arial"/>
                <w:b/>
                <w:color w:val="000000"/>
                <w:sz w:val="24"/>
                <w:szCs w:val="20"/>
                <w:lang w:eastAsia="ru-RU"/>
              </w:rPr>
              <w:t>ПРб 12.</w:t>
            </w:r>
            <w:r>
              <w:rPr>
                <w:rFonts w:ascii="Arial" w:eastAsia="Times New Roman" w:hAnsi="Arial" w:cs="Arial"/>
                <w:color w:val="000000"/>
                <w:sz w:val="24"/>
                <w:szCs w:val="20"/>
                <w:lang w:eastAsia="ru-RU"/>
              </w:rPr>
              <w:t xml:space="preserve"> Знание основ пожарной безопасности; умение применять их на практике для предупреждения пожаров; знание порядка действ</w:t>
            </w:r>
            <w:r>
              <w:rPr>
                <w:rFonts w:ascii="Arial" w:eastAsia="Times New Roman" w:hAnsi="Arial" w:cs="Arial"/>
                <w:color w:val="000000"/>
                <w:sz w:val="24"/>
                <w:szCs w:val="20"/>
                <w:lang w:eastAsia="ru-RU"/>
              </w:rPr>
              <w:t>ий при угрозе пожара и пожаре в быту, общественных местах, на транспорте, в природной среде; знание прав и обязанностей граждан в области пожарной безопасности.</w:t>
            </w:r>
          </w:p>
        </w:tc>
      </w:tr>
      <w:tr w:rsidR="004F5CE9">
        <w:trPr>
          <w:trHeight w:val="983"/>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ОК</w:t>
            </w:r>
            <w:r>
              <w:rPr>
                <w:rFonts w:ascii="Arial" w:eastAsia="Times New Roman" w:hAnsi="Arial" w:cs="Arial"/>
                <w:color w:val="000000"/>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w:t>
            </w:r>
            <w:r>
              <w:rPr>
                <w:rFonts w:ascii="Arial" w:eastAsia="Times New Roman" w:hAnsi="Arial" w:cs="Arial"/>
                <w:color w:val="000000"/>
                <w:sz w:val="24"/>
                <w:szCs w:val="24"/>
                <w:lang w:eastAsia="ru-RU"/>
              </w:rPr>
              <w:lastRenderedPageBreak/>
              <w:t>физической подготовленности</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highlight w:val="white"/>
                <w:lang w:eastAsia="ru-RU"/>
              </w:rPr>
            </w:pPr>
            <w:r>
              <w:rPr>
                <w:rFonts w:ascii="Arial" w:eastAsia="Times New Roman" w:hAnsi="Arial" w:cs="Arial"/>
                <w:color w:val="000000"/>
                <w:sz w:val="24"/>
                <w:szCs w:val="24"/>
                <w:highlight w:val="white"/>
                <w:lang w:eastAsia="ru-RU"/>
              </w:rPr>
              <w:lastRenderedPageBreak/>
              <w:t>Готовность к саморазвитию, самостоятельности и самоопределению.</w:t>
            </w:r>
            <w:r>
              <w:rPr>
                <w:rFonts w:ascii="Arial" w:eastAsia="Times New Roman" w:hAnsi="Arial" w:cs="Arial"/>
                <w:color w:val="000000"/>
                <w:sz w:val="24"/>
                <w:szCs w:val="24"/>
                <w:lang w:eastAsia="ru-RU"/>
              </w:rPr>
              <w:t xml:space="preserve"> </w:t>
            </w:r>
          </w:p>
          <w:p w:rsidR="004F5CE9" w:rsidRDefault="00B82AAD">
            <w:pPr>
              <w:widowControl w:val="0"/>
              <w:spacing w:after="0"/>
              <w:jc w:val="both"/>
              <w:rPr>
                <w:rFonts w:ascii="Arial" w:eastAsia="Times New Roman" w:hAnsi="Arial" w:cs="Arial"/>
                <w:color w:val="000000"/>
                <w:sz w:val="24"/>
                <w:szCs w:val="24"/>
                <w:highlight w:val="white"/>
                <w:lang w:eastAsia="ru-RU"/>
              </w:rPr>
            </w:pPr>
            <w:r>
              <w:rPr>
                <w:rFonts w:ascii="Arial" w:eastAsia="Times New Roman" w:hAnsi="Arial" w:cs="Arial"/>
                <w:color w:val="000000"/>
                <w:sz w:val="24"/>
                <w:szCs w:val="24"/>
                <w:highlight w:val="white"/>
                <w:lang w:eastAsia="ru-RU"/>
              </w:rPr>
              <w:t>Нали</w:t>
            </w:r>
            <w:r>
              <w:rPr>
                <w:rFonts w:ascii="Arial" w:eastAsia="Times New Roman" w:hAnsi="Arial" w:cs="Arial"/>
                <w:color w:val="000000"/>
                <w:sz w:val="24"/>
                <w:szCs w:val="24"/>
                <w:highlight w:val="white"/>
                <w:lang w:eastAsia="ru-RU"/>
              </w:rPr>
              <w:t>чие мотивации к обучению и личностному развитию.</w:t>
            </w:r>
            <w:r>
              <w:rPr>
                <w:rFonts w:ascii="Arial" w:eastAsia="Times New Roman" w:hAnsi="Arial" w:cs="Arial"/>
                <w:color w:val="000000"/>
                <w:sz w:val="24"/>
                <w:szCs w:val="24"/>
                <w:lang w:eastAsia="ru-RU"/>
              </w:rPr>
              <w:t xml:space="preserve">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Овладение универсальными регулятивными действиями:</w:t>
            </w:r>
          </w:p>
          <w:p w:rsidR="004F5CE9" w:rsidRDefault="00B82AAD">
            <w:pPr>
              <w:widowControl w:val="0"/>
              <w:numPr>
                <w:ilvl w:val="0"/>
                <w:numId w:val="3"/>
              </w:numPr>
              <w:spacing w:after="0" w:line="240" w:lineRule="auto"/>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самоорганизации:</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самостоятельно составлять план решения проблемы с учетом имеющихся ресурсов, собственных возможностей и предпочтений;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давать оценку н</w:t>
            </w:r>
            <w:r>
              <w:rPr>
                <w:rFonts w:ascii="Arial" w:eastAsia="Times New Roman" w:hAnsi="Arial" w:cs="Arial"/>
                <w:color w:val="000000"/>
                <w:sz w:val="24"/>
                <w:szCs w:val="24"/>
                <w:lang w:eastAsia="ru-RU"/>
              </w:rPr>
              <w:t xml:space="preserve">овым ситуациям;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 расширять рамки учебного предмета на основе личных предпочтений;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делать осознанный выбор, аргументировать его, брать ответственность за решение;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оценивать приобретенный опыт;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способствовать формированию и проявлению широкой эруд</w:t>
            </w:r>
            <w:r>
              <w:rPr>
                <w:rFonts w:ascii="Arial" w:eastAsia="Times New Roman" w:hAnsi="Arial" w:cs="Arial"/>
                <w:color w:val="000000"/>
                <w:sz w:val="24"/>
                <w:szCs w:val="24"/>
                <w:lang w:eastAsia="ru-RU"/>
              </w:rPr>
              <w:t>иции в разных областях знаний, постоянно повышать свой образовательный и культурный уровень.</w:t>
            </w:r>
          </w:p>
          <w:p w:rsidR="004F5CE9" w:rsidRDefault="004F5CE9">
            <w:pPr>
              <w:widowControl w:val="0"/>
              <w:spacing w:after="0"/>
              <w:jc w:val="both"/>
              <w:rPr>
                <w:rFonts w:ascii="Arial" w:eastAsia="Times New Roman" w:hAnsi="Arial" w:cs="Arial"/>
                <w:color w:val="000000"/>
                <w:sz w:val="24"/>
                <w:szCs w:val="24"/>
                <w:lang w:eastAsia="ru-RU"/>
              </w:rPr>
            </w:pPr>
          </w:p>
          <w:p w:rsidR="004F5CE9" w:rsidRDefault="00B82AAD">
            <w:pPr>
              <w:widowControl w:val="0"/>
              <w:spacing w:after="0"/>
              <w:jc w:val="both"/>
              <w:rPr>
                <w:rFonts w:ascii="Arial" w:eastAsia="Times New Roman" w:hAnsi="Arial" w:cs="Arial"/>
                <w:color w:val="000000"/>
                <w:sz w:val="24"/>
                <w:szCs w:val="24"/>
                <w:highlight w:val="white"/>
                <w:lang w:eastAsia="ru-RU"/>
              </w:rPr>
            </w:pPr>
            <w:r>
              <w:rPr>
                <w:rFonts w:ascii="Arial" w:eastAsia="Times New Roman" w:hAnsi="Arial" w:cs="Arial"/>
                <w:color w:val="000000"/>
                <w:sz w:val="24"/>
                <w:szCs w:val="24"/>
                <w:highlight w:val="white"/>
                <w:lang w:eastAsia="ru-RU"/>
              </w:rPr>
              <w:t xml:space="preserve">В части физического воспитания: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highlight w:val="white"/>
                <w:lang w:eastAsia="ru-RU"/>
              </w:rPr>
              <w:t>- сформированность здорового и безопасного образа жизни, ответственного отношения к своему здоровью;</w:t>
            </w:r>
            <w:r>
              <w:rPr>
                <w:rFonts w:ascii="Arial" w:eastAsia="Times New Roman" w:hAnsi="Arial" w:cs="Arial"/>
                <w:color w:val="000000"/>
                <w:sz w:val="24"/>
                <w:szCs w:val="24"/>
                <w:lang w:eastAsia="ru-RU"/>
              </w:rPr>
              <w:t xml:space="preserve">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highlight w:val="white"/>
                <w:lang w:eastAsia="ru-RU"/>
              </w:rPr>
              <w:t xml:space="preserve">- потребность в физическом </w:t>
            </w:r>
            <w:r>
              <w:rPr>
                <w:rFonts w:ascii="Arial" w:eastAsia="Times New Roman" w:hAnsi="Arial" w:cs="Arial"/>
                <w:color w:val="000000"/>
                <w:sz w:val="24"/>
                <w:szCs w:val="24"/>
                <w:highlight w:val="white"/>
                <w:lang w:eastAsia="ru-RU"/>
              </w:rPr>
              <w:t>совершенствовании, занятиях спортивно-оздоровительной деятельностью;</w:t>
            </w:r>
          </w:p>
          <w:p w:rsidR="004F5CE9" w:rsidRDefault="00B82AAD">
            <w:pPr>
              <w:widowControl w:val="0"/>
              <w:spacing w:after="0"/>
              <w:jc w:val="both"/>
              <w:rPr>
                <w:rFonts w:ascii="Arial" w:eastAsia="Times New Roman" w:hAnsi="Arial" w:cs="Arial"/>
                <w:color w:val="000000"/>
                <w:sz w:val="24"/>
                <w:szCs w:val="24"/>
                <w:highlight w:val="white"/>
                <w:lang w:eastAsia="ru-RU"/>
              </w:rPr>
            </w:pPr>
            <w:r>
              <w:rPr>
                <w:rFonts w:ascii="Arial" w:eastAsia="Times New Roman" w:hAnsi="Arial" w:cs="Arial"/>
                <w:color w:val="000000"/>
                <w:sz w:val="24"/>
                <w:szCs w:val="24"/>
                <w:highlight w:val="white"/>
                <w:lang w:eastAsia="ru-RU"/>
              </w:rPr>
              <w:t>- активное неприятие вредных привычек и иных форм причинения вреда физическому и психическому здоровью.</w:t>
            </w:r>
            <w:r>
              <w:rPr>
                <w:rFonts w:ascii="Arial" w:eastAsia="Times New Roman" w:hAnsi="Arial" w:cs="Arial"/>
                <w:color w:val="000000"/>
                <w:sz w:val="24"/>
                <w:szCs w:val="24"/>
                <w:lang w:eastAsia="ru-RU"/>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lastRenderedPageBreak/>
              <w:t>ПРб 13.</w:t>
            </w:r>
            <w:r>
              <w:rPr>
                <w:rFonts w:ascii="Arial" w:eastAsia="Times New Roman" w:hAnsi="Arial" w:cs="Arial"/>
                <w:color w:val="000000"/>
                <w:sz w:val="24"/>
                <w:szCs w:val="24"/>
                <w:lang w:eastAsia="ru-RU"/>
              </w:rPr>
              <w:t xml:space="preserve"> Владение основами медицинских знаний: владение приемами оказания первой по</w:t>
            </w:r>
            <w:r>
              <w:rPr>
                <w:rFonts w:ascii="Arial" w:eastAsia="Times New Roman" w:hAnsi="Arial" w:cs="Arial"/>
                <w:color w:val="000000"/>
                <w:sz w:val="24"/>
                <w:szCs w:val="24"/>
                <w:lang w:eastAsia="ru-RU"/>
              </w:rPr>
              <w:t>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жизни и его роли в сохранении психического  и  физического  здоровья, нега</w:t>
            </w:r>
            <w:r>
              <w:rPr>
                <w:rFonts w:ascii="Arial" w:eastAsia="Times New Roman" w:hAnsi="Arial" w:cs="Arial"/>
                <w:color w:val="000000"/>
                <w:sz w:val="24"/>
                <w:szCs w:val="24"/>
                <w:lang w:eastAsia="ru-RU"/>
              </w:rPr>
              <w:t xml:space="preserve">тивного  отношения к </w:t>
            </w:r>
            <w:r>
              <w:rPr>
                <w:rFonts w:ascii="Arial" w:eastAsia="Times New Roman" w:hAnsi="Arial" w:cs="Arial"/>
                <w:color w:val="000000"/>
                <w:sz w:val="24"/>
                <w:szCs w:val="24"/>
                <w:lang w:eastAsia="ru-RU"/>
              </w:rPr>
              <w:lastRenderedPageBreak/>
              <w:t>вредным привычкам; знания о необходимых действиях при чрезвычайных ситуациях биолого- социального и военного характера; умение применять табельные и подручные средства для само- и взаимопомощи;</w:t>
            </w:r>
          </w:p>
          <w:p w:rsidR="004F5CE9" w:rsidRDefault="004F5CE9">
            <w:pPr>
              <w:widowControl w:val="0"/>
              <w:spacing w:after="0"/>
              <w:jc w:val="both"/>
              <w:rPr>
                <w:rFonts w:ascii="Arial" w:eastAsia="Times New Roman" w:hAnsi="Arial" w:cs="Arial"/>
                <w:color w:val="000000"/>
                <w:sz w:val="24"/>
                <w:szCs w:val="24"/>
                <w:lang w:eastAsia="ru-RU"/>
              </w:rPr>
            </w:pP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ПРб 04.</w:t>
            </w:r>
            <w:r>
              <w:rPr>
                <w:rFonts w:ascii="Arial" w:eastAsia="Times New Roman" w:hAnsi="Arial" w:cs="Arial"/>
                <w:color w:val="000000"/>
                <w:sz w:val="24"/>
                <w:szCs w:val="24"/>
                <w:lang w:eastAsia="ru-RU"/>
              </w:rPr>
              <w:t xml:space="preserve"> Сформированность знаний об элеме</w:t>
            </w:r>
            <w:r>
              <w:rPr>
                <w:rFonts w:ascii="Arial" w:eastAsia="Times New Roman" w:hAnsi="Arial" w:cs="Arial"/>
                <w:color w:val="000000"/>
                <w:sz w:val="24"/>
                <w:szCs w:val="24"/>
                <w:lang w:eastAsia="ru-RU"/>
              </w:rPr>
              <w:t>нтах начальной военной подготовки (включая общевоинские уставы, основы строевой, тактической, огневой, инженерной, военно-медицинской и технической подготовки), правилах оказания первой помощи в условиях ведения боевых действий, овладение знаниями требован</w:t>
            </w:r>
            <w:r>
              <w:rPr>
                <w:rFonts w:ascii="Arial" w:eastAsia="Times New Roman" w:hAnsi="Arial" w:cs="Arial"/>
                <w:color w:val="000000"/>
                <w:sz w:val="24"/>
                <w:szCs w:val="24"/>
                <w:lang w:eastAsia="ru-RU"/>
              </w:rPr>
              <w:t>ий   безопасности при обращении со стрелковым оружием.</w:t>
            </w:r>
          </w:p>
        </w:tc>
      </w:tr>
      <w:tr w:rsidR="004F5CE9">
        <w:trPr>
          <w:trHeight w:val="703"/>
        </w:trPr>
        <w:tc>
          <w:tcPr>
            <w:tcW w:w="1956"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Calibri" w:hAnsi="Arial" w:cs="Arial"/>
                <w:color w:val="000000"/>
                <w:sz w:val="24"/>
                <w:szCs w:val="24"/>
              </w:rPr>
              <w:lastRenderedPageBreak/>
              <w:t>ПК 1.1. Выполнять работы по разборке (сборке), монтажу (демонтажу) сельскохозяйственных</w:t>
            </w:r>
          </w:p>
          <w:p w:rsidR="004F5CE9" w:rsidRDefault="00B82AAD">
            <w:pPr>
              <w:spacing w:after="0"/>
              <w:rPr>
                <w:rFonts w:ascii="Arial" w:eastAsia="Calibri" w:hAnsi="Arial" w:cs="Arial"/>
                <w:color w:val="000000"/>
                <w:sz w:val="24"/>
                <w:szCs w:val="24"/>
              </w:rPr>
            </w:pPr>
            <w:r>
              <w:rPr>
                <w:rFonts w:ascii="Arial" w:eastAsia="Calibri" w:hAnsi="Arial" w:cs="Arial"/>
                <w:color w:val="000000"/>
                <w:sz w:val="24"/>
                <w:szCs w:val="24"/>
              </w:rPr>
              <w:t xml:space="preserve">машин и оборудования.               </w:t>
            </w:r>
            <w:r>
              <w:rPr>
                <w:rFonts w:ascii="Arial" w:eastAsia="Times New Roman" w:hAnsi="Arial" w:cs="Arial"/>
                <w:color w:val="000000"/>
                <w:sz w:val="24"/>
                <w:szCs w:val="24"/>
                <w:lang w:eastAsia="ru-RU"/>
              </w:rPr>
              <w:t xml:space="preserve">ПК 1.2. Производить ремонт узлов и механизмов сельскохозяйственных машин </w:t>
            </w:r>
            <w:r>
              <w:rPr>
                <w:rFonts w:ascii="Arial" w:eastAsia="Times New Roman" w:hAnsi="Arial" w:cs="Arial"/>
                <w:color w:val="000000"/>
                <w:sz w:val="24"/>
                <w:szCs w:val="24"/>
                <w:lang w:eastAsia="ru-RU"/>
              </w:rPr>
              <w:lastRenderedPageBreak/>
              <w:t xml:space="preserve">и оборудования. </w:t>
            </w:r>
          </w:p>
          <w:p w:rsidR="004F5CE9" w:rsidRDefault="00B82AAD">
            <w:pPr>
              <w:widowControl w:val="0"/>
              <w:spacing w:after="0"/>
              <w:jc w:val="both"/>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 xml:space="preserve">ПК 1.3. Производить восстановление деталей сельскохозяйственных машин и оборудования.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ПК 1.4. Выполнять стендовую обкатку, испытание, регулирование отремонтированных сельскохозяйственных машин и оборудования.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ПК 1.5. Выполнять наладку се</w:t>
            </w:r>
            <w:r>
              <w:rPr>
                <w:rFonts w:ascii="Arial" w:eastAsia="Times New Roman" w:hAnsi="Arial" w:cs="Arial"/>
                <w:color w:val="000000"/>
                <w:sz w:val="24"/>
                <w:szCs w:val="24"/>
                <w:lang w:eastAsia="ru-RU"/>
              </w:rPr>
              <w:t xml:space="preserve">льскохозяйственных машин и оборудования </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 </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bCs/>
                <w:iCs/>
                <w:color w:val="000000"/>
                <w:sz w:val="24"/>
                <w:szCs w:val="24"/>
                <w:lang w:eastAsia="ru-RU"/>
              </w:rPr>
            </w:pPr>
            <w:r>
              <w:rPr>
                <w:rFonts w:ascii="Arial" w:eastAsia="Times New Roman" w:hAnsi="Arial" w:cs="Arial"/>
                <w:bCs/>
                <w:iCs/>
                <w:color w:val="000000"/>
                <w:sz w:val="24"/>
                <w:szCs w:val="24"/>
                <w:lang w:eastAsia="ru-RU"/>
              </w:rPr>
              <w:lastRenderedPageBreak/>
              <w:t xml:space="preserve">Классификация опасностей. Источники опасностей и вредностей, факторы риска, условия возникновения и развития нежелательных событий. Возможные последствия опасностей по степени тяжести: гибель, травма, профессиональное заболевание. </w:t>
            </w:r>
          </w:p>
          <w:p w:rsidR="004F5CE9" w:rsidRDefault="00B82AAD">
            <w:pPr>
              <w:widowControl w:val="0"/>
              <w:spacing w:after="0"/>
              <w:jc w:val="both"/>
              <w:rPr>
                <w:rFonts w:ascii="Arial" w:eastAsia="Times New Roman" w:hAnsi="Arial" w:cs="Arial"/>
                <w:color w:val="000000"/>
                <w:sz w:val="24"/>
                <w:szCs w:val="24"/>
                <w:highlight w:val="white"/>
                <w:lang w:eastAsia="ru-RU"/>
              </w:rPr>
            </w:pPr>
            <w:r>
              <w:rPr>
                <w:rFonts w:ascii="Arial" w:eastAsia="Times New Roman" w:hAnsi="Arial" w:cs="Arial"/>
                <w:bCs/>
                <w:iCs/>
                <w:color w:val="000000"/>
                <w:sz w:val="24"/>
                <w:szCs w:val="24"/>
                <w:lang w:eastAsia="ru-RU"/>
              </w:rPr>
              <w:t>Статистические данные по</w:t>
            </w:r>
            <w:r>
              <w:rPr>
                <w:rFonts w:ascii="Arial" w:eastAsia="Times New Roman" w:hAnsi="Arial" w:cs="Arial"/>
                <w:bCs/>
                <w:iCs/>
                <w:color w:val="000000"/>
                <w:sz w:val="24"/>
                <w:szCs w:val="24"/>
                <w:lang w:eastAsia="ru-RU"/>
              </w:rPr>
              <w:t xml:space="preserve"> несчастным случаям на производстве. Определение вероятности наступления опасностей.</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Оказания первой помощи в сложных случаях (травма глаза, «сложные кровотечения», иные </w:t>
            </w:r>
            <w:r>
              <w:rPr>
                <w:rFonts w:ascii="Arial" w:eastAsia="Times New Roman" w:hAnsi="Arial" w:cs="Arial"/>
                <w:color w:val="000000"/>
                <w:sz w:val="24"/>
                <w:szCs w:val="24"/>
                <w:lang w:eastAsia="ru-RU"/>
              </w:rPr>
              <w:lastRenderedPageBreak/>
              <w:t xml:space="preserve">несчастные случаи на производстве). Первая помощь с использованием подручных средств, </w:t>
            </w:r>
            <w:r>
              <w:rPr>
                <w:rFonts w:ascii="Arial" w:eastAsia="Times New Roman" w:hAnsi="Arial" w:cs="Arial"/>
                <w:color w:val="000000"/>
                <w:sz w:val="24"/>
                <w:szCs w:val="24"/>
                <w:lang w:eastAsia="ru-RU"/>
              </w:rPr>
              <w:t>первая помощь при нескольких травмах одновременно. Действия при прибытии скорой медицинской помощи.</w:t>
            </w:r>
          </w:p>
          <w:p w:rsidR="004F5CE9" w:rsidRDefault="004F5CE9">
            <w:pPr>
              <w:spacing w:after="0"/>
              <w:jc w:val="both"/>
              <w:rPr>
                <w:rFonts w:ascii="Arial" w:eastAsia="Times New Roman" w:hAnsi="Arial" w:cs="Arial"/>
                <w:color w:val="000000"/>
                <w:sz w:val="24"/>
                <w:szCs w:val="24"/>
                <w:lang w:eastAsia="ru-RU"/>
              </w:rPr>
            </w:pP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Порядок действий при ремонте узлов и механизмов сельскохозяйственных машин и оборудования, дорожно-транспортных происшествиях разного характера (при отсутс</w:t>
            </w:r>
            <w:r>
              <w:rPr>
                <w:rFonts w:ascii="Arial" w:eastAsia="Times New Roman" w:hAnsi="Arial" w:cs="Arial"/>
                <w:color w:val="000000"/>
                <w:sz w:val="24"/>
                <w:szCs w:val="24"/>
                <w:lang w:eastAsia="ru-RU"/>
              </w:rPr>
              <w:t>твии пострадавших; с одним или несколькими пострадавшими; при опасности возгорания).</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Обязанности участников дорожного движения. Правила дорожного движения для пешеходов, пассажиров, водителей.</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Правила безопасного поведения при работе на сельскохозяйственно</w:t>
            </w:r>
            <w:r>
              <w:rPr>
                <w:rFonts w:ascii="Arial" w:eastAsia="Times New Roman" w:hAnsi="Arial" w:cs="Arial"/>
                <w:color w:val="000000"/>
                <w:sz w:val="24"/>
                <w:szCs w:val="24"/>
                <w:lang w:eastAsia="ru-RU"/>
              </w:rPr>
              <w:t xml:space="preserve">м транспорте и оборудовании. </w:t>
            </w:r>
          </w:p>
          <w:p w:rsidR="004F5CE9" w:rsidRDefault="004F5CE9">
            <w:pPr>
              <w:spacing w:after="0"/>
              <w:jc w:val="both"/>
              <w:rPr>
                <w:rFonts w:ascii="Arial" w:eastAsia="Times New Roman" w:hAnsi="Arial" w:cs="Arial"/>
                <w:color w:val="000000"/>
                <w:sz w:val="24"/>
                <w:szCs w:val="24"/>
                <w:lang w:eastAsia="ru-RU"/>
              </w:rPr>
            </w:pP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Правила безопасного поведения в случае возникновения пожара на транспорте.</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Безопасное поведение на различных видах транспорта.</w:t>
            </w:r>
          </w:p>
          <w:p w:rsidR="004F5CE9" w:rsidRDefault="004F5CE9">
            <w:pPr>
              <w:widowControl w:val="0"/>
              <w:spacing w:after="0"/>
              <w:jc w:val="both"/>
              <w:rPr>
                <w:rFonts w:ascii="Arial" w:eastAsia="Times New Roman" w:hAnsi="Arial" w:cs="Arial"/>
                <w:color w:val="000000"/>
                <w:sz w:val="24"/>
                <w:szCs w:val="24"/>
                <w:highlight w:val="white"/>
                <w:lang w:eastAsia="ru-RU"/>
              </w:rPr>
            </w:pPr>
          </w:p>
          <w:p w:rsidR="004F5CE9" w:rsidRDefault="004F5CE9">
            <w:pPr>
              <w:rPr>
                <w:rFonts w:ascii="Arial" w:eastAsia="Times New Roman" w:hAnsi="Arial" w:cs="Arial"/>
                <w:color w:val="000000"/>
                <w:sz w:val="24"/>
                <w:szCs w:val="24"/>
                <w:highlight w:val="white"/>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Владение основами медицинских знаний: владение приемами оказания первой помощи при неотложных состояниях; сформированность представлений об инфекционных и неинфекционных заболеваниях, способах профилактики; сформированность представлений о здоровом образе </w:t>
            </w:r>
            <w:r>
              <w:rPr>
                <w:rFonts w:ascii="Arial" w:eastAsia="Times New Roman" w:hAnsi="Arial" w:cs="Arial"/>
                <w:color w:val="000000"/>
                <w:sz w:val="24"/>
                <w:szCs w:val="24"/>
                <w:lang w:eastAsia="ru-RU"/>
              </w:rPr>
              <w:t xml:space="preserve">жизни и его роли в сохранении психического  и  физического  здоровья, негативного  отношения к вредным привычкам; знания о необходимых действиях при </w:t>
            </w:r>
            <w:r>
              <w:rPr>
                <w:rFonts w:ascii="Arial" w:eastAsia="Times New Roman" w:hAnsi="Arial" w:cs="Arial"/>
                <w:color w:val="000000"/>
                <w:sz w:val="24"/>
                <w:szCs w:val="24"/>
                <w:lang w:eastAsia="ru-RU"/>
              </w:rPr>
              <w:lastRenderedPageBreak/>
              <w:t>чрезвычайных ситуациях биолого- социального и военного характера; умение применять табельные и подручные ср</w:t>
            </w:r>
            <w:r>
              <w:rPr>
                <w:rFonts w:ascii="Arial" w:eastAsia="Times New Roman" w:hAnsi="Arial" w:cs="Arial"/>
                <w:color w:val="000000"/>
                <w:sz w:val="24"/>
                <w:szCs w:val="24"/>
                <w:lang w:eastAsia="ru-RU"/>
              </w:rPr>
              <w:t>едства для само- и взаимопомощи.</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w:t>
            </w:r>
            <w:r>
              <w:rPr>
                <w:rFonts w:ascii="Arial" w:eastAsia="Times New Roman" w:hAnsi="Arial" w:cs="Arial"/>
                <w:color w:val="000000"/>
                <w:sz w:val="24"/>
                <w:szCs w:val="24"/>
                <w:lang w:eastAsia="ru-RU"/>
              </w:rPr>
              <w:t>й в опасных и чрезвычайных ситуациях на транспорте.</w:t>
            </w: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Знание основ пожарной безопасности; умение применять их на практике для предупреждения пожаров; знание порядка действий при угрозе пожара и пожаре в быту, общественных местах, на транспорте, в природной с</w:t>
            </w:r>
            <w:r>
              <w:rPr>
                <w:rFonts w:ascii="Arial" w:eastAsia="Times New Roman" w:hAnsi="Arial" w:cs="Arial"/>
                <w:color w:val="000000"/>
                <w:sz w:val="24"/>
                <w:szCs w:val="24"/>
                <w:lang w:eastAsia="ru-RU"/>
              </w:rPr>
              <w:t>реде; знание прав и обязанностей граждан в области пожарной безопасности.</w:t>
            </w:r>
          </w:p>
        </w:tc>
      </w:tr>
      <w:tr w:rsidR="004F5CE9">
        <w:trPr>
          <w:trHeight w:val="501"/>
        </w:trPr>
        <w:tc>
          <w:tcPr>
            <w:tcW w:w="1956" w:type="dxa"/>
            <w:vMerge w:val="restart"/>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ПК 2.1. Выполнять основную обработку и предпосевную подготовку почвы с заданными агротехнически</w:t>
            </w:r>
            <w:r>
              <w:rPr>
                <w:rFonts w:ascii="Arial" w:eastAsia="Times New Roman" w:hAnsi="Arial" w:cs="Arial"/>
                <w:color w:val="000000"/>
                <w:sz w:val="24"/>
                <w:szCs w:val="24"/>
                <w:lang w:eastAsia="ru-RU"/>
              </w:rPr>
              <w:lastRenderedPageBreak/>
              <w:t xml:space="preserve">ми требованиями. </w:t>
            </w:r>
          </w:p>
          <w:p w:rsidR="004F5CE9" w:rsidRDefault="00B82AAD">
            <w:pPr>
              <w:widowControl w:val="0"/>
              <w:spacing w:after="0"/>
              <w:jc w:val="both"/>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ПК 2.2. Вносить удобрения с заданными агротехническими требованиями.</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ПК 2.3. Выполнять механизированные работы по посеву, посадке и уходу за сельскохозяйственными культурами.</w:t>
            </w:r>
          </w:p>
          <w:p w:rsidR="004F5CE9" w:rsidRDefault="00B82AAD">
            <w:pPr>
              <w:widowControl w:val="0"/>
              <w:spacing w:after="0"/>
              <w:jc w:val="both"/>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ПК 2.4. Выполнять уборочные работы с заданными агротехническими требованиями.</w:t>
            </w:r>
          </w:p>
          <w:p w:rsidR="004F5CE9" w:rsidRDefault="00B82AAD">
            <w:pPr>
              <w:widowControl w:val="0"/>
              <w:spacing w:after="0"/>
              <w:jc w:val="both"/>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 xml:space="preserve">ПК 2.5. Выполнять погрузочно-разгрузочные, транспортные и стационарные </w:t>
            </w:r>
            <w:r>
              <w:rPr>
                <w:rFonts w:ascii="Arial" w:eastAsia="Times New Roman" w:hAnsi="Arial" w:cs="Arial"/>
                <w:color w:val="000000"/>
                <w:sz w:val="24"/>
                <w:szCs w:val="24"/>
                <w:lang w:eastAsia="ru-RU"/>
              </w:rPr>
              <w:t>работы на тракторах.</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ПК 2.6. Выполнять мелиоративные работы.</w:t>
            </w:r>
          </w:p>
          <w:p w:rsidR="004F5CE9" w:rsidRDefault="00B82AAD">
            <w:pPr>
              <w:widowControl w:val="0"/>
              <w:spacing w:after="0"/>
              <w:jc w:val="both"/>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 xml:space="preserve">ПК 2.7. Выполнять механизированные работы по разгрузке и </w:t>
            </w:r>
            <w:r>
              <w:rPr>
                <w:rFonts w:ascii="Arial" w:eastAsia="Times New Roman" w:hAnsi="Arial" w:cs="Arial"/>
                <w:color w:val="000000"/>
                <w:sz w:val="24"/>
                <w:szCs w:val="24"/>
                <w:lang w:eastAsia="ru-RU"/>
              </w:rPr>
              <w:lastRenderedPageBreak/>
              <w:t>раздаче кормов животным, уборке навоза и отходов животноводства.</w:t>
            </w:r>
          </w:p>
          <w:p w:rsidR="004F5CE9" w:rsidRDefault="00B82AAD">
            <w:pPr>
              <w:spacing w:after="0"/>
              <w:rPr>
                <w:rFonts w:ascii="Arial" w:eastAsia="Times New Roman" w:hAnsi="Arial" w:cs="Arial"/>
                <w:b/>
                <w:i/>
                <w:color w:val="000000"/>
                <w:sz w:val="24"/>
                <w:szCs w:val="24"/>
                <w:lang w:eastAsia="ru-RU"/>
              </w:rPr>
            </w:pPr>
            <w:r>
              <w:rPr>
                <w:rFonts w:ascii="Arial" w:eastAsia="Times New Roman" w:hAnsi="Arial" w:cs="Arial"/>
                <w:color w:val="000000"/>
                <w:sz w:val="24"/>
                <w:szCs w:val="24"/>
                <w:lang w:eastAsia="ru-RU"/>
              </w:rPr>
              <w:t>ПК 2.8. Выполнять техническое обслуживание при использовании и при хранен</w:t>
            </w:r>
            <w:r>
              <w:rPr>
                <w:rFonts w:ascii="Arial" w:eastAsia="Times New Roman" w:hAnsi="Arial" w:cs="Arial"/>
                <w:color w:val="000000"/>
                <w:sz w:val="24"/>
                <w:szCs w:val="24"/>
                <w:lang w:eastAsia="ru-RU"/>
              </w:rPr>
              <w:t>ии тракторов, комбайнов, сельскохозяйственных машин и оборудования, заправлять тракторы и самоходных сельскохозяйственные</w:t>
            </w:r>
            <w:r>
              <w:rPr>
                <w:rFonts w:ascii="Arial" w:eastAsia="Times New Roman" w:hAnsi="Arial" w:cs="Arial"/>
                <w:color w:val="000000"/>
                <w:sz w:val="28"/>
                <w:szCs w:val="28"/>
                <w:lang w:eastAsia="ru-RU"/>
              </w:rPr>
              <w:t xml:space="preserve"> </w:t>
            </w:r>
            <w:r>
              <w:rPr>
                <w:rFonts w:ascii="Arial" w:eastAsia="Times New Roman" w:hAnsi="Arial" w:cs="Arial"/>
                <w:color w:val="000000"/>
                <w:sz w:val="24"/>
                <w:szCs w:val="24"/>
                <w:lang w:eastAsia="ru-RU"/>
              </w:rPr>
              <w:t>машины</w:t>
            </w: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Основы законодательства Российской Федерации в сфере санитарно-эпидемиологического благополучия населения. Среда обитания челов</w:t>
            </w:r>
            <w:r>
              <w:rPr>
                <w:rFonts w:ascii="Arial" w:eastAsia="Times New Roman" w:hAnsi="Arial" w:cs="Arial"/>
                <w:color w:val="000000"/>
                <w:sz w:val="24"/>
                <w:szCs w:val="24"/>
                <w:lang w:eastAsia="ru-RU"/>
              </w:rPr>
              <w:t>ека. Санитарно-эпидемиологическая обстановка. Карантин.</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Виды неинфекционных заболеваний. Как избежать </w:t>
            </w:r>
            <w:r>
              <w:rPr>
                <w:rFonts w:ascii="Arial" w:eastAsia="Times New Roman" w:hAnsi="Arial" w:cs="Arial"/>
                <w:color w:val="000000"/>
                <w:sz w:val="24"/>
                <w:szCs w:val="24"/>
                <w:lang w:eastAsia="ru-RU"/>
              </w:rPr>
              <w:lastRenderedPageBreak/>
              <w:t xml:space="preserve">возникновения </w:t>
            </w:r>
            <w:r>
              <w:rPr>
                <w:rFonts w:ascii="Arial" w:eastAsia="Times New Roman" w:hAnsi="Arial" w:cs="Arial"/>
                <w:color w:val="000000"/>
                <w:sz w:val="24"/>
                <w:szCs w:val="24"/>
                <w:lang w:eastAsia="ru-RU"/>
              </w:rPr>
              <w:br/>
              <w:t>и прогрессирования неинфекционных заболеваний. Роль спансеризации в профилактике неинфекционных заболеваний. Виды инфекционных заболеваний.</w:t>
            </w:r>
            <w:r>
              <w:rPr>
                <w:rFonts w:ascii="Arial" w:eastAsia="Times New Roman" w:hAnsi="Arial" w:cs="Arial"/>
                <w:color w:val="000000"/>
                <w:sz w:val="24"/>
                <w:szCs w:val="24"/>
                <w:lang w:eastAsia="ru-RU"/>
              </w:rPr>
              <w:t xml:space="preserve"> Профилактика инфекционных болезней. Вакцинация. 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w:t>
            </w:r>
            <w:r>
              <w:rPr>
                <w:rFonts w:ascii="Arial" w:eastAsia="Times New Roman" w:hAnsi="Arial" w:cs="Arial"/>
                <w:color w:val="000000"/>
                <w:sz w:val="24"/>
                <w:szCs w:val="24"/>
                <w:lang w:eastAsia="ru-RU"/>
              </w:rPr>
              <w:t>й защиты в случае сообщения об эпидемии. Пандемия новой коронавирусной инфекции СOVID-19. Правила профилактики коронавируса.</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Первая помощь и правила её оказания. Признаки угрожающих жизни и здоровью состояний, требующие вызова скорой медицинской помощи. Пр</w:t>
            </w:r>
            <w:r>
              <w:rPr>
                <w:rFonts w:ascii="Arial" w:eastAsia="Times New Roman" w:hAnsi="Arial" w:cs="Arial"/>
                <w:color w:val="000000"/>
                <w:sz w:val="24"/>
                <w:szCs w:val="24"/>
                <w:lang w:eastAsia="ru-RU"/>
              </w:rPr>
              <w:t>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 Оказание первой помощи пострадавшему до передачи его в руки специалистам из бригады скоро</w:t>
            </w:r>
            <w:r>
              <w:rPr>
                <w:rFonts w:ascii="Arial" w:eastAsia="Times New Roman" w:hAnsi="Arial" w:cs="Arial"/>
                <w:color w:val="000000"/>
                <w:sz w:val="24"/>
                <w:szCs w:val="24"/>
                <w:lang w:eastAsia="ru-RU"/>
              </w:rPr>
              <w:t>й медицинской помощи. Реанимационные мероприятия.</w:t>
            </w:r>
          </w:p>
          <w:p w:rsidR="004F5CE9" w:rsidRDefault="00B82AAD">
            <w:pPr>
              <w:widowControl w:val="0"/>
              <w:spacing w:after="0"/>
              <w:jc w:val="both"/>
              <w:rPr>
                <w:rFonts w:ascii="Arial" w:eastAsia="Times New Roman" w:hAnsi="Arial" w:cs="Arial"/>
                <w:bCs/>
                <w:iCs/>
                <w:color w:val="000000"/>
                <w:sz w:val="24"/>
                <w:szCs w:val="24"/>
                <w:lang w:eastAsia="ru-RU"/>
              </w:rPr>
            </w:pPr>
            <w:r>
              <w:rPr>
                <w:rFonts w:ascii="Arial" w:eastAsia="Times New Roman" w:hAnsi="Arial" w:cs="Arial"/>
                <w:bCs/>
                <w:iCs/>
                <w:color w:val="000000"/>
                <w:sz w:val="24"/>
                <w:szCs w:val="24"/>
                <w:lang w:eastAsia="ru-RU"/>
              </w:rPr>
              <w:t>Выявление причин травмирования  при посеве, посадке и уходу за сельскохозяйственными культурами. Выбор методов и средств помощи пострадавшим во время уборочных работ.</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Источники опасности в природной среде.</w:t>
            </w:r>
          </w:p>
        </w:tc>
        <w:tc>
          <w:tcPr>
            <w:tcW w:w="3969" w:type="dxa"/>
            <w:vMerge w:val="restart"/>
            <w:tcBorders>
              <w:top w:val="single" w:sz="4" w:space="0" w:color="000000"/>
              <w:left w:val="single" w:sz="4" w:space="0" w:color="000000"/>
              <w:bottom w:val="single" w:sz="4" w:space="0" w:color="000000"/>
              <w:right w:val="single" w:sz="4" w:space="0" w:color="000000"/>
            </w:tcBorders>
          </w:tcPr>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sz w:val="24"/>
                <w:szCs w:val="24"/>
                <w:lang w:eastAsia="ru-RU"/>
              </w:rPr>
              <w:lastRenderedPageBreak/>
              <w:t xml:space="preserve">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w:t>
            </w:r>
            <w:r>
              <w:rPr>
                <w:rFonts w:ascii="Arial" w:eastAsia="Times New Roman" w:hAnsi="Arial" w:cs="Arial"/>
                <w:sz w:val="24"/>
                <w:szCs w:val="24"/>
                <w:lang w:eastAsia="ru-RU"/>
              </w:rPr>
              <w:lastRenderedPageBreak/>
              <w:t>ситуаций; знание порядка де</w:t>
            </w:r>
            <w:r>
              <w:rPr>
                <w:rFonts w:ascii="Arial" w:eastAsia="Times New Roman" w:hAnsi="Arial" w:cs="Arial"/>
                <w:sz w:val="24"/>
                <w:szCs w:val="24"/>
                <w:lang w:eastAsia="ru-RU"/>
              </w:rPr>
              <w:t>йствий в экстремальных и чрезвычайных ситуациях</w:t>
            </w:r>
          </w:p>
          <w:p w:rsidR="004F5CE9" w:rsidRDefault="004F5CE9">
            <w:pPr>
              <w:spacing w:after="0"/>
              <w:rPr>
                <w:rFonts w:ascii="Arial" w:eastAsia="Times New Roman" w:hAnsi="Arial" w:cs="Arial"/>
                <w:color w:val="000000"/>
                <w:sz w:val="24"/>
                <w:szCs w:val="24"/>
                <w:lang w:eastAsia="ru-RU"/>
              </w:rPr>
            </w:pP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Иметь представление о Биологической безопасности. Биолого-социальные чрезвычайные ситуации. </w:t>
            </w: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Источник биолого-социальной чрезвычайной ситуации. Безопасность при возникновении биолого-социальных чрезвычайных </w:t>
            </w:r>
            <w:r>
              <w:rPr>
                <w:rFonts w:ascii="Arial" w:eastAsia="Times New Roman" w:hAnsi="Arial" w:cs="Arial"/>
                <w:color w:val="000000"/>
                <w:sz w:val="24"/>
                <w:szCs w:val="24"/>
                <w:lang w:eastAsia="ru-RU"/>
              </w:rPr>
              <w:t>ситуаций</w:t>
            </w:r>
          </w:p>
          <w:p w:rsidR="004F5CE9" w:rsidRDefault="00B82AAD">
            <w:pPr>
              <w:widowControl w:val="0"/>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Сформированность представлений о важности соблюдения правил дорожного движения всеми участниками движения. Знание основ и правил безопасного поведения на транспорте, умение применять их на практике, знание о порядке действий в опасных и чрезвычайн</w:t>
            </w:r>
            <w:r>
              <w:rPr>
                <w:rFonts w:ascii="Arial" w:eastAsia="Times New Roman" w:hAnsi="Arial" w:cs="Arial"/>
                <w:color w:val="000000"/>
                <w:sz w:val="24"/>
                <w:szCs w:val="24"/>
                <w:lang w:eastAsia="ru-RU"/>
              </w:rPr>
              <w:t xml:space="preserve">ых ситуациях на </w:t>
            </w:r>
            <w:r>
              <w:rPr>
                <w:rFonts w:ascii="Arial" w:eastAsia="Times New Roman" w:hAnsi="Arial" w:cs="Arial"/>
                <w:color w:val="000000"/>
                <w:szCs w:val="24"/>
                <w:lang w:eastAsia="ru-RU"/>
              </w:rPr>
              <w:t>транспорте</w:t>
            </w:r>
            <w:r>
              <w:rPr>
                <w:rFonts w:ascii="Arial" w:eastAsia="Times New Roman" w:hAnsi="Arial" w:cs="Arial"/>
                <w:color w:val="000000"/>
                <w:sz w:val="24"/>
                <w:szCs w:val="24"/>
                <w:lang w:eastAsia="ru-RU"/>
              </w:rPr>
              <w:t>.</w:t>
            </w:r>
          </w:p>
          <w:p w:rsidR="004F5CE9" w:rsidRDefault="004F5CE9">
            <w:pPr>
              <w:widowControl w:val="0"/>
              <w:spacing w:after="0"/>
              <w:jc w:val="both"/>
              <w:rPr>
                <w:rFonts w:ascii="Arial" w:eastAsia="Times New Roman" w:hAnsi="Arial" w:cs="Arial"/>
                <w:color w:val="000000"/>
                <w:sz w:val="24"/>
                <w:szCs w:val="24"/>
                <w:lang w:eastAsia="ru-RU"/>
              </w:rPr>
            </w:pP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Знать 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 Основные виды экологических з</w:t>
            </w:r>
            <w:r>
              <w:rPr>
                <w:rFonts w:ascii="Arial" w:eastAsia="Times New Roman" w:hAnsi="Arial" w:cs="Arial"/>
                <w:color w:val="000000"/>
                <w:sz w:val="24"/>
                <w:szCs w:val="24"/>
                <w:lang w:eastAsia="ru-RU"/>
              </w:rPr>
              <w:t>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отходов сельскохозяйственного производства.</w:t>
            </w: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Порядок вызова аварийных </w:t>
            </w:r>
            <w:r>
              <w:rPr>
                <w:rFonts w:ascii="Arial" w:eastAsia="Times New Roman" w:hAnsi="Arial" w:cs="Arial"/>
                <w:color w:val="000000"/>
                <w:sz w:val="24"/>
                <w:szCs w:val="24"/>
                <w:lang w:eastAsia="ru-RU"/>
              </w:rPr>
              <w:lastRenderedPageBreak/>
              <w:t>служб и в</w:t>
            </w:r>
            <w:r>
              <w:rPr>
                <w:rFonts w:ascii="Arial" w:eastAsia="Times New Roman" w:hAnsi="Arial" w:cs="Arial"/>
                <w:color w:val="000000"/>
                <w:sz w:val="24"/>
                <w:szCs w:val="24"/>
                <w:lang w:eastAsia="ru-RU"/>
              </w:rPr>
              <w:t>заимодействия с ними.</w:t>
            </w:r>
          </w:p>
          <w:p w:rsidR="004F5CE9" w:rsidRDefault="00B82AAD">
            <w:pP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Уметь организовывать  защиту населения от опасных и чрезвычайных ситуаций.</w:t>
            </w:r>
          </w:p>
          <w:p w:rsidR="004F5CE9" w:rsidRDefault="00B82AAD">
            <w:pPr>
              <w:rPr>
                <w:rFonts w:ascii="Arial" w:eastAsia="Times New Roman" w:hAnsi="Arial" w:cs="Arial"/>
                <w:color w:val="000000"/>
                <w:sz w:val="24"/>
                <w:szCs w:val="24"/>
                <w:lang w:eastAsia="ru-RU"/>
              </w:rPr>
            </w:pPr>
            <w:r>
              <w:rPr>
                <w:rFonts w:ascii="Arial" w:eastAsia="Times New Roman" w:hAnsi="Arial" w:cs="Arial"/>
                <w:color w:val="000000"/>
                <w:sz w:val="24"/>
                <w:szCs w:val="20"/>
                <w:lang w:eastAsia="ru-RU"/>
              </w:rPr>
              <w:t>Условия труда, профессиональные риски, Знать опасные и вредные производственные факторы, Методы уменьшения опасностей на рабочем месте, выбор средств индивидуа</w:t>
            </w:r>
            <w:r>
              <w:rPr>
                <w:rFonts w:ascii="Arial" w:eastAsia="Times New Roman" w:hAnsi="Arial" w:cs="Arial"/>
                <w:color w:val="000000"/>
                <w:sz w:val="24"/>
                <w:szCs w:val="20"/>
                <w:lang w:eastAsia="ru-RU"/>
              </w:rPr>
              <w:t>льной и коллективной защиты. Типовые отраслевые нормы выдачи средств индивидуальной защиты.</w:t>
            </w:r>
          </w:p>
        </w:tc>
      </w:tr>
      <w:tr w:rsidR="004F5CE9">
        <w:trPr>
          <w:trHeight w:val="1696"/>
        </w:trPr>
        <w:tc>
          <w:tcPr>
            <w:tcW w:w="1956"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b/>
                <w:i/>
                <w:color w:val="000000"/>
                <w:sz w:val="24"/>
                <w:szCs w:val="24"/>
                <w:lang w:eastAsia="ru-RU"/>
              </w:rPr>
            </w:pPr>
          </w:p>
        </w:tc>
        <w:tc>
          <w:tcPr>
            <w:tcW w:w="3969" w:type="dxa"/>
            <w:tcBorders>
              <w:top w:val="single" w:sz="4" w:space="0" w:color="000000"/>
              <w:left w:val="single" w:sz="4" w:space="0" w:color="000000"/>
              <w:bottom w:val="single" w:sz="4" w:space="0" w:color="000000"/>
              <w:right w:val="single" w:sz="4" w:space="0" w:color="000000"/>
            </w:tcBorders>
          </w:tcPr>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Основные правила безопасного поведения в поле, лесу  на водоёмах. Ориентирование на местности. Современные средства навигации (компас, GPS). Безопасность в </w:t>
            </w:r>
            <w:r>
              <w:rPr>
                <w:rFonts w:ascii="Arial" w:eastAsia="Times New Roman" w:hAnsi="Arial" w:cs="Arial"/>
                <w:color w:val="000000"/>
                <w:sz w:val="24"/>
                <w:szCs w:val="24"/>
                <w:lang w:eastAsia="ru-RU"/>
              </w:rPr>
              <w:t>автономных условиях.</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Экологическая безопасность и охрана окружающей среды. Нормы предельно допус</w:t>
            </w:r>
            <w:r>
              <w:rPr>
                <w:rFonts w:ascii="Arial" w:eastAsia="Times New Roman" w:hAnsi="Arial" w:cs="Arial"/>
                <w:color w:val="000000"/>
                <w:sz w:val="24"/>
                <w:szCs w:val="24"/>
                <w:lang w:eastAsia="ru-RU"/>
              </w:rPr>
              <w:t>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Федеральная служба по надзору в сфере защиты прав потребителей </w:t>
            </w:r>
            <w:r>
              <w:rPr>
                <w:rFonts w:ascii="Arial" w:eastAsia="Times New Roman" w:hAnsi="Arial" w:cs="Arial"/>
                <w:color w:val="000000"/>
                <w:sz w:val="24"/>
                <w:szCs w:val="24"/>
                <w:lang w:eastAsia="ru-RU"/>
              </w:rPr>
              <w:br/>
              <w:t>и благополучия человека (Роспотребнадзор</w:t>
            </w:r>
            <w:r>
              <w:rPr>
                <w:rFonts w:ascii="Arial" w:eastAsia="Times New Roman" w:hAnsi="Arial" w:cs="Arial"/>
                <w:color w:val="000000"/>
                <w:sz w:val="24"/>
                <w:szCs w:val="24"/>
                <w:lang w:eastAsia="ru-RU"/>
              </w:rPr>
              <w:t xml:space="preserve">). Федеральный закон </w:t>
            </w:r>
            <w:r>
              <w:rPr>
                <w:rFonts w:ascii="Arial" w:eastAsia="Times New Roman" w:hAnsi="Arial" w:cs="Arial"/>
                <w:color w:val="000000"/>
                <w:sz w:val="24"/>
                <w:szCs w:val="24"/>
                <w:lang w:eastAsia="ru-RU"/>
              </w:rPr>
              <w:br/>
              <w:t>от 10 января 2002 г. № 7-ФЗ «Об охране окружающей среды» (Собрание законодательства Российской Федерации, 2002, № 2, ст. 133; 2022, № 13, ст. 1960).</w:t>
            </w:r>
          </w:p>
          <w:p w:rsidR="004F5CE9" w:rsidRDefault="00B82AAD">
            <w:pPr>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Средства защиты и предупреждения от экологических опасностей. Бытовые приборы контрол</w:t>
            </w:r>
            <w:r>
              <w:rPr>
                <w:rFonts w:ascii="Arial" w:eastAsia="Times New Roman" w:hAnsi="Arial" w:cs="Arial"/>
                <w:color w:val="000000"/>
                <w:sz w:val="24"/>
                <w:szCs w:val="24"/>
                <w:lang w:eastAsia="ru-RU"/>
              </w:rPr>
              <w:t xml:space="preserve">я воздуха. TDS-метры (солемеры). Шумомеры. Люксметры. Бытовые дозиметры (радиометры). Бытовые </w:t>
            </w:r>
            <w:r>
              <w:rPr>
                <w:rFonts w:ascii="Arial" w:eastAsia="Times New Roman" w:hAnsi="Arial" w:cs="Arial"/>
                <w:color w:val="000000"/>
                <w:sz w:val="24"/>
                <w:szCs w:val="24"/>
                <w:lang w:eastAsia="ru-RU"/>
              </w:rPr>
              <w:lastRenderedPageBreak/>
              <w:t xml:space="preserve">нитратомеры. Основные виды экологических знаков. Знаки, свидетельствующие </w:t>
            </w:r>
            <w:r>
              <w:rPr>
                <w:rFonts w:ascii="Arial" w:eastAsia="Times New Roman" w:hAnsi="Arial" w:cs="Arial"/>
                <w:color w:val="000000"/>
                <w:sz w:val="24"/>
                <w:szCs w:val="24"/>
                <w:lang w:eastAsia="ru-RU"/>
              </w:rPr>
              <w:br/>
              <w:t>об экологической чистоте, а также о безопасности их для окружающей среды. Знаки, информ</w:t>
            </w:r>
            <w:r>
              <w:rPr>
                <w:rFonts w:ascii="Arial" w:eastAsia="Times New Roman" w:hAnsi="Arial" w:cs="Arial"/>
                <w:color w:val="000000"/>
                <w:sz w:val="24"/>
                <w:szCs w:val="24"/>
                <w:lang w:eastAsia="ru-RU"/>
              </w:rPr>
              <w:t xml:space="preserve">ирующие об экологически чистых способах утилизации. </w:t>
            </w: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Порядок вызова аварийных служб и взаимодействия с ними.</w:t>
            </w:r>
          </w:p>
          <w:p w:rsidR="004F5CE9" w:rsidRDefault="00B82AAD">
            <w:pPr>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Организация защиты населения от опасных и чрезвычайных ситуаций</w:t>
            </w:r>
          </w:p>
        </w:tc>
        <w:tc>
          <w:tcPr>
            <w:tcW w:w="396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color w:val="000000"/>
                <w:sz w:val="24"/>
                <w:szCs w:val="24"/>
                <w:lang w:eastAsia="ru-RU"/>
              </w:rPr>
            </w:pPr>
          </w:p>
        </w:tc>
      </w:tr>
    </w:tbl>
    <w:p w:rsidR="004F5CE9" w:rsidRDefault="00B82AAD">
      <w:pPr>
        <w:rPr>
          <w:rFonts w:ascii="Arial" w:eastAsia="Calibri" w:hAnsi="Arial" w:cs="Arial"/>
          <w:sz w:val="24"/>
          <w:szCs w:val="24"/>
        </w:rPr>
      </w:pPr>
      <w:r>
        <w:rPr>
          <w:rFonts w:ascii="Arial" w:eastAsia="Calibri" w:hAnsi="Arial" w:cs="Arial"/>
          <w:sz w:val="24"/>
          <w:szCs w:val="24"/>
        </w:rPr>
        <w:lastRenderedPageBreak/>
        <w:t xml:space="preserve">  </w:t>
      </w:r>
    </w:p>
    <w:p w:rsidR="004F5CE9" w:rsidRDefault="00B82AAD">
      <w:pPr>
        <w:rPr>
          <w:rFonts w:ascii="Arial" w:eastAsia="Calibri" w:hAnsi="Arial" w:cs="Arial"/>
          <w:sz w:val="24"/>
          <w:szCs w:val="24"/>
        </w:rPr>
      </w:pPr>
      <w:r>
        <w:rPr>
          <w:rFonts w:ascii="Arial" w:eastAsia="Calibri" w:hAnsi="Arial" w:cs="Arial"/>
          <w:sz w:val="24"/>
          <w:szCs w:val="24"/>
        </w:rPr>
        <w:t xml:space="preserve"> </w:t>
      </w: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4F5CE9">
      <w:pPr>
        <w:rPr>
          <w:rFonts w:ascii="Arial" w:eastAsia="Calibri" w:hAnsi="Arial" w:cs="Arial"/>
          <w:sz w:val="24"/>
          <w:szCs w:val="24"/>
        </w:rPr>
      </w:pPr>
    </w:p>
    <w:p w:rsidR="004F5CE9" w:rsidRDefault="00B82AAD">
      <w:pPr>
        <w:rPr>
          <w:rFonts w:ascii="Arial" w:eastAsia="Calibri" w:hAnsi="Arial" w:cs="Arial"/>
          <w:sz w:val="24"/>
          <w:szCs w:val="24"/>
        </w:rPr>
      </w:pPr>
      <w:r>
        <w:rPr>
          <w:rFonts w:ascii="Arial" w:eastAsia="Calibri" w:hAnsi="Arial" w:cs="Arial"/>
          <w:sz w:val="24"/>
          <w:szCs w:val="24"/>
        </w:rPr>
        <w:t xml:space="preserve">                                                                                                                               Личностные результаты:</w:t>
      </w:r>
    </w:p>
    <w:tbl>
      <w:tblPr>
        <w:tblOverlap w:val="never"/>
        <w:tblW w:w="10215" w:type="dxa"/>
        <w:jc w:val="center"/>
        <w:tblLayout w:type="fixed"/>
        <w:tblCellMar>
          <w:left w:w="10" w:type="dxa"/>
          <w:right w:w="10" w:type="dxa"/>
        </w:tblCellMar>
        <w:tblLook w:val="04A0" w:firstRow="1" w:lastRow="0" w:firstColumn="1" w:lastColumn="0" w:noHBand="0" w:noVBand="1"/>
      </w:tblPr>
      <w:tblGrid>
        <w:gridCol w:w="7345"/>
        <w:gridCol w:w="2870"/>
      </w:tblGrid>
      <w:tr w:rsidR="004F5CE9">
        <w:trPr>
          <w:trHeight w:hRule="exact" w:val="840"/>
          <w:jc w:val="center"/>
        </w:trPr>
        <w:tc>
          <w:tcPr>
            <w:tcW w:w="7344" w:type="dxa"/>
            <w:tcBorders>
              <w:top w:val="single" w:sz="4" w:space="0" w:color="auto"/>
              <w:left w:val="single" w:sz="4" w:space="0" w:color="auto"/>
              <w:bottom w:val="nil"/>
              <w:right w:val="nil"/>
            </w:tcBorders>
            <w:shd w:val="clear" w:color="auto" w:fill="FFFFFF"/>
          </w:tcPr>
          <w:p w:rsidR="004F5CE9" w:rsidRDefault="00B82AAD">
            <w:pPr>
              <w:widowControl w:val="0"/>
              <w:spacing w:after="0" w:line="232" w:lineRule="auto"/>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 xml:space="preserve">Личностные результаты реализации программы воспитания </w:t>
            </w:r>
            <w:r>
              <w:rPr>
                <w:rFonts w:ascii="Arial" w:eastAsia="Times New Roman" w:hAnsi="Arial" w:cs="Arial"/>
                <w:i/>
                <w:iCs/>
                <w:color w:val="000000"/>
                <w:sz w:val="24"/>
                <w:szCs w:val="24"/>
                <w:lang w:eastAsia="ru-RU" w:bidi="ru-RU"/>
              </w:rPr>
              <w:t>(дескрипторы)</w:t>
            </w:r>
          </w:p>
        </w:tc>
        <w:tc>
          <w:tcPr>
            <w:tcW w:w="2870" w:type="dxa"/>
            <w:tcBorders>
              <w:top w:val="single" w:sz="4" w:space="0" w:color="auto"/>
              <w:left w:val="single" w:sz="4" w:space="0" w:color="auto"/>
              <w:bottom w:val="nil"/>
              <w:right w:val="single" w:sz="4" w:space="0" w:color="auto"/>
            </w:tcBorders>
            <w:shd w:val="clear" w:color="auto" w:fill="FFFFFF"/>
            <w:vAlign w:val="bottom"/>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Код личностных ре</w:t>
            </w:r>
            <w:r>
              <w:rPr>
                <w:rFonts w:ascii="Arial" w:eastAsia="Times New Roman" w:hAnsi="Arial" w:cs="Arial"/>
                <w:b/>
                <w:bCs/>
                <w:color w:val="000000"/>
                <w:sz w:val="24"/>
                <w:szCs w:val="24"/>
                <w:lang w:eastAsia="ru-RU" w:bidi="ru-RU"/>
              </w:rPr>
              <w:softHyphen/>
              <w:t>зультатов реализации</w:t>
            </w:r>
            <w:r>
              <w:rPr>
                <w:rFonts w:ascii="Arial" w:eastAsia="Times New Roman" w:hAnsi="Arial" w:cs="Arial"/>
                <w:b/>
                <w:bCs/>
                <w:color w:val="000000"/>
                <w:sz w:val="24"/>
                <w:szCs w:val="24"/>
                <w:lang w:eastAsia="ru-RU" w:bidi="ru-RU"/>
              </w:rPr>
              <w:t xml:space="preserve"> программы воспитания</w:t>
            </w:r>
          </w:p>
        </w:tc>
      </w:tr>
      <w:tr w:rsidR="004F5CE9">
        <w:trPr>
          <w:trHeight w:hRule="exact" w:val="628"/>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Осознающий себя гражданином и защитником великой страны.</w:t>
            </w:r>
          </w:p>
        </w:tc>
        <w:tc>
          <w:tcPr>
            <w:tcW w:w="2870" w:type="dxa"/>
            <w:tcBorders>
              <w:top w:val="single" w:sz="4" w:space="0" w:color="auto"/>
              <w:left w:val="single" w:sz="4" w:space="0" w:color="auto"/>
              <w:bottom w:val="nil"/>
              <w:right w:val="single" w:sz="4" w:space="0" w:color="auto"/>
            </w:tcBorders>
            <w:shd w:val="clear" w:color="auto" w:fill="FFFFFF"/>
            <w:vAlign w:val="bottom"/>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1</w:t>
            </w:r>
          </w:p>
        </w:tc>
      </w:tr>
      <w:tr w:rsidR="004F5CE9">
        <w:trPr>
          <w:trHeight w:hRule="exact" w:val="2186"/>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lastRenderedPageBreak/>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w:t>
            </w:r>
            <w:r>
              <w:rPr>
                <w:rFonts w:ascii="Arial" w:eastAsia="Times New Roman" w:hAnsi="Arial" w:cs="Arial"/>
                <w:color w:val="000000"/>
                <w:sz w:val="24"/>
                <w:szCs w:val="24"/>
                <w:lang w:eastAsia="ru-RU" w:bidi="ru-RU"/>
              </w:rPr>
              <w:t xml:space="preserve"> и террито</w:t>
            </w:r>
            <w:r>
              <w:rPr>
                <w:rFonts w:ascii="Arial" w:eastAsia="Times New Roman" w:hAnsi="Arial" w:cs="Arial"/>
                <w:color w:val="000000"/>
                <w:sz w:val="24"/>
                <w:szCs w:val="24"/>
                <w:lang w:eastAsia="ru-RU" w:bidi="ru-RU"/>
              </w:rPr>
              <w:softHyphen/>
              <w:t>риальном самоуправлении, в том числе на условиях добровольче</w:t>
            </w:r>
            <w:r>
              <w:rPr>
                <w:rFonts w:ascii="Arial" w:eastAsia="Times New Roman" w:hAnsi="Arial" w:cs="Arial"/>
                <w:color w:val="000000"/>
                <w:sz w:val="24"/>
                <w:szCs w:val="24"/>
                <w:lang w:eastAsia="ru-RU" w:bidi="ru-RU"/>
              </w:rPr>
              <w:softHyphen/>
              <w:t>ства, продуктивно взаимодействующий и участвующий в деятельно</w:t>
            </w:r>
            <w:r>
              <w:rPr>
                <w:rFonts w:ascii="Arial" w:eastAsia="Times New Roman" w:hAnsi="Arial" w:cs="Arial"/>
                <w:color w:val="000000"/>
                <w:sz w:val="24"/>
                <w:szCs w:val="24"/>
                <w:lang w:eastAsia="ru-RU" w:bidi="ru-RU"/>
              </w:rPr>
              <w:softHyphen/>
              <w:t>сти общественных организаций.</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2</w:t>
            </w:r>
          </w:p>
        </w:tc>
      </w:tr>
      <w:tr w:rsidR="004F5CE9">
        <w:trPr>
          <w:trHeight w:hRule="exact" w:val="2334"/>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Соблюдающий нормы правопорядка, следующий идеалам граждан</w:t>
            </w:r>
            <w:r>
              <w:rPr>
                <w:rFonts w:ascii="Arial" w:eastAsia="Times New Roman" w:hAnsi="Arial" w:cs="Arial"/>
                <w:color w:val="000000"/>
                <w:sz w:val="24"/>
                <w:szCs w:val="24"/>
                <w:lang w:eastAsia="ru-RU" w:bidi="ru-RU"/>
              </w:rPr>
              <w:softHyphen/>
            </w:r>
            <w:r>
              <w:rPr>
                <w:rFonts w:ascii="Arial" w:eastAsia="Times New Roman" w:hAnsi="Arial" w:cs="Arial"/>
                <w:color w:val="000000"/>
                <w:sz w:val="24"/>
                <w:szCs w:val="24"/>
                <w:lang w:eastAsia="ru-RU" w:bidi="ru-RU"/>
              </w:rPr>
              <w:t>ского общества, обеспечения безопасности, прав и свобод граждан России. Лояльный к установкам и проявлениям представителей суб</w:t>
            </w:r>
            <w:r>
              <w:rPr>
                <w:rFonts w:ascii="Arial" w:eastAsia="Times New Roman" w:hAnsi="Arial" w:cs="Arial"/>
                <w:color w:val="000000"/>
                <w:sz w:val="24"/>
                <w:szCs w:val="24"/>
                <w:lang w:eastAsia="ru-RU" w:bidi="ru-RU"/>
              </w:rPr>
              <w:softHyphen/>
              <w:t>культур, отличающий их от групп с деструктивным и девиантным поведением. Демонстрирующий неприятие и предупреждающий со</w:t>
            </w:r>
            <w:r>
              <w:rPr>
                <w:rFonts w:ascii="Arial" w:eastAsia="Times New Roman" w:hAnsi="Arial" w:cs="Arial"/>
                <w:color w:val="000000"/>
                <w:sz w:val="24"/>
                <w:szCs w:val="24"/>
                <w:lang w:eastAsia="ru-RU" w:bidi="ru-RU"/>
              </w:rPr>
              <w:softHyphen/>
              <w:t>циально о</w:t>
            </w:r>
            <w:r>
              <w:rPr>
                <w:rFonts w:ascii="Arial" w:eastAsia="Times New Roman" w:hAnsi="Arial" w:cs="Arial"/>
                <w:color w:val="000000"/>
                <w:sz w:val="24"/>
                <w:szCs w:val="24"/>
                <w:lang w:eastAsia="ru-RU" w:bidi="ru-RU"/>
              </w:rPr>
              <w:t>пасное поведение окружающих.</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3</w:t>
            </w:r>
          </w:p>
        </w:tc>
      </w:tr>
      <w:tr w:rsidR="004F5CE9">
        <w:trPr>
          <w:trHeight w:val="1128"/>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Проявляющий и демонстрирующий уважение к людям труда, осо-</w:t>
            </w:r>
          </w:p>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rPr>
              <w:t>знающий ценность собственного труда. Стремящийся к формирова</w:t>
            </w:r>
            <w:r>
              <w:rPr>
                <w:rFonts w:ascii="Arial" w:eastAsia="Times New Roman" w:hAnsi="Arial" w:cs="Arial"/>
                <w:color w:val="000000"/>
                <w:sz w:val="24"/>
                <w:szCs w:val="24"/>
              </w:rPr>
              <w:softHyphen/>
              <w:t>нию в сетевой среде личностно и профессионального конструктив</w:t>
            </w:r>
            <w:r>
              <w:rPr>
                <w:rFonts w:ascii="Arial" w:eastAsia="Times New Roman" w:hAnsi="Arial" w:cs="Arial"/>
                <w:color w:val="000000"/>
                <w:sz w:val="24"/>
                <w:szCs w:val="24"/>
              </w:rPr>
              <w:softHyphen/>
              <w:t>ного «цифрового следа».</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4</w:t>
            </w:r>
          </w:p>
        </w:tc>
      </w:tr>
      <w:tr w:rsidR="004F5CE9">
        <w:trPr>
          <w:trHeight w:hRule="exact" w:val="1578"/>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Демонстрирующий приверженность к родной культуре, историче</w:t>
            </w:r>
            <w:r>
              <w:rPr>
                <w:rFonts w:ascii="Arial" w:eastAsia="Times New Roman" w:hAnsi="Arial" w:cs="Arial"/>
                <w:color w:val="000000"/>
                <w:sz w:val="24"/>
                <w:szCs w:val="24"/>
              </w:rPr>
              <w:softHyphen/>
              <w:t>ской памяти на основе любви к Родине, родному народу, малой ро</w:t>
            </w:r>
            <w:r>
              <w:rPr>
                <w:rFonts w:ascii="Arial" w:eastAsia="Times New Roman" w:hAnsi="Arial" w:cs="Arial"/>
                <w:color w:val="000000"/>
                <w:sz w:val="24"/>
                <w:szCs w:val="24"/>
              </w:rPr>
              <w:softHyphen/>
              <w:t>дине, принятию традиционных ценностей многонационального народа России.</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5</w:t>
            </w:r>
          </w:p>
        </w:tc>
      </w:tr>
      <w:tr w:rsidR="004F5CE9">
        <w:trPr>
          <w:trHeight w:hRule="exact" w:val="998"/>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Проявляющий</w:t>
            </w:r>
            <w:r>
              <w:rPr>
                <w:rFonts w:ascii="Arial" w:eastAsia="Times New Roman" w:hAnsi="Arial" w:cs="Arial"/>
                <w:color w:val="000000"/>
                <w:sz w:val="24"/>
                <w:szCs w:val="24"/>
              </w:rPr>
              <w:t xml:space="preserve"> уважение к людям старшего поколения и готовность к участию в социальной поддержке и волонтерских движениях.</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6</w:t>
            </w:r>
          </w:p>
        </w:tc>
      </w:tr>
      <w:tr w:rsidR="004F5CE9">
        <w:trPr>
          <w:trHeight w:hRule="exact" w:val="1139"/>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Осознающий приоритетную ценность личности человека; уважаю</w:t>
            </w:r>
            <w:r>
              <w:rPr>
                <w:rFonts w:ascii="Arial" w:eastAsia="Times New Roman" w:hAnsi="Arial" w:cs="Arial"/>
                <w:color w:val="000000"/>
                <w:sz w:val="24"/>
                <w:szCs w:val="24"/>
              </w:rPr>
              <w:softHyphen/>
              <w:t>щий собственную и чужую уникальность в различных ситуациях, во всех формах и видах</w:t>
            </w:r>
            <w:r>
              <w:rPr>
                <w:rFonts w:ascii="Arial" w:eastAsia="Times New Roman" w:hAnsi="Arial" w:cs="Arial"/>
                <w:color w:val="000000"/>
                <w:sz w:val="24"/>
                <w:szCs w:val="24"/>
              </w:rPr>
              <w:t xml:space="preserve"> деятельности.</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7</w:t>
            </w:r>
          </w:p>
        </w:tc>
      </w:tr>
      <w:tr w:rsidR="004F5CE9">
        <w:trPr>
          <w:trHeight w:hRule="exact" w:val="2039"/>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w:t>
            </w:r>
            <w:r>
              <w:rPr>
                <w:rFonts w:ascii="Arial" w:eastAsia="Times New Roman" w:hAnsi="Arial" w:cs="Arial"/>
                <w:color w:val="000000"/>
                <w:sz w:val="24"/>
                <w:szCs w:val="24"/>
              </w:rPr>
              <w:t xml:space="preserve"> к сохранению, преумножению и трансляции культурных традиций и ценностей многонационального российского государства.</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8</w:t>
            </w:r>
          </w:p>
        </w:tc>
      </w:tr>
      <w:tr w:rsidR="004F5CE9">
        <w:trPr>
          <w:trHeight w:hRule="exact" w:val="2008"/>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Соблюдающий и пропагандирующий правила здорового и безопас</w:t>
            </w:r>
            <w:r>
              <w:rPr>
                <w:rFonts w:ascii="Arial" w:eastAsia="Times New Roman" w:hAnsi="Arial" w:cs="Arial"/>
                <w:color w:val="000000"/>
                <w:sz w:val="24"/>
                <w:szCs w:val="24"/>
              </w:rPr>
              <w:softHyphen/>
              <w:t>ного образа жизни, спорта; предупреждающий либо преодолеваю</w:t>
            </w:r>
            <w:r>
              <w:rPr>
                <w:rFonts w:ascii="Arial" w:eastAsia="Times New Roman" w:hAnsi="Arial" w:cs="Arial"/>
                <w:color w:val="000000"/>
                <w:sz w:val="24"/>
                <w:szCs w:val="24"/>
              </w:rPr>
              <w:softHyphen/>
            </w:r>
            <w:r>
              <w:rPr>
                <w:rFonts w:ascii="Arial" w:eastAsia="Times New Roman" w:hAnsi="Arial" w:cs="Arial"/>
                <w:color w:val="000000"/>
                <w:sz w:val="24"/>
                <w:szCs w:val="24"/>
              </w:rPr>
              <w:t>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9</w:t>
            </w:r>
          </w:p>
        </w:tc>
      </w:tr>
      <w:tr w:rsidR="004F5CE9">
        <w:trPr>
          <w:trHeight w:hRule="exact" w:val="802"/>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lastRenderedPageBreak/>
              <w:t xml:space="preserve">Заботящийся о защите окружающей среды, собственной и чужой </w:t>
            </w:r>
            <w:r>
              <w:rPr>
                <w:rFonts w:ascii="Arial" w:eastAsia="Times New Roman" w:hAnsi="Arial" w:cs="Arial"/>
                <w:color w:val="000000"/>
                <w:sz w:val="24"/>
                <w:szCs w:val="24"/>
              </w:rPr>
              <w:t>безопасности, в том числе цифровой.</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10</w:t>
            </w:r>
          </w:p>
        </w:tc>
      </w:tr>
      <w:tr w:rsidR="004F5CE9">
        <w:trPr>
          <w:trHeight w:hRule="exact" w:val="914"/>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Проявляющий уважение к эстетическим ценностям, обладающий основами эстетической культуры.</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11</w:t>
            </w:r>
          </w:p>
        </w:tc>
      </w:tr>
      <w:tr w:rsidR="004F5CE9">
        <w:trPr>
          <w:trHeight w:hRule="exact" w:val="1250"/>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Принимающий</w:t>
            </w:r>
            <w:r>
              <w:rPr>
                <w:rFonts w:ascii="Arial" w:eastAsia="Times New Roman" w:hAnsi="Arial" w:cs="Arial"/>
                <w:color w:val="000000"/>
                <w:sz w:val="24"/>
                <w:szCs w:val="24"/>
              </w:rPr>
              <w:t xml:space="preserve">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12</w:t>
            </w:r>
          </w:p>
        </w:tc>
      </w:tr>
      <w:tr w:rsidR="004F5CE9">
        <w:trPr>
          <w:trHeight w:val="562"/>
          <w:jc w:val="center"/>
        </w:trPr>
        <w:tc>
          <w:tcPr>
            <w:tcW w:w="10214" w:type="dxa"/>
            <w:gridSpan w:val="2"/>
            <w:tcBorders>
              <w:top w:val="single" w:sz="4" w:space="0" w:color="auto"/>
              <w:left w:val="single" w:sz="4" w:space="0" w:color="auto"/>
              <w:bottom w:val="nil"/>
              <w:right w:val="single" w:sz="4" w:space="0" w:color="auto"/>
            </w:tcBorders>
            <w:shd w:val="clear" w:color="auto" w:fill="FFFFFF"/>
            <w:vAlign w:val="bottom"/>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 xml:space="preserve">Личностные результаты реализации </w:t>
            </w:r>
            <w:r>
              <w:rPr>
                <w:rFonts w:ascii="Arial" w:eastAsia="Times New Roman" w:hAnsi="Arial" w:cs="Arial"/>
                <w:b/>
                <w:bCs/>
                <w:color w:val="000000"/>
                <w:sz w:val="24"/>
                <w:szCs w:val="24"/>
              </w:rPr>
              <w:t>программы воспитания, определенные отраслевыми требованиями к деловым качествам личности</w:t>
            </w:r>
          </w:p>
        </w:tc>
      </w:tr>
      <w:tr w:rsidR="004F5CE9">
        <w:trPr>
          <w:trHeight w:hRule="exact" w:val="2070"/>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Готовый соответствовать ожиданиям работодателей: активный, про</w:t>
            </w:r>
            <w:r>
              <w:rPr>
                <w:rFonts w:ascii="Arial" w:eastAsia="Times New Roman" w:hAnsi="Arial" w:cs="Arial"/>
                <w:color w:val="000000"/>
                <w:sz w:val="24"/>
                <w:szCs w:val="24"/>
              </w:rPr>
              <w:softHyphen/>
              <w:t>ектно-мыслящий, эффективно взаимодействующий и сотрудничаю</w:t>
            </w:r>
            <w:r>
              <w:rPr>
                <w:rFonts w:ascii="Arial" w:eastAsia="Times New Roman" w:hAnsi="Arial" w:cs="Arial"/>
                <w:color w:val="000000"/>
                <w:sz w:val="24"/>
                <w:szCs w:val="24"/>
              </w:rPr>
              <w:softHyphen/>
              <w:t>щий с коллективом, осознанно выполняющий про</w:t>
            </w:r>
            <w:r>
              <w:rPr>
                <w:rFonts w:ascii="Arial" w:eastAsia="Times New Roman" w:hAnsi="Arial" w:cs="Arial"/>
                <w:color w:val="000000"/>
                <w:sz w:val="24"/>
                <w:szCs w:val="24"/>
              </w:rPr>
              <w:t>фессиональные требования, ответственный, пунктуальный, дисциплинированный, трудолюбивый, критически мыслящий, демонстрирующий профес</w:t>
            </w:r>
            <w:r>
              <w:rPr>
                <w:rFonts w:ascii="Arial" w:eastAsia="Times New Roman" w:hAnsi="Arial" w:cs="Arial"/>
                <w:color w:val="000000"/>
                <w:sz w:val="24"/>
                <w:szCs w:val="24"/>
              </w:rPr>
              <w:softHyphen/>
              <w:t>сиональную жизнестойкость.</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13</w:t>
            </w:r>
          </w:p>
        </w:tc>
      </w:tr>
      <w:tr w:rsidR="004F5CE9">
        <w:trPr>
          <w:trHeight w:hRule="exact" w:val="1521"/>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Оценивающий возможные ограничители свободы своего професси</w:t>
            </w:r>
            <w:r>
              <w:rPr>
                <w:rFonts w:ascii="Arial" w:eastAsia="Times New Roman" w:hAnsi="Arial" w:cs="Arial"/>
                <w:color w:val="000000"/>
                <w:sz w:val="24"/>
                <w:szCs w:val="24"/>
              </w:rPr>
              <w:softHyphen/>
              <w:t xml:space="preserve">онального выбора, </w:t>
            </w:r>
            <w:r>
              <w:rPr>
                <w:rFonts w:ascii="Arial" w:eastAsia="Times New Roman" w:hAnsi="Arial" w:cs="Arial"/>
                <w:color w:val="000000"/>
                <w:sz w:val="24"/>
                <w:szCs w:val="24"/>
              </w:rPr>
              <w:t>предопределенные психофизиологическими осо</w:t>
            </w:r>
            <w:r>
              <w:rPr>
                <w:rFonts w:ascii="Arial" w:eastAsia="Times New Roman" w:hAnsi="Arial" w:cs="Arial"/>
                <w:color w:val="000000"/>
                <w:sz w:val="24"/>
                <w:szCs w:val="24"/>
              </w:rPr>
              <w:softHyphen/>
              <w:t>бенностями или состоянием здоровья, мотивированный к сохране</w:t>
            </w:r>
            <w:r>
              <w:rPr>
                <w:rFonts w:ascii="Arial" w:eastAsia="Times New Roman" w:hAnsi="Arial" w:cs="Arial"/>
                <w:color w:val="000000"/>
                <w:sz w:val="24"/>
                <w:szCs w:val="24"/>
              </w:rPr>
              <w:softHyphen/>
              <w:t>нию здоровья в процессе профессиональной деятельности.</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14</w:t>
            </w:r>
          </w:p>
        </w:tc>
      </w:tr>
      <w:tr w:rsidR="004F5CE9">
        <w:trPr>
          <w:trHeight w:hRule="exact" w:val="710"/>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Готовый к профессиональной конкуренции и конструктивной реак</w:t>
            </w:r>
            <w:r>
              <w:rPr>
                <w:rFonts w:ascii="Arial" w:eastAsia="Times New Roman" w:hAnsi="Arial" w:cs="Arial"/>
                <w:color w:val="000000"/>
                <w:sz w:val="24"/>
                <w:szCs w:val="24"/>
              </w:rPr>
              <w:softHyphen/>
              <w:t>ции на критику.</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15</w:t>
            </w:r>
          </w:p>
        </w:tc>
      </w:tr>
      <w:tr w:rsidR="004F5CE9">
        <w:trPr>
          <w:trHeight w:hRule="exact" w:val="2294"/>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Ориентирующийся в изменяющемся рынке труда, гибко реагирую</w:t>
            </w:r>
            <w:r>
              <w:rPr>
                <w:rFonts w:ascii="Arial" w:eastAsia="Times New Roman" w:hAnsi="Arial" w:cs="Arial"/>
                <w:color w:val="000000"/>
                <w:sz w:val="24"/>
                <w:szCs w:val="24"/>
              </w:rPr>
              <w:softHyphen/>
              <w:t xml:space="preserve">щий на появление новых форм трудовой деятельности, готовый к их освоению, избегающий безработицы, мотивированный к освоению функционально близких видов профессиональной деятельности, имеющих общие </w:t>
            </w:r>
            <w:r>
              <w:rPr>
                <w:rFonts w:ascii="Arial" w:eastAsia="Times New Roman" w:hAnsi="Arial" w:cs="Arial"/>
                <w:color w:val="000000"/>
                <w:sz w:val="24"/>
                <w:szCs w:val="24"/>
              </w:rPr>
              <w:t>объекты (условия, цели) труда, либо иные схожие характеристики.</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16</w:t>
            </w:r>
          </w:p>
        </w:tc>
      </w:tr>
      <w:tr w:rsidR="004F5CE9">
        <w:trPr>
          <w:trHeight w:hRule="exact" w:val="686"/>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Содействующий поддержанию престижа своей профессии, отрасли и образовательной организации.</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17</w:t>
            </w:r>
          </w:p>
        </w:tc>
      </w:tr>
      <w:tr w:rsidR="004F5CE9">
        <w:trPr>
          <w:trHeight w:hRule="exact" w:val="952"/>
          <w:jc w:val="center"/>
        </w:trPr>
        <w:tc>
          <w:tcPr>
            <w:tcW w:w="7344" w:type="dxa"/>
            <w:tcBorders>
              <w:top w:val="single" w:sz="4" w:space="0" w:color="auto"/>
              <w:left w:val="single" w:sz="4" w:space="0" w:color="auto"/>
              <w:bottom w:val="single" w:sz="4" w:space="0" w:color="auto"/>
              <w:right w:val="nil"/>
            </w:tcBorders>
            <w:shd w:val="clear" w:color="auto" w:fill="FFFFFF"/>
            <w:vAlign w:val="bottom"/>
          </w:tcPr>
          <w:p w:rsidR="004F5CE9" w:rsidRDefault="00B82AAD">
            <w:pPr>
              <w:widowControl w:val="0"/>
              <w:spacing w:after="0"/>
              <w:jc w:val="both"/>
              <w:rPr>
                <w:rFonts w:ascii="Arial" w:eastAsia="Times New Roman" w:hAnsi="Arial" w:cs="Arial"/>
                <w:sz w:val="24"/>
                <w:szCs w:val="24"/>
              </w:rPr>
            </w:pPr>
            <w:r>
              <w:rPr>
                <w:rFonts w:ascii="Arial" w:eastAsia="Times New Roman" w:hAnsi="Arial" w:cs="Arial"/>
                <w:color w:val="000000"/>
                <w:sz w:val="24"/>
                <w:szCs w:val="24"/>
              </w:rPr>
              <w:t>Принимающий цели и задачи научно-технологического, экономиче-</w:t>
            </w:r>
            <w:r>
              <w:rPr>
                <w:rFonts w:ascii="Arial" w:eastAsia="Times New Roman" w:hAnsi="Arial" w:cs="Arial"/>
                <w:color w:val="000000"/>
                <w:sz w:val="24"/>
                <w:szCs w:val="24"/>
                <w:lang w:eastAsia="ru-RU" w:bidi="ru-RU"/>
              </w:rPr>
              <w:t xml:space="preserve"> ского, информационного и </w:t>
            </w:r>
            <w:r>
              <w:rPr>
                <w:rFonts w:ascii="Arial" w:eastAsia="Times New Roman" w:hAnsi="Arial" w:cs="Arial"/>
                <w:color w:val="000000"/>
                <w:sz w:val="24"/>
                <w:szCs w:val="24"/>
                <w:lang w:eastAsia="ru-RU" w:bidi="ru-RU"/>
              </w:rPr>
              <w:t>социокультурного развития России, гото</w:t>
            </w:r>
            <w:r>
              <w:rPr>
                <w:rFonts w:ascii="Arial" w:eastAsia="Times New Roman" w:hAnsi="Arial" w:cs="Arial"/>
                <w:color w:val="000000"/>
                <w:sz w:val="24"/>
                <w:szCs w:val="24"/>
                <w:lang w:eastAsia="ru-RU" w:bidi="ru-RU"/>
              </w:rPr>
              <w:softHyphen/>
              <w:t>вый работать на их достижение.</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bottom"/>
          </w:tcPr>
          <w:p w:rsidR="004F5CE9" w:rsidRDefault="00B82AAD">
            <w:pPr>
              <w:widowControl w:val="0"/>
              <w:spacing w:after="0"/>
              <w:jc w:val="center"/>
              <w:rPr>
                <w:rFonts w:ascii="Arial" w:eastAsia="Times New Roman" w:hAnsi="Arial" w:cs="Arial"/>
                <w:sz w:val="24"/>
                <w:szCs w:val="24"/>
              </w:rPr>
            </w:pPr>
            <w:r>
              <w:rPr>
                <w:rFonts w:ascii="Arial" w:eastAsia="Times New Roman" w:hAnsi="Arial" w:cs="Arial"/>
                <w:b/>
                <w:bCs/>
                <w:color w:val="000000"/>
                <w:sz w:val="24"/>
                <w:szCs w:val="24"/>
              </w:rPr>
              <w:t>ЛР 18</w:t>
            </w:r>
          </w:p>
        </w:tc>
      </w:tr>
      <w:tr w:rsidR="004F5CE9">
        <w:trPr>
          <w:trHeight w:hRule="exact" w:val="1311"/>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Управляющий собственным профессиональным развитием, рефлек</w:t>
            </w:r>
            <w:r>
              <w:rPr>
                <w:rFonts w:ascii="Arial" w:eastAsia="Times New Roman" w:hAnsi="Arial" w:cs="Arial"/>
                <w:color w:val="000000"/>
                <w:sz w:val="24"/>
                <w:szCs w:val="24"/>
                <w:lang w:eastAsia="ru-RU" w:bidi="ru-RU"/>
              </w:rPr>
              <w:softHyphen/>
              <w:t>сивно оценивающий собственный жизненный опыт, критерии лич</w:t>
            </w:r>
            <w:r>
              <w:rPr>
                <w:rFonts w:ascii="Arial" w:eastAsia="Times New Roman" w:hAnsi="Arial" w:cs="Arial"/>
                <w:color w:val="000000"/>
                <w:sz w:val="24"/>
                <w:szCs w:val="24"/>
                <w:lang w:eastAsia="ru-RU" w:bidi="ru-RU"/>
              </w:rPr>
              <w:softHyphen/>
              <w:t>ной успешности, признающий ценность непрерывного образования,</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19</w:t>
            </w:r>
          </w:p>
        </w:tc>
      </w:tr>
      <w:tr w:rsidR="004F5CE9">
        <w:trPr>
          <w:trHeight w:hRule="exact" w:val="2156"/>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lastRenderedPageBreak/>
              <w:t xml:space="preserve">Способный генерировать новые идеи для решения задач цифровой экономики, перестраивать сложившиеся способы решения задач, выдвигать альтернативные варианты действий с целью выработки новых оптимальных алгоритмов; позиционирующий себя в сети как </w:t>
            </w:r>
            <w:r>
              <w:rPr>
                <w:rFonts w:ascii="Arial" w:eastAsia="Times New Roman" w:hAnsi="Arial" w:cs="Arial"/>
                <w:color w:val="000000"/>
                <w:sz w:val="24"/>
                <w:szCs w:val="24"/>
                <w:lang w:eastAsia="ru-RU" w:bidi="ru-RU"/>
              </w:rPr>
              <w:t>результативный и привлекательный участник трудовых отношений.</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20</w:t>
            </w:r>
          </w:p>
        </w:tc>
      </w:tr>
      <w:tr w:rsidR="004F5CE9">
        <w:trPr>
          <w:trHeight w:hRule="exact" w:val="1322"/>
          <w:jc w:val="center"/>
        </w:trPr>
        <w:tc>
          <w:tcPr>
            <w:tcW w:w="7344" w:type="dxa"/>
            <w:tcBorders>
              <w:top w:val="single" w:sz="4" w:space="0" w:color="auto"/>
              <w:left w:val="single" w:sz="4" w:space="0" w:color="auto"/>
              <w:bottom w:val="nil"/>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Самостоятельный и ответственный в принятии решений во всех сферах своей деятельности, готовый к исполнению разнообразных социальных ролей, востребованных бизнесом, обществом и государ</w:t>
            </w:r>
            <w:r>
              <w:rPr>
                <w:rFonts w:ascii="Arial" w:eastAsia="Times New Roman" w:hAnsi="Arial" w:cs="Arial"/>
                <w:color w:val="000000"/>
                <w:sz w:val="24"/>
                <w:szCs w:val="24"/>
                <w:lang w:eastAsia="ru-RU" w:bidi="ru-RU"/>
              </w:rPr>
              <w:softHyphen/>
            </w:r>
            <w:r>
              <w:rPr>
                <w:rFonts w:ascii="Arial" w:eastAsia="Times New Roman" w:hAnsi="Arial" w:cs="Arial"/>
                <w:color w:val="000000"/>
                <w:sz w:val="24"/>
                <w:szCs w:val="24"/>
                <w:lang w:eastAsia="ru-RU" w:bidi="ru-RU"/>
              </w:rPr>
              <w:t>ством</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21</w:t>
            </w:r>
          </w:p>
        </w:tc>
      </w:tr>
      <w:tr w:rsidR="004F5CE9">
        <w:trPr>
          <w:trHeight w:val="835"/>
          <w:jc w:val="center"/>
        </w:trPr>
        <w:tc>
          <w:tcPr>
            <w:tcW w:w="10214" w:type="dxa"/>
            <w:gridSpan w:val="2"/>
            <w:tcBorders>
              <w:top w:val="single" w:sz="4" w:space="0" w:color="auto"/>
              <w:left w:val="single" w:sz="4" w:space="0" w:color="auto"/>
              <w:bottom w:val="nil"/>
              <w:right w:val="single" w:sz="4" w:space="0" w:color="auto"/>
            </w:tcBorders>
            <w:shd w:val="clear" w:color="auto" w:fill="FFFFFF"/>
            <w:vAlign w:val="bottom"/>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Личностные результаты реализации программы воспитания, определенные субъектами образовательного процесса</w:t>
            </w:r>
          </w:p>
        </w:tc>
      </w:tr>
      <w:tr w:rsidR="004F5CE9">
        <w:trPr>
          <w:trHeight w:hRule="exact" w:val="1118"/>
          <w:jc w:val="center"/>
        </w:trPr>
        <w:tc>
          <w:tcPr>
            <w:tcW w:w="7344" w:type="dxa"/>
            <w:tcBorders>
              <w:top w:val="single" w:sz="4" w:space="0" w:color="auto"/>
              <w:left w:val="single" w:sz="4" w:space="0" w:color="auto"/>
              <w:bottom w:val="nil"/>
              <w:right w:val="nil"/>
            </w:tcBorders>
            <w:shd w:val="clear" w:color="auto" w:fill="FFFFFF"/>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Готовый к рефлексии своих действий, высказываний и оценке их влияния на других людей; внутренний запрет на физическое и пси</w:t>
            </w:r>
            <w:r>
              <w:rPr>
                <w:rFonts w:ascii="Arial" w:eastAsia="Times New Roman" w:hAnsi="Arial" w:cs="Arial"/>
                <w:color w:val="000000"/>
                <w:sz w:val="24"/>
                <w:szCs w:val="24"/>
                <w:lang w:eastAsia="ru-RU" w:bidi="ru-RU"/>
              </w:rPr>
              <w:softHyphen/>
              <w:t xml:space="preserve">хологическое </w:t>
            </w:r>
            <w:r>
              <w:rPr>
                <w:rFonts w:ascii="Arial" w:eastAsia="Times New Roman" w:hAnsi="Arial" w:cs="Arial"/>
                <w:color w:val="000000"/>
                <w:sz w:val="24"/>
                <w:szCs w:val="24"/>
                <w:lang w:eastAsia="ru-RU" w:bidi="ru-RU"/>
              </w:rPr>
              <w:t>воздействие на другого человека.</w:t>
            </w:r>
          </w:p>
        </w:tc>
        <w:tc>
          <w:tcPr>
            <w:tcW w:w="2870" w:type="dxa"/>
            <w:tcBorders>
              <w:top w:val="single" w:sz="4" w:space="0" w:color="auto"/>
              <w:left w:val="single" w:sz="4" w:space="0" w:color="auto"/>
              <w:bottom w:val="nil"/>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22</w:t>
            </w:r>
          </w:p>
        </w:tc>
      </w:tr>
      <w:tr w:rsidR="004F5CE9">
        <w:trPr>
          <w:trHeight w:hRule="exact" w:val="571"/>
          <w:jc w:val="center"/>
        </w:trPr>
        <w:tc>
          <w:tcPr>
            <w:tcW w:w="7344" w:type="dxa"/>
            <w:tcBorders>
              <w:top w:val="single" w:sz="4" w:space="0" w:color="auto"/>
              <w:left w:val="single" w:sz="4" w:space="0" w:color="auto"/>
              <w:bottom w:val="single" w:sz="4" w:space="0" w:color="auto"/>
              <w:right w:val="nil"/>
            </w:tcBorders>
            <w:shd w:val="clear" w:color="auto" w:fill="FFFFFF"/>
            <w:vAlign w:val="bottom"/>
          </w:tcPr>
          <w:p w:rsidR="004F5CE9" w:rsidRDefault="00B82AAD">
            <w:pPr>
              <w:widowControl w:val="0"/>
              <w:spacing w:after="0"/>
              <w:jc w:val="both"/>
              <w:rPr>
                <w:rFonts w:ascii="Arial" w:eastAsia="Times New Roman" w:hAnsi="Arial" w:cs="Arial"/>
                <w:color w:val="000000"/>
                <w:sz w:val="24"/>
                <w:szCs w:val="24"/>
                <w:lang w:eastAsia="ru-RU" w:bidi="ru-RU"/>
              </w:rPr>
            </w:pPr>
            <w:r>
              <w:rPr>
                <w:rFonts w:ascii="Arial" w:eastAsia="Times New Roman" w:hAnsi="Arial" w:cs="Arial"/>
                <w:color w:val="000000"/>
                <w:sz w:val="24"/>
                <w:szCs w:val="24"/>
                <w:lang w:eastAsia="ru-RU" w:bidi="ru-RU"/>
              </w:rPr>
              <w:t>Демонстрирующий приверженность принципам честности, поря</w:t>
            </w:r>
            <w:r>
              <w:rPr>
                <w:rFonts w:ascii="Arial" w:eastAsia="Times New Roman" w:hAnsi="Arial" w:cs="Arial"/>
                <w:color w:val="000000"/>
                <w:sz w:val="24"/>
                <w:szCs w:val="24"/>
                <w:lang w:eastAsia="ru-RU" w:bidi="ru-RU"/>
              </w:rPr>
              <w:softHyphen/>
              <w:t>дочности, открытости.</w:t>
            </w:r>
          </w:p>
        </w:tc>
        <w:tc>
          <w:tcPr>
            <w:tcW w:w="2870" w:type="dxa"/>
            <w:tcBorders>
              <w:top w:val="single" w:sz="4" w:space="0" w:color="auto"/>
              <w:left w:val="single" w:sz="4" w:space="0" w:color="auto"/>
              <w:bottom w:val="single" w:sz="4" w:space="0" w:color="auto"/>
              <w:right w:val="single" w:sz="4" w:space="0" w:color="auto"/>
            </w:tcBorders>
            <w:shd w:val="clear" w:color="auto" w:fill="FFFFFF"/>
            <w:vAlign w:val="center"/>
          </w:tcPr>
          <w:p w:rsidR="004F5CE9" w:rsidRDefault="00B82AAD">
            <w:pPr>
              <w:widowControl w:val="0"/>
              <w:spacing w:after="0"/>
              <w:jc w:val="center"/>
              <w:rPr>
                <w:rFonts w:ascii="Arial" w:eastAsia="Times New Roman" w:hAnsi="Arial" w:cs="Arial"/>
                <w:color w:val="000000"/>
                <w:sz w:val="24"/>
                <w:szCs w:val="24"/>
                <w:lang w:eastAsia="ru-RU" w:bidi="ru-RU"/>
              </w:rPr>
            </w:pPr>
            <w:r>
              <w:rPr>
                <w:rFonts w:ascii="Arial" w:eastAsia="Times New Roman" w:hAnsi="Arial" w:cs="Arial"/>
                <w:b/>
                <w:bCs/>
                <w:color w:val="000000"/>
                <w:sz w:val="24"/>
                <w:szCs w:val="24"/>
                <w:lang w:eastAsia="ru-RU" w:bidi="ru-RU"/>
              </w:rPr>
              <w:t>ЛР 23</w:t>
            </w:r>
          </w:p>
        </w:tc>
      </w:tr>
    </w:tbl>
    <w:p w:rsidR="004F5CE9" w:rsidRDefault="004F5CE9">
      <w:pPr>
        <w:rPr>
          <w:rFonts w:ascii="Arial" w:eastAsia="Calibri" w:hAnsi="Arial" w:cs="Arial"/>
        </w:rPr>
      </w:pPr>
    </w:p>
    <w:p w:rsidR="004F5CE9" w:rsidRDefault="00B82AAD">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bCs/>
          <w:sz w:val="24"/>
          <w:szCs w:val="24"/>
          <w:lang w:eastAsia="ar-SA"/>
        </w:rPr>
      </w:pPr>
      <w:r>
        <w:rPr>
          <w:rFonts w:ascii="Arial" w:eastAsia="Times New Roman" w:hAnsi="Arial" w:cs="Arial"/>
          <w:b/>
          <w:bCs/>
          <w:sz w:val="24"/>
          <w:szCs w:val="24"/>
          <w:lang w:eastAsia="ar-SA"/>
        </w:rPr>
        <w:lastRenderedPageBreak/>
        <w:t xml:space="preserve"> СОДЕРЖАНИЕ УЧЕБНОЙ ДИСЦИПЛИНЫ</w:t>
      </w:r>
    </w:p>
    <w:p w:rsidR="004F5CE9" w:rsidRDefault="004F5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rFonts w:ascii="Arial" w:eastAsia="Calibri" w:hAnsi="Arial" w:cs="Arial"/>
          <w:sz w:val="24"/>
          <w:szCs w:val="24"/>
        </w:rPr>
      </w:pPr>
    </w:p>
    <w:tbl>
      <w:tblPr>
        <w:tblW w:w="98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38"/>
        <w:gridCol w:w="1832"/>
      </w:tblGrid>
      <w:tr w:rsidR="004F5CE9">
        <w:trPr>
          <w:trHeight w:val="457"/>
        </w:trPr>
        <w:tc>
          <w:tcPr>
            <w:tcW w:w="8036" w:type="dxa"/>
            <w:tcBorders>
              <w:top w:val="single" w:sz="6" w:space="0" w:color="000000"/>
              <w:left w:val="single" w:sz="6" w:space="0" w:color="000000"/>
              <w:bottom w:val="single" w:sz="6" w:space="0" w:color="000000"/>
              <w:right w:val="single" w:sz="6" w:space="0" w:color="000000"/>
            </w:tcBorders>
          </w:tcPr>
          <w:p w:rsidR="004F5CE9" w:rsidRDefault="00B82AAD">
            <w:pPr>
              <w:spacing w:after="0"/>
              <w:jc w:val="center"/>
              <w:rPr>
                <w:rFonts w:ascii="Arial" w:eastAsia="Times New Roman" w:hAnsi="Arial" w:cs="Arial"/>
                <w:sz w:val="24"/>
                <w:szCs w:val="24"/>
                <w:lang w:eastAsia="ru-RU"/>
              </w:rPr>
            </w:pPr>
            <w:r>
              <w:rPr>
                <w:rFonts w:ascii="Arial" w:eastAsia="Times New Roman" w:hAnsi="Arial" w:cs="Arial"/>
                <w:b/>
                <w:sz w:val="24"/>
                <w:szCs w:val="24"/>
                <w:lang w:eastAsia="ru-RU"/>
              </w:rPr>
              <w:t>Вид учебной работы</w:t>
            </w:r>
          </w:p>
        </w:tc>
        <w:tc>
          <w:tcPr>
            <w:tcW w:w="1831" w:type="dxa"/>
            <w:tcBorders>
              <w:top w:val="single" w:sz="6" w:space="0" w:color="000000"/>
              <w:left w:val="single" w:sz="6" w:space="0" w:color="000000"/>
              <w:bottom w:val="single" w:sz="6" w:space="0" w:color="000000"/>
              <w:right w:val="single" w:sz="6" w:space="0" w:color="000000"/>
            </w:tcBorders>
          </w:tcPr>
          <w:p w:rsidR="004F5CE9" w:rsidRDefault="00B82AAD">
            <w:pPr>
              <w:spacing w:after="0"/>
              <w:jc w:val="center"/>
              <w:rPr>
                <w:rFonts w:ascii="Arial" w:eastAsia="Times New Roman" w:hAnsi="Arial" w:cs="Arial"/>
                <w:iCs/>
                <w:sz w:val="24"/>
                <w:szCs w:val="24"/>
                <w:lang w:eastAsia="ru-RU"/>
              </w:rPr>
            </w:pPr>
            <w:r>
              <w:rPr>
                <w:rFonts w:ascii="Arial" w:eastAsia="Times New Roman" w:hAnsi="Arial" w:cs="Arial"/>
                <w:b/>
                <w:iCs/>
                <w:sz w:val="24"/>
                <w:szCs w:val="24"/>
                <w:lang w:eastAsia="ru-RU"/>
              </w:rPr>
              <w:t>Объем часов</w:t>
            </w:r>
          </w:p>
        </w:tc>
      </w:tr>
      <w:tr w:rsidR="004F5CE9">
        <w:trPr>
          <w:trHeight w:val="283"/>
        </w:trPr>
        <w:tc>
          <w:tcPr>
            <w:tcW w:w="8036" w:type="dxa"/>
            <w:tcBorders>
              <w:top w:val="single" w:sz="6" w:space="0" w:color="000000"/>
              <w:left w:val="single" w:sz="6" w:space="0" w:color="000000"/>
              <w:bottom w:val="single" w:sz="6" w:space="0" w:color="000000"/>
              <w:right w:val="single" w:sz="6" w:space="0" w:color="000000"/>
            </w:tcBorders>
          </w:tcPr>
          <w:p w:rsidR="004F5CE9" w:rsidRDefault="00B82AAD">
            <w:pPr>
              <w:spacing w:after="0"/>
              <w:rPr>
                <w:rFonts w:ascii="Arial" w:eastAsia="Times New Roman" w:hAnsi="Arial" w:cs="Arial"/>
                <w:b/>
                <w:sz w:val="24"/>
                <w:szCs w:val="24"/>
                <w:lang w:eastAsia="ru-RU"/>
              </w:rPr>
            </w:pPr>
            <w:r>
              <w:rPr>
                <w:rFonts w:ascii="Arial" w:eastAsia="Times New Roman" w:hAnsi="Arial" w:cs="Arial"/>
                <w:b/>
                <w:sz w:val="24"/>
                <w:szCs w:val="24"/>
                <w:lang w:eastAsia="ru-RU"/>
              </w:rPr>
              <w:t>Максимальная учебная нагрузка (всего)</w:t>
            </w:r>
          </w:p>
        </w:tc>
        <w:tc>
          <w:tcPr>
            <w:tcW w:w="1831" w:type="dxa"/>
            <w:tcBorders>
              <w:top w:val="single" w:sz="6" w:space="0" w:color="000000"/>
              <w:left w:val="single" w:sz="6" w:space="0" w:color="000000"/>
              <w:bottom w:val="single" w:sz="6" w:space="0" w:color="000000"/>
              <w:right w:val="single" w:sz="6" w:space="0" w:color="000000"/>
            </w:tcBorders>
          </w:tcPr>
          <w:p w:rsidR="004F5CE9" w:rsidRDefault="00B82AAD">
            <w:pPr>
              <w:jc w:val="center"/>
              <w:rPr>
                <w:rFonts w:ascii="Arial" w:eastAsia="Calibri" w:hAnsi="Arial" w:cs="Arial"/>
                <w:bCs/>
                <w:sz w:val="24"/>
                <w:szCs w:val="24"/>
              </w:rPr>
            </w:pPr>
            <w:r>
              <w:rPr>
                <w:rFonts w:ascii="Arial" w:eastAsia="Calibri" w:hAnsi="Arial" w:cs="Arial"/>
                <w:bCs/>
                <w:sz w:val="24"/>
                <w:szCs w:val="24"/>
              </w:rPr>
              <w:t>68</w:t>
            </w:r>
          </w:p>
        </w:tc>
      </w:tr>
      <w:tr w:rsidR="004F5CE9">
        <w:trPr>
          <w:trHeight w:val="318"/>
        </w:trPr>
        <w:tc>
          <w:tcPr>
            <w:tcW w:w="8036" w:type="dxa"/>
            <w:tcBorders>
              <w:top w:val="single" w:sz="6" w:space="0" w:color="000000"/>
              <w:left w:val="single" w:sz="6" w:space="0" w:color="000000"/>
              <w:bottom w:val="single" w:sz="6" w:space="0" w:color="000000"/>
              <w:right w:val="single" w:sz="6" w:space="0" w:color="000000"/>
            </w:tcBorders>
          </w:tcPr>
          <w:p w:rsidR="004F5CE9" w:rsidRDefault="00B82AAD">
            <w:pPr>
              <w:spacing w:after="0"/>
              <w:jc w:val="both"/>
              <w:rPr>
                <w:rFonts w:ascii="Arial" w:eastAsia="Times New Roman" w:hAnsi="Arial" w:cs="Arial"/>
                <w:sz w:val="24"/>
                <w:szCs w:val="24"/>
                <w:lang w:eastAsia="ru-RU"/>
              </w:rPr>
            </w:pPr>
            <w:r>
              <w:rPr>
                <w:rFonts w:ascii="Arial" w:eastAsia="Times New Roman" w:hAnsi="Arial" w:cs="Arial"/>
                <w:b/>
                <w:sz w:val="24"/>
                <w:szCs w:val="24"/>
                <w:lang w:eastAsia="ru-RU"/>
              </w:rPr>
              <w:t xml:space="preserve">Обязательная аудиторная учебная нагрузка (всего) </w:t>
            </w:r>
          </w:p>
        </w:tc>
        <w:tc>
          <w:tcPr>
            <w:tcW w:w="1831" w:type="dxa"/>
            <w:tcBorders>
              <w:top w:val="single" w:sz="6" w:space="0" w:color="000000"/>
              <w:left w:val="single" w:sz="6" w:space="0" w:color="000000"/>
              <w:bottom w:val="single" w:sz="6" w:space="0" w:color="000000"/>
              <w:right w:val="single" w:sz="6" w:space="0" w:color="000000"/>
            </w:tcBorders>
          </w:tcPr>
          <w:p w:rsidR="004F5CE9" w:rsidRDefault="00B82AAD">
            <w:pPr>
              <w:jc w:val="center"/>
              <w:rPr>
                <w:rFonts w:ascii="Arial" w:eastAsia="Calibri" w:hAnsi="Arial" w:cs="Arial"/>
                <w:bCs/>
                <w:sz w:val="24"/>
                <w:szCs w:val="24"/>
              </w:rPr>
            </w:pPr>
            <w:r>
              <w:rPr>
                <w:rFonts w:ascii="Arial" w:eastAsia="Calibri" w:hAnsi="Arial" w:cs="Arial"/>
                <w:bCs/>
                <w:sz w:val="24"/>
                <w:szCs w:val="24"/>
              </w:rPr>
              <w:t>68</w:t>
            </w:r>
          </w:p>
        </w:tc>
      </w:tr>
      <w:tr w:rsidR="004F5CE9">
        <w:trPr>
          <w:trHeight w:val="298"/>
        </w:trPr>
        <w:tc>
          <w:tcPr>
            <w:tcW w:w="8036" w:type="dxa"/>
            <w:tcBorders>
              <w:top w:val="single" w:sz="6" w:space="0" w:color="000000"/>
              <w:left w:val="single" w:sz="6" w:space="0" w:color="000000"/>
              <w:bottom w:val="single" w:sz="6" w:space="0" w:color="000000"/>
              <w:right w:val="single" w:sz="6" w:space="0" w:color="000000"/>
            </w:tcBorders>
          </w:tcPr>
          <w:p w:rsidR="004F5CE9" w:rsidRDefault="00B82AAD">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в том числе:</w:t>
            </w:r>
          </w:p>
        </w:tc>
        <w:tc>
          <w:tcPr>
            <w:tcW w:w="1831" w:type="dxa"/>
            <w:tcBorders>
              <w:top w:val="single" w:sz="6" w:space="0" w:color="000000"/>
              <w:left w:val="single" w:sz="6" w:space="0" w:color="000000"/>
              <w:bottom w:val="single" w:sz="6" w:space="0" w:color="000000"/>
              <w:right w:val="single" w:sz="6" w:space="0" w:color="000000"/>
            </w:tcBorders>
          </w:tcPr>
          <w:p w:rsidR="004F5CE9" w:rsidRDefault="004F5CE9">
            <w:pPr>
              <w:spacing w:after="0"/>
              <w:jc w:val="center"/>
              <w:rPr>
                <w:rFonts w:ascii="Arial" w:eastAsia="Times New Roman" w:hAnsi="Arial" w:cs="Arial"/>
                <w:i/>
                <w:iCs/>
                <w:sz w:val="24"/>
                <w:szCs w:val="24"/>
                <w:lang w:eastAsia="ru-RU"/>
              </w:rPr>
            </w:pPr>
          </w:p>
        </w:tc>
      </w:tr>
      <w:tr w:rsidR="004F5CE9">
        <w:trPr>
          <w:trHeight w:val="195"/>
        </w:trPr>
        <w:tc>
          <w:tcPr>
            <w:tcW w:w="8036" w:type="dxa"/>
            <w:tcBorders>
              <w:top w:val="single" w:sz="6" w:space="0" w:color="000000"/>
              <w:left w:val="single" w:sz="6" w:space="0" w:color="000000"/>
              <w:bottom w:val="single" w:sz="4" w:space="0" w:color="auto"/>
              <w:right w:val="single" w:sz="6" w:space="0" w:color="000000"/>
            </w:tcBorders>
          </w:tcPr>
          <w:p w:rsidR="004F5CE9" w:rsidRDefault="00B82AAD">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 xml:space="preserve">Теоретические занятия     </w:t>
            </w:r>
          </w:p>
        </w:tc>
        <w:tc>
          <w:tcPr>
            <w:tcW w:w="1831" w:type="dxa"/>
            <w:tcBorders>
              <w:top w:val="single" w:sz="6" w:space="0" w:color="000000"/>
              <w:left w:val="single" w:sz="6" w:space="0" w:color="000000"/>
              <w:bottom w:val="single" w:sz="4" w:space="0" w:color="auto"/>
              <w:right w:val="single" w:sz="6" w:space="0" w:color="000000"/>
            </w:tcBorders>
          </w:tcPr>
          <w:p w:rsidR="004F5CE9" w:rsidRDefault="00B82AAD">
            <w:pPr>
              <w:jc w:val="center"/>
              <w:rPr>
                <w:rFonts w:ascii="Arial" w:eastAsia="Calibri" w:hAnsi="Arial" w:cs="Arial"/>
                <w:bCs/>
                <w:sz w:val="24"/>
                <w:szCs w:val="24"/>
              </w:rPr>
            </w:pPr>
            <w:r>
              <w:rPr>
                <w:rFonts w:ascii="Arial" w:eastAsia="Calibri" w:hAnsi="Arial" w:cs="Arial"/>
                <w:bCs/>
                <w:sz w:val="24"/>
                <w:szCs w:val="24"/>
              </w:rPr>
              <w:t>22</w:t>
            </w:r>
          </w:p>
        </w:tc>
      </w:tr>
      <w:tr w:rsidR="004F5CE9">
        <w:trPr>
          <w:trHeight w:val="430"/>
        </w:trPr>
        <w:tc>
          <w:tcPr>
            <w:tcW w:w="8036" w:type="dxa"/>
            <w:tcBorders>
              <w:top w:val="single" w:sz="4" w:space="0" w:color="auto"/>
              <w:left w:val="single" w:sz="6" w:space="0" w:color="000000"/>
              <w:bottom w:val="single" w:sz="6" w:space="0" w:color="000000"/>
              <w:right w:val="single" w:sz="6" w:space="0" w:color="000000"/>
            </w:tcBorders>
          </w:tcPr>
          <w:p w:rsidR="004F5CE9" w:rsidRDefault="00B82AAD">
            <w:pPr>
              <w:spacing w:after="0"/>
              <w:jc w:val="both"/>
              <w:rPr>
                <w:rFonts w:ascii="Arial" w:eastAsia="Times New Roman" w:hAnsi="Arial" w:cs="Arial"/>
                <w:sz w:val="24"/>
                <w:szCs w:val="24"/>
                <w:lang w:eastAsia="ru-RU"/>
              </w:rPr>
            </w:pPr>
            <w:r>
              <w:rPr>
                <w:rFonts w:ascii="Arial" w:eastAsia="Times New Roman" w:hAnsi="Arial" w:cs="Arial"/>
                <w:sz w:val="24"/>
                <w:szCs w:val="24"/>
                <w:lang w:eastAsia="ru-RU"/>
              </w:rPr>
              <w:t>Лабораторных и практических занятий</w:t>
            </w:r>
          </w:p>
        </w:tc>
        <w:tc>
          <w:tcPr>
            <w:tcW w:w="1831" w:type="dxa"/>
            <w:tcBorders>
              <w:top w:val="single" w:sz="4" w:space="0" w:color="auto"/>
              <w:left w:val="single" w:sz="6" w:space="0" w:color="000000"/>
              <w:bottom w:val="single" w:sz="6" w:space="0" w:color="000000"/>
              <w:right w:val="single" w:sz="6" w:space="0" w:color="000000"/>
            </w:tcBorders>
          </w:tcPr>
          <w:p w:rsidR="004F5CE9" w:rsidRDefault="00B82AAD">
            <w:pPr>
              <w:jc w:val="center"/>
              <w:rPr>
                <w:rFonts w:ascii="Arial" w:eastAsia="Calibri" w:hAnsi="Arial" w:cs="Arial"/>
                <w:bCs/>
                <w:sz w:val="24"/>
                <w:szCs w:val="24"/>
              </w:rPr>
            </w:pPr>
            <w:r>
              <w:rPr>
                <w:rFonts w:ascii="Arial" w:eastAsia="Calibri" w:hAnsi="Arial" w:cs="Arial"/>
                <w:bCs/>
                <w:sz w:val="24"/>
                <w:szCs w:val="24"/>
              </w:rPr>
              <w:t>46</w:t>
            </w:r>
          </w:p>
        </w:tc>
      </w:tr>
      <w:tr w:rsidR="004F5CE9">
        <w:trPr>
          <w:trHeight w:val="481"/>
        </w:trPr>
        <w:tc>
          <w:tcPr>
            <w:tcW w:w="8036" w:type="dxa"/>
            <w:tcBorders>
              <w:top w:val="single" w:sz="6" w:space="0" w:color="000000"/>
              <w:left w:val="single" w:sz="6" w:space="0" w:color="000000"/>
              <w:bottom w:val="single" w:sz="6" w:space="0" w:color="000000"/>
              <w:right w:val="single" w:sz="6" w:space="0" w:color="000000"/>
            </w:tcBorders>
          </w:tcPr>
          <w:p w:rsidR="004F5CE9" w:rsidRDefault="00B82AAD">
            <w:pPr>
              <w:spacing w:after="0"/>
              <w:rPr>
                <w:rFonts w:ascii="Arial" w:eastAsia="Times New Roman" w:hAnsi="Arial" w:cs="Arial"/>
                <w:iCs/>
                <w:sz w:val="24"/>
                <w:szCs w:val="24"/>
                <w:lang w:eastAsia="ru-RU"/>
              </w:rPr>
            </w:pPr>
            <w:r>
              <w:rPr>
                <w:rFonts w:ascii="Arial" w:eastAsia="Times New Roman" w:hAnsi="Arial" w:cs="Arial"/>
                <w:iCs/>
                <w:sz w:val="24"/>
                <w:szCs w:val="24"/>
                <w:lang w:eastAsia="ru-RU"/>
              </w:rPr>
              <w:t>Итоговая аттестация в форме дифференцированного зачета: 2</w:t>
            </w:r>
            <w:r>
              <w:rPr>
                <w:rFonts w:ascii="Arial" w:eastAsia="Times New Roman" w:hAnsi="Arial" w:cs="Arial"/>
                <w:iCs/>
                <w:sz w:val="24"/>
                <w:szCs w:val="24"/>
                <w:lang w:eastAsia="ru-RU"/>
              </w:rPr>
              <w:t xml:space="preserve"> семестр</w:t>
            </w:r>
          </w:p>
          <w:p w:rsidR="004F5CE9" w:rsidRDefault="004F5CE9">
            <w:pPr>
              <w:spacing w:after="0"/>
              <w:jc w:val="right"/>
              <w:rPr>
                <w:rFonts w:ascii="Arial" w:eastAsia="Times New Roman" w:hAnsi="Arial" w:cs="Arial"/>
                <w:i/>
                <w:iCs/>
                <w:sz w:val="24"/>
                <w:szCs w:val="24"/>
                <w:lang w:eastAsia="ru-RU"/>
              </w:rPr>
            </w:pPr>
          </w:p>
        </w:tc>
        <w:tc>
          <w:tcPr>
            <w:tcW w:w="1831" w:type="dxa"/>
            <w:tcBorders>
              <w:top w:val="single" w:sz="6" w:space="0" w:color="000000"/>
              <w:left w:val="single" w:sz="6" w:space="0" w:color="000000"/>
              <w:bottom w:val="single" w:sz="6" w:space="0" w:color="000000"/>
              <w:right w:val="single" w:sz="6" w:space="0" w:color="000000"/>
            </w:tcBorders>
          </w:tcPr>
          <w:p w:rsidR="004F5CE9" w:rsidRDefault="004F5CE9">
            <w:pPr>
              <w:spacing w:after="0"/>
              <w:jc w:val="center"/>
              <w:rPr>
                <w:rFonts w:ascii="Arial" w:eastAsia="Times New Roman" w:hAnsi="Arial" w:cs="Arial"/>
                <w:i/>
                <w:iCs/>
                <w:sz w:val="24"/>
                <w:szCs w:val="24"/>
                <w:lang w:eastAsia="ru-RU"/>
              </w:rPr>
            </w:pPr>
          </w:p>
        </w:tc>
      </w:tr>
    </w:tbl>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pPr>
    </w:p>
    <w:p w:rsidR="004F5CE9" w:rsidRDefault="004F5CE9">
      <w:pPr>
        <w:ind w:left="1080"/>
        <w:rPr>
          <w:rFonts w:ascii="Arial" w:eastAsia="Times New Roman" w:hAnsi="Arial" w:cs="Arial"/>
          <w:sz w:val="24"/>
          <w:szCs w:val="24"/>
          <w:lang w:eastAsia="ar-SA"/>
        </w:rPr>
        <w:sectPr w:rsidR="004F5CE9">
          <w:pgSz w:w="11906" w:h="16838"/>
          <w:pgMar w:top="1134" w:right="850" w:bottom="1134" w:left="1701" w:header="708" w:footer="708" w:gutter="0"/>
          <w:cols w:space="720"/>
        </w:sectPr>
      </w:pPr>
    </w:p>
    <w:tbl>
      <w:tblPr>
        <w:tblpPr w:leftFromText="187" w:rightFromText="187" w:vertAnchor="page" w:horzAnchor="page" w:tblpX="275" w:tblpY="2214"/>
        <w:tblOverlap w:val="never"/>
        <w:tblW w:w="164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03"/>
        <w:gridCol w:w="10240"/>
        <w:gridCol w:w="1559"/>
        <w:gridCol w:w="2318"/>
      </w:tblGrid>
      <w:tr w:rsidR="004F5CE9">
        <w:trPr>
          <w:trHeight w:val="20"/>
        </w:trPr>
        <w:tc>
          <w:tcPr>
            <w:tcW w:w="2303"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lastRenderedPageBreak/>
              <w:t>Наименование разделов</w:t>
            </w:r>
            <w:r>
              <w:rPr>
                <w:rFonts w:ascii="Arial" w:eastAsia="Times New Roman" w:hAnsi="Arial" w:cs="Arial"/>
                <w:b/>
                <w:color w:val="000000"/>
                <w:sz w:val="24"/>
                <w:szCs w:val="24"/>
                <w:lang w:eastAsia="ru-RU"/>
              </w:rPr>
              <w:t xml:space="preserve"> и тем</w:t>
            </w:r>
          </w:p>
        </w:tc>
        <w:tc>
          <w:tcPr>
            <w:tcW w:w="10240"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Объем часов</w:t>
            </w:r>
          </w:p>
        </w:tc>
        <w:tc>
          <w:tcPr>
            <w:tcW w:w="2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Формируемые компетенции</w:t>
            </w:r>
          </w:p>
        </w:tc>
      </w:tr>
      <w:tr w:rsidR="004F5CE9">
        <w:trPr>
          <w:trHeight w:val="20"/>
        </w:trPr>
        <w:tc>
          <w:tcPr>
            <w:tcW w:w="2303"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10240"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3</w:t>
            </w:r>
          </w:p>
        </w:tc>
        <w:tc>
          <w:tcPr>
            <w:tcW w:w="23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4</w:t>
            </w:r>
          </w:p>
        </w:tc>
      </w:tr>
      <w:tr w:rsidR="004F5CE9">
        <w:trPr>
          <w:trHeight w:val="20"/>
        </w:trPr>
        <w:tc>
          <w:tcPr>
            <w:tcW w:w="16420" w:type="dxa"/>
            <w:gridSpan w:val="4"/>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Основное содержание</w:t>
            </w:r>
          </w:p>
        </w:tc>
      </w:tr>
      <w:tr w:rsidR="004F5CE9">
        <w:trPr>
          <w:trHeight w:val="397"/>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 xml:space="preserve">Раздел 1. Безопасное и устойчивое развитие личности, общества, государства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4</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highlight w:val="cyan"/>
                <w:lang w:eastAsia="ru-RU"/>
              </w:rPr>
            </w:pPr>
            <w:r>
              <w:rPr>
                <w:rFonts w:ascii="Arial" w:eastAsia="Times New Roman" w:hAnsi="Arial" w:cs="Arial"/>
                <w:b/>
                <w:color w:val="000000"/>
                <w:sz w:val="24"/>
                <w:szCs w:val="24"/>
                <w:lang w:eastAsia="ru-RU"/>
              </w:rPr>
              <w:t>ОК 01; ОК 03; ОК 06; ОК 07; ОК 08</w:t>
            </w:r>
            <w:r>
              <w:rPr>
                <w:rFonts w:ascii="Arial" w:eastAsia="Times New Roman" w:hAnsi="Arial" w:cs="Arial"/>
                <w:sz w:val="24"/>
                <w:szCs w:val="24"/>
                <w:lang w:eastAsia="ru-RU"/>
              </w:rPr>
              <w:t xml:space="preserve"> ЛР1-12</w:t>
            </w: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Тема 1.1.</w:t>
            </w:r>
            <w:r>
              <w:rPr>
                <w:rFonts w:ascii="Arial" w:eastAsia="Times New Roman" w:hAnsi="Arial" w:cs="Arial"/>
                <w:color w:val="000000"/>
                <w:sz w:val="24"/>
                <w:szCs w:val="24"/>
                <w:lang w:eastAsia="ru-RU"/>
              </w:rPr>
              <w:t xml:space="preserve"> Государственная и общественная безопасность</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03; ОК 06; ОК 07; ОК 08</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Российская Федерация в современном мире. 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w:t>
            </w:r>
            <w:r>
              <w:rPr>
                <w:rFonts w:ascii="Arial" w:eastAsia="Times New Roman" w:hAnsi="Arial" w:cs="Arial"/>
                <w:color w:val="000000"/>
                <w:sz w:val="24"/>
                <w:szCs w:val="24"/>
                <w:lang w:eastAsia="ru-RU"/>
              </w:rPr>
              <w:t>безопасности и устойчивого развития Российской Федерации. Взаимодействие личности, государства и общества в реализации национальных приоритетов. Государственные службы обеспечения безопасности, их роль и сфера ответственности, порядок взаимодействия с ними</w:t>
            </w:r>
            <w:r>
              <w:rPr>
                <w:rFonts w:ascii="Arial" w:eastAsia="Times New Roman" w:hAnsi="Arial" w:cs="Arial"/>
                <w:color w:val="000000"/>
                <w:sz w:val="24"/>
                <w:szCs w:val="24"/>
                <w:lang w:eastAsia="ru-RU"/>
              </w:rPr>
              <w:t>. Общественные институты и их место в системе обеспечения безопасности жизни и здоровья населения</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b/>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27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Тема 1.2.</w:t>
            </w:r>
            <w:r>
              <w:rPr>
                <w:rFonts w:ascii="Arial" w:eastAsia="Times New Roman" w:hAnsi="Arial" w:cs="Arial"/>
                <w:color w:val="000000"/>
                <w:sz w:val="24"/>
                <w:szCs w:val="24"/>
                <w:lang w:eastAsia="ru-RU"/>
              </w:rPr>
              <w:t xml:space="preserve"> Роль личности, общества и государства в предупреждении и ликвидации чрезвычайных ситуаций</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01; ОК 03; ОК 06</w:t>
            </w:r>
            <w:r>
              <w:rPr>
                <w:rFonts w:ascii="Arial" w:eastAsia="Times New Roman" w:hAnsi="Arial" w:cs="Arial"/>
                <w:sz w:val="24"/>
                <w:szCs w:val="24"/>
                <w:lang w:eastAsia="ru-RU"/>
              </w:rPr>
              <w:t xml:space="preserve"> ЛР1-12</w:t>
            </w:r>
          </w:p>
        </w:tc>
      </w:tr>
      <w:tr w:rsidR="004F5CE9">
        <w:trPr>
          <w:trHeight w:val="586"/>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47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Единая государственная система предупреждения и ликвидации чрезвычайных ситуаций (РСЧС), структура, режимы функционирования. Территориальный и функциональный принцип организации РСЧС. Её задачи и примеры их решения. Права и обязанности граждан в области за</w:t>
            </w:r>
            <w:r>
              <w:rPr>
                <w:rFonts w:ascii="Arial" w:eastAsia="Times New Roman" w:hAnsi="Arial" w:cs="Arial"/>
                <w:color w:val="000000"/>
                <w:sz w:val="24"/>
                <w:szCs w:val="24"/>
                <w:lang w:eastAsia="ru-RU"/>
              </w:rPr>
              <w:t>щиты от чрезвычайных ситуаций. Задачи гражданской обороны. Права и обязанности граждан Российской Федерации в области гражданской обороны</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323"/>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Раздел 2. Культура безопасности жизнедеятельности в современном обществе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 03; ОК 04; ОК 06; ОК 07</w:t>
            </w:r>
            <w:r>
              <w:rPr>
                <w:rFonts w:ascii="Arial" w:eastAsia="Times New Roman" w:hAnsi="Arial" w:cs="Arial"/>
                <w:sz w:val="24"/>
                <w:szCs w:val="24"/>
                <w:lang w:eastAsia="ru-RU"/>
              </w:rPr>
              <w:t xml:space="preserve"> ЛР1-12</w:t>
            </w:r>
          </w:p>
        </w:tc>
      </w:tr>
      <w:tr w:rsidR="004F5CE9">
        <w:trPr>
          <w:trHeight w:val="379"/>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Тема </w:t>
            </w:r>
            <w:r>
              <w:rPr>
                <w:rFonts w:ascii="Arial" w:eastAsia="Times New Roman" w:hAnsi="Arial" w:cs="Arial"/>
                <w:color w:val="000000"/>
                <w:sz w:val="24"/>
                <w:szCs w:val="24"/>
                <w:lang w:eastAsia="ru-RU"/>
              </w:rPr>
              <w:t>2.1. Современные представления о культуре безопасности</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ОК 03; ОК 04; ОК 06; ОК 07</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Понятие «культура безопасности», его значение в жизни человека, общества и государства. Соотношение </w:t>
            </w:r>
            <w:r>
              <w:rPr>
                <w:rFonts w:ascii="Arial" w:eastAsia="Times New Roman" w:hAnsi="Arial" w:cs="Arial"/>
                <w:color w:val="000000"/>
                <w:sz w:val="24"/>
                <w:szCs w:val="24"/>
                <w:lang w:eastAsia="ru-RU"/>
              </w:rPr>
              <w:t>понятий «опасность», «безопасность», «риск» (угроза). Соотношение понятий «опасная ситуация», «чрезвычайная ситуация». Представление об уровнях взаимодействия человека и окружающей среды. Понятие «виктимность», «виктимное поведение», «безопасное поведение»</w:t>
            </w:r>
            <w:r>
              <w:rPr>
                <w:rFonts w:ascii="Arial" w:eastAsia="Times New Roman" w:hAnsi="Arial" w:cs="Arial"/>
                <w:color w:val="000000"/>
                <w:sz w:val="24"/>
                <w:szCs w:val="24"/>
                <w:lang w:eastAsia="ru-RU"/>
              </w:rPr>
              <w:t>.</w:t>
            </w:r>
          </w:p>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Общие принципы (правила) безопасного поведения. Индивидуальный, групповой, общественно-государственный уровень решения задачи обеспечения безопасности. Влияние действий и поступков человека на его безопасность и благополучие. Действия, позволяющие предви</w:t>
            </w:r>
            <w:r>
              <w:rPr>
                <w:rFonts w:ascii="Arial" w:eastAsia="Times New Roman" w:hAnsi="Arial" w:cs="Arial"/>
                <w:color w:val="000000"/>
                <w:sz w:val="24"/>
                <w:szCs w:val="24"/>
                <w:lang w:eastAsia="ru-RU"/>
              </w:rPr>
              <w:t>деть опасность. Действия, позволяющие избежать опасности. Действия в опасной и чрезвычайной ситуации.</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lang w:eastAsia="ru-RU"/>
              </w:rPr>
            </w:pPr>
          </w:p>
        </w:tc>
      </w:tr>
      <w:tr w:rsidR="004F5CE9">
        <w:trPr>
          <w:trHeight w:val="4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b/>
                <w:i/>
                <w:color w:val="000000"/>
                <w:sz w:val="24"/>
                <w:szCs w:val="24"/>
                <w:lang w:eastAsia="ru-RU"/>
              </w:rPr>
            </w:pPr>
            <w:r>
              <w:rPr>
                <w:rFonts w:ascii="Arial" w:eastAsia="Times New Roman" w:hAnsi="Arial" w:cs="Arial"/>
                <w:b/>
                <w:color w:val="000000"/>
                <w:sz w:val="24"/>
                <w:szCs w:val="24"/>
                <w:lang w:eastAsia="ru-RU"/>
              </w:rPr>
              <w:t>Раздел 3. Безопасность в быту</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6</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highlight w:val="cyan"/>
                <w:lang w:eastAsia="ru-RU"/>
              </w:rPr>
            </w:pPr>
            <w:r>
              <w:rPr>
                <w:rFonts w:ascii="Arial" w:eastAsia="Times New Roman" w:hAnsi="Arial" w:cs="Arial"/>
                <w:b/>
                <w:color w:val="000000"/>
                <w:sz w:val="24"/>
                <w:szCs w:val="24"/>
                <w:lang w:eastAsia="ru-RU"/>
              </w:rPr>
              <w:t>ОК 01; ОК 04; ОК 06; ОК 07</w:t>
            </w:r>
            <w:r>
              <w:rPr>
                <w:rFonts w:ascii="Arial" w:eastAsia="Times New Roman" w:hAnsi="Arial" w:cs="Arial"/>
                <w:sz w:val="24"/>
                <w:szCs w:val="24"/>
                <w:lang w:eastAsia="ru-RU"/>
              </w:rPr>
              <w:t xml:space="preserve"> ЛР1-12</w:t>
            </w:r>
          </w:p>
        </w:tc>
      </w:tr>
      <w:tr w:rsidR="004F5CE9">
        <w:trPr>
          <w:trHeight w:val="298"/>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3.1. Источники опасности в быту. Профилактика и первая помощь при отравлениях и</w:t>
            </w:r>
            <w:r>
              <w:rPr>
                <w:rFonts w:ascii="Arial" w:eastAsia="Times New Roman" w:hAnsi="Arial" w:cs="Arial"/>
                <w:color w:val="000000"/>
                <w:sz w:val="24"/>
                <w:szCs w:val="24"/>
                <w:lang w:eastAsia="ru-RU"/>
              </w:rPr>
              <w:t xml:space="preserve"> травмах</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06; ОК 07</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927"/>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Источники опасности в быту, их классификация. Общие правила безопасного поведения. Причины и профилактика бытовых отравлений. Первая помощь, порядок действий в экстренных случаях в ситуациях бытового отравления. Предупреждение бытовых травм. Правила безопа</w:t>
            </w:r>
            <w:r>
              <w:rPr>
                <w:rFonts w:ascii="Arial" w:eastAsia="Times New Roman" w:hAnsi="Arial" w:cs="Arial"/>
                <w:color w:val="000000"/>
                <w:sz w:val="24"/>
                <w:szCs w:val="24"/>
                <w:lang w:eastAsia="ru-RU"/>
              </w:rPr>
              <w:t xml:space="preserve">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417"/>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3.2. Пожарная безопасность в быту</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07</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Основные правила пожарной безопасности в быту. Термические и химические ожоги. Основные правила безопасного поведения при обращении и газовыми и электрическими приборами. Последствия электротравмы. Порядок проведения сердечно-легочной реанимации. Первая по</w:t>
            </w:r>
            <w:r>
              <w:rPr>
                <w:rFonts w:ascii="Arial" w:eastAsia="Times New Roman" w:hAnsi="Arial" w:cs="Arial"/>
                <w:color w:val="000000"/>
                <w:sz w:val="24"/>
                <w:szCs w:val="24"/>
                <w:lang w:eastAsia="ru-RU"/>
              </w:rPr>
              <w:t>мощь при ожогах.</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3.3. Безопасное поведение в местах общего пользования</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ОК 01; ОК 04</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Правила безопасного поведения в местах общего пользования (подъезд, лифт, придомовая территория, детская площадка, площадка для выгула собак и др.). Коммуникация с соседями. Меры по предупреждению преступлений. Правила безопасного поведения в ситуации комм</w:t>
            </w:r>
            <w:r>
              <w:rPr>
                <w:rFonts w:ascii="Arial" w:eastAsia="Times New Roman" w:hAnsi="Arial" w:cs="Arial"/>
                <w:color w:val="000000"/>
                <w:sz w:val="24"/>
                <w:szCs w:val="24"/>
                <w:lang w:eastAsia="ru-RU"/>
              </w:rPr>
              <w:t xml:space="preserve">унальной аварии.  Порядок вызова аварийных служб и взаимодействие с ними.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lang w:eastAsia="ru-RU"/>
              </w:rPr>
            </w:pPr>
          </w:p>
        </w:tc>
      </w:tr>
      <w:tr w:rsidR="004F5CE9">
        <w:trPr>
          <w:trHeight w:val="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Раздел 4. Безопасность на транспорте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i/>
                <w:color w:val="000000"/>
                <w:sz w:val="24"/>
                <w:szCs w:val="24"/>
                <w:highlight w:val="cyan"/>
                <w:lang w:eastAsia="ru-RU"/>
              </w:rPr>
            </w:pPr>
            <w:r>
              <w:rPr>
                <w:rFonts w:ascii="Arial" w:eastAsia="Times New Roman" w:hAnsi="Arial" w:cs="Arial"/>
                <w:b/>
                <w:color w:val="000000"/>
                <w:sz w:val="24"/>
                <w:szCs w:val="24"/>
                <w:lang w:eastAsia="ru-RU"/>
              </w:rPr>
              <w:t>ОК 01; ОК 04; ОК 06; ОК 07</w:t>
            </w:r>
            <w:r>
              <w:rPr>
                <w:rFonts w:ascii="Arial" w:eastAsia="Times New Roman" w:hAnsi="Arial" w:cs="Arial"/>
                <w:sz w:val="24"/>
                <w:szCs w:val="24"/>
                <w:lang w:eastAsia="ru-RU"/>
              </w:rPr>
              <w:t xml:space="preserve"> ЛР1-12</w:t>
            </w:r>
          </w:p>
        </w:tc>
      </w:tr>
      <w:tr w:rsidR="004F5CE9">
        <w:trPr>
          <w:trHeight w:val="454"/>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4.1. Безопасность дорожного движения</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 01; ОК 06; ОК 07</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369"/>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51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История появления правил дорожного движения и причины их изменчивости. Риск-ориентированный</w:t>
            </w:r>
            <w:r>
              <w:rPr>
                <w:rFonts w:ascii="Arial" w:eastAsia="Times New Roman" w:hAnsi="Arial" w:cs="Arial"/>
                <w:color w:val="000000"/>
                <w:sz w:val="24"/>
                <w:szCs w:val="24"/>
                <w:lang w:eastAsia="ru-RU"/>
              </w:rPr>
              <w:t xml:space="preserve"> подход к обеспечению безопасности на транспорте. Безопасность пешехода в разных условиях (движение по обочине; движение в тёмное время суток; движение с использованием средств индивидуальной мобильности). Порядок действий при дорожно-транспортных происшес</w:t>
            </w:r>
            <w:r>
              <w:rPr>
                <w:rFonts w:ascii="Arial" w:eastAsia="Times New Roman" w:hAnsi="Arial" w:cs="Arial"/>
                <w:color w:val="000000"/>
                <w:sz w:val="24"/>
                <w:szCs w:val="24"/>
                <w:lang w:eastAsia="ru-RU"/>
              </w:rPr>
              <w:t>твиях разного характера (при отсутствии пострадавших; с одним или несколькими пострадавшими; при опасности возгорания; с большим количеством участников)</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4.2. Правила безопасного поведения на разных видах транспорта</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04; ОК 07</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i/>
                <w:color w:val="000000"/>
                <w:sz w:val="24"/>
                <w:szCs w:val="24"/>
                <w:lang w:eastAsia="ru-RU"/>
              </w:rPr>
            </w:pPr>
            <w:r>
              <w:rPr>
                <w:rFonts w:ascii="Arial" w:eastAsia="Times New Roman" w:hAnsi="Arial" w:cs="Arial"/>
                <w:b/>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1363"/>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Основные источники опасности на железнодорожном транспорте. Правила безопасного поведения. Порядок действий при возникновении опасной или чрезвычайной ситуации. Основные источники опасности в метро. Правила</w:t>
            </w:r>
            <w:r>
              <w:rPr>
                <w:rFonts w:ascii="Arial" w:eastAsia="Times New Roman" w:hAnsi="Arial" w:cs="Arial"/>
                <w:color w:val="000000"/>
                <w:sz w:val="24"/>
                <w:szCs w:val="24"/>
                <w:lang w:eastAsia="ru-RU"/>
              </w:rPr>
              <w:t xml:space="preserve"> безопасного поведения. Порядок действий при возникновении опасной или чрезвычайной ситуации. Основные источники опасности на водном транспорте. Правила безопасного поведения. Порядок действий при возникновении опасной или чрезвычайной ситуации. Основные и</w:t>
            </w:r>
            <w:r>
              <w:rPr>
                <w:rFonts w:ascii="Arial" w:eastAsia="Times New Roman" w:hAnsi="Arial" w:cs="Arial"/>
                <w:color w:val="000000"/>
                <w:sz w:val="24"/>
                <w:szCs w:val="24"/>
                <w:lang w:eastAsia="ru-RU"/>
              </w:rPr>
              <w:t>сточники опасности на авиационном транспорте. Правила безопасного поведения. Порядок действий при возникновении опасной или чрезвычайной ситуации</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b/>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5. Безопасность в общественных местах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highlight w:val="cyan"/>
                <w:lang w:eastAsia="ru-RU"/>
              </w:rPr>
            </w:pPr>
            <w:r>
              <w:rPr>
                <w:rFonts w:ascii="Arial" w:eastAsia="Times New Roman" w:hAnsi="Arial" w:cs="Arial"/>
                <w:b/>
                <w:color w:val="000000"/>
                <w:sz w:val="24"/>
                <w:szCs w:val="24"/>
                <w:lang w:eastAsia="ru-RU"/>
              </w:rPr>
              <w:t xml:space="preserve">ОК 03; ОК 04; ОК </w:t>
            </w:r>
            <w:r>
              <w:rPr>
                <w:rFonts w:ascii="Arial" w:eastAsia="Times New Roman" w:hAnsi="Arial" w:cs="Arial"/>
                <w:b/>
                <w:color w:val="000000"/>
                <w:sz w:val="24"/>
                <w:szCs w:val="24"/>
                <w:lang w:eastAsia="ru-RU"/>
              </w:rPr>
              <w:lastRenderedPageBreak/>
              <w:t>06</w:t>
            </w:r>
            <w:r>
              <w:rPr>
                <w:rFonts w:ascii="Arial" w:eastAsia="Times New Roman" w:hAnsi="Arial" w:cs="Arial"/>
                <w:sz w:val="24"/>
                <w:szCs w:val="24"/>
                <w:lang w:eastAsia="ru-RU"/>
              </w:rPr>
              <w:t xml:space="preserve"> ЛР1-12</w:t>
            </w: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Тема 5.1. Опасности </w:t>
            </w:r>
            <w:r>
              <w:rPr>
                <w:rFonts w:ascii="Arial" w:eastAsia="Times New Roman" w:hAnsi="Arial" w:cs="Arial"/>
                <w:color w:val="000000"/>
                <w:sz w:val="24"/>
                <w:szCs w:val="24"/>
                <w:lang w:eastAsia="ru-RU"/>
              </w:rPr>
              <w:t>социально-психологического характера</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04; ОК 06</w:t>
            </w:r>
          </w:p>
          <w:p w:rsidR="004F5CE9" w:rsidRDefault="00B82AAD">
            <w:pPr>
              <w:tabs>
                <w:tab w:val="left" w:pos="1609"/>
                <w:tab w:val="left" w:pos="3286"/>
              </w:tabs>
              <w:spacing w:after="0"/>
              <w:rPr>
                <w:rFonts w:ascii="Arial" w:eastAsia="Times New Roman" w:hAnsi="Arial" w:cs="Arial"/>
                <w:sz w:val="24"/>
                <w:szCs w:val="24"/>
                <w:lang w:eastAsia="ru-RU"/>
              </w:rPr>
            </w:pPr>
            <w:r>
              <w:rPr>
                <w:rFonts w:ascii="Arial" w:eastAsia="Times New Roman" w:hAnsi="Arial" w:cs="Arial"/>
                <w:sz w:val="24"/>
                <w:szCs w:val="24"/>
                <w:lang w:eastAsia="ru-RU"/>
              </w:rPr>
              <w:t>ЛР1-12</w:t>
            </w:r>
          </w:p>
          <w:p w:rsidR="004F5CE9" w:rsidRDefault="004F5CE9">
            <w:pPr>
              <w:tabs>
                <w:tab w:val="left" w:pos="1609"/>
                <w:tab w:val="left" w:pos="3286"/>
              </w:tabs>
              <w:spacing w:after="0"/>
              <w:rPr>
                <w:rFonts w:ascii="Arial" w:eastAsia="Times New Roman" w:hAnsi="Arial" w:cs="Arial"/>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Общественные места и их классификация. Основные источники опасности в общественных местах закрытого и открытого типа. Общие правила безопасного поведения. Опасности в общественных местах социально-психологического характера (возникновение толпы и давки; пр</w:t>
            </w:r>
            <w:r>
              <w:rPr>
                <w:rFonts w:ascii="Arial" w:eastAsia="Times New Roman" w:hAnsi="Arial" w:cs="Arial"/>
                <w:color w:val="000000"/>
                <w:sz w:val="24"/>
                <w:szCs w:val="24"/>
                <w:lang w:eastAsia="ru-RU"/>
              </w:rPr>
              <w:t>оявление агрессии; криминальные ситуации; случаи, когда потерялся человек – ребенок, взрослый, пожилой человек, человек с ментальными нарушениями и т.п.)</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b/>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Тема 5.2. Действия при угрозе или совершении террористического акта, пожара в общественных местах, </w:t>
            </w:r>
            <w:r>
              <w:rPr>
                <w:rFonts w:ascii="Arial" w:eastAsia="Times New Roman" w:hAnsi="Arial" w:cs="Arial"/>
                <w:color w:val="000000"/>
                <w:sz w:val="24"/>
                <w:szCs w:val="24"/>
                <w:lang w:eastAsia="ru-RU"/>
              </w:rPr>
              <w:t>обрушении конструкций</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4F5CE9">
            <w:pPr>
              <w:tabs>
                <w:tab w:val="left" w:pos="1609"/>
                <w:tab w:val="left" w:pos="3286"/>
              </w:tabs>
              <w:contextualSpacing/>
              <w:rPr>
                <w:rFonts w:ascii="Arial" w:eastAsia="Times New Roman" w:hAnsi="Arial" w:cs="Arial"/>
                <w:color w:val="000000"/>
                <w:sz w:val="24"/>
                <w:szCs w:val="24"/>
                <w:highlight w:val="cyan"/>
                <w:lang w:eastAsia="ru-RU"/>
              </w:rPr>
            </w:pP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Практическое  занятие</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03; ОК 06</w:t>
            </w:r>
            <w:r>
              <w:rPr>
                <w:rFonts w:ascii="Arial" w:eastAsia="Times New Roman" w:hAnsi="Arial" w:cs="Arial"/>
                <w:sz w:val="24"/>
                <w:szCs w:val="24"/>
                <w:lang w:eastAsia="ru-RU"/>
              </w:rPr>
              <w:t xml:space="preserve"> ЛР1-12</w:t>
            </w:r>
          </w:p>
        </w:tc>
      </w:tr>
      <w:tr w:rsidR="004F5CE9">
        <w:trPr>
          <w:trHeight w:val="35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Меры безопасности и порядок поведения при угрозе, в условиях совершения террористического акта. Порядок действий при угрозе возникновения пожара в </w:t>
            </w:r>
            <w:r>
              <w:rPr>
                <w:rFonts w:ascii="Arial" w:eastAsia="Times New Roman" w:hAnsi="Arial" w:cs="Arial"/>
                <w:color w:val="000000"/>
                <w:sz w:val="24"/>
                <w:szCs w:val="24"/>
                <w:lang w:eastAsia="ru-RU"/>
              </w:rPr>
              <w:t>различных общественных местах, на объектах с массовым пребыванием людей (лечебные, образовательные, культурные, торгово-развлекательные учреждения).</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Меры безопасности и порядок действий при угрозе обрушения зданий и отдельных конструкций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354"/>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6. Безопасность в природной среде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i/>
                <w:color w:val="000000"/>
                <w:sz w:val="24"/>
                <w:szCs w:val="24"/>
                <w:highlight w:val="cyan"/>
                <w:lang w:eastAsia="ru-RU"/>
              </w:rPr>
            </w:pPr>
            <w:r>
              <w:rPr>
                <w:rFonts w:ascii="Arial" w:eastAsia="Times New Roman" w:hAnsi="Arial" w:cs="Arial"/>
                <w:b/>
                <w:color w:val="000000"/>
                <w:sz w:val="24"/>
                <w:szCs w:val="24"/>
                <w:lang w:eastAsia="ru-RU"/>
              </w:rPr>
              <w:t>ОК 01; ОК 07; ОК 08</w:t>
            </w:r>
            <w:r>
              <w:rPr>
                <w:rFonts w:ascii="Arial" w:eastAsia="Times New Roman" w:hAnsi="Arial" w:cs="Arial"/>
                <w:sz w:val="24"/>
                <w:szCs w:val="24"/>
                <w:lang w:eastAsia="ru-RU"/>
              </w:rPr>
              <w:t xml:space="preserve"> ЛР1-12</w:t>
            </w:r>
          </w:p>
        </w:tc>
      </w:tr>
      <w:tr w:rsidR="004F5CE9">
        <w:trPr>
          <w:trHeight w:val="354"/>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6.1. Основные правила безопасного поведения в природной среде</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07; ОК 08</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35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35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Источники опасности в </w:t>
            </w:r>
            <w:r>
              <w:rPr>
                <w:rFonts w:ascii="Arial" w:eastAsia="Times New Roman" w:hAnsi="Arial" w:cs="Arial"/>
                <w:color w:val="000000"/>
                <w:sz w:val="24"/>
                <w:szCs w:val="24"/>
                <w:lang w:eastAsia="ru-RU"/>
              </w:rPr>
              <w:t>природной среде. Основные правила безопасного поведения в лесу, в горах, на водоёмах. Общие правила безопасности в походе. Особенности обеспечения безопасности в лыжном походе. Особенности обеспечения безопасности в водном походе. Особенности обеспечения б</w:t>
            </w:r>
            <w:r>
              <w:rPr>
                <w:rFonts w:ascii="Arial" w:eastAsia="Times New Roman" w:hAnsi="Arial" w:cs="Arial"/>
                <w:color w:val="000000"/>
                <w:sz w:val="24"/>
                <w:szCs w:val="24"/>
                <w:lang w:eastAsia="ru-RU"/>
              </w:rPr>
              <w:t>езопасности в горном походе.</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Ориентирование на местности. Карты, традиционные и современные средства навигации (компас, GPS). Порядок действий в случаях, когда человек потерялся в природной среде. Сооружение убежища. Получение воды и питания. Способы защит</w:t>
            </w:r>
            <w:r>
              <w:rPr>
                <w:rFonts w:ascii="Arial" w:eastAsia="Times New Roman" w:hAnsi="Arial" w:cs="Arial"/>
                <w:color w:val="000000"/>
                <w:sz w:val="24"/>
                <w:szCs w:val="24"/>
                <w:lang w:eastAsia="ru-RU"/>
              </w:rPr>
              <w:t xml:space="preserve">ы </w:t>
            </w:r>
            <w:r>
              <w:rPr>
                <w:rFonts w:ascii="Arial" w:eastAsia="Times New Roman" w:hAnsi="Arial" w:cs="Arial"/>
                <w:color w:val="000000"/>
                <w:sz w:val="24"/>
                <w:szCs w:val="24"/>
                <w:lang w:eastAsia="ru-RU"/>
              </w:rPr>
              <w:lastRenderedPageBreak/>
              <w:t xml:space="preserve">от перегрева и переохлаждения в разных природных условиях. Первая помощь при перегревании, переохлаждении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6.2. Природные чрезвычайные ситуации</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01; ОК 07</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Природные чрезвычайные ситуации. Общие правила поведения в чрезвычайных ситуациях природного характера (предвидеть; избежать опасности; действовать: прекратить или минимизировать воздействие опасных факторов; дождаться помощи).</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Природные пожары. Возможност</w:t>
            </w:r>
            <w:r>
              <w:rPr>
                <w:rFonts w:ascii="Arial" w:eastAsia="Times New Roman" w:hAnsi="Arial" w:cs="Arial"/>
                <w:color w:val="000000"/>
                <w:sz w:val="24"/>
                <w:szCs w:val="24"/>
                <w:lang w:eastAsia="ru-RU"/>
              </w:rPr>
              <w:t>и прогнозирования и предупреждения. Правила безопасного поведения. Последствия природных пожаров для людей и окружающей среды. Опасные геологические явления и процессы: землетрясения, извержение вулканов, оползни, сели, камнепады. Опасные гидрологические я</w:t>
            </w:r>
            <w:r>
              <w:rPr>
                <w:rFonts w:ascii="Arial" w:eastAsia="Times New Roman" w:hAnsi="Arial" w:cs="Arial"/>
                <w:color w:val="000000"/>
                <w:sz w:val="24"/>
                <w:szCs w:val="24"/>
                <w:lang w:eastAsia="ru-RU"/>
              </w:rPr>
              <w:t>вления и процессы: наводнения, паводки, половодья, цунами, сели, лавины. Опасные метеорологические явления и процессы: бури, ливни, град, мороз, жара. Чрезвычайные ситуации экологического характера, возможности прогнозирования, предупреждение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Раздел 7. </w:t>
            </w:r>
            <w:r>
              <w:rPr>
                <w:rFonts w:ascii="Arial" w:eastAsia="Times New Roman" w:hAnsi="Arial" w:cs="Arial"/>
                <w:b/>
                <w:color w:val="000000"/>
                <w:sz w:val="24"/>
                <w:szCs w:val="24"/>
                <w:lang w:eastAsia="ru-RU"/>
              </w:rPr>
              <w:t>Основы медицинских знаний. Оказание первой помощи</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18</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i/>
                <w:color w:val="000000"/>
                <w:sz w:val="24"/>
                <w:szCs w:val="24"/>
                <w:highlight w:val="cyan"/>
                <w:lang w:eastAsia="ru-RU"/>
              </w:rPr>
            </w:pPr>
            <w:r>
              <w:rPr>
                <w:rFonts w:ascii="Arial" w:eastAsia="Times New Roman" w:hAnsi="Arial" w:cs="Arial"/>
                <w:b/>
                <w:color w:val="000000"/>
                <w:sz w:val="24"/>
                <w:szCs w:val="24"/>
                <w:lang w:eastAsia="ru-RU"/>
              </w:rPr>
              <w:t>ОК 04; ОК 06; ОК 08</w:t>
            </w:r>
            <w:r>
              <w:rPr>
                <w:rFonts w:ascii="Arial" w:eastAsia="Times New Roman" w:hAnsi="Arial" w:cs="Arial"/>
                <w:sz w:val="24"/>
                <w:szCs w:val="24"/>
                <w:lang w:eastAsia="ru-RU"/>
              </w:rPr>
              <w:t xml:space="preserve"> ЛР1-12</w:t>
            </w:r>
          </w:p>
        </w:tc>
      </w:tr>
      <w:tr w:rsidR="004F5CE9">
        <w:trPr>
          <w:trHeight w:val="386"/>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7.1. Факторы, влияющие на здоровье человека. Инфекционные заболевания</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6</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04; ОК 06; ОК 08</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3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6</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37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Понятия</w:t>
            </w:r>
            <w:r>
              <w:rPr>
                <w:rFonts w:ascii="Arial" w:eastAsia="Times New Roman" w:hAnsi="Arial" w:cs="Arial"/>
                <w:color w:val="000000"/>
                <w:sz w:val="24"/>
                <w:szCs w:val="24"/>
                <w:lang w:eastAsia="ru-RU"/>
              </w:rPr>
              <w:t xml:space="preserve"> «здоровье», «охрана здоровья», «здоровый образ жизни», «лечение», «профилактика».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w:t>
            </w:r>
            <w:r>
              <w:rPr>
                <w:rFonts w:ascii="Arial" w:eastAsia="Times New Roman" w:hAnsi="Arial" w:cs="Arial"/>
                <w:color w:val="000000"/>
                <w:sz w:val="24"/>
                <w:szCs w:val="24"/>
                <w:lang w:eastAsia="ru-RU"/>
              </w:rPr>
              <w:t>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w:t>
            </w:r>
            <w:r>
              <w:rPr>
                <w:rFonts w:ascii="Arial" w:eastAsia="Times New Roman" w:hAnsi="Arial" w:cs="Arial"/>
                <w:color w:val="000000"/>
                <w:sz w:val="24"/>
                <w:szCs w:val="24"/>
                <w:lang w:eastAsia="ru-RU"/>
              </w:rPr>
              <w:t>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Тема 7.2. Неинфекционные </w:t>
            </w:r>
            <w:r>
              <w:rPr>
                <w:rFonts w:ascii="Arial" w:eastAsia="Times New Roman" w:hAnsi="Arial" w:cs="Arial"/>
                <w:color w:val="000000"/>
                <w:sz w:val="24"/>
                <w:szCs w:val="24"/>
                <w:lang w:eastAsia="ru-RU"/>
              </w:rPr>
              <w:lastRenderedPageBreak/>
              <w:t>заболевания: факторы риска и меры профилактики</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Содержание учебного </w:t>
            </w:r>
            <w:r>
              <w:rPr>
                <w:rFonts w:ascii="Arial" w:eastAsia="Times New Roman" w:hAnsi="Arial" w:cs="Arial"/>
                <w:color w:val="000000"/>
                <w:sz w:val="24"/>
                <w:szCs w:val="24"/>
                <w:lang w:eastAsia="ru-RU"/>
              </w:rPr>
              <w:t>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6</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 06; ОК 08</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6</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5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Неинфекционные заболевания. Самые распространённые неинфекционные заболевания. Факторы риска возникновения сердечно-сосудистых</w:t>
            </w:r>
            <w:r>
              <w:rPr>
                <w:rFonts w:ascii="Arial" w:eastAsia="Times New Roman" w:hAnsi="Arial" w:cs="Arial"/>
                <w:color w:val="000000"/>
                <w:sz w:val="24"/>
                <w:szCs w:val="24"/>
                <w:lang w:eastAsia="ru-RU"/>
              </w:rPr>
              <w:t xml:space="preserve">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w:t>
            </w:r>
            <w:r>
              <w:rPr>
                <w:rFonts w:ascii="Arial" w:eastAsia="Times New Roman" w:hAnsi="Arial" w:cs="Arial"/>
                <w:color w:val="000000"/>
                <w:sz w:val="24"/>
                <w:szCs w:val="24"/>
                <w:lang w:eastAsia="ru-RU"/>
              </w:rPr>
              <w:t>филактике неинфекционных заболеваний. Признаки угрожающих жизни и здоровью состояний, требующие вызова скорой медицинской помощи (инсульт, сердечный приступ, острая боль в животе, эпилепсия, кровотечения и др.). Состояния, при которых оказывается первая по</w:t>
            </w:r>
            <w:r>
              <w:rPr>
                <w:rFonts w:ascii="Arial" w:eastAsia="Times New Roman" w:hAnsi="Arial" w:cs="Arial"/>
                <w:color w:val="000000"/>
                <w:sz w:val="24"/>
                <w:szCs w:val="24"/>
                <w:lang w:eastAsia="ru-RU"/>
              </w:rPr>
              <w:t>мощь. Основные правила оказания первой помощи</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55"/>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 xml:space="preserve">Тема 7.3. Психическое здоровье и психологическое благополучие </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6</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04; ОК 06; ОК 08</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p w:rsidR="004F5CE9" w:rsidRDefault="004F5CE9">
            <w:pPr>
              <w:tabs>
                <w:tab w:val="left" w:pos="1609"/>
                <w:tab w:val="left" w:pos="3286"/>
              </w:tabs>
              <w:spacing w:after="0"/>
              <w:rPr>
                <w:rFonts w:ascii="Arial" w:eastAsia="Times New Roman" w:hAnsi="Arial" w:cs="Arial"/>
                <w:sz w:val="24"/>
                <w:szCs w:val="24"/>
                <w:highlight w:val="cyan"/>
                <w:lang w:eastAsia="ru-RU"/>
              </w:rPr>
            </w:pPr>
          </w:p>
        </w:tc>
      </w:tr>
      <w:tr w:rsidR="004F5CE9">
        <w:trPr>
          <w:trHeight w:val="45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Практическое  занятие-тренинг</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6</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5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Психическое здоровье и психологическое </w:t>
            </w:r>
            <w:r>
              <w:rPr>
                <w:rFonts w:ascii="Arial" w:eastAsia="Times New Roman" w:hAnsi="Arial" w:cs="Arial"/>
                <w:color w:val="000000"/>
                <w:sz w:val="24"/>
                <w:szCs w:val="24"/>
                <w:lang w:eastAsia="ru-RU"/>
              </w:rPr>
              <w:t>благополучие.</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Критерии психического здоровья и психологического благополучия. Основные факторы, влияющие на психическое здоровье и психологическое благополучие. </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Основные направления сохранения и укрепления психического здоровья (раннее выявление </w:t>
            </w:r>
            <w:r>
              <w:rPr>
                <w:rFonts w:ascii="Arial" w:eastAsia="Times New Roman" w:hAnsi="Arial" w:cs="Arial"/>
                <w:color w:val="000000"/>
                <w:sz w:val="24"/>
                <w:szCs w:val="24"/>
                <w:lang w:eastAsia="ru-RU"/>
              </w:rPr>
              <w:t>психических расстройств; минимизация влияния хронического стресса: оптимизация условий жизни, работы, учёбы; профилактика злоупотребления алкоголя и употребления наркотических средств; помощь людям, перенёсшим психотравмирующую ситуацию). Меры, направленны</w:t>
            </w:r>
            <w:r>
              <w:rPr>
                <w:rFonts w:ascii="Arial" w:eastAsia="Times New Roman" w:hAnsi="Arial" w:cs="Arial"/>
                <w:color w:val="000000"/>
                <w:sz w:val="24"/>
                <w:szCs w:val="24"/>
                <w:lang w:eastAsia="ru-RU"/>
              </w:rPr>
              <w:t>е на сохранение и укрепление психического здоровья</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55"/>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8. Безопасность в социуме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 03; ОК 04; ОК 06; ОК 07; ОК 08</w:t>
            </w:r>
            <w:r>
              <w:rPr>
                <w:rFonts w:ascii="Arial" w:eastAsia="Times New Roman" w:hAnsi="Arial" w:cs="Arial"/>
                <w:sz w:val="24"/>
                <w:szCs w:val="24"/>
                <w:lang w:eastAsia="ru-RU"/>
              </w:rPr>
              <w:t xml:space="preserve"> ЛР1-12</w:t>
            </w: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8.1. Конфликты и способы их разрешения</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03; ОК 04; ОК 06</w:t>
            </w:r>
          </w:p>
          <w:p w:rsidR="004F5CE9" w:rsidRDefault="00B82AAD">
            <w:pPr>
              <w:tabs>
                <w:tab w:val="left" w:pos="1609"/>
                <w:tab w:val="left" w:pos="3286"/>
              </w:tabs>
              <w:spacing w:after="0"/>
              <w:rPr>
                <w:rFonts w:ascii="Arial" w:eastAsia="Times New Roman" w:hAnsi="Arial" w:cs="Arial"/>
                <w:sz w:val="24"/>
                <w:szCs w:val="24"/>
                <w:lang w:eastAsia="ru-RU"/>
              </w:rPr>
            </w:pPr>
            <w:r>
              <w:rPr>
                <w:rFonts w:ascii="Arial" w:eastAsia="Times New Roman" w:hAnsi="Arial" w:cs="Arial"/>
                <w:sz w:val="24"/>
                <w:szCs w:val="24"/>
                <w:lang w:eastAsia="ru-RU"/>
              </w:rPr>
              <w:t>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занятие-тренинг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Понятие «конфликт». Стадии развития конфликта. Конфликты в межличностном общении; конфликты в малой группе. Факторы способствующие и препятствующие эскалации конфликта. Способы поведения в конфликте. Деструктивное и </w:t>
            </w:r>
            <w:r>
              <w:rPr>
                <w:rFonts w:ascii="Arial" w:eastAsia="Times New Roman" w:hAnsi="Arial" w:cs="Arial"/>
                <w:color w:val="000000"/>
                <w:sz w:val="24"/>
                <w:szCs w:val="24"/>
                <w:lang w:eastAsia="ru-RU"/>
              </w:rPr>
              <w:t xml:space="preserve">агрессивное поведение. Конструктивное поведение в конфликте. Роль регуляции эмоций при разрешении конфликта, виды эмоциональной регуляции. Способы разрешения </w:t>
            </w:r>
            <w:r>
              <w:rPr>
                <w:rFonts w:ascii="Arial" w:eastAsia="Times New Roman" w:hAnsi="Arial" w:cs="Arial"/>
                <w:color w:val="000000"/>
                <w:sz w:val="24"/>
                <w:szCs w:val="24"/>
                <w:lang w:eastAsia="ru-RU"/>
              </w:rPr>
              <w:lastRenderedPageBreak/>
              <w:t>конфликтных ситуаций. Основные формы участия третьей стороны в процессе урегулирования и разрешени</w:t>
            </w:r>
            <w:r>
              <w:rPr>
                <w:rFonts w:ascii="Arial" w:eastAsia="Times New Roman" w:hAnsi="Arial" w:cs="Arial"/>
                <w:color w:val="000000"/>
                <w:sz w:val="24"/>
                <w:szCs w:val="24"/>
                <w:lang w:eastAsia="ru-RU"/>
              </w:rPr>
              <w:t>я конфликта. Ведение переговоров при разрешении конфликта. Опасные проявления конфликтов.  Способы противодействия  проявлению насилия</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382"/>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8.2. Конструктивные и деструктивные способы психологического воздействия</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w:t>
            </w:r>
            <w:r>
              <w:rPr>
                <w:rFonts w:ascii="Arial" w:eastAsia="Times New Roman" w:hAnsi="Arial" w:cs="Arial"/>
                <w:color w:val="000000"/>
                <w:sz w:val="24"/>
                <w:szCs w:val="24"/>
                <w:lang w:eastAsia="ru-RU"/>
              </w:rPr>
              <w:t xml:space="preserve"> 04; ОК 06; ОК 07; ОК 08</w:t>
            </w:r>
            <w:r>
              <w:rPr>
                <w:rFonts w:ascii="Arial" w:eastAsia="Times New Roman" w:hAnsi="Arial" w:cs="Arial"/>
                <w:sz w:val="24"/>
                <w:szCs w:val="24"/>
                <w:lang w:eastAsia="ru-RU"/>
              </w:rPr>
              <w:t xml:space="preserve"> ЛР1-12</w:t>
            </w:r>
          </w:p>
        </w:tc>
      </w:tr>
      <w:tr w:rsidR="004F5CE9">
        <w:trPr>
          <w:trHeight w:val="45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highlight w:val="yellow"/>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39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widowControl w:val="0"/>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Определение понятия «общение». о</w:t>
            </w:r>
            <w:r>
              <w:rPr>
                <w:rFonts w:ascii="Arial" w:eastAsia="Times New Roman" w:hAnsi="Arial" w:cs="Arial"/>
                <w:color w:val="000000"/>
                <w:sz w:val="24"/>
                <w:szCs w:val="24"/>
                <w:lang w:eastAsia="ru-RU"/>
              </w:rPr>
              <w:t>собенности общения людей, принципы и показатели эффективного общения. Общие представления о понятиях «социальная группа», «большая группа», «малая группа». Способы психологического воздействия. Психологическое влияние в малой группе. Положительные и отрица</w:t>
            </w:r>
            <w:r>
              <w:rPr>
                <w:rFonts w:ascii="Arial" w:eastAsia="Times New Roman" w:hAnsi="Arial" w:cs="Arial"/>
                <w:color w:val="000000"/>
                <w:sz w:val="24"/>
                <w:szCs w:val="24"/>
                <w:lang w:eastAsia="ru-RU"/>
              </w:rPr>
              <w:t>тельные стороны конформизма. Эмпатия и уважение к партнёру (партнёрам) по общению как основа коммуникации. Убеждающая коммуникация. Этапы убеждения. Подчинение и сопротивление влиянию. Манипуляция в общении. Цели, технологии и способы противодействия. Мани</w:t>
            </w:r>
            <w:r>
              <w:rPr>
                <w:rFonts w:ascii="Arial" w:eastAsia="Times New Roman" w:hAnsi="Arial" w:cs="Arial"/>
                <w:color w:val="000000"/>
                <w:sz w:val="24"/>
                <w:szCs w:val="24"/>
                <w:lang w:eastAsia="ru-RU"/>
              </w:rPr>
              <w:t>пулятивное воздействие в группе. Манипулятивные приёмы. Манипуляция и мошенничество</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39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8.3. Психологические механизмы воздействия на большие группы людей</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 04; ОК 06; ОК 07; ОК 08</w:t>
            </w:r>
            <w:r>
              <w:rPr>
                <w:rFonts w:ascii="Arial" w:eastAsia="Times New Roman" w:hAnsi="Arial" w:cs="Arial"/>
                <w:sz w:val="24"/>
                <w:szCs w:val="24"/>
                <w:lang w:eastAsia="ru-RU"/>
              </w:rPr>
              <w:t xml:space="preserve"> ЛР1-12</w:t>
            </w:r>
          </w:p>
        </w:tc>
      </w:tr>
      <w:tr w:rsidR="004F5CE9">
        <w:trPr>
          <w:trHeight w:val="39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39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Психологическое влияние в больших группах. Способы воздействия на человека в большой группе (заражение; убеждение; внушение; подражание). Деструктивные и псевдопсихологические технологии. Противодействие вовлечению молодёжи в противозаконную и антиобществе</w:t>
            </w:r>
            <w:r>
              <w:rPr>
                <w:rFonts w:ascii="Arial" w:eastAsia="Times New Roman" w:hAnsi="Arial" w:cs="Arial"/>
                <w:color w:val="000000"/>
                <w:sz w:val="24"/>
                <w:szCs w:val="24"/>
                <w:lang w:eastAsia="ru-RU"/>
              </w:rPr>
              <w:t>нную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9. Безопасность в информационном пространстве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highlight w:val="cyan"/>
                <w:lang w:eastAsia="ru-RU"/>
              </w:rPr>
            </w:pPr>
            <w:r>
              <w:rPr>
                <w:rFonts w:ascii="Arial" w:eastAsia="Times New Roman" w:hAnsi="Arial" w:cs="Arial"/>
                <w:b/>
                <w:color w:val="000000"/>
                <w:sz w:val="24"/>
                <w:szCs w:val="24"/>
                <w:lang w:eastAsia="ru-RU"/>
              </w:rPr>
              <w:t>ОК 2; ОК 03; ОК 06</w:t>
            </w:r>
            <w:r>
              <w:rPr>
                <w:rFonts w:ascii="Arial" w:eastAsia="Times New Roman" w:hAnsi="Arial" w:cs="Arial"/>
                <w:sz w:val="24"/>
                <w:szCs w:val="24"/>
                <w:lang w:eastAsia="ru-RU"/>
              </w:rPr>
              <w:t xml:space="preserve"> ЛР1-12</w:t>
            </w: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9.1. Безопасность в цифровой среде</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2; ОК 03; ОК 06</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1412"/>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Понятия «цифровая </w:t>
            </w:r>
            <w:r>
              <w:rPr>
                <w:rFonts w:ascii="Arial" w:eastAsia="Times New Roman" w:hAnsi="Arial" w:cs="Arial"/>
                <w:color w:val="000000"/>
                <w:sz w:val="24"/>
                <w:szCs w:val="24"/>
                <w:lang w:eastAsia="ru-RU"/>
              </w:rPr>
              <w:t>среда», «цифровой след». Влияние цифровой среды на жизнь человека. Приватность, персональные данные. «Цифровая зависимость», её признаки и последствия. Опасности и риски цифровой среды, их источники. Правила безопасного поведения в цифровой среде. Кража пе</w:t>
            </w:r>
            <w:r>
              <w:rPr>
                <w:rFonts w:ascii="Arial" w:eastAsia="Times New Roman" w:hAnsi="Arial" w:cs="Arial"/>
                <w:color w:val="000000"/>
                <w:sz w:val="24"/>
                <w:szCs w:val="24"/>
                <w:lang w:eastAsia="ru-RU"/>
              </w:rPr>
              <w:t xml:space="preserve">рсональных данных, паролей. Мошенничество, </w:t>
            </w:r>
            <w:r>
              <w:rPr>
                <w:rFonts w:ascii="Arial" w:eastAsia="Times New Roman" w:hAnsi="Arial" w:cs="Arial"/>
                <w:color w:val="000000"/>
                <w:sz w:val="24"/>
                <w:szCs w:val="24"/>
                <w:lang w:eastAsia="ru-RU"/>
              </w:rPr>
              <w:lastRenderedPageBreak/>
              <w:t>правила защиты от мошенников. Правила безопасного использования устройств и программ</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9.2. Опасности, связанные с коммуникацией в цифровой среде</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highlight w:val="yellow"/>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2; ОК 03; ОК 06</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Комбинированное занятие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Поведенческие риски в цифровой среде и их причины. Опасные персоны, имитация близких социальных отношений. Неосмотрительное поведение и коммуникация в Сети как угроза для будущей жизни и карьеры. Травля в Сети, методы защиты от травли. Деструктивные сообще</w:t>
            </w:r>
            <w:r>
              <w:rPr>
                <w:rFonts w:ascii="Arial" w:eastAsia="Times New Roman" w:hAnsi="Arial" w:cs="Arial"/>
                <w:color w:val="000000"/>
                <w:sz w:val="24"/>
                <w:szCs w:val="24"/>
                <w:lang w:eastAsia="ru-RU"/>
              </w:rPr>
              <w:t>ства и деструктивный контент в цифровой среде, их признаки. Механизмы вовлечения в деструктивные сообщества. Вербовка, манипуляция, воронки вовлечения. Радикализация деструктива. Профилактика и противодействие вовлечению в деструктивные сообщества. Правила</w:t>
            </w:r>
            <w:r>
              <w:rPr>
                <w:rFonts w:ascii="Arial" w:eastAsia="Times New Roman" w:hAnsi="Arial" w:cs="Arial"/>
                <w:color w:val="000000"/>
                <w:sz w:val="24"/>
                <w:szCs w:val="24"/>
                <w:lang w:eastAsia="ru-RU"/>
              </w:rPr>
              <w:t xml:space="preserve"> коммуникации в цифровой среде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01"/>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9.3. Достоверность информации в цифровой среде</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 2; ОК 03; ОК 06</w:t>
            </w:r>
          </w:p>
          <w:p w:rsidR="004F5CE9" w:rsidRDefault="00B82AAD">
            <w:pPr>
              <w:tabs>
                <w:tab w:val="left" w:pos="1609"/>
                <w:tab w:val="left" w:pos="3286"/>
              </w:tabs>
              <w:spacing w:after="0"/>
              <w:rPr>
                <w:rFonts w:ascii="Arial" w:eastAsia="Times New Roman" w:hAnsi="Arial" w:cs="Arial"/>
                <w:sz w:val="24"/>
                <w:szCs w:val="24"/>
                <w:highlight w:val="cyan"/>
                <w:lang w:eastAsia="ru-RU"/>
              </w:rPr>
            </w:pPr>
            <w:r>
              <w:rPr>
                <w:rFonts w:ascii="Arial" w:eastAsia="Times New Roman" w:hAnsi="Arial" w:cs="Arial"/>
                <w:sz w:val="24"/>
                <w:szCs w:val="24"/>
                <w:lang w:eastAsia="ru-RU"/>
              </w:rPr>
              <w:t>ЛР1-12</w:t>
            </w:r>
          </w:p>
        </w:tc>
      </w:tr>
      <w:tr w:rsidR="004F5CE9">
        <w:trPr>
          <w:trHeight w:val="4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Практическое занятие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Достоверность информации в цифровой среде. Источники информации. Проверка на </w:t>
            </w:r>
            <w:r>
              <w:rPr>
                <w:rFonts w:ascii="Arial" w:eastAsia="Times New Roman" w:hAnsi="Arial" w:cs="Arial"/>
                <w:color w:val="000000"/>
                <w:sz w:val="24"/>
                <w:szCs w:val="24"/>
                <w:lang w:eastAsia="ru-RU"/>
              </w:rPr>
              <w:t>достоверность. «Информационный пузырь», манипуляция сознанием, пропаганда.</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Фальшивые аккаунты, вредные советчики, манипуляторы. Понятие «фейк», цели и виды, распространение фейков. Правила и инструменты для распознавания фейковых</w:t>
            </w:r>
            <w:r>
              <w:rPr>
                <w:rFonts w:ascii="Arial" w:eastAsia="Times New Roman" w:hAnsi="Arial" w:cs="Arial"/>
                <w:color w:val="000000"/>
                <w:sz w:val="24"/>
                <w:szCs w:val="24"/>
                <w:lang w:eastAsia="ru-RU"/>
              </w:rPr>
              <w:t xml:space="preserve"> текстов и изображений. Понятие прав человека в цифровой среде, их защита. </w:t>
            </w:r>
          </w:p>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Ответственность за действия в Интернете. Запрещённый контент. Защита прав в цифровом пространстве</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highlight w:val="cyan"/>
                <w:lang w:eastAsia="ru-RU"/>
              </w:rPr>
            </w:pPr>
          </w:p>
        </w:tc>
      </w:tr>
      <w:tr w:rsidR="004F5CE9">
        <w:trPr>
          <w:trHeight w:val="445"/>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10. Основы противодействия экстремизму и терроризму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4</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w:t>
            </w:r>
            <w:r>
              <w:rPr>
                <w:rFonts w:ascii="Arial" w:eastAsia="Times New Roman" w:hAnsi="Arial" w:cs="Arial"/>
                <w:b/>
                <w:color w:val="000000"/>
                <w:sz w:val="24"/>
                <w:szCs w:val="24"/>
                <w:lang w:eastAsia="ru-RU"/>
              </w:rPr>
              <w:t xml:space="preserve"> 03; ОК 04; ОК 06; ОК 08</w:t>
            </w:r>
            <w:r>
              <w:rPr>
                <w:rFonts w:ascii="Arial" w:eastAsia="Times New Roman" w:hAnsi="Arial" w:cs="Arial"/>
                <w:sz w:val="24"/>
                <w:szCs w:val="24"/>
                <w:lang w:eastAsia="ru-RU"/>
              </w:rPr>
              <w:t xml:space="preserve"> ЛР1-12</w:t>
            </w:r>
          </w:p>
        </w:tc>
      </w:tr>
      <w:tr w:rsidR="004F5CE9">
        <w:trPr>
          <w:trHeight w:val="445"/>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Тема 10.1. Экстремизм и терроризм как угроза устойчивого </w:t>
            </w:r>
            <w:r>
              <w:rPr>
                <w:rFonts w:ascii="Arial" w:eastAsia="Times New Roman" w:hAnsi="Arial" w:cs="Arial"/>
                <w:color w:val="000000"/>
                <w:sz w:val="24"/>
                <w:szCs w:val="24"/>
                <w:lang w:eastAsia="ru-RU"/>
              </w:rPr>
              <w:lastRenderedPageBreak/>
              <w:t>развития общества</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i/>
                <w:color w:val="000000"/>
                <w:sz w:val="24"/>
                <w:szCs w:val="24"/>
                <w:highlight w:val="cyan"/>
                <w:lang w:eastAsia="ru-RU"/>
              </w:rPr>
            </w:pPr>
            <w:r>
              <w:rPr>
                <w:rFonts w:ascii="Arial" w:eastAsia="Times New Roman" w:hAnsi="Arial" w:cs="Arial"/>
                <w:color w:val="000000"/>
                <w:sz w:val="24"/>
                <w:szCs w:val="24"/>
                <w:lang w:eastAsia="ru-RU"/>
              </w:rPr>
              <w:t>ОК 03; ОК 04; ОК 06; ОК 08</w:t>
            </w:r>
            <w:r>
              <w:rPr>
                <w:rFonts w:ascii="Arial" w:eastAsia="Times New Roman" w:hAnsi="Arial" w:cs="Arial"/>
                <w:sz w:val="24"/>
                <w:szCs w:val="24"/>
                <w:lang w:eastAsia="ru-RU"/>
              </w:rPr>
              <w:t xml:space="preserve"> ЛР1-12</w:t>
            </w:r>
          </w:p>
        </w:tc>
      </w:tr>
      <w:tr w:rsidR="004F5CE9">
        <w:trPr>
          <w:trHeight w:val="45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7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Экстремизм и терроризм как угроза устойчивого </w:t>
            </w:r>
            <w:r>
              <w:rPr>
                <w:rFonts w:ascii="Arial" w:eastAsia="Times New Roman" w:hAnsi="Arial" w:cs="Arial"/>
                <w:color w:val="000000"/>
                <w:sz w:val="24"/>
                <w:szCs w:val="24"/>
                <w:lang w:eastAsia="ru-RU"/>
              </w:rPr>
              <w:t xml:space="preserve">развития общества. Понятия «экстремизм» и «терроризм», их взаимосвязь. Варианты проявления экстремизма, </w:t>
            </w:r>
            <w:r>
              <w:rPr>
                <w:rFonts w:ascii="Arial" w:eastAsia="Times New Roman" w:hAnsi="Arial" w:cs="Arial"/>
                <w:color w:val="000000"/>
                <w:sz w:val="24"/>
                <w:szCs w:val="24"/>
                <w:lang w:eastAsia="ru-RU"/>
              </w:rPr>
              <w:lastRenderedPageBreak/>
              <w:t>возможные последствия. Преступления террористической направленности, их цель, причины, последствия.  Опасность вовлечения в экстремистскую и террористич</w:t>
            </w:r>
            <w:r>
              <w:rPr>
                <w:rFonts w:ascii="Arial" w:eastAsia="Times New Roman" w:hAnsi="Arial" w:cs="Arial"/>
                <w:color w:val="000000"/>
                <w:sz w:val="24"/>
                <w:szCs w:val="24"/>
                <w:lang w:eastAsia="ru-RU"/>
              </w:rPr>
              <w:t>ескую деятельность: способы и признаки. Предупреждение и противодействие вовлечению в экстремистскую и террористическую деятельность</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i/>
                <w:color w:val="000000"/>
                <w:sz w:val="24"/>
                <w:szCs w:val="24"/>
                <w:highlight w:val="cyan"/>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10.2. Правила безопасного поведения при угрозе и совершении террористического акта</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highlight w:val="cyan"/>
                <w:lang w:eastAsia="ru-RU"/>
              </w:rPr>
            </w:pPr>
            <w:r>
              <w:rPr>
                <w:rFonts w:ascii="Arial" w:eastAsia="Times New Roman" w:hAnsi="Arial" w:cs="Arial"/>
                <w:color w:val="000000"/>
                <w:sz w:val="24"/>
                <w:szCs w:val="24"/>
                <w:lang w:eastAsia="ru-RU"/>
              </w:rPr>
              <w:t>ОК 03; ОК 04; ОК 06; ОК 08</w:t>
            </w:r>
            <w:r>
              <w:rPr>
                <w:rFonts w:ascii="Arial" w:eastAsia="Times New Roman" w:hAnsi="Arial" w:cs="Arial"/>
                <w:sz w:val="24"/>
                <w:szCs w:val="24"/>
                <w:lang w:eastAsia="ru-RU"/>
              </w:rPr>
              <w:t xml:space="preserve"> 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ind w:left="57" w:right="57"/>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Формы совершения террористических актов. Уровни террористической угрозы. Правила поведения и порядок действий при угрозе или совершении террористического акта, проведении </w:t>
            </w:r>
            <w:r>
              <w:rPr>
                <w:rFonts w:ascii="Arial" w:eastAsia="Times New Roman" w:hAnsi="Arial" w:cs="Arial"/>
                <w:color w:val="000000"/>
                <w:sz w:val="24"/>
                <w:szCs w:val="24"/>
                <w:lang w:eastAsia="ru-RU"/>
              </w:rPr>
              <w:t>контртеррористической операции</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b/>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highlight w:val="cyan"/>
                <w:lang w:eastAsia="ru-RU"/>
              </w:rPr>
            </w:pPr>
          </w:p>
        </w:tc>
      </w:tr>
      <w:tr w:rsidR="004F5CE9">
        <w:trPr>
          <w:trHeight w:val="2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10.3 Противодействие экстремизму и терроризму</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b/>
                <w:color w:val="000000"/>
                <w:sz w:val="24"/>
                <w:szCs w:val="24"/>
                <w:lang w:eastAsia="ru-RU"/>
              </w:rPr>
              <w:t>1</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03; ОК 04; ОК 06; ОК 08</w:t>
            </w:r>
            <w:r>
              <w:rPr>
                <w:rFonts w:ascii="Arial" w:eastAsia="Times New Roman" w:hAnsi="Arial" w:cs="Arial"/>
                <w:sz w:val="24"/>
                <w:szCs w:val="24"/>
                <w:lang w:eastAsia="ru-RU"/>
              </w:rPr>
              <w:t xml:space="preserve"> ЛР1-12</w:t>
            </w:r>
          </w:p>
        </w:tc>
      </w:tr>
      <w:tr w:rsidR="004F5CE9">
        <w:trPr>
          <w:trHeight w:val="24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1</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16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Правовые основы противодействия экстремизму и терроризму в Российской </w:t>
            </w:r>
            <w:r>
              <w:rPr>
                <w:rFonts w:ascii="Arial" w:eastAsia="Times New Roman" w:hAnsi="Arial" w:cs="Arial"/>
                <w:color w:val="000000"/>
                <w:sz w:val="24"/>
                <w:szCs w:val="24"/>
                <w:lang w:eastAsia="ru-RU"/>
              </w:rPr>
              <w:t>Федерации. Основы государственной системы противодействия экстремизму и терроризму, ее цели, задачи, принципы. Права и обязанности граждан и общественных организаций в области противодействия экстремизму и терроризму</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697"/>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 xml:space="preserve">Раздел 11. Основы военной подготовки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jc w:val="center"/>
              <w:rPr>
                <w:rFonts w:ascii="Arial" w:eastAsia="Times New Roman" w:hAnsi="Arial" w:cs="Arial"/>
                <w:color w:val="000000"/>
                <w:sz w:val="24"/>
                <w:szCs w:val="24"/>
                <w:lang w:eastAsia="ru-RU"/>
              </w:rPr>
            </w:pPr>
            <w:r>
              <w:rPr>
                <w:rFonts w:ascii="Arial" w:eastAsia="Times New Roman" w:hAnsi="Arial" w:cs="Arial"/>
                <w:b/>
                <w:color w:val="000000"/>
                <w:sz w:val="24"/>
                <w:szCs w:val="24"/>
                <w:lang w:eastAsia="ru-RU"/>
              </w:rPr>
              <w:t>24</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 01; ОК 02; ОК 03; ОК  04; ОК 06; ОК 07; ОК 8</w:t>
            </w:r>
            <w:r>
              <w:rPr>
                <w:rFonts w:ascii="Arial" w:eastAsia="Times New Roman" w:hAnsi="Arial" w:cs="Arial"/>
                <w:sz w:val="24"/>
                <w:szCs w:val="24"/>
                <w:lang w:eastAsia="ru-RU"/>
              </w:rPr>
              <w:t xml:space="preserve"> ЛР1-12</w:t>
            </w:r>
          </w:p>
        </w:tc>
      </w:tr>
      <w:tr w:rsidR="004F5CE9">
        <w:trPr>
          <w:trHeight w:val="314"/>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11.1. Оборона страны как обязательное условие благополучного развития страны</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03; ОК  04</w:t>
            </w:r>
            <w:r>
              <w:rPr>
                <w:rFonts w:ascii="Arial" w:eastAsia="Times New Roman" w:hAnsi="Arial" w:cs="Arial"/>
                <w:color w:val="C00000"/>
                <w:sz w:val="24"/>
                <w:szCs w:val="24"/>
                <w:lang w:eastAsia="ru-RU"/>
              </w:rPr>
              <w:t xml:space="preserve">; </w:t>
            </w:r>
            <w:r>
              <w:rPr>
                <w:rFonts w:ascii="Arial" w:eastAsia="Times New Roman" w:hAnsi="Arial" w:cs="Arial"/>
                <w:color w:val="000000"/>
                <w:sz w:val="24"/>
                <w:szCs w:val="24"/>
                <w:lang w:eastAsia="ru-RU"/>
              </w:rPr>
              <w:t>ОК 06; ОК 07</w:t>
            </w:r>
            <w:r>
              <w:rPr>
                <w:rFonts w:ascii="Arial" w:eastAsia="Times New Roman" w:hAnsi="Arial" w:cs="Arial"/>
                <w:sz w:val="24"/>
                <w:szCs w:val="24"/>
                <w:lang w:eastAsia="ru-RU"/>
              </w:rPr>
              <w:t xml:space="preserve"> ЛР1-12</w:t>
            </w:r>
          </w:p>
        </w:tc>
      </w:tr>
      <w:tr w:rsidR="004F5CE9">
        <w:trPr>
          <w:trHeight w:val="3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highlight w:val="yellow"/>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16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Роль Вооружённых Сил Российской Федерации и других войск, воинских формирований и органов повышения мобилизационной готовности Российской Федерации в обеспечении национальной безопасности. Воинские звания и военная форма </w:t>
            </w:r>
            <w:r>
              <w:rPr>
                <w:rFonts w:ascii="Arial" w:eastAsia="Times New Roman" w:hAnsi="Arial" w:cs="Arial"/>
                <w:color w:val="000000"/>
                <w:sz w:val="24"/>
                <w:szCs w:val="24"/>
                <w:lang w:eastAsia="ru-RU"/>
              </w:rPr>
              <w:t xml:space="preserve">одежды. Сущность единоначалия. Командиры (начальники) и подчинённые. Старшие и младшие. Приказ (приказание), порядок его отдачи и выполнения. Особенности прохождение службы по призыву, освоение военно-учетных специальностей. Особенности </w:t>
            </w:r>
            <w:r>
              <w:rPr>
                <w:rFonts w:ascii="Arial" w:eastAsia="Times New Roman" w:hAnsi="Arial" w:cs="Arial"/>
                <w:color w:val="000000"/>
                <w:sz w:val="24"/>
                <w:szCs w:val="24"/>
                <w:lang w:eastAsia="ru-RU"/>
              </w:rPr>
              <w:lastRenderedPageBreak/>
              <w:t xml:space="preserve">прохождение службы </w:t>
            </w:r>
            <w:r>
              <w:rPr>
                <w:rFonts w:ascii="Arial" w:eastAsia="Times New Roman" w:hAnsi="Arial" w:cs="Arial"/>
                <w:color w:val="000000"/>
                <w:sz w:val="24"/>
                <w:szCs w:val="24"/>
                <w:lang w:eastAsia="ru-RU"/>
              </w:rPr>
              <w:t>по контракту. Организация подготовки офицерских кадров для ВС РФ, МВД России, ФСБ России, МЧС России. Военно-учебные заведение и военно-учебные центры</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288"/>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Тема 11.2. Виды, назначение и характеристики современного оружия</w:t>
            </w:r>
          </w:p>
          <w:p w:rsidR="004F5CE9" w:rsidRDefault="004F5CE9">
            <w:pPr>
              <w:tabs>
                <w:tab w:val="left" w:pos="1609"/>
                <w:tab w:val="left" w:pos="3286"/>
              </w:tabs>
              <w:contextualSpacing/>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w:t>
            </w:r>
            <w:r>
              <w:rPr>
                <w:rFonts w:ascii="Arial" w:eastAsia="Times New Roman" w:hAnsi="Arial" w:cs="Arial"/>
                <w:color w:val="000000"/>
                <w:sz w:val="24"/>
                <w:szCs w:val="24"/>
                <w:lang w:eastAsia="ru-RU"/>
              </w:rPr>
              <w:t xml:space="preserve"> 01; ОК 06; ОК 08</w:t>
            </w:r>
          </w:p>
          <w:p w:rsidR="004F5CE9" w:rsidRDefault="00B82AAD">
            <w:pPr>
              <w:tabs>
                <w:tab w:val="left" w:pos="1609"/>
                <w:tab w:val="left" w:pos="3286"/>
              </w:tabs>
              <w:spacing w:after="0"/>
              <w:rPr>
                <w:rFonts w:ascii="Arial" w:eastAsia="Times New Roman" w:hAnsi="Arial" w:cs="Arial"/>
                <w:sz w:val="24"/>
                <w:szCs w:val="24"/>
                <w:lang w:eastAsia="ru-RU"/>
              </w:rPr>
            </w:pPr>
            <w:r>
              <w:rPr>
                <w:rFonts w:ascii="Arial" w:eastAsia="Times New Roman" w:hAnsi="Arial" w:cs="Arial"/>
                <w:sz w:val="24"/>
                <w:szCs w:val="24"/>
                <w:lang w:eastAsia="ru-RU"/>
              </w:rPr>
              <w:t>ЛР1-12</w:t>
            </w:r>
          </w:p>
        </w:tc>
      </w:tr>
      <w:tr w:rsidR="004F5CE9">
        <w:trPr>
          <w:trHeight w:val="3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771"/>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Стрелковое оружие. Назначение и тактико-технические характеристики современных видов стрелкового оружия (АК-12, ПЯ, ПЛ). Перспективы и тенденции развития современного стрелкового оружия</w:t>
            </w:r>
          </w:p>
          <w:p w:rsidR="004F5CE9" w:rsidRDefault="004F5CE9">
            <w:pPr>
              <w:tabs>
                <w:tab w:val="left" w:pos="1609"/>
                <w:tab w:val="left" w:pos="3286"/>
              </w:tabs>
              <w:spacing w:after="0"/>
              <w:jc w:val="both"/>
              <w:rPr>
                <w:rFonts w:ascii="Arial" w:eastAsia="Times New Roman" w:hAnsi="Arial" w:cs="Arial"/>
                <w:i/>
                <w:color w:val="000000"/>
                <w:sz w:val="24"/>
                <w:szCs w:val="24"/>
                <w:lang w:eastAsia="ru-RU"/>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sz w:val="24"/>
                <w:szCs w:val="24"/>
                <w:lang w:eastAsia="ru-RU"/>
              </w:rPr>
            </w:pPr>
          </w:p>
        </w:tc>
      </w:tr>
      <w:tr w:rsidR="004F5CE9">
        <w:trPr>
          <w:trHeight w:val="321"/>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Тема 11.3 </w:t>
            </w:r>
            <w:r>
              <w:rPr>
                <w:rFonts w:ascii="Arial" w:eastAsia="Times New Roman" w:hAnsi="Arial" w:cs="Arial"/>
                <w:color w:val="000000"/>
                <w:sz w:val="24"/>
                <w:szCs w:val="24"/>
                <w:lang w:eastAsia="ru-RU"/>
              </w:rPr>
              <w:t>Виды оружия массового поражения и поражающие факторы. Средства индивидуальной и коллективной защиты</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07; ОК 08</w:t>
            </w:r>
            <w:r>
              <w:rPr>
                <w:rFonts w:ascii="Arial" w:eastAsia="Times New Roman" w:hAnsi="Arial" w:cs="Arial"/>
                <w:sz w:val="24"/>
                <w:szCs w:val="24"/>
                <w:lang w:eastAsia="ru-RU"/>
              </w:rPr>
              <w:t xml:space="preserve"> ЛР1-12</w:t>
            </w:r>
          </w:p>
        </w:tc>
      </w:tr>
      <w:tr w:rsidR="004F5CE9">
        <w:trPr>
          <w:trHeight w:val="345"/>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4</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16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Понятие оружия массового поражения. История его развития, примеры </w:t>
            </w:r>
            <w:r>
              <w:rPr>
                <w:rFonts w:ascii="Arial" w:eastAsia="Times New Roman" w:hAnsi="Arial" w:cs="Arial"/>
                <w:color w:val="000000"/>
                <w:sz w:val="24"/>
                <w:szCs w:val="24"/>
                <w:lang w:eastAsia="ru-RU"/>
              </w:rPr>
              <w:t>применения. Его роль в современном бою. Поражающие факторы ядерных взрывов. Отравляющие вещества, их назначение и классификация. Внешние признаки применения бактериологического (биологического) оружия. Основные виды средств индивидуальной и коллективной за</w:t>
            </w:r>
            <w:r>
              <w:rPr>
                <w:rFonts w:ascii="Arial" w:eastAsia="Times New Roman" w:hAnsi="Arial" w:cs="Arial"/>
                <w:color w:val="000000"/>
                <w:sz w:val="24"/>
                <w:szCs w:val="24"/>
                <w:lang w:eastAsia="ru-RU"/>
              </w:rPr>
              <w:t>щиты. Требования безопасности при обращении с оружием и боеприпасами</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355"/>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Тема 11.4. Беспилотные системы и радиосвязь</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i/>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ОК 02</w:t>
            </w:r>
            <w:r>
              <w:rPr>
                <w:rFonts w:ascii="Arial" w:eastAsia="Times New Roman" w:hAnsi="Arial" w:cs="Arial"/>
                <w:sz w:val="24"/>
                <w:szCs w:val="24"/>
                <w:lang w:eastAsia="ru-RU"/>
              </w:rPr>
              <w:t xml:space="preserve"> ЛР1-12</w:t>
            </w:r>
          </w:p>
        </w:tc>
      </w:tr>
      <w:tr w:rsidR="004F5CE9">
        <w:trPr>
          <w:trHeight w:val="381"/>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B82AAD">
            <w:pPr>
              <w:tabs>
                <w:tab w:val="left" w:pos="1609"/>
                <w:tab w:val="left" w:pos="3286"/>
              </w:tabs>
              <w:contextualSpacing/>
              <w:jc w:val="center"/>
              <w:rPr>
                <w:rFonts w:ascii="Arial" w:eastAsia="Times New Roman" w:hAnsi="Arial" w:cs="Arial"/>
                <w:i/>
                <w:color w:val="000000"/>
                <w:sz w:val="24"/>
                <w:szCs w:val="24"/>
                <w:lang w:eastAsia="ru-RU"/>
              </w:rPr>
            </w:pPr>
            <w:r>
              <w:rPr>
                <w:rFonts w:ascii="Arial" w:eastAsia="Times New Roman" w:hAnsi="Arial" w:cs="Arial"/>
                <w:i/>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116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spacing w:after="0"/>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История возникновения и развития беспилотных авиасистем</w:t>
            </w:r>
            <w:r>
              <w:rPr>
                <w:rFonts w:ascii="Arial" w:eastAsia="Times New Roman" w:hAnsi="Arial" w:cs="Arial"/>
                <w:color w:val="000000"/>
                <w:sz w:val="24"/>
                <w:szCs w:val="24"/>
                <w:lang w:eastAsia="ru-RU"/>
              </w:rPr>
              <w:t xml:space="preserve"> (БАС). Виды, предназначение, тактико-технические характеристики и общее устройство беспилотных летательных аппаратов (БПЛА). Способы боевого применения БПЛА. Конструктивные особенности БПЛА квадрокоптерного типа. Морские беспилотные аппараты (автономные н</w:t>
            </w:r>
            <w:r>
              <w:rPr>
                <w:rFonts w:ascii="Arial" w:eastAsia="Times New Roman" w:hAnsi="Arial" w:cs="Arial"/>
                <w:color w:val="000000"/>
                <w:sz w:val="24"/>
                <w:szCs w:val="24"/>
                <w:lang w:eastAsia="ru-RU"/>
              </w:rPr>
              <w:t>еобитаемые подводные аппараты (АНПА), безэкипажные катеры (БЭК). История возникновения и развития радиосвязи. Радиосвязь, назначение и основные требования. Предназначение, общее устройство и тактико-технические характеристики переносных радиостанций</w:t>
            </w:r>
          </w:p>
        </w:tc>
        <w:tc>
          <w:tcPr>
            <w:tcW w:w="1559" w:type="dxa"/>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contextualSpacing/>
              <w:jc w:val="center"/>
              <w:rPr>
                <w:rFonts w:ascii="Arial" w:eastAsia="Times New Roman" w:hAnsi="Arial" w:cs="Arial"/>
                <w:i/>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r>
      <w:tr w:rsidR="004F5CE9">
        <w:trPr>
          <w:trHeight w:val="20"/>
        </w:trPr>
        <w:tc>
          <w:tcPr>
            <w:tcW w:w="16420" w:type="dxa"/>
            <w:gridSpan w:val="4"/>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*Профессионально ориентированное содержание (содержание прикладного модуля) 10 час</w:t>
            </w:r>
          </w:p>
        </w:tc>
      </w:tr>
      <w:tr w:rsidR="004F5CE9">
        <w:trPr>
          <w:trHeight w:val="84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lastRenderedPageBreak/>
              <w:t>Прикладной модуль:</w:t>
            </w:r>
          </w:p>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Раздел 1. Особенности профессиональной деятельности в рамках получаемой профессии, потенциальные опасности и их последствия</w:t>
            </w:r>
          </w:p>
          <w:p w:rsidR="004F5CE9" w:rsidRDefault="004F5CE9">
            <w:pPr>
              <w:tabs>
                <w:tab w:val="left" w:pos="1609"/>
                <w:tab w:val="left" w:pos="3286"/>
              </w:tabs>
              <w:contextualSpacing/>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Содержание учебного </w:t>
            </w:r>
            <w:r>
              <w:rPr>
                <w:rFonts w:ascii="Arial" w:eastAsia="Times New Roman" w:hAnsi="Arial" w:cs="Arial"/>
                <w:color w:val="000000"/>
                <w:sz w:val="24"/>
                <w:szCs w:val="24"/>
                <w:lang w:eastAsia="ru-RU"/>
              </w:rPr>
              <w:t>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4</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 01; ОК 02, ОК 03, ОК 04; ОК 06; ОК 07; ПК</w:t>
            </w:r>
            <w:r>
              <w:rPr>
                <w:rFonts w:ascii="Arial" w:eastAsia="Times New Roman" w:hAnsi="Arial" w:cs="Arial"/>
                <w:b/>
                <w:color w:val="000000"/>
                <w:sz w:val="24"/>
                <w:szCs w:val="24"/>
                <w:vertAlign w:val="superscript"/>
                <w:lang w:eastAsia="ru-RU"/>
              </w:rPr>
              <w:t xml:space="preserve"> </w:t>
            </w:r>
            <w:r>
              <w:rPr>
                <w:rFonts w:ascii="Arial" w:eastAsia="Times New Roman" w:hAnsi="Arial" w:cs="Arial"/>
                <w:b/>
                <w:color w:val="000000"/>
                <w:sz w:val="24"/>
                <w:szCs w:val="24"/>
                <w:lang w:eastAsia="ru-RU"/>
              </w:rPr>
              <w:t>1.1; ПК 1.2; ПК 1.3; ПК 1.4;  ПК 1.5</w:t>
            </w:r>
            <w:r>
              <w:rPr>
                <w:rFonts w:ascii="Arial" w:eastAsia="Times New Roman" w:hAnsi="Arial" w:cs="Arial"/>
                <w:sz w:val="24"/>
                <w:szCs w:val="24"/>
                <w:lang w:eastAsia="ru-RU"/>
              </w:rPr>
              <w:t xml:space="preserve"> ЛР1-12</w:t>
            </w:r>
          </w:p>
        </w:tc>
      </w:tr>
      <w:tr w:rsidR="004F5CE9">
        <w:trPr>
          <w:trHeight w:val="274"/>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Комбинированное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sz w:val="24"/>
                <w:szCs w:val="24"/>
                <w:lang w:eastAsia="ru-RU"/>
              </w:rPr>
            </w:pPr>
            <w:r>
              <w:rPr>
                <w:rFonts w:ascii="Arial" w:eastAsia="Times New Roman" w:hAnsi="Arial" w:cs="Arial"/>
                <w:b/>
                <w:sz w:val="24"/>
                <w:szCs w:val="24"/>
                <w:lang w:eastAsia="ru-RU"/>
              </w:rPr>
              <w:t>4</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r>
      <w:tr w:rsidR="004F5CE9">
        <w:trPr>
          <w:trHeight w:val="557"/>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Обзорная экскурсия на предприятия или объекты экономики региона. </w:t>
            </w:r>
          </w:p>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b/>
                <w:i/>
                <w:color w:val="000000"/>
                <w:sz w:val="24"/>
                <w:szCs w:val="24"/>
                <w:lang w:eastAsia="ru-RU"/>
              </w:rPr>
              <w:t xml:space="preserve">Теоретическая часть обзорной экскурсии (виртуальная </w:t>
            </w:r>
            <w:r>
              <w:rPr>
                <w:rFonts w:ascii="Arial" w:eastAsia="Times New Roman" w:hAnsi="Arial" w:cs="Arial"/>
                <w:b/>
                <w:i/>
                <w:color w:val="000000"/>
                <w:sz w:val="24"/>
                <w:szCs w:val="24"/>
                <w:lang w:eastAsia="ru-RU"/>
              </w:rPr>
              <w:t>экскурсия)</w:t>
            </w:r>
            <w:r>
              <w:rPr>
                <w:rFonts w:ascii="Arial" w:eastAsia="Times New Roman" w:hAnsi="Arial" w:cs="Arial"/>
                <w:color w:val="000000"/>
                <w:sz w:val="24"/>
                <w:szCs w:val="24"/>
                <w:lang w:eastAsia="ru-RU"/>
              </w:rPr>
              <w:t>: Изучаемая отрасль по профессии Мастер сельскохозяйственного производства в России, ее перспективы и развитие. Объекты экономики страны, региона, изучаемой направленности. Сфера профессиональной деятельность, родственные профессии, классификация</w:t>
            </w:r>
            <w:r>
              <w:rPr>
                <w:rFonts w:ascii="Arial" w:eastAsia="Times New Roman" w:hAnsi="Arial" w:cs="Arial"/>
                <w:color w:val="000000"/>
                <w:sz w:val="24"/>
                <w:szCs w:val="24"/>
                <w:lang w:eastAsia="ru-RU"/>
              </w:rPr>
              <w:t xml:space="preserve"> профессии, требования к индивидуальным особенностям специалиста, медицинские противопоказания, требования к профессиональной подготовке, область применения, требуемое профобразование, карьерный рост</w:t>
            </w:r>
          </w:p>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b/>
                <w:i/>
                <w:color w:val="000000"/>
                <w:sz w:val="24"/>
                <w:szCs w:val="24"/>
                <w:lang w:eastAsia="ru-RU"/>
              </w:rPr>
              <w:t>Практическая часть обзорной экскурсии (место проведения)</w:t>
            </w:r>
            <w:r>
              <w:rPr>
                <w:rFonts w:ascii="Arial" w:eastAsia="Times New Roman" w:hAnsi="Arial" w:cs="Arial"/>
                <w:b/>
                <w:i/>
                <w:color w:val="000000"/>
                <w:sz w:val="24"/>
                <w:szCs w:val="24"/>
                <w:lang w:eastAsia="ru-RU"/>
              </w:rPr>
              <w:t xml:space="preserve">: </w:t>
            </w:r>
            <w:r>
              <w:rPr>
                <w:rFonts w:ascii="Arial" w:eastAsia="Times New Roman" w:hAnsi="Arial" w:cs="Arial"/>
                <w:color w:val="000000"/>
                <w:sz w:val="24"/>
                <w:szCs w:val="24"/>
                <w:lang w:eastAsia="ru-RU"/>
              </w:rPr>
              <w:t>Условия труда, профессиональные риски, опасные и вредные производственные факторы, Методы уменьшения опасностей на рабочем месте, выбор средств индивидуальной и коллективной защиты. Типовые отраслевые нормы выдачи средств индивидуальной защиты.</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B82AAD">
            <w:pPr>
              <w:tabs>
                <w:tab w:val="left" w:pos="1609"/>
                <w:tab w:val="left" w:pos="3286"/>
              </w:tabs>
              <w:contextualSpacing/>
              <w:jc w:val="center"/>
              <w:rPr>
                <w:rFonts w:ascii="Arial" w:eastAsia="Times New Roman" w:hAnsi="Arial" w:cs="Arial"/>
                <w:b/>
                <w:sz w:val="24"/>
                <w:szCs w:val="24"/>
                <w:lang w:eastAsia="ru-RU"/>
              </w:rPr>
            </w:pPr>
            <w:r>
              <w:rPr>
                <w:rFonts w:ascii="Arial" w:eastAsia="Times New Roman" w:hAnsi="Arial" w:cs="Arial"/>
                <w:b/>
                <w:sz w:val="24"/>
                <w:szCs w:val="24"/>
                <w:lang w:eastAsia="ru-RU"/>
              </w:rPr>
              <w:t>2</w:t>
            </w: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4F5CE9">
            <w:pPr>
              <w:tabs>
                <w:tab w:val="left" w:pos="1609"/>
                <w:tab w:val="left" w:pos="3286"/>
              </w:tabs>
              <w:contextualSpacing/>
              <w:jc w:val="center"/>
              <w:rPr>
                <w:rFonts w:ascii="Arial" w:eastAsia="Times New Roman" w:hAnsi="Arial" w:cs="Arial"/>
                <w:b/>
                <w:sz w:val="24"/>
                <w:szCs w:val="24"/>
                <w:lang w:eastAsia="ru-RU"/>
              </w:rPr>
            </w:pPr>
          </w:p>
          <w:p w:rsidR="004F5CE9" w:rsidRDefault="00B82AAD">
            <w:pPr>
              <w:tabs>
                <w:tab w:val="left" w:pos="1609"/>
                <w:tab w:val="left" w:pos="3286"/>
              </w:tabs>
              <w:contextualSpacing/>
              <w:jc w:val="center"/>
              <w:rPr>
                <w:rFonts w:ascii="Arial" w:eastAsia="Times New Roman" w:hAnsi="Arial" w:cs="Arial"/>
                <w:b/>
                <w:sz w:val="24"/>
                <w:szCs w:val="24"/>
                <w:lang w:eastAsia="ru-RU"/>
              </w:rPr>
            </w:pPr>
            <w:r>
              <w:rPr>
                <w:rFonts w:ascii="Arial" w:eastAsia="Times New Roman" w:hAnsi="Arial" w:cs="Arial"/>
                <w:b/>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Прикладной модуль:</w:t>
            </w:r>
          </w:p>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color w:val="000000"/>
                <w:sz w:val="24"/>
                <w:szCs w:val="24"/>
                <w:lang w:eastAsia="ru-RU"/>
              </w:rPr>
              <w:t xml:space="preserve">Раздел 2.  Мероприятия и алгоритм оказания первой помощи при возникновении несчастного случая на производстве </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Содержание учебного материала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sz w:val="24"/>
                <w:szCs w:val="24"/>
                <w:lang w:eastAsia="ru-RU"/>
              </w:rPr>
            </w:pPr>
            <w:r>
              <w:rPr>
                <w:rFonts w:ascii="Arial" w:eastAsia="Times New Roman" w:hAnsi="Arial" w:cs="Arial"/>
                <w:b/>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ОК 06; ОК 08; ПК 1.4;  ПК 1.5; ПК 2.5; ПК 2.8</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Практическое занятие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i/>
                <w:sz w:val="24"/>
                <w:szCs w:val="24"/>
                <w:lang w:eastAsia="ru-RU"/>
              </w:rPr>
            </w:pPr>
            <w:r>
              <w:rPr>
                <w:rFonts w:ascii="Arial" w:eastAsia="Times New Roman" w:hAnsi="Arial" w:cs="Arial"/>
                <w:b/>
                <w:i/>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Первая помощь, история возникновения скорой медицинской помощи и первой помощи. Состояния, при которых оказывается первая помощь. Оказания первой помощи в сложных случаях (травма глаза, «сложные кровотечения», иные несчастные случаи на производстве). Перва</w:t>
            </w:r>
            <w:r>
              <w:rPr>
                <w:rFonts w:ascii="Arial" w:eastAsia="Times New Roman" w:hAnsi="Arial" w:cs="Arial"/>
                <w:color w:val="000000"/>
                <w:sz w:val="24"/>
                <w:szCs w:val="24"/>
                <w:lang w:eastAsia="ru-RU"/>
              </w:rPr>
              <w:t>я помощь с использованием подручных средств, первая помощь при нескольких травмах одновременно. Действия при прибытии скорой медицинской помощи</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i/>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b/>
                <w:color w:val="000000"/>
                <w:sz w:val="24"/>
                <w:szCs w:val="24"/>
                <w:lang w:eastAsia="ru-RU"/>
              </w:rPr>
            </w:pPr>
          </w:p>
        </w:tc>
      </w:tr>
      <w:tr w:rsidR="004F5CE9">
        <w:trPr>
          <w:trHeight w:val="20"/>
        </w:trPr>
        <w:tc>
          <w:tcPr>
            <w:tcW w:w="2303" w:type="dxa"/>
            <w:vMerge w:val="restart"/>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Прикладной модуль:</w:t>
            </w:r>
          </w:p>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Раздел 3. </w:t>
            </w:r>
            <w:r>
              <w:rPr>
                <w:rFonts w:ascii="Arial" w:eastAsia="Times New Roman" w:hAnsi="Arial" w:cs="Arial"/>
                <w:color w:val="000000"/>
                <w:sz w:val="24"/>
                <w:szCs w:val="24"/>
                <w:lang w:eastAsia="ru-RU"/>
              </w:rPr>
              <w:lastRenderedPageBreak/>
              <w:t>Знакомство с повседневным бытом военнослужащих</w:t>
            </w: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lastRenderedPageBreak/>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i/>
                <w:color w:val="7030A0"/>
                <w:sz w:val="24"/>
                <w:szCs w:val="24"/>
                <w:lang w:eastAsia="ru-RU"/>
              </w:rPr>
            </w:pPr>
            <w:r>
              <w:rPr>
                <w:rFonts w:ascii="Arial" w:eastAsia="Times New Roman" w:hAnsi="Arial" w:cs="Arial"/>
                <w:b/>
                <w:color w:val="000000"/>
                <w:sz w:val="24"/>
                <w:szCs w:val="24"/>
                <w:lang w:eastAsia="ru-RU"/>
              </w:rPr>
              <w:t>2</w:t>
            </w:r>
          </w:p>
        </w:tc>
        <w:tc>
          <w:tcPr>
            <w:tcW w:w="2318"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4F5CE9" w:rsidRDefault="00B82AAD">
            <w:pPr>
              <w:tabs>
                <w:tab w:val="left" w:pos="1609"/>
                <w:tab w:val="left" w:pos="3286"/>
              </w:tabs>
              <w:contextualSpacing/>
              <w:rPr>
                <w:rFonts w:ascii="Arial" w:eastAsia="Times New Roman" w:hAnsi="Arial" w:cs="Arial"/>
                <w:color w:val="7030A0"/>
                <w:sz w:val="24"/>
                <w:szCs w:val="24"/>
                <w:lang w:eastAsia="ru-RU"/>
              </w:rPr>
            </w:pPr>
            <w:r>
              <w:rPr>
                <w:rFonts w:ascii="Arial" w:eastAsia="Times New Roman" w:hAnsi="Arial" w:cs="Arial"/>
                <w:b/>
                <w:color w:val="000000"/>
                <w:sz w:val="24"/>
                <w:szCs w:val="24"/>
                <w:lang w:eastAsia="ru-RU"/>
              </w:rPr>
              <w:t>ОК 03; ОК 04; ОК 06; ОК 08; ПК 2.5; ПК 2.8</w:t>
            </w:r>
            <w:r>
              <w:rPr>
                <w:rFonts w:ascii="Arial" w:eastAsia="Times New Roman" w:hAnsi="Arial" w:cs="Arial"/>
                <w:sz w:val="24"/>
                <w:szCs w:val="24"/>
                <w:lang w:eastAsia="ru-RU"/>
              </w:rPr>
              <w:t xml:space="preserve"> ЛР1-12</w:t>
            </w: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Практическое занятие</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7030A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 xml:space="preserve">Тематическая экскурсия с показом учебных классов, казармы, специальной военной </w:t>
            </w:r>
            <w:r>
              <w:rPr>
                <w:rFonts w:ascii="Arial" w:eastAsia="Times New Roman" w:hAnsi="Arial" w:cs="Arial"/>
                <w:color w:val="000000"/>
                <w:sz w:val="24"/>
                <w:szCs w:val="24"/>
                <w:lang w:eastAsia="ru-RU"/>
              </w:rPr>
              <w:lastRenderedPageBreak/>
              <w:t>техники, посещение музея части. (п</w:t>
            </w:r>
            <w:r>
              <w:rPr>
                <w:rFonts w:ascii="Arial" w:eastAsia="Times New Roman" w:hAnsi="Arial" w:cs="Arial"/>
                <w:color w:val="000000"/>
                <w:sz w:val="24"/>
                <w:szCs w:val="24"/>
                <w:lang w:eastAsia="ru-RU"/>
              </w:rPr>
              <w:t xml:space="preserve">рим: Экскурсия в Военный комиссариат в рамках акции «Есть такая профессия - Родину защищать», «День призывника»; организация встреч с представителями воинских частей, участниками СВО) </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color w:val="000000"/>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7030A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Содержание учебного материала</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7030A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Практическое занятие</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i/>
                <w:sz w:val="24"/>
                <w:szCs w:val="24"/>
                <w:lang w:eastAsia="ru-RU"/>
              </w:rPr>
            </w:pPr>
            <w:r>
              <w:rPr>
                <w:rFonts w:ascii="Arial" w:eastAsia="Times New Roman" w:hAnsi="Arial" w:cs="Arial"/>
                <w:i/>
                <w:sz w:val="24"/>
                <w:szCs w:val="24"/>
                <w:lang w:eastAsia="ru-RU"/>
              </w:rPr>
              <w:t>2</w:t>
            </w: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7030A0"/>
                <w:sz w:val="24"/>
                <w:szCs w:val="24"/>
                <w:lang w:eastAsia="ru-RU"/>
              </w:rPr>
            </w:pPr>
          </w:p>
        </w:tc>
      </w:tr>
      <w:tr w:rsidR="004F5CE9">
        <w:trPr>
          <w:trHeight w:val="20"/>
        </w:trPr>
        <w:tc>
          <w:tcPr>
            <w:tcW w:w="2303"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000000"/>
                <w:sz w:val="24"/>
                <w:szCs w:val="24"/>
                <w:lang w:eastAsia="ru-RU"/>
              </w:rPr>
            </w:pPr>
          </w:p>
        </w:tc>
        <w:tc>
          <w:tcPr>
            <w:tcW w:w="10240"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Составление статьи-отчета об экскурсии в ВЧ (по плану);</w:t>
            </w:r>
          </w:p>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Статья-отчёт об экскурсии в музей воинской славы (по плану);</w:t>
            </w:r>
          </w:p>
          <w:p w:rsidR="004F5CE9" w:rsidRDefault="00B82AAD">
            <w:pPr>
              <w:tabs>
                <w:tab w:val="left" w:pos="1609"/>
                <w:tab w:val="left" w:pos="3286"/>
              </w:tabs>
              <w:contextualSpacing/>
              <w:jc w:val="both"/>
              <w:rPr>
                <w:rFonts w:ascii="Arial" w:eastAsia="Times New Roman" w:hAnsi="Arial" w:cs="Arial"/>
                <w:color w:val="000000"/>
                <w:sz w:val="24"/>
                <w:szCs w:val="24"/>
                <w:lang w:eastAsia="ru-RU"/>
              </w:rPr>
            </w:pPr>
            <w:r>
              <w:rPr>
                <w:rFonts w:ascii="Arial" w:eastAsia="Times New Roman" w:hAnsi="Arial" w:cs="Arial"/>
                <w:color w:val="000000"/>
                <w:sz w:val="24"/>
                <w:szCs w:val="24"/>
                <w:lang w:eastAsia="ru-RU"/>
              </w:rPr>
              <w:t>Разработка моего распорядка дня на военных сборах в ВЧ.</w:t>
            </w:r>
          </w:p>
        </w:tc>
        <w:tc>
          <w:tcPr>
            <w:tcW w:w="1559" w:type="dxa"/>
            <w:tcBorders>
              <w:top w:val="single" w:sz="4" w:space="0" w:color="000000"/>
              <w:left w:val="single" w:sz="4" w:space="0" w:color="000000"/>
              <w:bottom w:val="single" w:sz="4" w:space="0" w:color="000000"/>
              <w:right w:val="single" w:sz="4" w:space="0" w:color="000000"/>
            </w:tcBorders>
          </w:tcPr>
          <w:p w:rsidR="004F5CE9" w:rsidRDefault="004F5CE9">
            <w:pPr>
              <w:tabs>
                <w:tab w:val="left" w:pos="1609"/>
                <w:tab w:val="left" w:pos="3286"/>
              </w:tabs>
              <w:contextualSpacing/>
              <w:jc w:val="center"/>
              <w:rPr>
                <w:rFonts w:ascii="Arial" w:eastAsia="Times New Roman" w:hAnsi="Arial" w:cs="Arial"/>
                <w:i/>
                <w:sz w:val="24"/>
                <w:szCs w:val="24"/>
                <w:lang w:eastAsia="ru-RU"/>
              </w:rPr>
            </w:pPr>
          </w:p>
        </w:tc>
        <w:tc>
          <w:tcPr>
            <w:tcW w:w="2318"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tabs>
                <w:tab w:val="left" w:pos="1609"/>
                <w:tab w:val="left" w:pos="3286"/>
              </w:tabs>
              <w:spacing w:after="0" w:line="240" w:lineRule="auto"/>
              <w:rPr>
                <w:rFonts w:ascii="Arial" w:eastAsia="Times New Roman" w:hAnsi="Arial" w:cs="Arial"/>
                <w:color w:val="7030A0"/>
                <w:sz w:val="24"/>
                <w:szCs w:val="24"/>
                <w:lang w:eastAsia="ru-RU"/>
              </w:rPr>
            </w:pPr>
          </w:p>
        </w:tc>
      </w:tr>
      <w:tr w:rsidR="004F5CE9">
        <w:trPr>
          <w:trHeight w:val="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Промежуточная аттестация по дисциплине (дифференцированный зачёт) 2 семестр</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jc w:val="center"/>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2</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4F5CE9">
            <w:pPr>
              <w:tabs>
                <w:tab w:val="left" w:pos="1609"/>
                <w:tab w:val="left" w:pos="3286"/>
              </w:tabs>
              <w:contextualSpacing/>
              <w:rPr>
                <w:rFonts w:ascii="Arial" w:eastAsia="Times New Roman" w:hAnsi="Arial" w:cs="Arial"/>
                <w:i/>
                <w:color w:val="000000"/>
                <w:sz w:val="24"/>
                <w:szCs w:val="24"/>
                <w:lang w:eastAsia="ru-RU"/>
              </w:rPr>
            </w:pPr>
          </w:p>
        </w:tc>
      </w:tr>
      <w:tr w:rsidR="004F5CE9">
        <w:trPr>
          <w:trHeight w:val="20"/>
        </w:trPr>
        <w:tc>
          <w:tcPr>
            <w:tcW w:w="12543" w:type="dxa"/>
            <w:gridSpan w:val="2"/>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Всего:</w:t>
            </w:r>
          </w:p>
        </w:tc>
        <w:tc>
          <w:tcPr>
            <w:tcW w:w="1559" w:type="dxa"/>
            <w:tcBorders>
              <w:top w:val="single" w:sz="4" w:space="0" w:color="000000"/>
              <w:left w:val="single" w:sz="4" w:space="0" w:color="000000"/>
              <w:bottom w:val="single" w:sz="4" w:space="0" w:color="000000"/>
              <w:right w:val="single" w:sz="4" w:space="0" w:color="000000"/>
            </w:tcBorders>
          </w:tcPr>
          <w:p w:rsidR="004F5CE9" w:rsidRDefault="00B82AAD">
            <w:pPr>
              <w:tabs>
                <w:tab w:val="left" w:pos="1609"/>
                <w:tab w:val="left" w:pos="3286"/>
              </w:tabs>
              <w:contextualSpacing/>
              <w:rPr>
                <w:rFonts w:ascii="Arial" w:eastAsia="Times New Roman" w:hAnsi="Arial" w:cs="Arial"/>
                <w:b/>
                <w:color w:val="000000"/>
                <w:sz w:val="24"/>
                <w:szCs w:val="24"/>
                <w:lang w:eastAsia="ru-RU"/>
              </w:rPr>
            </w:pPr>
            <w:r>
              <w:rPr>
                <w:rFonts w:ascii="Arial" w:eastAsia="Times New Roman" w:hAnsi="Arial" w:cs="Arial"/>
                <w:b/>
                <w:color w:val="000000"/>
                <w:sz w:val="24"/>
                <w:szCs w:val="24"/>
                <w:lang w:eastAsia="ru-RU"/>
              </w:rPr>
              <w:t xml:space="preserve">      68</w:t>
            </w:r>
          </w:p>
        </w:tc>
        <w:tc>
          <w:tcPr>
            <w:tcW w:w="2318" w:type="dxa"/>
            <w:tcBorders>
              <w:top w:val="single" w:sz="4" w:space="0" w:color="000000"/>
              <w:left w:val="single" w:sz="4" w:space="0" w:color="000000"/>
              <w:bottom w:val="single" w:sz="4" w:space="0" w:color="000000"/>
              <w:right w:val="single" w:sz="4" w:space="0" w:color="000000"/>
            </w:tcBorders>
            <w:shd w:val="clear" w:color="auto" w:fill="FFFFFF"/>
          </w:tcPr>
          <w:p w:rsidR="004F5CE9" w:rsidRDefault="004F5CE9">
            <w:pPr>
              <w:tabs>
                <w:tab w:val="left" w:pos="1609"/>
                <w:tab w:val="left" w:pos="3286"/>
              </w:tabs>
              <w:contextualSpacing/>
              <w:rPr>
                <w:rFonts w:ascii="Arial" w:eastAsia="Times New Roman" w:hAnsi="Arial" w:cs="Arial"/>
                <w:i/>
                <w:color w:val="000000"/>
                <w:sz w:val="24"/>
                <w:szCs w:val="24"/>
                <w:lang w:eastAsia="ru-RU"/>
              </w:rPr>
            </w:pPr>
          </w:p>
        </w:tc>
      </w:tr>
    </w:tbl>
    <w:p w:rsidR="004F5CE9" w:rsidRDefault="004F5CE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ight="654"/>
        <w:jc w:val="center"/>
        <w:rPr>
          <w:rFonts w:ascii="Arial" w:eastAsia="Times New Roman" w:hAnsi="Arial" w:cs="Arial"/>
          <w:b/>
          <w:bCs/>
          <w:sz w:val="24"/>
          <w:szCs w:val="24"/>
          <w:lang w:eastAsia="ar-SA"/>
        </w:rPr>
      </w:pPr>
    </w:p>
    <w:p w:rsidR="004F5CE9" w:rsidRDefault="004F5CE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eastAsia="Times New Roman" w:hAnsi="Arial" w:cs="Arial"/>
          <w:b/>
          <w:bCs/>
          <w:sz w:val="24"/>
          <w:szCs w:val="24"/>
          <w:lang w:eastAsia="ar-SA"/>
        </w:rPr>
      </w:pPr>
    </w:p>
    <w:p w:rsidR="004F5CE9" w:rsidRDefault="004F5CE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eastAsia="Times New Roman" w:hAnsi="Arial" w:cs="Arial"/>
          <w:b/>
          <w:bCs/>
          <w:sz w:val="24"/>
          <w:szCs w:val="24"/>
          <w:lang w:eastAsia="ar-SA"/>
        </w:rPr>
      </w:pPr>
    </w:p>
    <w:p w:rsidR="004F5CE9" w:rsidRDefault="004F5CE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jc w:val="center"/>
        <w:rPr>
          <w:rFonts w:ascii="Arial" w:eastAsia="Times New Roman" w:hAnsi="Arial" w:cs="Arial"/>
          <w:b/>
          <w:bCs/>
          <w:sz w:val="24"/>
          <w:szCs w:val="24"/>
          <w:lang w:eastAsia="ar-SA"/>
        </w:rPr>
      </w:pPr>
    </w:p>
    <w:p w:rsidR="004F5CE9" w:rsidRDefault="004F5CE9">
      <w:pPr>
        <w:keepNext/>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rPr>
          <w:rFonts w:ascii="Arial" w:eastAsia="Times New Roman" w:hAnsi="Arial" w:cs="Arial"/>
          <w:b/>
          <w:bCs/>
          <w:sz w:val="24"/>
          <w:szCs w:val="24"/>
          <w:lang w:eastAsia="ar-SA"/>
        </w:rPr>
      </w:pPr>
      <w:bookmarkStart w:id="0" w:name="_GoBack"/>
      <w:bookmarkEnd w:id="0"/>
    </w:p>
    <w:p w:rsidR="004F5CE9" w:rsidRDefault="004F5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Arial" w:eastAsia="Calibri" w:hAnsi="Arial" w:cs="Arial"/>
          <w:bCs/>
          <w:i/>
          <w:sz w:val="24"/>
          <w:szCs w:val="24"/>
        </w:rPr>
      </w:pPr>
    </w:p>
    <w:p w:rsidR="004F5CE9" w:rsidRDefault="004F5CE9">
      <w:pPr>
        <w:spacing w:after="0" w:line="240" w:lineRule="auto"/>
        <w:rPr>
          <w:rFonts w:ascii="Arial" w:eastAsia="Times New Roman" w:hAnsi="Arial" w:cs="Arial"/>
          <w:color w:val="000000" w:themeColor="text1"/>
          <w:sz w:val="24"/>
          <w:szCs w:val="24"/>
          <w:lang w:eastAsia="ar-SA"/>
        </w:rPr>
      </w:pPr>
    </w:p>
    <w:p w:rsidR="004F5CE9" w:rsidRDefault="004F5CE9">
      <w:pPr>
        <w:spacing w:after="0" w:line="240" w:lineRule="auto"/>
        <w:rPr>
          <w:rFonts w:ascii="Arial" w:eastAsia="Times New Roman" w:hAnsi="Arial" w:cs="Arial"/>
          <w:color w:val="000000" w:themeColor="text1"/>
          <w:sz w:val="24"/>
          <w:szCs w:val="24"/>
          <w:lang w:eastAsia="ar-SA"/>
        </w:rPr>
      </w:pPr>
    </w:p>
    <w:p w:rsidR="004F5CE9" w:rsidRDefault="004F5CE9">
      <w:pPr>
        <w:spacing w:after="0" w:line="240" w:lineRule="auto"/>
        <w:rPr>
          <w:rFonts w:ascii="Arial" w:eastAsia="Times New Roman" w:hAnsi="Arial" w:cs="Arial"/>
          <w:color w:val="000000" w:themeColor="text1"/>
          <w:sz w:val="24"/>
          <w:szCs w:val="24"/>
          <w:lang w:eastAsia="ar-SA"/>
        </w:rPr>
      </w:pPr>
    </w:p>
    <w:p w:rsidR="004F5CE9" w:rsidRDefault="004F5CE9">
      <w:pPr>
        <w:spacing w:after="0" w:line="240" w:lineRule="auto"/>
        <w:rPr>
          <w:rFonts w:ascii="Arial" w:eastAsia="Times New Roman" w:hAnsi="Arial" w:cs="Arial"/>
          <w:color w:val="000000" w:themeColor="text1"/>
          <w:sz w:val="24"/>
          <w:szCs w:val="24"/>
          <w:lang w:eastAsia="ar-SA"/>
        </w:rPr>
      </w:pPr>
    </w:p>
    <w:p w:rsidR="004F5CE9" w:rsidRDefault="004F5CE9">
      <w:pPr>
        <w:spacing w:after="0" w:line="240" w:lineRule="auto"/>
        <w:rPr>
          <w:rFonts w:ascii="Arial" w:eastAsia="Times New Roman" w:hAnsi="Arial" w:cs="Arial"/>
          <w:sz w:val="24"/>
          <w:szCs w:val="24"/>
          <w:lang w:eastAsia="ar-SA"/>
        </w:rPr>
        <w:sectPr w:rsidR="004F5CE9">
          <w:pgSz w:w="16838" w:h="11906" w:orient="landscape"/>
          <w:pgMar w:top="1134" w:right="1134" w:bottom="851" w:left="1134" w:header="709" w:footer="709" w:gutter="0"/>
          <w:cols w:space="720"/>
        </w:sectPr>
      </w:pPr>
    </w:p>
    <w:p w:rsidR="004F5CE9" w:rsidRDefault="00B82AAD">
      <w:pPr>
        <w:spacing w:after="0" w:line="240" w:lineRule="auto"/>
        <w:jc w:val="center"/>
        <w:rPr>
          <w:rFonts w:ascii="Arial" w:eastAsia="Times New Roman" w:hAnsi="Arial" w:cs="Arial"/>
          <w:b/>
          <w:caps/>
          <w:sz w:val="24"/>
          <w:szCs w:val="24"/>
          <w:lang w:eastAsia="ru-RU"/>
        </w:rPr>
      </w:pPr>
      <w:r>
        <w:rPr>
          <w:rFonts w:ascii="Arial" w:eastAsia="Times New Roman" w:hAnsi="Arial" w:cs="Arial"/>
          <w:b/>
          <w:caps/>
          <w:sz w:val="24"/>
          <w:szCs w:val="24"/>
          <w:lang w:eastAsia="ru-RU"/>
        </w:rPr>
        <w:lastRenderedPageBreak/>
        <w:t>ХАРАКТЕРИСТИКА ОСНОВНЫХ ВИДОВ УЧЕБНОЙ ДЕЯТЕЛЬНОСТИ СТУДЕНТОВ</w:t>
      </w:r>
    </w:p>
    <w:p w:rsidR="004F5CE9" w:rsidRDefault="004F5CE9">
      <w:pPr>
        <w:spacing w:after="0" w:line="240" w:lineRule="auto"/>
        <w:jc w:val="center"/>
        <w:rPr>
          <w:rFonts w:ascii="Arial" w:eastAsia="Times New Roman" w:hAnsi="Arial" w:cs="Arial"/>
          <w:b/>
          <w:caps/>
          <w:sz w:val="24"/>
          <w:szCs w:val="24"/>
          <w:highlight w:val="yellow"/>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72"/>
      </w:tblGrid>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sz w:val="24"/>
                <w:szCs w:val="24"/>
                <w:lang w:eastAsia="ar-SA"/>
              </w:rPr>
            </w:pPr>
            <w:r>
              <w:rPr>
                <w:rFonts w:ascii="Arial" w:eastAsia="Arial" w:hAnsi="Arial" w:cs="Arial"/>
                <w:b/>
                <w:bCs/>
                <w:sz w:val="24"/>
                <w:szCs w:val="24"/>
                <w:lang w:eastAsia="ar-SA"/>
              </w:rPr>
              <w:t>Содержание обучения</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Arial" w:hAnsi="Arial" w:cs="Arial"/>
                <w:b/>
                <w:bCs/>
                <w:sz w:val="24"/>
                <w:szCs w:val="24"/>
                <w:lang w:eastAsia="ar-SA"/>
              </w:rPr>
            </w:pPr>
            <w:r>
              <w:rPr>
                <w:rFonts w:ascii="Arial" w:eastAsia="Arial" w:hAnsi="Arial" w:cs="Arial"/>
                <w:b/>
                <w:bCs/>
                <w:sz w:val="24"/>
                <w:szCs w:val="24"/>
                <w:lang w:eastAsia="ar-SA"/>
              </w:rPr>
              <w:t>Характеристика основных видов учебной деятельности студентов (на уровне учебных действий)</w:t>
            </w:r>
          </w:p>
        </w:tc>
      </w:tr>
      <w:tr w:rsidR="004F5CE9">
        <w:tc>
          <w:tcPr>
            <w:tcW w:w="9390" w:type="dxa"/>
            <w:gridSpan w:val="2"/>
            <w:tcBorders>
              <w:top w:val="single" w:sz="4" w:space="0" w:color="auto"/>
              <w:left w:val="single" w:sz="4" w:space="0" w:color="auto"/>
              <w:bottom w:val="single" w:sz="4" w:space="0" w:color="auto"/>
              <w:right w:val="single" w:sz="4" w:space="0" w:color="auto"/>
            </w:tcBorders>
          </w:tcPr>
          <w:p w:rsidR="004F5CE9" w:rsidRDefault="004F5CE9">
            <w:pPr>
              <w:spacing w:after="0"/>
              <w:jc w:val="center"/>
              <w:rPr>
                <w:rFonts w:ascii="Arial" w:eastAsia="Times New Roman" w:hAnsi="Arial" w:cs="Arial"/>
                <w:b/>
                <w:caps/>
                <w:color w:val="FF0000"/>
                <w:sz w:val="24"/>
                <w:szCs w:val="24"/>
                <w:highlight w:val="yellow"/>
                <w:lang w:eastAsia="ar-SA"/>
              </w:rPr>
            </w:pPr>
          </w:p>
        </w:tc>
      </w:tr>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Введение</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 xml:space="preserve">Различение основных понятий и теоретических положений основ безопасности жизнедеятельности, применение знаний дисциплины для обеспечения своей безопасности. Анализ влияния современного человека на окружающую среду, оценка примеров зависимости благополучия </w:t>
            </w:r>
            <w:r>
              <w:rPr>
                <w:rFonts w:ascii="Arial" w:eastAsia="Times New Roman" w:hAnsi="Arial" w:cs="Arial"/>
                <w:sz w:val="24"/>
                <w:szCs w:val="24"/>
                <w:lang w:eastAsia="ar-SA"/>
              </w:rPr>
              <w:t>жизни людей от состояния окружающей среды; моделирование ситуаций по сохранению биосферы и ее защите</w:t>
            </w:r>
          </w:p>
        </w:tc>
      </w:tr>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1. Обеспечение личной безопасности и сохранение здоровья населения</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Определение основных понятий о здоровье и здоровом образе жизни. Усвоение факторов, вли</w:t>
            </w:r>
            <w:r>
              <w:rPr>
                <w:rFonts w:ascii="Arial" w:eastAsia="Times New Roman" w:hAnsi="Arial" w:cs="Arial"/>
                <w:sz w:val="24"/>
                <w:szCs w:val="24"/>
                <w:lang w:eastAsia="ar-SA"/>
              </w:rPr>
              <w:t>яющих на здоровье, выявление факторов, разрушающих здоровье, планирование режима дня, выявление условий обеспечения рационального питания, объяснение случаев из собственной жизни и своих наблюдений по планированию режима труда и отдыха. Анализ влияния двиг</w:t>
            </w:r>
            <w:r>
              <w:rPr>
                <w:rFonts w:ascii="Arial" w:eastAsia="Times New Roman" w:hAnsi="Arial" w:cs="Arial"/>
                <w:sz w:val="24"/>
                <w:szCs w:val="24"/>
                <w:lang w:eastAsia="ar-SA"/>
              </w:rPr>
              <w:t>ательной активности на здоровье человека, определение основных форм закаливания, их влияния на здоровье человека, обоснование последствий влияния алкоголя на здоровье человека и социальных последствий употребления алкоголя. Анализ влияния неблагоприятной о</w:t>
            </w:r>
            <w:r>
              <w:rPr>
                <w:rFonts w:ascii="Arial" w:eastAsia="Times New Roman" w:hAnsi="Arial" w:cs="Arial"/>
                <w:sz w:val="24"/>
                <w:szCs w:val="24"/>
                <w:lang w:eastAsia="ar-SA"/>
              </w:rPr>
              <w:t>кружающей среды на здоровье человека. Моделирование социальных последствий пристрастия к наркотикам. Моделирование ситуаций по организации безопасности дорожного движения. Характеристика факторов, влияющих на репродуктивное здоровье человека. Моделирование</w:t>
            </w:r>
            <w:r>
              <w:rPr>
                <w:rFonts w:ascii="Arial" w:eastAsia="Times New Roman" w:hAnsi="Arial" w:cs="Arial"/>
                <w:sz w:val="24"/>
                <w:szCs w:val="24"/>
                <w:lang w:eastAsia="ar-SA"/>
              </w:rPr>
              <w:t xml:space="preserve"> ситуаций по применению правил сохранения и укрепления здоровья</w:t>
            </w:r>
          </w:p>
        </w:tc>
      </w:tr>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2. Государственная система обеспечения безопасности населения</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b/>
                <w:caps/>
                <w:color w:val="FF0000"/>
                <w:sz w:val="24"/>
                <w:szCs w:val="24"/>
                <w:highlight w:val="yellow"/>
                <w:lang w:eastAsia="ar-SA"/>
              </w:rPr>
            </w:pPr>
            <w:r>
              <w:rPr>
                <w:rFonts w:ascii="Arial" w:eastAsia="Times New Roman" w:hAnsi="Arial" w:cs="Arial"/>
                <w:sz w:val="24"/>
                <w:szCs w:val="24"/>
                <w:lang w:eastAsia="ar-SA"/>
              </w:rPr>
              <w:t>Усвоение общих понятий чрезвычайных ситуаций, классификация чрезвычайных ситуаций природного и техногенного характера по основным признакам, характеристика особенностей ЧС различного происхождения. Выявление потенциально опасных ситуаций для сохранения жиз</w:t>
            </w:r>
            <w:r>
              <w:rPr>
                <w:rFonts w:ascii="Arial" w:eastAsia="Times New Roman" w:hAnsi="Arial" w:cs="Arial"/>
                <w:sz w:val="24"/>
                <w:szCs w:val="24"/>
                <w:lang w:eastAsia="ar-SA"/>
              </w:rPr>
              <w:t>ни и здоровья человека, сохранения личного и общественного имущества при ЧС. Моделирование поведения населения при угрозе и возникновении ЧС. Освоение моделей поведения в разных ситуациях: как вести себя дома, на дорогах, в лесу, на водоемах, характеристик</w:t>
            </w:r>
            <w:r>
              <w:rPr>
                <w:rFonts w:ascii="Arial" w:eastAsia="Times New Roman" w:hAnsi="Arial" w:cs="Arial"/>
                <w:sz w:val="24"/>
                <w:szCs w:val="24"/>
                <w:lang w:eastAsia="ar-SA"/>
              </w:rPr>
              <w:t xml:space="preserve">а основных функций системы по предупреждению и ликвидации ЧС (РСЧС); объяснение основных правил эвакуации населения в </w:t>
            </w:r>
            <w:r>
              <w:rPr>
                <w:rFonts w:ascii="Arial" w:eastAsia="Times New Roman" w:hAnsi="Arial" w:cs="Arial"/>
                <w:sz w:val="24"/>
                <w:szCs w:val="24"/>
                <w:lang w:eastAsia="ar-SA"/>
              </w:rPr>
              <w:lastRenderedPageBreak/>
              <w:t>условиях чрезвычайных ситуаций, оценка правильности выбора индивидуальных средств защиты при возникновении ЧС; раскрытие возможностей совр</w:t>
            </w:r>
            <w:r>
              <w:rPr>
                <w:rFonts w:ascii="Arial" w:eastAsia="Times New Roman" w:hAnsi="Arial" w:cs="Arial"/>
                <w:sz w:val="24"/>
                <w:szCs w:val="24"/>
                <w:lang w:eastAsia="ar-SA"/>
              </w:rPr>
              <w:t>еменных средств оповещения населения об опасностях, возникающих в чрезвычайных ситуациях военного и мирного времени; характеристика правил безопасного поведения при угрозе террористического акта, захвате в качестве заложника. Определение мер безопасности н</w:t>
            </w:r>
            <w:r>
              <w:rPr>
                <w:rFonts w:ascii="Arial" w:eastAsia="Times New Roman" w:hAnsi="Arial" w:cs="Arial"/>
                <w:sz w:val="24"/>
                <w:szCs w:val="24"/>
                <w:lang w:eastAsia="ar-SA"/>
              </w:rPr>
              <w:t>аселения, оказавшегося на территории военных действий. Характеристика предназначения и основных функций полиции, службы скорой помощи, Федеральной службы по надзору в сфере защиты прав потребителей и благополучия человека и других государственных служб в о</w:t>
            </w:r>
            <w:r>
              <w:rPr>
                <w:rFonts w:ascii="Arial" w:eastAsia="Times New Roman" w:hAnsi="Arial" w:cs="Arial"/>
                <w:sz w:val="24"/>
                <w:szCs w:val="24"/>
                <w:lang w:eastAsia="ar-SA"/>
              </w:rPr>
              <w:t>бласти безопасности</w:t>
            </w:r>
          </w:p>
        </w:tc>
      </w:tr>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sz w:val="24"/>
                <w:szCs w:val="24"/>
                <w:lang w:eastAsia="ar-SA"/>
              </w:rPr>
            </w:pPr>
            <w:r>
              <w:rPr>
                <w:rFonts w:ascii="Arial" w:eastAsia="Times New Roman" w:hAnsi="Arial" w:cs="Arial"/>
                <w:sz w:val="24"/>
                <w:szCs w:val="24"/>
                <w:lang w:eastAsia="ar-SA"/>
              </w:rPr>
              <w:lastRenderedPageBreak/>
              <w:t>3. Основы обороны государства и воинская обязанность</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sz w:val="24"/>
                <w:szCs w:val="24"/>
                <w:lang w:eastAsia="ar-SA"/>
              </w:rPr>
            </w:pPr>
            <w:r>
              <w:rPr>
                <w:rFonts w:ascii="Arial" w:eastAsia="Times New Roman" w:hAnsi="Arial" w:cs="Arial"/>
                <w:sz w:val="24"/>
                <w:szCs w:val="24"/>
                <w:lang w:eastAsia="ar-SA"/>
              </w:rPr>
              <w:t>Различение основных понятий военной и национальной безопасности, освоение функций и основные задачи современных Вооруженных сил Российской Федерации, характеристика основных этапов с</w:t>
            </w:r>
            <w:r>
              <w:rPr>
                <w:rFonts w:ascii="Arial" w:eastAsia="Times New Roman" w:hAnsi="Arial" w:cs="Arial"/>
                <w:sz w:val="24"/>
                <w:szCs w:val="24"/>
                <w:lang w:eastAsia="ar-SA"/>
              </w:rPr>
              <w:t>оздания Вооруженных Сил России. Анализ основных этапов проведения военной реформы Вооруженных Сил Российской Федерации на современном этапе, определение организационной структуры, видов и родов Вооруженных Сил Российской Федерации; формулирование общих, до</w:t>
            </w:r>
            <w:r>
              <w:rPr>
                <w:rFonts w:ascii="Arial" w:eastAsia="Times New Roman" w:hAnsi="Arial" w:cs="Arial"/>
                <w:sz w:val="24"/>
                <w:szCs w:val="24"/>
                <w:lang w:eastAsia="ar-SA"/>
              </w:rPr>
              <w:t>лжностных и специальных обязанностей военнослужащих. Характеристика распределения времени и повседневного порядка жизни воинской части, сопоставление порядка и условий прохождения военной службы по призыву и по контракту; анализ условий прохождения альтерн</w:t>
            </w:r>
            <w:r>
              <w:rPr>
                <w:rFonts w:ascii="Arial" w:eastAsia="Times New Roman" w:hAnsi="Arial" w:cs="Arial"/>
                <w:sz w:val="24"/>
                <w:szCs w:val="24"/>
                <w:lang w:eastAsia="ar-SA"/>
              </w:rPr>
              <w:t>ативной гражданской службы. Анализ качеств личности военнослужащего как защитника Отечества. Характеристика требований воинской деятельности, предъявляемых к моральным, индивидуально-психологическим и профессиональным качествам гражданина; характеристика п</w:t>
            </w:r>
            <w:r>
              <w:rPr>
                <w:rFonts w:ascii="Arial" w:eastAsia="Times New Roman" w:hAnsi="Arial" w:cs="Arial"/>
                <w:sz w:val="24"/>
                <w:szCs w:val="24"/>
                <w:lang w:eastAsia="ar-SA"/>
              </w:rPr>
              <w:t>онятий «воинская дисциплина» и «ответственность»; освоение основ строевой подготовки. Определение боевых традиций Вооруженных Сил России, объяснение основных понятий о ритуалах Вооруженных Сил Российской Федерации и символах воинской чести</w:t>
            </w:r>
          </w:p>
        </w:tc>
      </w:tr>
      <w:tr w:rsidR="004F5CE9">
        <w:tc>
          <w:tcPr>
            <w:tcW w:w="2518"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sz w:val="24"/>
                <w:szCs w:val="24"/>
                <w:lang w:eastAsia="ar-SA"/>
              </w:rPr>
            </w:pPr>
            <w:r>
              <w:rPr>
                <w:rFonts w:ascii="Arial" w:eastAsia="Times New Roman" w:hAnsi="Arial" w:cs="Arial"/>
                <w:sz w:val="24"/>
                <w:szCs w:val="24"/>
                <w:lang w:eastAsia="ar-SA"/>
              </w:rPr>
              <w:t>4. Основы медиц</w:t>
            </w:r>
            <w:r>
              <w:rPr>
                <w:rFonts w:ascii="Arial" w:eastAsia="Times New Roman" w:hAnsi="Arial" w:cs="Arial"/>
                <w:sz w:val="24"/>
                <w:szCs w:val="24"/>
                <w:lang w:eastAsia="ar-SA"/>
              </w:rPr>
              <w:t>инских знаний</w:t>
            </w:r>
          </w:p>
        </w:tc>
        <w:tc>
          <w:tcPr>
            <w:tcW w:w="6872" w:type="dxa"/>
            <w:tcBorders>
              <w:top w:val="single" w:sz="4" w:space="0" w:color="auto"/>
              <w:left w:val="single" w:sz="4" w:space="0" w:color="auto"/>
              <w:bottom w:val="single" w:sz="4" w:space="0" w:color="auto"/>
              <w:right w:val="single" w:sz="4" w:space="0" w:color="auto"/>
            </w:tcBorders>
          </w:tcPr>
          <w:p w:rsidR="004F5CE9" w:rsidRDefault="00B82AAD">
            <w:pPr>
              <w:spacing w:after="0"/>
              <w:rPr>
                <w:rFonts w:ascii="Arial" w:eastAsia="Times New Roman" w:hAnsi="Arial" w:cs="Arial"/>
                <w:sz w:val="24"/>
                <w:szCs w:val="24"/>
                <w:lang w:eastAsia="ar-SA"/>
              </w:rPr>
            </w:pPr>
            <w:r>
              <w:rPr>
                <w:rFonts w:ascii="Arial" w:eastAsia="Times New Roman" w:hAnsi="Arial" w:cs="Arial"/>
                <w:sz w:val="24"/>
                <w:szCs w:val="24"/>
                <w:lang w:eastAsia="ar-SA"/>
              </w:rPr>
              <w:t>Освоение основных понятий о состояниях, при которых оказывается первая помощь; моделирование ситуаций по оказанию первой помощи при несчастных случаях. Характеристика основных признаков жизни. Освоение алгоритма идентификации основных видов к</w:t>
            </w:r>
            <w:r>
              <w:rPr>
                <w:rFonts w:ascii="Arial" w:eastAsia="Times New Roman" w:hAnsi="Arial" w:cs="Arial"/>
                <w:sz w:val="24"/>
                <w:szCs w:val="24"/>
                <w:lang w:eastAsia="ar-SA"/>
              </w:rPr>
              <w:t xml:space="preserve">ровотечений, идентификация основных признаков теплового удара. </w:t>
            </w:r>
            <w:r>
              <w:rPr>
                <w:rFonts w:ascii="Arial" w:eastAsia="Times New Roman" w:hAnsi="Arial" w:cs="Arial"/>
                <w:sz w:val="24"/>
                <w:szCs w:val="24"/>
                <w:lang w:eastAsia="ar-SA"/>
              </w:rPr>
              <w:lastRenderedPageBreak/>
              <w:t>Определение основных средств планирования семьи. Определение особенностей образа жизни и рациона питания беременной женщины</w:t>
            </w:r>
          </w:p>
        </w:tc>
      </w:tr>
    </w:tbl>
    <w:p w:rsidR="004F5CE9" w:rsidRDefault="004F5CE9">
      <w:pPr>
        <w:spacing w:after="0" w:line="240" w:lineRule="auto"/>
        <w:rPr>
          <w:rFonts w:ascii="Arial" w:eastAsia="Calibri" w:hAnsi="Arial" w:cs="Arial"/>
          <w:b/>
          <w:sz w:val="24"/>
          <w:szCs w:val="24"/>
        </w:rPr>
      </w:pPr>
    </w:p>
    <w:p w:rsidR="004F5CE9" w:rsidRDefault="004F5CE9">
      <w:pPr>
        <w:spacing w:after="0" w:line="240" w:lineRule="auto"/>
        <w:jc w:val="center"/>
        <w:rPr>
          <w:rFonts w:ascii="Arial" w:eastAsia="Calibri" w:hAnsi="Arial" w:cs="Arial"/>
          <w:b/>
          <w:sz w:val="24"/>
          <w:szCs w:val="24"/>
        </w:rPr>
      </w:pPr>
    </w:p>
    <w:p w:rsidR="004F5CE9" w:rsidRDefault="00B82AAD">
      <w:pPr>
        <w:spacing w:after="0" w:line="240" w:lineRule="auto"/>
        <w:jc w:val="center"/>
        <w:rPr>
          <w:rFonts w:ascii="Arial" w:eastAsia="Calibri" w:hAnsi="Arial" w:cs="Arial"/>
          <w:b/>
          <w:sz w:val="24"/>
          <w:szCs w:val="24"/>
        </w:rPr>
      </w:pPr>
      <w:r>
        <w:rPr>
          <w:rFonts w:ascii="Arial" w:eastAsia="Calibri" w:hAnsi="Arial" w:cs="Arial"/>
          <w:b/>
          <w:sz w:val="24"/>
          <w:szCs w:val="24"/>
        </w:rPr>
        <w:t xml:space="preserve">УЧЕБНО – МЕТОДИЧЕСКОЕ И МАТЕРИАЛЬНО – ТЕХНИЧЕСКОЕ ОБЕСПЕЧЕНИЕ </w:t>
      </w:r>
      <w:r>
        <w:rPr>
          <w:rFonts w:ascii="Arial" w:eastAsia="Calibri" w:hAnsi="Arial" w:cs="Arial"/>
          <w:b/>
          <w:sz w:val="24"/>
          <w:szCs w:val="24"/>
        </w:rPr>
        <w:t>ПРОГРАММЫ УЧЕБНОЙ ДИСЦИПЛИННЫ</w:t>
      </w:r>
    </w:p>
    <w:p w:rsidR="004F5CE9" w:rsidRDefault="00B82AAD">
      <w:pPr>
        <w:spacing w:after="0" w:line="240" w:lineRule="auto"/>
        <w:jc w:val="center"/>
        <w:rPr>
          <w:rFonts w:ascii="Arial" w:eastAsia="Calibri" w:hAnsi="Arial" w:cs="Arial"/>
          <w:b/>
          <w:sz w:val="24"/>
          <w:szCs w:val="24"/>
        </w:rPr>
      </w:pPr>
      <w:r>
        <w:rPr>
          <w:rFonts w:ascii="Arial" w:eastAsia="Calibri" w:hAnsi="Arial" w:cs="Arial"/>
          <w:b/>
          <w:sz w:val="24"/>
          <w:szCs w:val="24"/>
        </w:rPr>
        <w:t xml:space="preserve"> ОСНОВЫ БЕЗОПАСНОСТИ И ЗАЩИТЫ РОДИНЫ</w:t>
      </w:r>
    </w:p>
    <w:p w:rsidR="004F5CE9" w:rsidRDefault="004F5CE9">
      <w:pPr>
        <w:spacing w:after="0" w:line="240" w:lineRule="auto"/>
        <w:rPr>
          <w:rFonts w:ascii="Arial" w:eastAsia="Calibri" w:hAnsi="Arial" w:cs="Arial"/>
          <w:b/>
          <w:bCs/>
          <w:sz w:val="24"/>
          <w:szCs w:val="24"/>
        </w:rPr>
      </w:pP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Помещение кабинета основ безопасности и защиты Родины должно удовлетворять требованиям Санитарно-эпидемиологических правил и нормативов (СанПиН 2.4.2. 178-02)1. Оно должно быть оснащено ти</w:t>
      </w:r>
      <w:r>
        <w:rPr>
          <w:rFonts w:ascii="Arial" w:eastAsia="Calibri" w:hAnsi="Arial" w:cs="Arial"/>
          <w:bCs/>
          <w:sz w:val="24"/>
          <w:szCs w:val="24"/>
        </w:rPr>
        <w:t xml:space="preserve">повым оборудованием, указанным в настоящих требованиях, в том числе специализированной учебной мебелью и техническими средствами обучения, достаточными для выполнения требований к уровню подготовки учащихся. </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В кабинете должно быть мультимедийное оборудова</w:t>
      </w:r>
      <w:r>
        <w:rPr>
          <w:rFonts w:ascii="Arial" w:eastAsia="Calibri" w:hAnsi="Arial" w:cs="Arial"/>
          <w:bCs/>
          <w:sz w:val="24"/>
          <w:szCs w:val="24"/>
        </w:rPr>
        <w:t>ние, при помощи которого участники образовательного процесса могут просматривать визуальную информацию по основам безопасности жизнедеятельности, создавать презентации, видеоматериалы, иные документы. В состав учебно-методического и материально-техническог</w:t>
      </w:r>
      <w:r>
        <w:rPr>
          <w:rFonts w:ascii="Arial" w:eastAsia="Calibri" w:hAnsi="Arial" w:cs="Arial"/>
          <w:bCs/>
          <w:sz w:val="24"/>
          <w:szCs w:val="24"/>
        </w:rPr>
        <w:t>о обеспечения программы учебной дисциплины «Основы безопасности и защиты Родины» входят: многофункциональный комплекс преподавателя;</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наглядные пособия (комплекты учебных таблиц, стендов, схем, плакатов, портретов выдающихся ученых в области обеспечения б</w:t>
      </w:r>
      <w:r>
        <w:rPr>
          <w:rFonts w:ascii="Arial" w:eastAsia="Calibri" w:hAnsi="Arial" w:cs="Arial"/>
          <w:bCs/>
          <w:sz w:val="24"/>
          <w:szCs w:val="24"/>
        </w:rPr>
        <w:t>езопасной жизнедеятельности населения и др.); информационно-коммуникативные средства;</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экранно-звуковые пособия;</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тренажеры для отработки навыков оказания сердечно-легочной и мозговой реанимации с индикацией правильности выполнения действий на экране ком</w:t>
      </w:r>
      <w:r>
        <w:rPr>
          <w:rFonts w:ascii="Arial" w:eastAsia="Calibri" w:hAnsi="Arial" w:cs="Arial"/>
          <w:bCs/>
          <w:sz w:val="24"/>
          <w:szCs w:val="24"/>
        </w:rPr>
        <w:t>пьютера и пульте контроля управления — роботы-тренажеры типа «Гоша» и др.; тренажер для отработки действий при оказании помощи в воде;</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имитаторы ранений и поражений;</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образцы аварийно-спасательных инструментов и оборудования (АСИО), средств •</w:t>
      </w:r>
      <w:r>
        <w:rPr>
          <w:rFonts w:ascii="Arial" w:eastAsia="Calibri" w:hAnsi="Arial" w:cs="Arial"/>
          <w:bCs/>
          <w:sz w:val="24"/>
          <w:szCs w:val="24"/>
        </w:rPr>
        <w:tab/>
        <w:t>индивидуал</w:t>
      </w:r>
      <w:r>
        <w:rPr>
          <w:rFonts w:ascii="Arial" w:eastAsia="Calibri" w:hAnsi="Arial" w:cs="Arial"/>
          <w:bCs/>
          <w:sz w:val="24"/>
          <w:szCs w:val="24"/>
        </w:rPr>
        <w:t>ьной защиты (СИЗ): противогаз ГП-7, респиратор Р-2, защитный костюм Л-1, общевойсковой защитный костюм, общевойсковой прибор химической разведки, компас-азимут; дозиметр бытовой (индикатор радиоактивности); учебно-методический комплект «Факторы радиационно</w:t>
      </w:r>
      <w:r>
        <w:rPr>
          <w:rFonts w:ascii="Arial" w:eastAsia="Calibri" w:hAnsi="Arial" w:cs="Arial"/>
          <w:bCs/>
          <w:sz w:val="24"/>
          <w:szCs w:val="24"/>
        </w:rPr>
        <w:t xml:space="preserve">й и химической опасности» для изучения факторов радиационной и химической опасности; </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образцы средств первой медицинской помощи: индивидуальный перевязочный пакет ИПП-1; жгут кровоостанавливающий; аптечка индивидуальная АИ-2; комплект противоожоговый; инди</w:t>
      </w:r>
      <w:r>
        <w:rPr>
          <w:rFonts w:ascii="Arial" w:eastAsia="Calibri" w:hAnsi="Arial" w:cs="Arial"/>
          <w:bCs/>
          <w:sz w:val="24"/>
          <w:szCs w:val="24"/>
        </w:rPr>
        <w:t>видуальный противохимический пакет ИПП-11; сумка санитарная; носилки плащевые; образцы средств пожаротушения (СП);</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макеты: встроенного убежища, быстровозводимого убежища, противорадиационного укрытия, а также макеты местности, зданий и муляжи; макет авто</w:t>
      </w:r>
      <w:r>
        <w:rPr>
          <w:rFonts w:ascii="Arial" w:eastAsia="Calibri" w:hAnsi="Arial" w:cs="Arial"/>
          <w:bCs/>
          <w:sz w:val="24"/>
          <w:szCs w:val="24"/>
        </w:rPr>
        <w:t>мата Калашникова;</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электронный стрелковый тренажер;</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обучающие и контролирующие программы по темам дисциплины;</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w:t>
      </w:r>
      <w:r>
        <w:rPr>
          <w:rFonts w:ascii="Arial" w:eastAsia="Calibri" w:hAnsi="Arial" w:cs="Arial"/>
          <w:bCs/>
          <w:sz w:val="24"/>
          <w:szCs w:val="24"/>
        </w:rPr>
        <w:tab/>
        <w:t>комплекты технической документации, в том числе паспорта на средства обучения, инструкции по их использованию и технике безопасности; библиот</w:t>
      </w:r>
      <w:r>
        <w:rPr>
          <w:rFonts w:ascii="Arial" w:eastAsia="Calibri" w:hAnsi="Arial" w:cs="Arial"/>
          <w:bCs/>
          <w:sz w:val="24"/>
          <w:szCs w:val="24"/>
        </w:rPr>
        <w:t>ечный фонд.</w:t>
      </w:r>
      <w:r>
        <w:rPr>
          <w:rFonts w:ascii="Arial" w:eastAsia="Calibri" w:hAnsi="Arial" w:cs="Arial"/>
          <w:bCs/>
          <w:sz w:val="24"/>
          <w:szCs w:val="24"/>
        </w:rPr>
        <w:tab/>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lastRenderedPageBreak/>
        <w:t>1 Письмо Министерства образования и науки РФ от 24.11.2011 № МД-1552/03 «Об оснащении общеобразовательных учреждений учебным и учебно-лабораторным оборудованием».</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В библиотечный фонд входят учебники, учебно-методические комплекты (УМК), обеспечивающие освоение учебной дисциплины «Основы безопасности и защиты Родины», рекомендованные или допущенные для использования в профессиональных образовательных организациях, ре</w:t>
      </w:r>
      <w:r>
        <w:rPr>
          <w:rFonts w:ascii="Arial" w:eastAsia="Calibri" w:hAnsi="Arial" w:cs="Arial"/>
          <w:bCs/>
          <w:sz w:val="24"/>
          <w:szCs w:val="24"/>
        </w:rPr>
        <w:t xml:space="preserve">ализующих образовательную программу среднего общего образования в пределах освоения ОПОП СПО на базе основного общего образования. </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Библиотечный фонд может быть дополнен энциклопедиями, справочниками, научной и научно-популярной литературой и др. В процесс</w:t>
      </w:r>
      <w:r>
        <w:rPr>
          <w:rFonts w:ascii="Arial" w:eastAsia="Calibri" w:hAnsi="Arial" w:cs="Arial"/>
          <w:bCs/>
          <w:sz w:val="24"/>
          <w:szCs w:val="24"/>
        </w:rPr>
        <w:t>е освоения программы учебной дисциплины «Основы безопасности и защиты Родины» студенты должны иметь возможность доступа к электронным учебным материалам по основам безопасности жизнедеятельности, имеющимся в свободном доступе в сети Интернет (электронным к</w:t>
      </w:r>
      <w:r>
        <w:rPr>
          <w:rFonts w:ascii="Arial" w:eastAsia="Calibri" w:hAnsi="Arial" w:cs="Arial"/>
          <w:bCs/>
          <w:sz w:val="24"/>
          <w:szCs w:val="24"/>
        </w:rPr>
        <w:t xml:space="preserve">нигам, практикумам, тестам.) </w:t>
      </w: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 xml:space="preserve">       </w:t>
      </w: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B82AAD">
      <w:pPr>
        <w:spacing w:line="240" w:lineRule="auto"/>
        <w:contextualSpacing/>
        <w:jc w:val="center"/>
        <w:rPr>
          <w:rFonts w:ascii="Arial" w:eastAsia="Calibri" w:hAnsi="Arial" w:cs="Arial"/>
          <w:b/>
          <w:sz w:val="24"/>
          <w:szCs w:val="24"/>
        </w:rPr>
      </w:pPr>
      <w:r>
        <w:rPr>
          <w:rFonts w:ascii="Arial" w:eastAsia="Calibri" w:hAnsi="Arial" w:cs="Arial"/>
          <w:b/>
          <w:sz w:val="24"/>
          <w:szCs w:val="24"/>
        </w:rPr>
        <w:t>КОНТРОЛЬ И ОЦЕНКА РЕЗУЛЬТАТОВ ОСВОЕНИЯ ДИСЦИПЛИНЫ</w:t>
      </w:r>
    </w:p>
    <w:p w:rsidR="004F5CE9" w:rsidRDefault="00B82AAD">
      <w:pPr>
        <w:spacing w:line="240" w:lineRule="auto"/>
        <w:ind w:left="720"/>
        <w:contextualSpacing/>
        <w:jc w:val="center"/>
        <w:rPr>
          <w:rFonts w:ascii="Arial" w:eastAsia="Calibri" w:hAnsi="Arial" w:cs="Arial"/>
          <w:sz w:val="24"/>
          <w:szCs w:val="24"/>
        </w:rPr>
      </w:pPr>
      <w:r>
        <w:rPr>
          <w:rFonts w:ascii="Arial" w:eastAsia="Calibri" w:hAnsi="Arial" w:cs="Arial"/>
          <w:b/>
          <w:sz w:val="24"/>
          <w:szCs w:val="24"/>
        </w:rPr>
        <w:t>ОСНОВ БЕЗОПАСНОСТЬ ЖИЗНЕДЕЯТЕЛЬНОСТИ</w:t>
      </w:r>
    </w:p>
    <w:p w:rsidR="004F5CE9" w:rsidRDefault="004F5CE9">
      <w:pPr>
        <w:spacing w:after="0" w:line="240" w:lineRule="auto"/>
        <w:rPr>
          <w:rFonts w:ascii="Arial" w:eastAsia="Times New Roman" w:hAnsi="Arial" w:cs="Arial"/>
          <w:sz w:val="24"/>
          <w:szCs w:val="24"/>
          <w:lang w:eastAsia="ar-SA"/>
        </w:rPr>
      </w:pPr>
    </w:p>
    <w:p w:rsidR="004F5CE9" w:rsidRDefault="00B82AAD">
      <w:pPr>
        <w:spacing w:after="0" w:line="240" w:lineRule="auto"/>
        <w:ind w:firstLine="360"/>
        <w:rPr>
          <w:rFonts w:ascii="Arial" w:eastAsia="Times New Roman" w:hAnsi="Arial" w:cs="Arial"/>
          <w:sz w:val="24"/>
          <w:szCs w:val="24"/>
          <w:lang w:eastAsia="ar-SA"/>
        </w:rPr>
      </w:pPr>
      <w:r>
        <w:rPr>
          <w:rFonts w:ascii="Arial" w:eastAsia="Times New Roman" w:hAnsi="Arial" w:cs="Arial"/>
          <w:b/>
          <w:sz w:val="24"/>
          <w:szCs w:val="24"/>
          <w:lang w:eastAsia="ar-SA"/>
        </w:rPr>
        <w:t>Контроль и оценка</w:t>
      </w:r>
      <w:r>
        <w:rPr>
          <w:rFonts w:ascii="Arial" w:eastAsia="Times New Roman" w:hAnsi="Arial" w:cs="Arial"/>
          <w:sz w:val="24"/>
          <w:szCs w:val="24"/>
          <w:lang w:eastAsia="ar-SA"/>
        </w:rPr>
        <w:t xml:space="preserve"> результатов освоения дисциплины осуществляется преподавателем в процессе проведения практических занятий и приема нормативов, а также сдачи обучающимися дифференцированного зачета.</w:t>
      </w:r>
    </w:p>
    <w:p w:rsidR="004F5CE9" w:rsidRDefault="004F5CE9">
      <w:pPr>
        <w:spacing w:after="0" w:line="240" w:lineRule="auto"/>
        <w:ind w:firstLine="360"/>
        <w:rPr>
          <w:rFonts w:ascii="Arial" w:eastAsia="Times New Roman" w:hAnsi="Arial" w:cs="Arial"/>
          <w:sz w:val="24"/>
          <w:szCs w:val="24"/>
          <w:lang w:eastAsia="ar-SA"/>
        </w:rPr>
      </w:pPr>
    </w:p>
    <w:tbl>
      <w:tblPr>
        <w:tblW w:w="91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0"/>
        <w:gridCol w:w="3420"/>
      </w:tblGrid>
      <w:tr w:rsidR="004F5CE9">
        <w:tc>
          <w:tcPr>
            <w:tcW w:w="5760" w:type="dxa"/>
            <w:tcBorders>
              <w:top w:val="single" w:sz="6" w:space="0" w:color="000000"/>
              <w:left w:val="single" w:sz="6" w:space="0" w:color="000000"/>
              <w:bottom w:val="single" w:sz="6" w:space="0" w:color="000000"/>
              <w:right w:val="single" w:sz="6" w:space="0" w:color="000000"/>
            </w:tcBorders>
            <w:vAlign w:val="center"/>
          </w:tcPr>
          <w:p w:rsidR="004F5CE9" w:rsidRDefault="004F5CE9">
            <w:pPr>
              <w:spacing w:after="0"/>
              <w:jc w:val="center"/>
              <w:rPr>
                <w:rFonts w:ascii="Arial" w:eastAsia="Calibri" w:hAnsi="Arial" w:cs="Arial"/>
                <w:b/>
                <w:sz w:val="24"/>
                <w:szCs w:val="24"/>
              </w:rPr>
            </w:pPr>
          </w:p>
          <w:p w:rsidR="004F5CE9" w:rsidRDefault="00B82AAD">
            <w:pPr>
              <w:spacing w:after="0"/>
              <w:jc w:val="center"/>
              <w:rPr>
                <w:rFonts w:ascii="Arial" w:eastAsia="Calibri" w:hAnsi="Arial" w:cs="Arial"/>
                <w:b/>
                <w:sz w:val="24"/>
                <w:szCs w:val="24"/>
              </w:rPr>
            </w:pPr>
            <w:r>
              <w:rPr>
                <w:rFonts w:ascii="Arial" w:eastAsia="Calibri" w:hAnsi="Arial" w:cs="Arial"/>
                <w:b/>
                <w:sz w:val="24"/>
                <w:szCs w:val="24"/>
              </w:rPr>
              <w:t>Результаты обучения</w:t>
            </w:r>
          </w:p>
          <w:p w:rsidR="004F5CE9" w:rsidRDefault="00B82AAD">
            <w:pPr>
              <w:spacing w:after="0"/>
              <w:jc w:val="center"/>
              <w:rPr>
                <w:rFonts w:ascii="Arial" w:eastAsia="Times New Roman" w:hAnsi="Arial" w:cs="Arial"/>
                <w:b/>
                <w:bCs/>
                <w:sz w:val="24"/>
                <w:szCs w:val="24"/>
                <w:lang w:eastAsia="ar-SA"/>
              </w:rPr>
            </w:pPr>
            <w:r>
              <w:rPr>
                <w:rFonts w:ascii="Arial" w:eastAsia="Times New Roman" w:hAnsi="Arial" w:cs="Arial"/>
                <w:b/>
                <w:sz w:val="24"/>
                <w:szCs w:val="24"/>
                <w:lang w:eastAsia="ar-SA"/>
              </w:rPr>
              <w:t>(освоенные умения, усвоенные знания)</w:t>
            </w:r>
          </w:p>
        </w:tc>
        <w:tc>
          <w:tcPr>
            <w:tcW w:w="3420" w:type="dxa"/>
            <w:tcBorders>
              <w:top w:val="single" w:sz="6" w:space="0" w:color="000000"/>
              <w:left w:val="single" w:sz="6" w:space="0" w:color="000000"/>
              <w:bottom w:val="single" w:sz="4" w:space="0" w:color="auto"/>
              <w:right w:val="single" w:sz="6" w:space="0" w:color="000000"/>
            </w:tcBorders>
            <w:vAlign w:val="center"/>
          </w:tcPr>
          <w:p w:rsidR="004F5CE9" w:rsidRDefault="00B82AAD">
            <w:pPr>
              <w:spacing w:after="0"/>
              <w:jc w:val="center"/>
              <w:rPr>
                <w:rFonts w:ascii="Arial" w:eastAsia="Times New Roman" w:hAnsi="Arial" w:cs="Arial"/>
                <w:b/>
                <w:iCs/>
                <w:sz w:val="24"/>
                <w:szCs w:val="24"/>
                <w:lang w:eastAsia="ar-SA"/>
              </w:rPr>
            </w:pPr>
            <w:r>
              <w:rPr>
                <w:rFonts w:ascii="Arial" w:eastAsia="Times New Roman" w:hAnsi="Arial" w:cs="Arial"/>
                <w:b/>
                <w:iCs/>
                <w:sz w:val="24"/>
                <w:szCs w:val="24"/>
                <w:lang w:eastAsia="ar-SA"/>
              </w:rPr>
              <w:t xml:space="preserve">Формы и методы </w:t>
            </w:r>
            <w:r>
              <w:rPr>
                <w:rFonts w:ascii="Arial" w:eastAsia="Times New Roman" w:hAnsi="Arial" w:cs="Arial"/>
                <w:b/>
                <w:iCs/>
                <w:sz w:val="24"/>
                <w:szCs w:val="24"/>
                <w:lang w:eastAsia="ar-SA"/>
              </w:rPr>
              <w:t>контроля и оценки</w:t>
            </w:r>
          </w:p>
          <w:p w:rsidR="004F5CE9" w:rsidRDefault="00B82AAD">
            <w:pPr>
              <w:spacing w:after="0"/>
              <w:jc w:val="center"/>
              <w:rPr>
                <w:rFonts w:ascii="Arial" w:eastAsia="Times New Roman" w:hAnsi="Arial" w:cs="Arial"/>
                <w:b/>
                <w:bCs/>
                <w:iCs/>
                <w:sz w:val="24"/>
                <w:szCs w:val="24"/>
                <w:lang w:eastAsia="ar-SA"/>
              </w:rPr>
            </w:pPr>
            <w:r>
              <w:rPr>
                <w:rFonts w:ascii="Arial" w:eastAsia="Times New Roman" w:hAnsi="Arial" w:cs="Arial"/>
                <w:b/>
                <w:iCs/>
                <w:sz w:val="24"/>
                <w:szCs w:val="24"/>
                <w:lang w:eastAsia="ar-SA"/>
              </w:rPr>
              <w:t>результатов  обучения</w:t>
            </w:r>
          </w:p>
        </w:tc>
      </w:tr>
      <w:tr w:rsidR="004F5CE9">
        <w:tc>
          <w:tcPr>
            <w:tcW w:w="5760" w:type="dxa"/>
            <w:tcBorders>
              <w:top w:val="single" w:sz="6" w:space="0" w:color="000000"/>
              <w:left w:val="single" w:sz="6" w:space="0" w:color="000000"/>
              <w:bottom w:val="single" w:sz="4" w:space="0" w:color="auto"/>
              <w:right w:val="single" w:sz="6" w:space="0" w:color="000000"/>
            </w:tcBorders>
            <w:vAlign w:val="center"/>
          </w:tcPr>
          <w:p w:rsidR="004F5CE9" w:rsidRDefault="00B82AAD">
            <w:pPr>
              <w:spacing w:after="0"/>
              <w:rPr>
                <w:rFonts w:ascii="Arial" w:eastAsia="Calibri" w:hAnsi="Arial" w:cs="Arial"/>
                <w:b/>
                <w:i/>
                <w:sz w:val="24"/>
                <w:szCs w:val="24"/>
              </w:rPr>
            </w:pPr>
            <w:r>
              <w:rPr>
                <w:rFonts w:ascii="Arial" w:eastAsia="Calibri" w:hAnsi="Arial" w:cs="Arial"/>
                <w:b/>
                <w:i/>
                <w:sz w:val="24"/>
                <w:szCs w:val="24"/>
              </w:rPr>
              <w:t xml:space="preserve">Освоенные умения:                                                                         </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t>организовывать и проводить мероприятия по защите работающих и населения от негативных воздействий чрезвычайных ситуаций;</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t>использовать средства индивидуальной и коллективной защиты от оружия массового поражения;</w:t>
            </w:r>
          </w:p>
          <w:p w:rsidR="004F5CE9" w:rsidRDefault="00B82AAD">
            <w:pPr>
              <w:numPr>
                <w:ilvl w:val="0"/>
                <w:numId w:val="5"/>
              </w:numPr>
              <w:spacing w:after="0" w:line="274" w:lineRule="exact"/>
              <w:rPr>
                <w:rFonts w:ascii="Arial" w:eastAsia="Times New Roman" w:hAnsi="Arial" w:cs="Arial"/>
                <w:sz w:val="24"/>
                <w:szCs w:val="24"/>
                <w:lang w:eastAsia="ru-RU"/>
              </w:rPr>
            </w:pPr>
            <w:r>
              <w:rPr>
                <w:rFonts w:ascii="Arial" w:eastAsia="Times New Roman" w:hAnsi="Arial" w:cs="Arial"/>
                <w:lang w:eastAsia="ru-RU"/>
              </w:rPr>
              <w:t>применять первичные средст</w:t>
            </w:r>
            <w:r>
              <w:rPr>
                <w:rFonts w:ascii="Arial" w:eastAsia="Times New Roman" w:hAnsi="Arial" w:cs="Arial"/>
                <w:lang w:eastAsia="ru-RU"/>
              </w:rPr>
              <w:t>ва пожаротушения;</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t>ориентироваться в перечне военно-учетных специальностей и самостоятельно определять среди них родственные полученной специальности;</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t>применять профессиональные знания в ходе исполнения обязанностей военной службы на воинских должностях в с</w:t>
            </w:r>
            <w:r>
              <w:rPr>
                <w:rFonts w:ascii="Arial" w:eastAsia="Times New Roman" w:hAnsi="Arial" w:cs="Arial"/>
                <w:lang w:eastAsia="ru-RU"/>
              </w:rPr>
              <w:t>оответствии с полученной специальностью;</w:t>
            </w:r>
          </w:p>
          <w:p w:rsidR="004F5CE9" w:rsidRDefault="00B82AAD">
            <w:pPr>
              <w:numPr>
                <w:ilvl w:val="0"/>
                <w:numId w:val="5"/>
              </w:numPr>
              <w:spacing w:after="0" w:line="274" w:lineRule="exact"/>
              <w:ind w:right="269"/>
              <w:rPr>
                <w:rFonts w:ascii="Arial" w:eastAsia="Times New Roman" w:hAnsi="Arial" w:cs="Arial"/>
                <w:sz w:val="24"/>
                <w:szCs w:val="24"/>
                <w:lang w:eastAsia="ru-RU"/>
              </w:rPr>
            </w:pPr>
            <w:r>
              <w:rPr>
                <w:rFonts w:ascii="Arial" w:eastAsia="Times New Roman" w:hAnsi="Arial" w:cs="Arial"/>
                <w:lang w:eastAsia="ru-RU"/>
              </w:rPr>
              <w:lastRenderedPageBreak/>
              <w:t>владеть способами бесконфликтного общения и саморегуляции в повседневной деятельности и экстремальных условиях военной службы;</w:t>
            </w:r>
          </w:p>
          <w:p w:rsidR="004F5CE9" w:rsidRDefault="00B82AAD">
            <w:pPr>
              <w:numPr>
                <w:ilvl w:val="0"/>
                <w:numId w:val="5"/>
              </w:numPr>
              <w:spacing w:after="0" w:line="240" w:lineRule="auto"/>
              <w:rPr>
                <w:rFonts w:ascii="Arial" w:eastAsia="Times New Roman" w:hAnsi="Arial" w:cs="Arial"/>
                <w:sz w:val="24"/>
                <w:szCs w:val="24"/>
                <w:lang w:eastAsia="ar-SA"/>
              </w:rPr>
            </w:pPr>
            <w:r>
              <w:rPr>
                <w:rFonts w:ascii="Arial" w:eastAsia="Times New Roman" w:hAnsi="Arial" w:cs="Arial"/>
                <w:lang w:eastAsia="ar-SA"/>
              </w:rPr>
              <w:t>оказывать первую помощь пострадавшим;</w:t>
            </w:r>
          </w:p>
          <w:p w:rsidR="004F5CE9" w:rsidRDefault="00B82AAD">
            <w:pPr>
              <w:spacing w:after="0"/>
              <w:rPr>
                <w:rFonts w:ascii="Arial" w:eastAsia="Calibri" w:hAnsi="Arial" w:cs="Arial"/>
                <w:b/>
                <w:i/>
                <w:sz w:val="24"/>
                <w:szCs w:val="24"/>
              </w:rPr>
            </w:pPr>
            <w:r>
              <w:rPr>
                <w:rFonts w:ascii="Arial" w:eastAsia="Calibri" w:hAnsi="Arial" w:cs="Arial"/>
                <w:b/>
                <w:i/>
                <w:sz w:val="24"/>
                <w:szCs w:val="24"/>
              </w:rPr>
              <w:t>Усвоенные знания:</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xml:space="preserve">- принципы обеспечения </w:t>
            </w:r>
            <w:r>
              <w:rPr>
                <w:rFonts w:ascii="Arial" w:eastAsia="Times New Roman" w:hAnsi="Arial" w:cs="Arial"/>
                <w:sz w:val="24"/>
                <w:szCs w:val="24"/>
                <w:lang w:eastAsia="ar-SA"/>
              </w:rPr>
              <w:t>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серьёзной угрозе национальной безопасности России.</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о</w:t>
            </w:r>
            <w:r>
              <w:rPr>
                <w:rFonts w:ascii="Arial" w:eastAsia="Times New Roman" w:hAnsi="Arial" w:cs="Arial"/>
                <w:sz w:val="24"/>
                <w:szCs w:val="24"/>
                <w:lang w:eastAsia="ar-SA"/>
              </w:rPr>
              <w:t>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основы военной службы и обороны государства;</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задачи и основные мероприятия гражданской обороны;</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способы защи</w:t>
            </w:r>
            <w:r>
              <w:rPr>
                <w:rFonts w:ascii="Arial" w:eastAsia="Times New Roman" w:hAnsi="Arial" w:cs="Arial"/>
                <w:sz w:val="24"/>
                <w:szCs w:val="24"/>
                <w:lang w:eastAsia="ar-SA"/>
              </w:rPr>
              <w:t>ты населения от оружия массового поражения;</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меры пожарной безопасности и правила безопасного поведения при пожарах;</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организация и порядок призыва граждан на военную службу и поступление на неё в добровольном порядке;</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основные виды вооружения, военной</w:t>
            </w:r>
            <w:r>
              <w:rPr>
                <w:rFonts w:ascii="Arial" w:eastAsia="Times New Roman" w:hAnsi="Arial" w:cs="Arial"/>
                <w:sz w:val="24"/>
                <w:szCs w:val="24"/>
                <w:lang w:eastAsia="ar-SA"/>
              </w:rPr>
              <w:t xml:space="preserve"> техники и специального снаряжения, состоящих на вооружении (оснащений воинских подразделений) в которых имеются военно-учётные специальности, родственные специальностям СПО;</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область применения получаемых профессиональных знаний при исполнении обязанност</w:t>
            </w:r>
            <w:r>
              <w:rPr>
                <w:rFonts w:ascii="Arial" w:eastAsia="Times New Roman" w:hAnsi="Arial" w:cs="Arial"/>
                <w:sz w:val="24"/>
                <w:szCs w:val="24"/>
                <w:lang w:eastAsia="ar-SA"/>
              </w:rPr>
              <w:t>ей военной службы;</w:t>
            </w:r>
          </w:p>
          <w:p w:rsidR="004F5CE9" w:rsidRDefault="00B82AAD">
            <w:pPr>
              <w:spacing w:after="0"/>
              <w:ind w:firstLine="360"/>
              <w:jc w:val="both"/>
              <w:rPr>
                <w:rFonts w:ascii="Arial" w:eastAsia="Times New Roman" w:hAnsi="Arial" w:cs="Arial"/>
                <w:sz w:val="24"/>
                <w:szCs w:val="24"/>
                <w:lang w:eastAsia="ar-SA"/>
              </w:rPr>
            </w:pPr>
            <w:r>
              <w:rPr>
                <w:rFonts w:ascii="Arial" w:eastAsia="Times New Roman" w:hAnsi="Arial" w:cs="Arial"/>
                <w:sz w:val="24"/>
                <w:szCs w:val="24"/>
                <w:lang w:eastAsia="ar-SA"/>
              </w:rPr>
              <w:t>- порядок и правила оказания первой помощи пострадавшим.</w:t>
            </w:r>
          </w:p>
          <w:p w:rsidR="004F5CE9" w:rsidRDefault="004F5CE9">
            <w:pPr>
              <w:spacing w:after="0"/>
              <w:rPr>
                <w:rFonts w:ascii="Arial" w:eastAsia="Calibri" w:hAnsi="Arial" w:cs="Arial"/>
                <w:sz w:val="24"/>
                <w:szCs w:val="24"/>
              </w:rPr>
            </w:pPr>
          </w:p>
        </w:tc>
        <w:tc>
          <w:tcPr>
            <w:tcW w:w="3420" w:type="dxa"/>
            <w:tcBorders>
              <w:top w:val="single" w:sz="4" w:space="0" w:color="auto"/>
              <w:left w:val="single" w:sz="6" w:space="0" w:color="000000"/>
              <w:bottom w:val="single" w:sz="4" w:space="0" w:color="auto"/>
              <w:right w:val="single" w:sz="6" w:space="0" w:color="000000"/>
            </w:tcBorders>
            <w:vAlign w:val="center"/>
          </w:tcPr>
          <w:p w:rsidR="004F5CE9" w:rsidRDefault="00B82AAD">
            <w:pPr>
              <w:spacing w:after="0"/>
              <w:rPr>
                <w:rFonts w:ascii="Arial" w:eastAsia="Calibri" w:hAnsi="Arial" w:cs="Arial"/>
                <w:b/>
                <w:i/>
                <w:sz w:val="24"/>
                <w:szCs w:val="26"/>
              </w:rPr>
            </w:pPr>
            <w:r>
              <w:rPr>
                <w:rFonts w:ascii="Arial" w:eastAsia="Calibri" w:hAnsi="Arial" w:cs="Arial"/>
                <w:b/>
                <w:i/>
                <w:szCs w:val="26"/>
              </w:rPr>
              <w:lastRenderedPageBreak/>
              <w:t>Формы контроля обучения:</w:t>
            </w:r>
          </w:p>
          <w:p w:rsidR="004F5CE9" w:rsidRDefault="00B82AAD">
            <w:pPr>
              <w:spacing w:after="0"/>
              <w:rPr>
                <w:rFonts w:ascii="Arial" w:eastAsia="Calibri" w:hAnsi="Arial" w:cs="Arial"/>
                <w:sz w:val="24"/>
                <w:szCs w:val="26"/>
              </w:rPr>
            </w:pPr>
            <w:r>
              <w:rPr>
                <w:rFonts w:ascii="Arial" w:eastAsia="Calibri" w:hAnsi="Arial" w:cs="Arial"/>
                <w:szCs w:val="26"/>
              </w:rPr>
              <w:t>- домашние задания проблемного характера;</w:t>
            </w:r>
          </w:p>
          <w:p w:rsidR="004F5CE9" w:rsidRDefault="00B82AAD">
            <w:pPr>
              <w:spacing w:after="0"/>
              <w:rPr>
                <w:rFonts w:ascii="Arial" w:eastAsia="Calibri" w:hAnsi="Arial" w:cs="Arial"/>
                <w:sz w:val="24"/>
                <w:szCs w:val="26"/>
              </w:rPr>
            </w:pPr>
            <w:r>
              <w:rPr>
                <w:rFonts w:ascii="Arial" w:eastAsia="Calibri" w:hAnsi="Arial" w:cs="Arial"/>
                <w:szCs w:val="26"/>
              </w:rPr>
              <w:t>- практические задания по работе с информацией, документами, литературой;</w:t>
            </w:r>
          </w:p>
          <w:p w:rsidR="004F5CE9" w:rsidRDefault="00B82AAD">
            <w:pPr>
              <w:spacing w:after="0"/>
              <w:rPr>
                <w:rFonts w:ascii="Arial" w:eastAsia="Calibri" w:hAnsi="Arial" w:cs="Arial"/>
                <w:sz w:val="24"/>
                <w:szCs w:val="26"/>
              </w:rPr>
            </w:pPr>
            <w:r>
              <w:rPr>
                <w:rFonts w:ascii="Arial" w:eastAsia="Calibri" w:hAnsi="Arial" w:cs="Arial"/>
                <w:szCs w:val="26"/>
              </w:rPr>
              <w:t>- подготовка и защита индивидуальных и</w:t>
            </w:r>
            <w:r>
              <w:rPr>
                <w:rFonts w:ascii="Arial" w:eastAsia="Calibri" w:hAnsi="Arial" w:cs="Arial"/>
                <w:szCs w:val="26"/>
              </w:rPr>
              <w:t xml:space="preserve"> групповых заданий проектного характера.</w:t>
            </w:r>
          </w:p>
          <w:p w:rsidR="004F5CE9" w:rsidRDefault="004F5CE9">
            <w:pPr>
              <w:spacing w:after="0"/>
              <w:rPr>
                <w:rFonts w:ascii="Arial" w:eastAsia="Calibri" w:hAnsi="Arial" w:cs="Arial"/>
                <w:sz w:val="24"/>
                <w:szCs w:val="26"/>
              </w:rPr>
            </w:pPr>
          </w:p>
          <w:p w:rsidR="004F5CE9" w:rsidRDefault="00B82AAD">
            <w:pPr>
              <w:spacing w:after="0"/>
              <w:rPr>
                <w:rFonts w:ascii="Arial" w:eastAsia="Calibri" w:hAnsi="Arial" w:cs="Arial"/>
                <w:i/>
                <w:sz w:val="24"/>
                <w:szCs w:val="26"/>
              </w:rPr>
            </w:pPr>
            <w:r>
              <w:rPr>
                <w:rFonts w:ascii="Arial" w:eastAsia="Calibri" w:hAnsi="Arial" w:cs="Arial"/>
                <w:b/>
                <w:i/>
                <w:szCs w:val="26"/>
              </w:rPr>
              <w:t xml:space="preserve">Формы оценки </w:t>
            </w:r>
            <w:r>
              <w:rPr>
                <w:rFonts w:ascii="Arial" w:eastAsia="Calibri" w:hAnsi="Arial" w:cs="Arial"/>
                <w:i/>
                <w:szCs w:val="26"/>
              </w:rPr>
              <w:t>результативности обучения:</w:t>
            </w:r>
          </w:p>
          <w:p w:rsidR="004F5CE9" w:rsidRDefault="00B82AAD">
            <w:pPr>
              <w:spacing w:after="0"/>
              <w:rPr>
                <w:rFonts w:ascii="Arial" w:eastAsia="Calibri" w:hAnsi="Arial" w:cs="Arial"/>
                <w:sz w:val="24"/>
                <w:szCs w:val="26"/>
              </w:rPr>
            </w:pPr>
            <w:r>
              <w:rPr>
                <w:rFonts w:ascii="Arial" w:eastAsia="Calibri" w:hAnsi="Arial" w:cs="Arial"/>
                <w:szCs w:val="26"/>
              </w:rPr>
              <w:t>- накопительная система баллов, на основе которой выставляется итоговая отметка.</w:t>
            </w:r>
          </w:p>
          <w:p w:rsidR="004F5CE9" w:rsidRDefault="00B82AAD">
            <w:pPr>
              <w:spacing w:after="0"/>
              <w:rPr>
                <w:rFonts w:ascii="Arial" w:eastAsia="Calibri" w:hAnsi="Arial" w:cs="Arial"/>
                <w:sz w:val="24"/>
                <w:szCs w:val="26"/>
              </w:rPr>
            </w:pPr>
            <w:r>
              <w:rPr>
                <w:rFonts w:ascii="Arial" w:eastAsia="Calibri" w:hAnsi="Arial" w:cs="Arial"/>
                <w:szCs w:val="26"/>
              </w:rPr>
              <w:t>- традиционная система отметок в баллах за каждую выполненную работу, на основе которых выста</w:t>
            </w:r>
            <w:r>
              <w:rPr>
                <w:rFonts w:ascii="Arial" w:eastAsia="Calibri" w:hAnsi="Arial" w:cs="Arial"/>
                <w:szCs w:val="26"/>
              </w:rPr>
              <w:t>вляется итоговая отметка.</w:t>
            </w:r>
          </w:p>
          <w:p w:rsidR="004F5CE9" w:rsidRDefault="004F5CE9">
            <w:pPr>
              <w:spacing w:after="0"/>
              <w:rPr>
                <w:rFonts w:ascii="Arial" w:eastAsia="Calibri" w:hAnsi="Arial" w:cs="Arial"/>
                <w:sz w:val="24"/>
                <w:szCs w:val="26"/>
              </w:rPr>
            </w:pPr>
          </w:p>
          <w:p w:rsidR="004F5CE9" w:rsidRDefault="00B82AAD">
            <w:pPr>
              <w:spacing w:after="0"/>
              <w:rPr>
                <w:rFonts w:ascii="Arial" w:eastAsia="Calibri" w:hAnsi="Arial" w:cs="Arial"/>
                <w:i/>
                <w:sz w:val="24"/>
                <w:szCs w:val="26"/>
              </w:rPr>
            </w:pPr>
            <w:r>
              <w:rPr>
                <w:rFonts w:ascii="Arial" w:eastAsia="Calibri" w:hAnsi="Arial" w:cs="Arial"/>
                <w:b/>
                <w:i/>
                <w:szCs w:val="26"/>
              </w:rPr>
              <w:t xml:space="preserve">Методы контроля </w:t>
            </w:r>
            <w:r>
              <w:rPr>
                <w:rFonts w:ascii="Arial" w:eastAsia="Calibri" w:hAnsi="Arial" w:cs="Arial"/>
                <w:i/>
                <w:szCs w:val="26"/>
              </w:rPr>
              <w:t>направлены на проверку умения учащихся:</w:t>
            </w:r>
          </w:p>
          <w:p w:rsidR="004F5CE9" w:rsidRDefault="00B82AAD">
            <w:pPr>
              <w:spacing w:after="0"/>
              <w:rPr>
                <w:rFonts w:ascii="Arial" w:eastAsia="Calibri" w:hAnsi="Arial" w:cs="Arial"/>
                <w:sz w:val="24"/>
                <w:szCs w:val="26"/>
              </w:rPr>
            </w:pPr>
            <w:r>
              <w:rPr>
                <w:rFonts w:ascii="Arial" w:eastAsia="Calibri" w:hAnsi="Arial" w:cs="Arial"/>
                <w:szCs w:val="26"/>
              </w:rPr>
              <w:t>- выполнять условия задания на творческом уровне с представлением собственной позиции;</w:t>
            </w:r>
          </w:p>
          <w:p w:rsidR="004F5CE9" w:rsidRDefault="00B82AAD">
            <w:pPr>
              <w:spacing w:after="0"/>
              <w:rPr>
                <w:rFonts w:ascii="Arial" w:eastAsia="Calibri" w:hAnsi="Arial" w:cs="Arial"/>
                <w:sz w:val="24"/>
                <w:szCs w:val="26"/>
              </w:rPr>
            </w:pPr>
            <w:r>
              <w:rPr>
                <w:rFonts w:ascii="Arial" w:eastAsia="Calibri" w:hAnsi="Arial" w:cs="Arial"/>
                <w:szCs w:val="26"/>
              </w:rPr>
              <w:t>- делать осознанный выбор способов действий из ранее известных;</w:t>
            </w:r>
          </w:p>
          <w:p w:rsidR="004F5CE9" w:rsidRDefault="00B82AAD">
            <w:pPr>
              <w:spacing w:after="0"/>
              <w:rPr>
                <w:rFonts w:ascii="Arial" w:eastAsia="Calibri" w:hAnsi="Arial" w:cs="Arial"/>
                <w:sz w:val="24"/>
                <w:szCs w:val="26"/>
              </w:rPr>
            </w:pPr>
            <w:r>
              <w:rPr>
                <w:rFonts w:ascii="Arial" w:eastAsia="Calibri" w:hAnsi="Arial" w:cs="Arial"/>
                <w:szCs w:val="26"/>
              </w:rPr>
              <w:t xml:space="preserve">- осуществлять </w:t>
            </w:r>
            <w:r>
              <w:rPr>
                <w:rFonts w:ascii="Arial" w:eastAsia="Calibri" w:hAnsi="Arial" w:cs="Arial"/>
                <w:szCs w:val="26"/>
              </w:rPr>
              <w:t>коррекцию (исправление) сделанных ошибок на новом уровне предлагаемых заданий;</w:t>
            </w:r>
          </w:p>
          <w:p w:rsidR="004F5CE9" w:rsidRDefault="00B82AAD">
            <w:pPr>
              <w:spacing w:after="0"/>
              <w:rPr>
                <w:rFonts w:ascii="Arial" w:eastAsia="Calibri" w:hAnsi="Arial" w:cs="Arial"/>
                <w:sz w:val="24"/>
                <w:szCs w:val="26"/>
              </w:rPr>
            </w:pPr>
            <w:r>
              <w:rPr>
                <w:rFonts w:ascii="Arial" w:eastAsia="Calibri" w:hAnsi="Arial" w:cs="Arial"/>
                <w:szCs w:val="26"/>
              </w:rPr>
              <w:t>- работать в группе и представлять как свою, так и позицию группы;</w:t>
            </w:r>
          </w:p>
          <w:p w:rsidR="004F5CE9" w:rsidRDefault="00B82AAD">
            <w:pPr>
              <w:spacing w:after="0"/>
              <w:rPr>
                <w:rFonts w:ascii="Arial" w:eastAsia="Calibri" w:hAnsi="Arial" w:cs="Arial"/>
                <w:b/>
                <w:sz w:val="24"/>
                <w:szCs w:val="26"/>
              </w:rPr>
            </w:pPr>
            <w:r>
              <w:rPr>
                <w:rFonts w:ascii="Arial" w:eastAsia="Calibri" w:hAnsi="Arial" w:cs="Arial"/>
                <w:b/>
                <w:szCs w:val="26"/>
              </w:rPr>
              <w:t>Методы оценки результатов обучения:</w:t>
            </w:r>
          </w:p>
          <w:p w:rsidR="004F5CE9" w:rsidRDefault="00B82AAD">
            <w:pPr>
              <w:spacing w:after="0"/>
              <w:rPr>
                <w:rFonts w:ascii="Arial" w:eastAsia="Calibri" w:hAnsi="Arial" w:cs="Arial"/>
                <w:sz w:val="24"/>
                <w:szCs w:val="26"/>
              </w:rPr>
            </w:pPr>
            <w:r>
              <w:rPr>
                <w:rFonts w:ascii="Arial" w:eastAsia="Calibri" w:hAnsi="Arial" w:cs="Arial"/>
                <w:szCs w:val="26"/>
              </w:rPr>
              <w:t>- мониторинг роста творческой самостоятельности и навыков получения нового</w:t>
            </w:r>
            <w:r>
              <w:rPr>
                <w:rFonts w:ascii="Arial" w:eastAsia="Calibri" w:hAnsi="Arial" w:cs="Arial"/>
                <w:szCs w:val="26"/>
              </w:rPr>
              <w:t xml:space="preserve"> знания каждым обучающимся;</w:t>
            </w:r>
          </w:p>
          <w:p w:rsidR="004F5CE9" w:rsidRDefault="00B82AAD">
            <w:pPr>
              <w:spacing w:after="0"/>
              <w:rPr>
                <w:rFonts w:ascii="Arial" w:eastAsia="Calibri" w:hAnsi="Arial" w:cs="Arial"/>
                <w:sz w:val="24"/>
                <w:szCs w:val="26"/>
              </w:rPr>
            </w:pPr>
            <w:r>
              <w:rPr>
                <w:rFonts w:ascii="Arial" w:eastAsia="Calibri" w:hAnsi="Arial" w:cs="Arial"/>
                <w:szCs w:val="26"/>
              </w:rPr>
              <w:t>- формирование результата итоговой аттестации по дисциплине на основе суммы результатов текущего контроля.</w:t>
            </w:r>
          </w:p>
          <w:p w:rsidR="004F5CE9" w:rsidRDefault="004F5CE9">
            <w:pPr>
              <w:spacing w:after="0"/>
              <w:rPr>
                <w:rFonts w:ascii="Arial" w:eastAsia="Calibri" w:hAnsi="Arial" w:cs="Arial"/>
                <w:b/>
                <w:sz w:val="24"/>
                <w:szCs w:val="26"/>
              </w:rPr>
            </w:pPr>
          </w:p>
        </w:tc>
      </w:tr>
    </w:tbl>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4F5CE9">
      <w:pPr>
        <w:widowControl w:val="0"/>
        <w:spacing w:after="0" w:line="240" w:lineRule="auto"/>
        <w:ind w:left="5069" w:hanging="2517"/>
        <w:rPr>
          <w:rFonts w:ascii="Arial" w:eastAsia="Times New Roman" w:hAnsi="Arial" w:cs="Arial"/>
          <w:b/>
          <w:color w:val="000000"/>
          <w:sz w:val="24"/>
          <w:szCs w:val="24"/>
          <w:lang w:eastAsia="ru-RU" w:bidi="ru-RU"/>
        </w:rPr>
      </w:pPr>
    </w:p>
    <w:tbl>
      <w:tblPr>
        <w:tblW w:w="99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0"/>
        <w:gridCol w:w="3957"/>
        <w:gridCol w:w="3118"/>
      </w:tblGrid>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jc w:val="center"/>
              <w:rPr>
                <w:rFonts w:ascii="Arial" w:eastAsia="Times New Roman" w:hAnsi="Arial" w:cs="Arial"/>
                <w:b/>
                <w:sz w:val="24"/>
                <w:szCs w:val="24"/>
                <w:lang w:eastAsia="ru-RU"/>
              </w:rPr>
            </w:pPr>
            <w:r>
              <w:rPr>
                <w:rFonts w:ascii="Arial" w:eastAsia="Times New Roman" w:hAnsi="Arial" w:cs="Arial"/>
                <w:b/>
                <w:sz w:val="24"/>
                <w:szCs w:val="24"/>
                <w:lang w:eastAsia="ru-RU"/>
              </w:rPr>
              <w:t>Общая/профессиональная компетенция</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jc w:val="center"/>
              <w:rPr>
                <w:rFonts w:ascii="Arial" w:eastAsia="Times New Roman" w:hAnsi="Arial" w:cs="Arial"/>
                <w:b/>
                <w:sz w:val="24"/>
                <w:szCs w:val="24"/>
                <w:lang w:eastAsia="ru-RU"/>
              </w:rPr>
            </w:pPr>
            <w:r>
              <w:rPr>
                <w:rFonts w:ascii="Arial" w:eastAsia="Times New Roman" w:hAnsi="Arial" w:cs="Arial"/>
                <w:b/>
                <w:sz w:val="24"/>
                <w:szCs w:val="24"/>
                <w:lang w:eastAsia="ru-RU"/>
              </w:rPr>
              <w:t>Раздел/Тема</w:t>
            </w:r>
          </w:p>
        </w:tc>
        <w:tc>
          <w:tcPr>
            <w:tcW w:w="3119"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jc w:val="center"/>
              <w:rPr>
                <w:rFonts w:ascii="Arial" w:eastAsia="Times New Roman" w:hAnsi="Arial" w:cs="Arial"/>
                <w:b/>
                <w:sz w:val="24"/>
                <w:szCs w:val="24"/>
                <w:lang w:eastAsia="ru-RU"/>
              </w:rPr>
            </w:pPr>
            <w:r>
              <w:rPr>
                <w:rFonts w:ascii="Arial" w:eastAsia="Times New Roman" w:hAnsi="Arial" w:cs="Arial"/>
                <w:b/>
                <w:sz w:val="24"/>
                <w:szCs w:val="24"/>
                <w:lang w:eastAsia="ru-RU"/>
              </w:rPr>
              <w:t>Тип оценочных мероприятий</w:t>
            </w: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ОК 01. Выбирать способы решения </w:t>
            </w:r>
            <w:r>
              <w:rPr>
                <w:rFonts w:ascii="Arial" w:eastAsia="Times New Roman" w:hAnsi="Arial" w:cs="Arial"/>
                <w:sz w:val="24"/>
                <w:szCs w:val="24"/>
                <w:lang w:eastAsia="ru-RU"/>
              </w:rPr>
              <w:lastRenderedPageBreak/>
              <w:t xml:space="preserve">задач профессиональной деятельности применительно </w:t>
            </w:r>
            <w:r>
              <w:rPr>
                <w:rFonts w:ascii="Arial" w:eastAsia="Times New Roman" w:hAnsi="Arial" w:cs="Arial"/>
                <w:sz w:val="24"/>
                <w:szCs w:val="24"/>
                <w:lang w:eastAsia="ru-RU"/>
              </w:rPr>
              <w:br/>
              <w:t>к различным контекстам</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Р 1, Тема 1.2;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2, Тема 2.1;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 xml:space="preserve">Р 3, Тема 3.3;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4, Тема 4.1;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6, Тема 6.2;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11, Тема 11.2; </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ПМ Р1</w:t>
            </w:r>
          </w:p>
        </w:tc>
        <w:tc>
          <w:tcPr>
            <w:tcW w:w="3119" w:type="dxa"/>
            <w:vMerge w:val="restart"/>
            <w:tcBorders>
              <w:top w:val="single" w:sz="4" w:space="0" w:color="000000"/>
              <w:left w:val="single" w:sz="4" w:space="0" w:color="000000"/>
              <w:bottom w:val="single" w:sz="4" w:space="0" w:color="000000"/>
              <w:right w:val="single" w:sz="4" w:space="0" w:color="000000"/>
            </w:tcBorders>
            <w:vAlign w:val="center"/>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 Кейс-задание;</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Старт-задание;</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 Задание исследование;</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Задание-эксперимент;</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Фронтальный опрос;</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Графический диктант;</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Защита алгоритма оказания первой помощи;</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Защита презентаций;</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Тестирование;</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Тест-задание;</w:t>
            </w:r>
          </w:p>
          <w:p w:rsidR="004F5CE9" w:rsidRDefault="00B82AAD">
            <w:pPr>
              <w:spacing w:after="0"/>
              <w:ind w:left="57" w:right="57"/>
              <w:rPr>
                <w:rFonts w:ascii="Arial" w:eastAsia="OfficinaSansBookC" w:hAnsi="Arial" w:cs="Arial"/>
                <w:sz w:val="24"/>
                <w:szCs w:val="24"/>
                <w:lang w:eastAsia="ru-RU"/>
              </w:rPr>
            </w:pPr>
            <w:r>
              <w:rPr>
                <w:rFonts w:ascii="Arial" w:eastAsia="Times New Roman" w:hAnsi="Arial" w:cs="Arial"/>
                <w:sz w:val="24"/>
                <w:szCs w:val="24"/>
                <w:lang w:eastAsia="ru-RU"/>
              </w:rPr>
              <w:t xml:space="preserve">- </w:t>
            </w:r>
            <w:r>
              <w:rPr>
                <w:rFonts w:ascii="Arial" w:eastAsia="OfficinaSansBookC" w:hAnsi="Arial" w:cs="Arial"/>
                <w:sz w:val="24"/>
                <w:szCs w:val="24"/>
                <w:lang w:eastAsia="ru-RU"/>
              </w:rPr>
              <w:t>Защита работ прикладного модуля</w:t>
            </w:r>
          </w:p>
          <w:p w:rsidR="004F5CE9" w:rsidRDefault="00B82AAD">
            <w:pPr>
              <w:spacing w:after="0"/>
              <w:ind w:left="57" w:right="57"/>
              <w:rPr>
                <w:rFonts w:ascii="Arial" w:eastAsia="Times New Roman" w:hAnsi="Arial" w:cs="Arial"/>
                <w:sz w:val="24"/>
                <w:szCs w:val="24"/>
                <w:lang w:eastAsia="ru-RU"/>
              </w:rPr>
            </w:pPr>
            <w:r>
              <w:rPr>
                <w:rFonts w:ascii="Arial" w:eastAsia="OfficinaSansBookC" w:hAnsi="Arial" w:cs="Arial"/>
                <w:sz w:val="24"/>
                <w:szCs w:val="24"/>
                <w:lang w:eastAsia="ru-RU"/>
              </w:rPr>
              <w:t>- Выполнение заданий на дифференцированном зачете</w:t>
            </w: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lastRenderedPageBreak/>
              <w:t>ОК</w:t>
            </w:r>
            <w:r>
              <w:rPr>
                <w:rFonts w:ascii="Arial" w:eastAsia="Times New Roman" w:hAnsi="Arial" w:cs="Arial"/>
                <w:sz w:val="24"/>
                <w:szCs w:val="24"/>
                <w:lang w:eastAsia="ru-RU"/>
              </w:rPr>
              <w:t xml:space="preserve">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9, Тема 9.1; 9.2; 9.3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11, Темы: 11.2; 11.3;</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ПМ Р1</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ОК 03. Планировать и реализовывать со</w:t>
            </w:r>
            <w:r>
              <w:rPr>
                <w:rFonts w:ascii="Arial" w:eastAsia="Times New Roman" w:hAnsi="Arial" w:cs="Arial"/>
                <w:sz w:val="24"/>
                <w:szCs w:val="24"/>
                <w:lang w:eastAsia="ru-RU"/>
              </w:rPr>
              <w:t>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1, Темы: 1.1; 1.2;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2, Тема 2.1;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5, Тема 5.2;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8, Тема 8.1;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9, Темы: 9.1; 9.2; 9.3; </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10, Темы: 10.1; 10.2; 10.3;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11, Тема 11.1;</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ПМ Р1; Р3</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t>ОК 04. Эффективно взаимодействовать и работать в коллективе и команде</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4, Тема 4.2;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5, Тема 5.1;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7, Темы: 7.1; 7.3;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8, Темы: 8.1; 8.2; 8.3;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w:t>
            </w:r>
            <w:r>
              <w:rPr>
                <w:rFonts w:ascii="Arial" w:eastAsia="Times New Roman" w:hAnsi="Arial" w:cs="Arial"/>
                <w:sz w:val="24"/>
                <w:szCs w:val="24"/>
                <w:lang w:eastAsia="ru-RU"/>
              </w:rPr>
              <w:t xml:space="preserve"> 10, Темы: 10.1; 10.2; 10.3;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11, Темы: 11.1; </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t>ПМ Р1; Р3</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ОК 06. Проявлять гражданско-патриотическую позицию, демонстрировать осознанное </w:t>
            </w:r>
            <w:r>
              <w:rPr>
                <w:rFonts w:ascii="Arial" w:eastAsia="Times New Roman" w:hAnsi="Arial" w:cs="Arial"/>
                <w:sz w:val="24"/>
                <w:szCs w:val="24"/>
                <w:lang w:eastAsia="ru-RU"/>
              </w:rPr>
              <w:lastRenderedPageBreak/>
              <w:t>поведение на основе традиционных общечеловеческих ценностей, в том числе с учетом гармонизации межнациональных и меж</w:t>
            </w:r>
            <w:r>
              <w:rPr>
                <w:rFonts w:ascii="Arial" w:eastAsia="Times New Roman" w:hAnsi="Arial" w:cs="Arial"/>
                <w:sz w:val="24"/>
                <w:szCs w:val="24"/>
                <w:lang w:eastAsia="ru-RU"/>
              </w:rPr>
              <w:t>религиозных отношений, применять стандарты антикоррупционного поведения</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Р 1, Темы:1.1;1.2;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2, Тема 2.1;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3, Тема 3.1;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4, Тема 4.1;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5, Темы: 5.1; 5.2;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7, Темы: 7.1; 7.2; 7.3;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Р 8, Темы: 8.2; 8.3;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9, Темы: 9.1; 9.2; 9.3;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w:t>
            </w:r>
            <w:r>
              <w:rPr>
                <w:rFonts w:ascii="Arial" w:eastAsia="Times New Roman" w:hAnsi="Arial" w:cs="Arial"/>
                <w:sz w:val="24"/>
                <w:szCs w:val="24"/>
                <w:lang w:eastAsia="ru-RU"/>
              </w:rPr>
              <w:t xml:space="preserve"> 10, Темы: 10.1;10.2;10.3;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11, Темы: 11.1; 11.2; </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t>ПМ Р1; Р2; Р3</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lastRenderedPageBreak/>
              <w:t>ОК</w:t>
            </w:r>
            <w:r>
              <w:rPr>
                <w:rFonts w:ascii="Arial" w:eastAsia="Times New Roman" w:hAnsi="Arial" w:cs="Arial"/>
                <w:sz w:val="24"/>
                <w:szCs w:val="24"/>
                <w:lang w:eastAsia="ru-RU"/>
              </w:rPr>
              <w:t xml:space="preserve">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 Тема 1.1;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2, Тема 2.1;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3, Темы: 3.1; 3.2;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 xml:space="preserve">Р 4, Темы: 4.1; </w:t>
            </w:r>
            <w:r>
              <w:rPr>
                <w:rFonts w:ascii="Arial" w:eastAsia="Times New Roman" w:hAnsi="Arial" w:cs="Arial"/>
                <w:sz w:val="24"/>
                <w:szCs w:val="24"/>
                <w:lang w:eastAsia="ru-RU"/>
              </w:rPr>
              <w:t>4.2;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6, Темы: 6.1;6.2;</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8, Темы: 8.2;8.3;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11, Темы: 11.1; 11.3</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t>ПМ Р1</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ОК</w:t>
            </w:r>
            <w:r>
              <w:rPr>
                <w:rFonts w:ascii="Arial" w:eastAsia="Times New Roman" w:hAnsi="Arial" w:cs="Arial"/>
                <w:sz w:val="24"/>
                <w:szCs w:val="24"/>
                <w:lang w:eastAsia="ru-RU"/>
              </w:rPr>
              <w:t xml:space="preserve">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 Тема 1.1;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6, Тема 6.1;</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7, Темы: 7.1;7.2;7.3;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8, Темы: 8.2;</w:t>
            </w:r>
            <w:r>
              <w:rPr>
                <w:rFonts w:ascii="Arial" w:eastAsia="Times New Roman" w:hAnsi="Arial" w:cs="Arial"/>
                <w:sz w:val="24"/>
                <w:szCs w:val="24"/>
                <w:lang w:eastAsia="ru-RU"/>
              </w:rPr>
              <w:t>8.3;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10, Темы: 10.1;10.2; 10.3;</w:t>
            </w:r>
          </w:p>
          <w:p w:rsidR="004F5CE9" w:rsidRDefault="00B82AAD">
            <w:pPr>
              <w:spacing w:after="0"/>
              <w:ind w:left="57" w:right="57"/>
              <w:rPr>
                <w:rFonts w:ascii="Arial" w:eastAsia="Times New Roman" w:hAnsi="Arial" w:cs="Arial"/>
                <w:sz w:val="24"/>
                <w:szCs w:val="24"/>
                <w:lang w:eastAsia="ru-RU"/>
              </w:rPr>
            </w:pPr>
            <w:r>
              <w:rPr>
                <w:rFonts w:ascii="Arial" w:eastAsia="Times New Roman" w:hAnsi="Arial" w:cs="Arial"/>
                <w:sz w:val="24"/>
                <w:szCs w:val="24"/>
                <w:lang w:eastAsia="ru-RU"/>
              </w:rPr>
              <w:t>Р 11, Темы: 11.2;11.3</w:t>
            </w:r>
          </w:p>
          <w:p w:rsidR="004F5CE9" w:rsidRDefault="004F5CE9">
            <w:pPr>
              <w:spacing w:after="0"/>
              <w:ind w:left="57" w:right="57"/>
              <w:rPr>
                <w:rFonts w:ascii="Arial" w:eastAsia="Times New Roman" w:hAnsi="Arial" w:cs="Arial"/>
                <w:sz w:val="24"/>
                <w:szCs w:val="24"/>
                <w:lang w:eastAsia="ru-RU"/>
              </w:rPr>
            </w:pPr>
          </w:p>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sz w:val="24"/>
                <w:szCs w:val="24"/>
                <w:lang w:eastAsia="ru-RU"/>
              </w:rPr>
              <w:t>ПМ Р2; Р3</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r w:rsidR="004F5CE9">
        <w:trPr>
          <w:jc w:val="center"/>
        </w:trPr>
        <w:tc>
          <w:tcPr>
            <w:tcW w:w="2841"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b/>
                <w:i/>
                <w:sz w:val="24"/>
                <w:szCs w:val="24"/>
                <w:lang w:eastAsia="ru-RU"/>
              </w:rPr>
            </w:pPr>
            <w:r>
              <w:rPr>
                <w:rFonts w:ascii="Arial" w:eastAsia="Times New Roman" w:hAnsi="Arial" w:cs="Arial"/>
                <w:b/>
                <w:i/>
                <w:sz w:val="24"/>
                <w:szCs w:val="24"/>
                <w:lang w:eastAsia="ru-RU"/>
              </w:rPr>
              <w:t>ПК1.1-1.5,2.1-2.8</w:t>
            </w:r>
          </w:p>
        </w:tc>
        <w:tc>
          <w:tcPr>
            <w:tcW w:w="3958" w:type="dxa"/>
            <w:tcBorders>
              <w:top w:val="single" w:sz="4" w:space="0" w:color="000000"/>
              <w:left w:val="single" w:sz="4" w:space="0" w:color="000000"/>
              <w:bottom w:val="single" w:sz="4" w:space="0" w:color="000000"/>
              <w:right w:val="single" w:sz="4" w:space="0" w:color="000000"/>
            </w:tcBorders>
          </w:tcPr>
          <w:p w:rsidR="004F5CE9" w:rsidRDefault="00B82AAD">
            <w:pPr>
              <w:spacing w:after="0"/>
              <w:ind w:left="57" w:right="57"/>
              <w:rPr>
                <w:rFonts w:ascii="Arial" w:eastAsia="Times New Roman" w:hAnsi="Arial" w:cs="Arial"/>
                <w:b/>
                <w:sz w:val="24"/>
                <w:szCs w:val="24"/>
                <w:lang w:eastAsia="ru-RU"/>
              </w:rPr>
            </w:pPr>
            <w:r>
              <w:rPr>
                <w:rFonts w:ascii="Arial" w:eastAsia="Times New Roman" w:hAnsi="Arial" w:cs="Arial"/>
                <w:color w:val="000000"/>
                <w:sz w:val="24"/>
                <w:szCs w:val="20"/>
                <w:lang w:eastAsia="ru-RU"/>
              </w:rPr>
              <w:t>ПМ Р1; Р2;Р3</w:t>
            </w:r>
          </w:p>
        </w:tc>
        <w:tc>
          <w:tcPr>
            <w:tcW w:w="3119" w:type="dxa"/>
            <w:vMerge/>
            <w:tcBorders>
              <w:top w:val="single" w:sz="4" w:space="0" w:color="000000"/>
              <w:left w:val="single" w:sz="4" w:space="0" w:color="000000"/>
              <w:bottom w:val="single" w:sz="4" w:space="0" w:color="000000"/>
              <w:right w:val="single" w:sz="4" w:space="0" w:color="000000"/>
            </w:tcBorders>
            <w:vAlign w:val="center"/>
          </w:tcPr>
          <w:p w:rsidR="004F5CE9" w:rsidRDefault="004F5CE9">
            <w:pPr>
              <w:spacing w:after="0" w:line="240" w:lineRule="auto"/>
              <w:rPr>
                <w:rFonts w:ascii="Arial" w:eastAsia="Times New Roman" w:hAnsi="Arial" w:cs="Arial"/>
                <w:sz w:val="24"/>
                <w:szCs w:val="24"/>
                <w:lang w:eastAsia="ru-RU"/>
              </w:rPr>
            </w:pPr>
          </w:p>
        </w:tc>
      </w:tr>
    </w:tbl>
    <w:p w:rsidR="004F5CE9" w:rsidRDefault="004F5CE9">
      <w:pPr>
        <w:widowControl w:val="0"/>
        <w:spacing w:after="0" w:line="240" w:lineRule="auto"/>
        <w:ind w:left="5069" w:hanging="2517"/>
        <w:rPr>
          <w:rFonts w:ascii="Arial" w:eastAsia="Times New Roman" w:hAnsi="Arial" w:cs="Arial"/>
          <w:b/>
          <w:color w:val="000000"/>
          <w:sz w:val="24"/>
          <w:szCs w:val="24"/>
          <w:lang w:eastAsia="ru-RU" w:bidi="ru-RU"/>
        </w:rPr>
      </w:pPr>
    </w:p>
    <w:p w:rsidR="004F5CE9" w:rsidRDefault="004F5CE9">
      <w:pPr>
        <w:widowControl w:val="0"/>
        <w:spacing w:after="0" w:line="240" w:lineRule="auto"/>
        <w:ind w:left="5069" w:hanging="2517"/>
        <w:rPr>
          <w:rFonts w:ascii="Arial" w:eastAsia="Times New Roman" w:hAnsi="Arial" w:cs="Arial"/>
          <w:b/>
          <w:color w:val="000000"/>
          <w:sz w:val="24"/>
          <w:szCs w:val="24"/>
          <w:lang w:eastAsia="ru-RU" w:bidi="ru-RU"/>
        </w:rPr>
      </w:pPr>
    </w:p>
    <w:p w:rsidR="004F5CE9" w:rsidRDefault="00B82AAD">
      <w:pPr>
        <w:widowControl w:val="0"/>
        <w:spacing w:after="0" w:line="240" w:lineRule="auto"/>
        <w:ind w:left="5069" w:hanging="2517"/>
        <w:rPr>
          <w:rFonts w:ascii="Arial" w:eastAsia="Times New Roman" w:hAnsi="Arial" w:cs="Arial"/>
          <w:b/>
          <w:color w:val="000000"/>
          <w:sz w:val="24"/>
          <w:szCs w:val="24"/>
          <w:lang w:eastAsia="ru-RU" w:bidi="ru-RU"/>
        </w:rPr>
      </w:pPr>
      <w:r>
        <w:rPr>
          <w:rFonts w:ascii="Arial" w:eastAsia="Times New Roman" w:hAnsi="Arial" w:cs="Arial"/>
          <w:b/>
          <w:color w:val="000000"/>
          <w:sz w:val="24"/>
          <w:szCs w:val="24"/>
          <w:lang w:eastAsia="ru-RU" w:bidi="ru-RU"/>
        </w:rPr>
        <w:t>Критерии и методики оценки личностных результатов</w:t>
      </w:r>
    </w:p>
    <w:p w:rsidR="004F5CE9" w:rsidRDefault="004F5CE9">
      <w:pPr>
        <w:widowControl w:val="0"/>
        <w:spacing w:after="0" w:line="240" w:lineRule="auto"/>
        <w:ind w:left="5069" w:hanging="2517"/>
        <w:rPr>
          <w:rFonts w:ascii="Arial" w:eastAsia="Times New Roman" w:hAnsi="Arial" w:cs="Arial"/>
          <w:b/>
          <w:color w:val="000000"/>
          <w:sz w:val="24"/>
          <w:szCs w:val="24"/>
          <w:lang w:eastAsia="ru-RU" w:bidi="ru-RU"/>
        </w:rPr>
      </w:pPr>
    </w:p>
    <w:tbl>
      <w:tblPr>
        <w:tblStyle w:val="19"/>
        <w:tblpPr w:leftFromText="187" w:rightFromText="187" w:vertAnchor="page" w:horzAnchor="page" w:tblpX="1192" w:tblpY="14444"/>
        <w:tblOverlap w:val="never"/>
        <w:tblW w:w="10456" w:type="dxa"/>
        <w:tblLook w:val="04A0" w:firstRow="1" w:lastRow="0" w:firstColumn="1" w:lastColumn="0" w:noHBand="0" w:noVBand="1"/>
      </w:tblPr>
      <w:tblGrid>
        <w:gridCol w:w="1185"/>
        <w:gridCol w:w="3571"/>
        <w:gridCol w:w="981"/>
        <w:gridCol w:w="4719"/>
      </w:tblGrid>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b/>
                <w:bCs/>
                <w:color w:val="000000"/>
                <w:sz w:val="24"/>
                <w:szCs w:val="24"/>
                <w:lang w:eastAsia="ru-RU" w:bidi="ru-RU"/>
              </w:rPr>
              <w:t>№</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b/>
                <w:bCs/>
                <w:color w:val="000000"/>
                <w:sz w:val="24"/>
                <w:szCs w:val="24"/>
                <w:lang w:eastAsia="ru-RU" w:bidi="ru-RU"/>
              </w:rPr>
              <w:t>Критерии оценки Личностных результатов</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b/>
                <w:bCs/>
                <w:color w:val="000000"/>
                <w:sz w:val="24"/>
                <w:szCs w:val="24"/>
                <w:lang w:eastAsia="ru-RU" w:bidi="ru-RU"/>
              </w:rPr>
              <w:t>Курсы</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b/>
                <w:bCs/>
                <w:color w:val="000000"/>
                <w:sz w:val="24"/>
                <w:szCs w:val="24"/>
                <w:lang w:eastAsia="ru-RU" w:bidi="ru-RU"/>
              </w:rPr>
              <w:t>Методики, показатели оценки</w:t>
            </w:r>
          </w:p>
        </w:tc>
      </w:tr>
      <w:tr w:rsidR="004F5CE9">
        <w:trPr>
          <w:trHeight w:val="278"/>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Демонстрация интереса к будущей профессии</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Анкетирование на тему: «Отношение к будущей профессии»</w:t>
            </w:r>
          </w:p>
        </w:tc>
      </w:tr>
      <w:tr w:rsidR="004F5CE9">
        <w:trPr>
          <w:trHeight w:val="277"/>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 xml:space="preserve">Участие в конкурсах профессионального мастерства, технического творчества, в движении «Молодые профессионалы», в работе профессиональных </w:t>
            </w:r>
            <w:r>
              <w:rPr>
                <w:rFonts w:ascii="Arial" w:hAnsi="Arial" w:cs="Arial"/>
                <w:color w:val="000000"/>
                <w:sz w:val="24"/>
                <w:szCs w:val="24"/>
                <w:lang w:eastAsia="ru-RU" w:bidi="ru-RU"/>
              </w:rPr>
              <w:t>кружков. Грамоты, дипломы, сертификаты за участие. Анализ продуктов деятельности (проектов, творческих работ и т.п.)</w:t>
            </w:r>
          </w:p>
        </w:tc>
      </w:tr>
      <w:tr w:rsidR="004F5CE9">
        <w:trPr>
          <w:trHeight w:val="27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2</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tabs>
                <w:tab w:val="left" w:pos="1435"/>
                <w:tab w:val="left" w:pos="3485"/>
              </w:tabs>
              <w:rPr>
                <w:rFonts w:ascii="Arial" w:hAnsi="Arial" w:cs="Arial"/>
                <w:b/>
                <w:color w:val="000000"/>
                <w:sz w:val="24"/>
                <w:szCs w:val="24"/>
                <w:lang w:eastAsia="ru-RU" w:bidi="ru-RU"/>
              </w:rPr>
            </w:pPr>
            <w:r>
              <w:rPr>
                <w:rFonts w:ascii="Arial" w:hAnsi="Arial" w:cs="Arial"/>
                <w:color w:val="000000"/>
                <w:sz w:val="24"/>
                <w:szCs w:val="24"/>
                <w:lang w:eastAsia="ru-RU" w:bidi="ru-RU"/>
              </w:rPr>
              <w:t>Оценка собственного продвижения, личностного развития</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Диагностическое тестирование, методика «Самооценка» Грамоты, благодарности,</w:t>
            </w:r>
            <w:r>
              <w:rPr>
                <w:rFonts w:ascii="Arial" w:hAnsi="Arial" w:cs="Arial"/>
                <w:color w:val="000000"/>
                <w:sz w:val="24"/>
                <w:szCs w:val="24"/>
                <w:lang w:eastAsia="ru-RU" w:bidi="ru-RU"/>
              </w:rPr>
              <w:t xml:space="preserve"> сертификаты</w:t>
            </w:r>
          </w:p>
        </w:tc>
      </w:tr>
      <w:tr w:rsidR="004F5CE9">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tabs>
                <w:tab w:val="left" w:pos="5338"/>
                <w:tab w:val="left" w:pos="7099"/>
              </w:tabs>
              <w:jc w:val="both"/>
              <w:rPr>
                <w:rFonts w:ascii="Arial" w:hAnsi="Arial" w:cs="Arial"/>
                <w:color w:val="000000"/>
                <w:sz w:val="24"/>
                <w:szCs w:val="24"/>
                <w:lang w:eastAsia="ru-RU" w:bidi="ru-RU"/>
              </w:rPr>
            </w:pPr>
            <w:r>
              <w:rPr>
                <w:rFonts w:ascii="Arial" w:hAnsi="Arial" w:cs="Arial"/>
                <w:color w:val="000000"/>
                <w:sz w:val="24"/>
                <w:szCs w:val="24"/>
                <w:lang w:eastAsia="ru-RU" w:bidi="ru-RU"/>
              </w:rPr>
              <w:t>Диагностическое тестирование «Я-реальное»</w:t>
            </w:r>
            <w:r>
              <w:rPr>
                <w:rFonts w:ascii="Arial" w:hAnsi="Arial" w:cs="Arial"/>
                <w:color w:val="000000"/>
                <w:sz w:val="24"/>
                <w:szCs w:val="24"/>
                <w:lang w:eastAsia="ru-RU" w:bidi="ru-RU"/>
              </w:rPr>
              <w:tab/>
              <w:t>Я-идеальное».</w:t>
            </w:r>
            <w:r>
              <w:rPr>
                <w:rFonts w:ascii="Arial" w:hAnsi="Arial" w:cs="Arial"/>
                <w:color w:val="000000"/>
                <w:sz w:val="24"/>
                <w:szCs w:val="24"/>
                <w:lang w:eastAsia="ru-RU" w:bidi="ru-RU"/>
              </w:rPr>
              <w:tab/>
              <w:t>Грамоты,</w:t>
            </w:r>
          </w:p>
          <w:p w:rsidR="004F5CE9" w:rsidRDefault="004F5CE9">
            <w:pPr>
              <w:widowControl w:val="0"/>
              <w:jc w:val="both"/>
              <w:rPr>
                <w:rFonts w:ascii="Arial" w:hAnsi="Arial" w:cs="Arial"/>
                <w:color w:val="000000"/>
                <w:sz w:val="24"/>
                <w:szCs w:val="24"/>
                <w:lang w:eastAsia="ru-RU" w:bidi="ru-RU"/>
              </w:rPr>
            </w:pPr>
          </w:p>
        </w:tc>
      </w:tr>
      <w:tr w:rsidR="004F5CE9">
        <w:trPr>
          <w:trHeight w:val="27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Диагностическое тестирование «Упорство в достижении цели». Грамоты, благодарности, сертификаты</w:t>
            </w:r>
          </w:p>
        </w:tc>
      </w:tr>
      <w:tr w:rsidR="004F5CE9">
        <w:trPr>
          <w:trHeight w:val="82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3</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 xml:space="preserve">Положительная динамика в организации собственной учебной </w:t>
            </w:r>
            <w:r>
              <w:rPr>
                <w:rFonts w:ascii="Arial" w:hAnsi="Arial" w:cs="Arial"/>
                <w:color w:val="000000"/>
                <w:sz w:val="24"/>
                <w:szCs w:val="24"/>
                <w:lang w:eastAsia="ru-RU" w:bidi="ru-RU"/>
              </w:rPr>
              <w:t>деятельности по результатам самооценки, самоанализа и коррекции ее результатов</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Наблюдение. Анкетирование для оценки уровня учебной мотивации Н Лускановой</w:t>
            </w:r>
          </w:p>
        </w:tc>
      </w:tr>
      <w:tr w:rsidR="004F5CE9">
        <w:trPr>
          <w:trHeight w:val="82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Наблюдение. Методика для диагностики учебной мотивации студентов (А.А.Реан</w:t>
            </w:r>
            <w:r>
              <w:rPr>
                <w:rFonts w:ascii="Arial" w:hAnsi="Arial" w:cs="Arial"/>
                <w:color w:val="000000"/>
                <w:sz w:val="24"/>
                <w:szCs w:val="24"/>
                <w:lang w:eastAsia="ru-RU" w:bidi="ru-RU"/>
              </w:rPr>
              <w:t xml:space="preserve"> и В.А. Якунин, модификация Н.Ц. Бадмаевой)</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4</w:t>
            </w:r>
          </w:p>
        </w:tc>
        <w:tc>
          <w:tcPr>
            <w:tcW w:w="3577" w:type="dxa"/>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Ответственность за результат учебной деятельности и подготовке к профессиональной деятельности</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 xml:space="preserve">Наблюдение. Своевременное выполнение лабораторных, практических работ и т.д. Анализ успеваемости и </w:t>
            </w:r>
            <w:r>
              <w:rPr>
                <w:rFonts w:ascii="Arial" w:hAnsi="Arial" w:cs="Arial"/>
                <w:color w:val="000000"/>
                <w:sz w:val="24"/>
                <w:szCs w:val="24"/>
                <w:lang w:eastAsia="ru-RU" w:bidi="ru-RU"/>
              </w:rPr>
              <w:t>посещаемости. Учет результатов экзаменационных сессий</w:t>
            </w:r>
          </w:p>
        </w:tc>
      </w:tr>
      <w:tr w:rsidR="004F5CE9">
        <w:trPr>
          <w:trHeight w:val="413"/>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5</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Проявление высокопрофессиональной трудовой активности</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Наблюдение</w:t>
            </w:r>
          </w:p>
        </w:tc>
      </w:tr>
      <w:tr w:rsidR="004F5CE9">
        <w:trPr>
          <w:trHeight w:val="412"/>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Характеристика с мест прохождения производственной практики</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6</w:t>
            </w:r>
          </w:p>
        </w:tc>
        <w:tc>
          <w:tcPr>
            <w:tcW w:w="3577" w:type="dxa"/>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Участие в исследовательской и проектной работе</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Грамоты, благодарности, сертификаты и др. за участие в конкурсах, конференциях и т.п. Анализ продуктов деятельности (проектов, творческих работ)</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7</w:t>
            </w:r>
          </w:p>
        </w:tc>
        <w:tc>
          <w:tcPr>
            <w:tcW w:w="3577" w:type="dxa"/>
            <w:tcBorders>
              <w:top w:val="single" w:sz="4" w:space="0" w:color="auto"/>
              <w:left w:val="single" w:sz="4" w:space="0" w:color="auto"/>
              <w:bottom w:val="single" w:sz="4" w:space="0" w:color="auto"/>
              <w:right w:val="single" w:sz="4" w:space="0" w:color="auto"/>
            </w:tcBorders>
          </w:tcPr>
          <w:p w:rsidR="004F5CE9" w:rsidRDefault="00B82AAD">
            <w:pPr>
              <w:widowControl w:val="0"/>
              <w:tabs>
                <w:tab w:val="left" w:pos="1738"/>
                <w:tab w:val="left" w:pos="3442"/>
              </w:tabs>
              <w:rPr>
                <w:rFonts w:ascii="Arial" w:hAnsi="Arial" w:cs="Arial"/>
                <w:b/>
                <w:color w:val="000000"/>
                <w:sz w:val="24"/>
                <w:szCs w:val="24"/>
                <w:lang w:eastAsia="ru-RU" w:bidi="ru-RU"/>
              </w:rPr>
            </w:pPr>
            <w:r>
              <w:rPr>
                <w:rFonts w:ascii="Arial" w:hAnsi="Arial" w:cs="Arial"/>
                <w:color w:val="000000"/>
                <w:sz w:val="24"/>
                <w:szCs w:val="24"/>
                <w:lang w:eastAsia="ru-RU" w:bidi="ru-RU"/>
              </w:rPr>
              <w:t>Участие в конкурсах профессионального мастерства, олимпиадах по профессии, викторинах, в предметных неделях</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Грамоты, благодарности, сертификаты, приказы, фотоотчеты и др.</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8</w:t>
            </w:r>
          </w:p>
        </w:tc>
        <w:tc>
          <w:tcPr>
            <w:tcW w:w="3577" w:type="dxa"/>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Соблюдение этических норм общения при взаимодействии с обучающимися, преподавателями, мастерами и руководителями практики</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 xml:space="preserve">Наблюдение. Фиксация наличия или отсутствия </w:t>
            </w:r>
            <w:r>
              <w:rPr>
                <w:rFonts w:ascii="Arial" w:hAnsi="Arial" w:cs="Arial"/>
                <w:color w:val="000000"/>
                <w:sz w:val="24"/>
                <w:szCs w:val="24"/>
                <w:lang w:eastAsia="ru-RU" w:bidi="ru-RU"/>
              </w:rPr>
              <w:t>конфликтов.</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9</w:t>
            </w:r>
          </w:p>
        </w:tc>
        <w:tc>
          <w:tcPr>
            <w:tcW w:w="3577" w:type="dxa"/>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 xml:space="preserve">Конструктивное взаимодействие в учебном </w:t>
            </w:r>
            <w:r>
              <w:rPr>
                <w:rFonts w:ascii="Arial" w:hAnsi="Arial" w:cs="Arial"/>
                <w:color w:val="000000"/>
                <w:sz w:val="24"/>
                <w:szCs w:val="24"/>
                <w:lang w:eastAsia="ru-RU" w:bidi="ru-RU"/>
              </w:rPr>
              <w:lastRenderedPageBreak/>
              <w:t>коллективе</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lastRenderedPageBreak/>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Наблюдение. Тест «Уровень конфликтности личности».</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lastRenderedPageBreak/>
              <w:t>10</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Демонстрация навыков межличностного делового общения, социального имиджа</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 xml:space="preserve">Наблюдение. Тест «Уровень конфликтности </w:t>
            </w:r>
            <w:r>
              <w:rPr>
                <w:rFonts w:ascii="Arial" w:hAnsi="Arial" w:cs="Arial"/>
                <w:color w:val="000000"/>
                <w:sz w:val="24"/>
                <w:szCs w:val="24"/>
                <w:lang w:eastAsia="ru-RU" w:bidi="ru-RU"/>
              </w:rPr>
              <w:t>личности»</w:t>
            </w:r>
          </w:p>
        </w:tc>
      </w:tr>
      <w:tr w:rsidR="004F5CE9">
        <w:trPr>
          <w:trHeight w:val="13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11</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Сформированность гражданской позиции</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Тест «Ты гражданином быть обязан»</w:t>
            </w:r>
          </w:p>
        </w:tc>
      </w:tr>
      <w:tr w:rsidR="004F5CE9">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Наблюдение, участие в мероприятиях гражданской направленности</w:t>
            </w:r>
          </w:p>
        </w:tc>
      </w:tr>
      <w:tr w:rsidR="004F5CE9">
        <w:trPr>
          <w:trHeight w:val="13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12</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 xml:space="preserve">Готовность к общению и взаимодействию с людьми самого разного статуса и в многообразных </w:t>
            </w:r>
            <w:r>
              <w:rPr>
                <w:rFonts w:ascii="Arial" w:hAnsi="Arial" w:cs="Arial"/>
                <w:color w:val="000000"/>
                <w:sz w:val="24"/>
                <w:szCs w:val="24"/>
                <w:lang w:eastAsia="ru-RU" w:bidi="ru-RU"/>
              </w:rPr>
              <w:t>обстоятельствах</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Тест «Уровень конфликтности личности»</w:t>
            </w:r>
          </w:p>
        </w:tc>
      </w:tr>
      <w:tr w:rsidR="004F5CE9">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Наблюдение. Фиксация наличия или отсутствия конфликтов.</w:t>
            </w:r>
          </w:p>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Характеристика с мест прохождения производственной практики.</w:t>
            </w:r>
          </w:p>
        </w:tc>
      </w:tr>
      <w:tr w:rsidR="004F5CE9">
        <w:trPr>
          <w:trHeight w:val="13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13</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 xml:space="preserve">Проявление мировоззренческих установок на готовность молодых </w:t>
            </w:r>
            <w:r>
              <w:rPr>
                <w:rFonts w:ascii="Arial" w:hAnsi="Arial" w:cs="Arial"/>
                <w:color w:val="000000"/>
                <w:sz w:val="24"/>
                <w:szCs w:val="24"/>
                <w:lang w:eastAsia="ru-RU" w:bidi="ru-RU"/>
              </w:rPr>
              <w:t>людей к работе на благо Отечества</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Эссе «Патриотизм и его границы». Наблюдение.</w:t>
            </w:r>
          </w:p>
        </w:tc>
      </w:tr>
      <w:tr w:rsidR="004F5CE9">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220"/>
              <w:rPr>
                <w:rFonts w:ascii="Arial" w:hAnsi="Arial" w:cs="Arial"/>
                <w:color w:val="000000"/>
                <w:sz w:val="24"/>
                <w:szCs w:val="24"/>
                <w:lang w:eastAsia="ru-RU" w:bidi="ru-RU"/>
              </w:rPr>
            </w:pPr>
            <w:r>
              <w:rPr>
                <w:rFonts w:ascii="Arial" w:hAnsi="Arial" w:cs="Arial"/>
                <w:color w:val="000000"/>
                <w:sz w:val="24"/>
                <w:szCs w:val="24"/>
                <w:lang w:eastAsia="ru-RU" w:bidi="ru-RU"/>
              </w:rPr>
              <w:t>Наблюдение. Участие в гражданско-патриотических мероприятиях, акциях (фото-, видеоматериалы и т.д.)</w:t>
            </w:r>
          </w:p>
        </w:tc>
      </w:tr>
      <w:tr w:rsidR="004F5CE9">
        <w:trPr>
          <w:trHeight w:val="13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14</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 xml:space="preserve">Проявление правовой активности и навыков правомерного </w:t>
            </w:r>
            <w:r>
              <w:rPr>
                <w:rFonts w:ascii="Arial" w:hAnsi="Arial" w:cs="Arial"/>
                <w:color w:val="000000"/>
                <w:sz w:val="24"/>
                <w:szCs w:val="24"/>
                <w:lang w:eastAsia="ru-RU" w:bidi="ru-RU"/>
              </w:rPr>
              <w:t>поведения, уважения к Закону;</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Тест «Склонность к девиантному поведению» (Э.В. Леус, А.Г. Соловьев) Анализ наличия или отсутствия правонарушений у обучающихся. Наличие или отсутствие постановки на профилактический учет в органах системы профилактики</w:t>
            </w:r>
          </w:p>
        </w:tc>
      </w:tr>
      <w:tr w:rsidR="004F5CE9">
        <w:trPr>
          <w:trHeight w:val="13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Анализ наличия или отсутствия правонарушений у обучающихся</w:t>
            </w:r>
          </w:p>
        </w:tc>
      </w:tr>
      <w:tr w:rsidR="004F5CE9">
        <w:trPr>
          <w:trHeight w:val="413"/>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15</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Проявление правовой активности и навыков правомерного поведения.</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1курс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Диагностика доброжелательности (по шкале Кэмпбелла)</w:t>
            </w:r>
          </w:p>
        </w:tc>
      </w:tr>
      <w:tr w:rsidR="004F5CE9">
        <w:trPr>
          <w:trHeight w:val="412"/>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 xml:space="preserve">Наблюдение. Анализ размещения материалов в </w:t>
            </w:r>
            <w:r>
              <w:rPr>
                <w:rFonts w:ascii="Arial" w:hAnsi="Arial" w:cs="Arial"/>
                <w:color w:val="000000"/>
                <w:sz w:val="24"/>
                <w:szCs w:val="24"/>
                <w:lang w:eastAsia="ru-RU" w:bidi="ru-RU"/>
              </w:rPr>
              <w:t>социальных сетях.</w:t>
            </w:r>
          </w:p>
        </w:tc>
      </w:tr>
      <w:tr w:rsidR="004F5CE9">
        <w:trPr>
          <w:trHeight w:val="645"/>
        </w:trPr>
        <w:tc>
          <w:tcPr>
            <w:tcW w:w="1194" w:type="dxa"/>
            <w:vMerge w:val="restart"/>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16</w:t>
            </w:r>
          </w:p>
        </w:tc>
        <w:tc>
          <w:tcPr>
            <w:tcW w:w="3577" w:type="dxa"/>
            <w:vMerge w:val="restart"/>
            <w:tcBorders>
              <w:top w:val="single" w:sz="4" w:space="0" w:color="auto"/>
              <w:left w:val="single" w:sz="4" w:space="0" w:color="auto"/>
              <w:bottom w:val="single" w:sz="4" w:space="0" w:color="auto"/>
              <w:right w:val="single" w:sz="4" w:space="0" w:color="auto"/>
            </w:tcBorders>
          </w:tcPr>
          <w:p w:rsidR="004F5CE9" w:rsidRDefault="00B82AAD">
            <w:pPr>
              <w:widowControl w:val="0"/>
              <w:tabs>
                <w:tab w:val="left" w:pos="3365"/>
              </w:tabs>
              <w:jc w:val="both"/>
              <w:rPr>
                <w:rFonts w:ascii="Arial" w:hAnsi="Arial" w:cs="Arial"/>
                <w:color w:val="000000"/>
                <w:sz w:val="24"/>
                <w:szCs w:val="24"/>
                <w:lang w:eastAsia="ru-RU" w:bidi="ru-RU"/>
              </w:rPr>
            </w:pPr>
            <w:r>
              <w:rPr>
                <w:rFonts w:ascii="Arial" w:hAnsi="Arial" w:cs="Arial"/>
                <w:color w:val="000000"/>
                <w:sz w:val="24"/>
                <w:szCs w:val="24"/>
                <w:lang w:eastAsia="ru-RU" w:bidi="ru-RU"/>
              </w:rPr>
              <w:t>Участие в реализации просветительских программ, поисковых, археологических, военно-исторических, краеведческих, волонтерских отрядах и молодежных</w:t>
            </w:r>
          </w:p>
          <w:p w:rsidR="004F5CE9" w:rsidRDefault="00B82AAD">
            <w:pPr>
              <w:widowControl w:val="0"/>
              <w:rPr>
                <w:rFonts w:ascii="Arial" w:hAnsi="Arial" w:cs="Arial"/>
                <w:b/>
                <w:color w:val="000000"/>
                <w:sz w:val="24"/>
                <w:szCs w:val="24"/>
                <w:lang w:eastAsia="ru-RU" w:bidi="ru-RU"/>
              </w:rPr>
            </w:pPr>
            <w:r>
              <w:rPr>
                <w:rFonts w:ascii="Arial" w:hAnsi="Arial" w:cs="Arial"/>
                <w:color w:val="000000"/>
                <w:sz w:val="24"/>
                <w:szCs w:val="24"/>
                <w:lang w:eastAsia="ru-RU" w:bidi="ru-RU"/>
              </w:rPr>
              <w:t>объединениях</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Диагностика доброжелательности (по шкале Кэмпбелла). Наблюдение</w:t>
            </w:r>
          </w:p>
        </w:tc>
      </w:tr>
      <w:tr w:rsidR="004F5CE9">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spacing w:line="232" w:lineRule="auto"/>
              <w:jc w:val="center"/>
              <w:rPr>
                <w:rFonts w:ascii="Arial" w:hAnsi="Arial" w:cs="Arial"/>
                <w:color w:val="000000"/>
                <w:sz w:val="24"/>
                <w:szCs w:val="24"/>
                <w:lang w:eastAsia="ru-RU" w:bidi="ru-RU"/>
              </w:rPr>
            </w:pPr>
            <w:r>
              <w:rPr>
                <w:rFonts w:ascii="Arial" w:hAnsi="Arial" w:cs="Arial"/>
                <w:color w:val="000000"/>
                <w:sz w:val="24"/>
                <w:szCs w:val="24"/>
                <w:lang w:eastAsia="ru-RU" w:bidi="ru-RU"/>
              </w:rPr>
              <w:t xml:space="preserve">1 </w:t>
            </w:r>
            <w:r>
              <w:rPr>
                <w:rFonts w:ascii="Arial" w:hAnsi="Arial" w:cs="Arial"/>
                <w:color w:val="000000"/>
                <w:sz w:val="24"/>
                <w:szCs w:val="24"/>
                <w:lang w:eastAsia="ru-RU" w:bidi="ru-RU"/>
              </w:rPr>
              <w:t>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Тест «Насколько вы толерантны». Наблюдение.</w:t>
            </w:r>
          </w:p>
        </w:tc>
      </w:tr>
      <w:tr w:rsidR="004F5CE9">
        <w:trPr>
          <w:trHeight w:val="645"/>
        </w:trPr>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0" w:type="auto"/>
            <w:vMerge/>
            <w:tcBorders>
              <w:top w:val="single" w:sz="4" w:space="0" w:color="auto"/>
              <w:left w:val="single" w:sz="4" w:space="0" w:color="auto"/>
              <w:bottom w:val="single" w:sz="4" w:space="0" w:color="auto"/>
              <w:right w:val="single" w:sz="4" w:space="0" w:color="auto"/>
            </w:tcBorders>
            <w:vAlign w:val="center"/>
          </w:tcPr>
          <w:p w:rsidR="004F5CE9" w:rsidRDefault="004F5CE9">
            <w:pPr>
              <w:rPr>
                <w:rFonts w:ascii="Arial" w:hAnsi="Arial" w:cs="Arial"/>
                <w:b/>
                <w:color w:val="000000"/>
                <w:sz w:val="24"/>
                <w:szCs w:val="24"/>
                <w:lang w:eastAsia="ru-RU" w:bidi="ru-RU"/>
              </w:rPr>
            </w:pP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firstLine="1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Шкала принятия других Д. Фейя. Наблюдение</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17</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Добровольческие инициативы по поддержке инвалидов и престарелых граждан</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left="240" w:firstLine="40"/>
              <w:jc w:val="both"/>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spacing w:line="280" w:lineRule="auto"/>
              <w:rPr>
                <w:rFonts w:ascii="Arial" w:hAnsi="Arial" w:cs="Arial"/>
                <w:color w:val="000000"/>
                <w:sz w:val="24"/>
                <w:szCs w:val="24"/>
                <w:lang w:eastAsia="ru-RU" w:bidi="ru-RU"/>
              </w:rPr>
            </w:pPr>
            <w:r>
              <w:rPr>
                <w:rFonts w:ascii="Arial" w:hAnsi="Arial" w:cs="Arial"/>
                <w:color w:val="000000"/>
                <w:sz w:val="24"/>
                <w:szCs w:val="24"/>
                <w:lang w:eastAsia="ru-RU" w:bidi="ru-RU"/>
              </w:rPr>
              <w:t xml:space="preserve">Грамоты, благодарности, сертификаты, приказы, фото и видео отчеты, </w:t>
            </w:r>
            <w:r>
              <w:rPr>
                <w:rFonts w:ascii="Arial" w:hAnsi="Arial" w:cs="Arial"/>
                <w:color w:val="000000"/>
                <w:sz w:val="24"/>
                <w:szCs w:val="24"/>
                <w:lang w:eastAsia="ru-RU" w:bidi="ru-RU"/>
              </w:rPr>
              <w:t>статьи и др.</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18</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tabs>
                <w:tab w:val="left" w:pos="1795"/>
                <w:tab w:val="left" w:pos="3893"/>
              </w:tabs>
              <w:jc w:val="both"/>
              <w:rPr>
                <w:rFonts w:ascii="Arial" w:hAnsi="Arial" w:cs="Arial"/>
                <w:color w:val="000000"/>
                <w:sz w:val="24"/>
                <w:szCs w:val="24"/>
                <w:lang w:eastAsia="ru-RU" w:bidi="ru-RU"/>
              </w:rPr>
            </w:pPr>
            <w:r>
              <w:rPr>
                <w:rFonts w:ascii="Arial" w:hAnsi="Arial" w:cs="Arial"/>
                <w:color w:val="000000"/>
                <w:sz w:val="24"/>
                <w:szCs w:val="24"/>
                <w:lang w:eastAsia="ru-RU" w:bidi="ru-RU"/>
              </w:rPr>
              <w:t>Проявление экологической культуры,</w:t>
            </w:r>
          </w:p>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бережного отношения к родной земле, природным богатствам России и, мира</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Участие в волонтерском движении. Разработка проектов, исследований, связанных с данным направлением, фото видео материалы</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19</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 xml:space="preserve">Демонстрация умений и навыков разумного природопользования, </w:t>
            </w:r>
            <w:r>
              <w:rPr>
                <w:rFonts w:ascii="Arial" w:hAnsi="Arial" w:cs="Arial"/>
                <w:color w:val="000000"/>
                <w:sz w:val="24"/>
                <w:szCs w:val="24"/>
                <w:lang w:eastAsia="ru-RU" w:bidi="ru-RU"/>
              </w:rPr>
              <w:lastRenderedPageBreak/>
              <w:t>нетерпимого отношения к действиям, приносящим вред экологии</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spacing w:line="252" w:lineRule="auto"/>
              <w:jc w:val="center"/>
              <w:rPr>
                <w:rFonts w:ascii="Arial" w:hAnsi="Arial" w:cs="Arial"/>
                <w:color w:val="000000"/>
                <w:sz w:val="24"/>
                <w:szCs w:val="24"/>
                <w:lang w:eastAsia="ru-RU" w:bidi="ru-RU"/>
              </w:rPr>
            </w:pPr>
            <w:r>
              <w:rPr>
                <w:rFonts w:ascii="Arial" w:hAnsi="Arial" w:cs="Arial"/>
                <w:color w:val="000000"/>
                <w:sz w:val="24"/>
                <w:szCs w:val="24"/>
                <w:lang w:eastAsia="ru-RU" w:bidi="ru-RU"/>
              </w:rPr>
              <w:lastRenderedPageBreak/>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Участие в волонтерском движении. Анализ продуктов деятельности (проектов, творческих работ и т.п.)</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lastRenderedPageBreak/>
              <w:t>20</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 xml:space="preserve">Демонстрация навыков </w:t>
            </w:r>
            <w:r>
              <w:rPr>
                <w:rFonts w:ascii="Arial" w:hAnsi="Arial" w:cs="Arial"/>
                <w:color w:val="000000"/>
                <w:sz w:val="24"/>
                <w:szCs w:val="24"/>
                <w:lang w:eastAsia="ru-RU" w:bidi="ru-RU"/>
              </w:rPr>
              <w:t>здорового образа жизни и высокий уровень культуры здоровья обучающихся</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ind w:left="240" w:firstLine="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Участие в волонтерском движении. Анализ продуктов деятельности (проектов, творческих работ и т.п.) Грамоты, сертификаты и др. за участие в конкурсах, конференциях и т.д.</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21</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tabs>
                <w:tab w:val="left" w:pos="1944"/>
                <w:tab w:val="left" w:pos="3629"/>
              </w:tabs>
              <w:rPr>
                <w:rFonts w:ascii="Arial" w:hAnsi="Arial" w:cs="Arial"/>
                <w:color w:val="000000"/>
                <w:sz w:val="24"/>
                <w:szCs w:val="24"/>
                <w:lang w:eastAsia="ru-RU" w:bidi="ru-RU"/>
              </w:rPr>
            </w:pPr>
            <w:r>
              <w:rPr>
                <w:rFonts w:ascii="Arial" w:hAnsi="Arial" w:cs="Arial"/>
                <w:color w:val="000000"/>
                <w:sz w:val="24"/>
                <w:szCs w:val="24"/>
                <w:lang w:eastAsia="ru-RU" w:bidi="ru-RU"/>
              </w:rPr>
              <w:t>Проявление культуры потребления</w:t>
            </w:r>
          </w:p>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ind w:left="240" w:firstLine="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Наличие или отсутствие вредных привычек. Посещение</w:t>
            </w:r>
            <w:r>
              <w:rPr>
                <w:rFonts w:ascii="Arial" w:hAnsi="Arial" w:cs="Arial"/>
                <w:color w:val="000000"/>
                <w:sz w:val="24"/>
                <w:szCs w:val="24"/>
                <w:lang w:eastAsia="ru-RU" w:bidi="ru-RU"/>
              </w:rPr>
              <w:t xml:space="preserve"> спортивных секций, клубов спортивной направленности. Участие в спортивных соревнованиях, в здоровьесберегающих и пропагандирующих здоровый образ жизни мероприятиях, конкурсах, акциях (фото, видео отчеты, статьи, грамоты, сертификаты и т.п.)</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22</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tabs>
                <w:tab w:val="right" w:pos="4910"/>
              </w:tabs>
              <w:rPr>
                <w:rFonts w:ascii="Arial" w:hAnsi="Arial" w:cs="Arial"/>
                <w:color w:val="000000"/>
                <w:sz w:val="24"/>
                <w:szCs w:val="24"/>
                <w:lang w:eastAsia="ru-RU" w:bidi="ru-RU"/>
              </w:rPr>
            </w:pPr>
            <w:r>
              <w:rPr>
                <w:rFonts w:ascii="Arial" w:hAnsi="Arial" w:cs="Arial"/>
                <w:color w:val="000000"/>
                <w:sz w:val="24"/>
                <w:szCs w:val="24"/>
                <w:lang w:eastAsia="ru-RU" w:bidi="ru-RU"/>
              </w:rPr>
              <w:t xml:space="preserve">Участие в </w:t>
            </w:r>
            <w:r>
              <w:rPr>
                <w:rFonts w:ascii="Arial" w:hAnsi="Arial" w:cs="Arial"/>
                <w:color w:val="000000"/>
                <w:sz w:val="24"/>
                <w:szCs w:val="24"/>
                <w:lang w:eastAsia="ru-RU" w:bidi="ru-RU"/>
              </w:rPr>
              <w:t>реализации</w:t>
            </w:r>
            <w:r>
              <w:rPr>
                <w:rFonts w:ascii="Arial" w:hAnsi="Arial" w:cs="Arial"/>
                <w:color w:val="000000"/>
                <w:sz w:val="24"/>
                <w:szCs w:val="24"/>
                <w:lang w:eastAsia="ru-RU" w:bidi="ru-RU"/>
              </w:rPr>
              <w:tab/>
              <w:t>просветительских</w:t>
            </w:r>
          </w:p>
          <w:p w:rsidR="004F5CE9" w:rsidRDefault="00B82AAD">
            <w:pPr>
              <w:widowControl w:val="0"/>
              <w:tabs>
                <w:tab w:val="right" w:pos="4891"/>
              </w:tabs>
              <w:rPr>
                <w:rFonts w:ascii="Arial" w:hAnsi="Arial" w:cs="Arial"/>
                <w:color w:val="000000"/>
                <w:sz w:val="24"/>
                <w:szCs w:val="24"/>
                <w:lang w:eastAsia="ru-RU" w:bidi="ru-RU"/>
              </w:rPr>
            </w:pPr>
            <w:r>
              <w:rPr>
                <w:rFonts w:ascii="Arial" w:hAnsi="Arial" w:cs="Arial"/>
                <w:color w:val="000000"/>
                <w:sz w:val="24"/>
                <w:szCs w:val="24"/>
                <w:lang w:eastAsia="ru-RU" w:bidi="ru-RU"/>
              </w:rPr>
              <w:t>программ, поисковых,</w:t>
            </w:r>
            <w:r>
              <w:rPr>
                <w:rFonts w:ascii="Arial" w:hAnsi="Arial" w:cs="Arial"/>
                <w:color w:val="000000"/>
                <w:sz w:val="24"/>
                <w:szCs w:val="24"/>
                <w:lang w:eastAsia="ru-RU" w:bidi="ru-RU"/>
              </w:rPr>
              <w:tab/>
              <w:t>археологических,</w:t>
            </w:r>
          </w:p>
          <w:p w:rsidR="004F5CE9" w:rsidRDefault="00B82AAD">
            <w:pPr>
              <w:widowControl w:val="0"/>
              <w:tabs>
                <w:tab w:val="right" w:pos="4896"/>
              </w:tabs>
              <w:rPr>
                <w:rFonts w:ascii="Arial" w:hAnsi="Arial" w:cs="Arial"/>
                <w:color w:val="000000"/>
                <w:sz w:val="24"/>
                <w:szCs w:val="24"/>
                <w:lang w:eastAsia="ru-RU" w:bidi="ru-RU"/>
              </w:rPr>
            </w:pPr>
            <w:r>
              <w:rPr>
                <w:rFonts w:ascii="Arial" w:hAnsi="Arial" w:cs="Arial"/>
                <w:color w:val="000000"/>
                <w:sz w:val="24"/>
                <w:szCs w:val="24"/>
                <w:lang w:eastAsia="ru-RU" w:bidi="ru-RU"/>
              </w:rPr>
              <w:t>военно-исторических,</w:t>
            </w:r>
            <w:r>
              <w:rPr>
                <w:rFonts w:ascii="Arial" w:hAnsi="Arial" w:cs="Arial"/>
                <w:color w:val="000000"/>
                <w:sz w:val="24"/>
                <w:szCs w:val="24"/>
                <w:lang w:eastAsia="ru-RU" w:bidi="ru-RU"/>
              </w:rPr>
              <w:tab/>
              <w:t>краеведческих,</w:t>
            </w:r>
          </w:p>
          <w:p w:rsidR="004F5CE9" w:rsidRDefault="00B82AAD">
            <w:pPr>
              <w:widowControl w:val="0"/>
              <w:tabs>
                <w:tab w:val="right" w:pos="4901"/>
              </w:tabs>
              <w:rPr>
                <w:rFonts w:ascii="Arial" w:hAnsi="Arial" w:cs="Arial"/>
                <w:color w:val="000000"/>
                <w:sz w:val="24"/>
                <w:szCs w:val="24"/>
                <w:lang w:eastAsia="ru-RU" w:bidi="ru-RU"/>
              </w:rPr>
            </w:pPr>
            <w:r>
              <w:rPr>
                <w:rFonts w:ascii="Arial" w:hAnsi="Arial" w:cs="Arial"/>
                <w:color w:val="000000"/>
                <w:sz w:val="24"/>
                <w:szCs w:val="24"/>
                <w:lang w:eastAsia="ru-RU" w:bidi="ru-RU"/>
              </w:rPr>
              <w:t>волонтерских отрядах,</w:t>
            </w:r>
            <w:r>
              <w:rPr>
                <w:rFonts w:ascii="Arial" w:hAnsi="Arial" w:cs="Arial"/>
                <w:color w:val="000000"/>
                <w:sz w:val="24"/>
                <w:szCs w:val="24"/>
                <w:lang w:eastAsia="ru-RU" w:bidi="ru-RU"/>
              </w:rPr>
              <w:tab/>
              <w:t>и молодежных</w:t>
            </w:r>
          </w:p>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объединениях</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ind w:left="240" w:firstLine="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both"/>
              <w:rPr>
                <w:rFonts w:ascii="Arial" w:hAnsi="Arial" w:cs="Arial"/>
                <w:color w:val="000000"/>
                <w:sz w:val="24"/>
                <w:szCs w:val="24"/>
                <w:lang w:eastAsia="ru-RU" w:bidi="ru-RU"/>
              </w:rPr>
            </w:pPr>
            <w:r>
              <w:rPr>
                <w:rFonts w:ascii="Arial" w:hAnsi="Arial" w:cs="Arial"/>
                <w:color w:val="000000"/>
                <w:sz w:val="24"/>
                <w:szCs w:val="24"/>
                <w:lang w:eastAsia="ru-RU" w:bidi="ru-RU"/>
              </w:rPr>
              <w:t>Устный опрос. Наблюдение. Анализ размещения материалов в социальных сетях</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23</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 xml:space="preserve">Участие в конкурсах </w:t>
            </w:r>
            <w:r>
              <w:rPr>
                <w:rFonts w:ascii="Arial" w:hAnsi="Arial" w:cs="Arial"/>
                <w:color w:val="000000"/>
                <w:sz w:val="24"/>
                <w:szCs w:val="24"/>
                <w:lang w:eastAsia="ru-RU" w:bidi="ru-RU"/>
              </w:rPr>
              <w:t>профессионального мастерства и в командных проектах;</w:t>
            </w:r>
          </w:p>
        </w:tc>
        <w:tc>
          <w:tcPr>
            <w:tcW w:w="938"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ind w:left="240" w:firstLine="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Грамоты, дипломы, сертификаты, благодарности, фото и видеоотчеты, статьи и т.д.</w:t>
            </w:r>
          </w:p>
        </w:tc>
      </w:tr>
      <w:tr w:rsidR="004F5CE9">
        <w:tc>
          <w:tcPr>
            <w:tcW w:w="1194"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jc w:val="center"/>
              <w:rPr>
                <w:rFonts w:ascii="Arial" w:hAnsi="Arial" w:cs="Arial"/>
                <w:b/>
                <w:color w:val="000000"/>
                <w:sz w:val="24"/>
                <w:szCs w:val="24"/>
                <w:lang w:eastAsia="ru-RU" w:bidi="ru-RU"/>
              </w:rPr>
            </w:pPr>
            <w:r>
              <w:rPr>
                <w:rFonts w:ascii="Arial" w:hAnsi="Arial" w:cs="Arial"/>
                <w:b/>
                <w:color w:val="000000"/>
                <w:sz w:val="24"/>
                <w:szCs w:val="24"/>
                <w:lang w:eastAsia="ru-RU" w:bidi="ru-RU"/>
              </w:rPr>
              <w:t>24</w:t>
            </w:r>
          </w:p>
        </w:tc>
        <w:tc>
          <w:tcPr>
            <w:tcW w:w="3577" w:type="dxa"/>
            <w:tcBorders>
              <w:top w:val="single" w:sz="4" w:space="0" w:color="auto"/>
              <w:left w:val="single" w:sz="4" w:space="0" w:color="auto"/>
              <w:bottom w:val="single" w:sz="4" w:space="0" w:color="auto"/>
              <w:right w:val="single" w:sz="4" w:space="0" w:color="auto"/>
            </w:tcBorders>
            <w:vAlign w:val="bottom"/>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 xml:space="preserve">Проявление экономической и финансовой культуры, экономической грамотности, а также собственной адекватной </w:t>
            </w:r>
            <w:r>
              <w:rPr>
                <w:rFonts w:ascii="Arial" w:hAnsi="Arial" w:cs="Arial"/>
                <w:color w:val="000000"/>
                <w:sz w:val="24"/>
                <w:szCs w:val="24"/>
                <w:lang w:eastAsia="ru-RU" w:bidi="ru-RU"/>
              </w:rPr>
              <w:t>позиции по отношению к социально-экономической действительности</w:t>
            </w:r>
          </w:p>
        </w:tc>
        <w:tc>
          <w:tcPr>
            <w:tcW w:w="938"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ind w:left="240" w:firstLine="40"/>
              <w:rPr>
                <w:rFonts w:ascii="Arial" w:hAnsi="Arial" w:cs="Arial"/>
                <w:color w:val="000000"/>
                <w:sz w:val="24"/>
                <w:szCs w:val="24"/>
                <w:lang w:eastAsia="ru-RU" w:bidi="ru-RU"/>
              </w:rPr>
            </w:pPr>
            <w:r>
              <w:rPr>
                <w:rFonts w:ascii="Arial" w:hAnsi="Arial" w:cs="Arial"/>
                <w:color w:val="000000"/>
                <w:sz w:val="24"/>
                <w:szCs w:val="24"/>
                <w:lang w:eastAsia="ru-RU" w:bidi="ru-RU"/>
              </w:rPr>
              <w:t>1 курс</w:t>
            </w:r>
          </w:p>
        </w:tc>
        <w:tc>
          <w:tcPr>
            <w:tcW w:w="4747" w:type="dxa"/>
            <w:tcBorders>
              <w:top w:val="single" w:sz="4" w:space="0" w:color="auto"/>
              <w:left w:val="single" w:sz="4" w:space="0" w:color="auto"/>
              <w:bottom w:val="single" w:sz="4" w:space="0" w:color="auto"/>
              <w:right w:val="single" w:sz="4" w:space="0" w:color="auto"/>
            </w:tcBorders>
            <w:vAlign w:val="center"/>
          </w:tcPr>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Устный опрос</w:t>
            </w:r>
          </w:p>
          <w:p w:rsidR="004F5CE9" w:rsidRDefault="00B82AAD">
            <w:pPr>
              <w:widowControl w:val="0"/>
              <w:rPr>
                <w:rFonts w:ascii="Arial" w:hAnsi="Arial" w:cs="Arial"/>
                <w:color w:val="000000"/>
                <w:sz w:val="24"/>
                <w:szCs w:val="24"/>
                <w:lang w:eastAsia="ru-RU" w:bidi="ru-RU"/>
              </w:rPr>
            </w:pPr>
            <w:r>
              <w:rPr>
                <w:rFonts w:ascii="Arial" w:hAnsi="Arial" w:cs="Arial"/>
                <w:color w:val="000000"/>
                <w:sz w:val="24"/>
                <w:szCs w:val="24"/>
                <w:lang w:eastAsia="ru-RU" w:bidi="ru-RU"/>
              </w:rPr>
              <w:t>Анализ продуктов деятельности (проектов, творческих работ и т.п.)</w:t>
            </w:r>
          </w:p>
        </w:tc>
      </w:tr>
    </w:tbl>
    <w:p w:rsidR="004F5CE9" w:rsidRDefault="004F5CE9">
      <w:pPr>
        <w:widowControl w:val="0"/>
        <w:spacing w:after="0" w:line="240" w:lineRule="auto"/>
        <w:ind w:left="5069" w:hanging="2517"/>
        <w:rPr>
          <w:rFonts w:ascii="Arial" w:eastAsia="Times New Roman" w:hAnsi="Arial" w:cs="Arial"/>
          <w:b/>
          <w:color w:val="000000"/>
          <w:sz w:val="24"/>
          <w:szCs w:val="24"/>
          <w:lang w:eastAsia="ru-RU" w:bidi="ru-RU"/>
        </w:rPr>
      </w:pPr>
    </w:p>
    <w:p w:rsidR="004F5CE9" w:rsidRDefault="004F5CE9">
      <w:pPr>
        <w:rPr>
          <w:rFonts w:ascii="Arial" w:eastAsia="Calibri" w:hAnsi="Arial" w:cs="Arial"/>
          <w:sz w:val="24"/>
          <w:szCs w:val="24"/>
        </w:rPr>
      </w:pPr>
    </w:p>
    <w:p w:rsidR="004F5CE9" w:rsidRDefault="004F5CE9">
      <w:pPr>
        <w:tabs>
          <w:tab w:val="left" w:pos="851"/>
          <w:tab w:val="left" w:pos="916"/>
          <w:tab w:val="left" w:pos="993"/>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right="708"/>
        <w:jc w:val="center"/>
        <w:rPr>
          <w:rFonts w:ascii="Arial" w:eastAsia="Calibri" w:hAnsi="Arial" w:cs="Arial"/>
          <w:b/>
          <w:bCs/>
          <w:sz w:val="24"/>
          <w:szCs w:val="24"/>
        </w:rPr>
      </w:pPr>
    </w:p>
    <w:p w:rsidR="004F5CE9" w:rsidRDefault="00B82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Arial" w:eastAsia="Calibri" w:hAnsi="Arial" w:cs="Arial"/>
          <w:bCs/>
          <w:sz w:val="24"/>
          <w:szCs w:val="24"/>
        </w:rPr>
      </w:pPr>
      <w:r>
        <w:rPr>
          <w:rFonts w:ascii="Arial" w:eastAsia="Calibri" w:hAnsi="Arial" w:cs="Arial"/>
          <w:bCs/>
          <w:sz w:val="24"/>
          <w:szCs w:val="24"/>
        </w:rPr>
        <w:t xml:space="preserve">       </w:t>
      </w:r>
    </w:p>
    <w:p w:rsidR="004F5CE9" w:rsidRDefault="00B82AA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r>
        <w:rPr>
          <w:rFonts w:ascii="Arial" w:eastAsia="Calibri" w:hAnsi="Arial" w:cs="Arial"/>
          <w:b/>
          <w:bCs/>
          <w:sz w:val="24"/>
          <w:szCs w:val="24"/>
        </w:rPr>
        <w:t>РЕКОМЕНДУЕМАЯ ЛИТЕРАТУРА</w:t>
      </w: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B82AAD">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r>
        <w:rPr>
          <w:rFonts w:ascii="Arial" w:eastAsia="Calibri" w:hAnsi="Arial" w:cs="Arial"/>
          <w:b/>
          <w:bCs/>
          <w:sz w:val="24"/>
          <w:szCs w:val="24"/>
        </w:rPr>
        <w:t>Для студентов</w:t>
      </w: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center"/>
        <w:rPr>
          <w:rFonts w:ascii="Arial" w:eastAsia="Calibri" w:hAnsi="Arial" w:cs="Arial"/>
          <w:b/>
          <w:bCs/>
          <w:sz w:val="24"/>
          <w:szCs w:val="24"/>
        </w:rPr>
      </w:pPr>
    </w:p>
    <w:p w:rsidR="004F5CE9" w:rsidRDefault="00B82AAD">
      <w:pPr>
        <w:numPr>
          <w:ilvl w:val="0"/>
          <w:numId w:val="6"/>
        </w:numPr>
        <w:spacing w:after="0" w:line="240" w:lineRule="auto"/>
        <w:contextualSpacing/>
        <w:rPr>
          <w:rFonts w:ascii="Arial" w:eastAsia="Calibri" w:hAnsi="Arial" w:cs="Arial"/>
          <w:sz w:val="24"/>
          <w:szCs w:val="24"/>
        </w:rPr>
      </w:pPr>
      <w:r>
        <w:rPr>
          <w:rFonts w:ascii="Arial" w:eastAsia="Calibri" w:hAnsi="Arial" w:cs="Arial"/>
          <w:sz w:val="24"/>
          <w:szCs w:val="24"/>
        </w:rPr>
        <w:t xml:space="preserve">Под ред. Егорова С.Н. ОБЖ: 10 класс учебник. - М.: </w:t>
      </w:r>
      <w:r>
        <w:rPr>
          <w:rFonts w:ascii="Arial" w:eastAsia="Calibri" w:hAnsi="Arial" w:cs="Arial"/>
          <w:sz w:val="24"/>
          <w:szCs w:val="24"/>
        </w:rPr>
        <w:t>Просвещение, 2023. - 383 c.</w:t>
      </w:r>
    </w:p>
    <w:p w:rsidR="004F5CE9" w:rsidRDefault="00B82AAD">
      <w:pPr>
        <w:numPr>
          <w:ilvl w:val="0"/>
          <w:numId w:val="6"/>
        </w:num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Arial" w:eastAsia="Calibri" w:hAnsi="Arial" w:cs="Arial"/>
          <w:b/>
          <w:bCs/>
        </w:rPr>
      </w:pPr>
      <w:r>
        <w:rPr>
          <w:rFonts w:ascii="Arial" w:eastAsia="Calibri" w:hAnsi="Arial" w:cs="Arial"/>
          <w:sz w:val="24"/>
          <w:szCs w:val="24"/>
        </w:rPr>
        <w:t>Хренников Б.О. ОБЖ: 11 класс учебник. - М.: Просвещение, 2023. - 320</w:t>
      </w:r>
      <w:r>
        <w:rPr>
          <w:rFonts w:ascii="Arial" w:eastAsia="Calibri" w:hAnsi="Arial" w:cs="Arial"/>
        </w:rPr>
        <w:t xml:space="preserve"> c.</w:t>
      </w:r>
    </w:p>
    <w:p w:rsidR="004F5CE9" w:rsidRDefault="004F5CE9">
      <w:pPr>
        <w:ind w:left="720"/>
        <w:contextualSpacing/>
        <w:rPr>
          <w:rFonts w:ascii="Arial" w:eastAsia="Calibri" w:hAnsi="Arial" w:cs="Arial"/>
          <w:sz w:val="24"/>
          <w:szCs w:val="24"/>
          <w:highlight w:val="yellow"/>
        </w:rPr>
      </w:pPr>
    </w:p>
    <w:p w:rsidR="004F5CE9" w:rsidRDefault="004F5CE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Calibri" w:hAnsi="Arial" w:cs="Arial"/>
          <w:b/>
          <w:bCs/>
          <w:sz w:val="24"/>
          <w:szCs w:val="24"/>
        </w:rPr>
      </w:pPr>
    </w:p>
    <w:p w:rsidR="004F5CE9" w:rsidRDefault="004F5CE9">
      <w:pPr>
        <w:shd w:val="clear" w:color="auto" w:fill="FFFFFF"/>
        <w:spacing w:after="0" w:line="240" w:lineRule="auto"/>
        <w:ind w:left="34" w:right="518" w:hanging="34"/>
        <w:jc w:val="center"/>
        <w:rPr>
          <w:rFonts w:ascii="Arial" w:eastAsia="Calibri" w:hAnsi="Arial" w:cs="Arial"/>
          <w:b/>
          <w:color w:val="000000"/>
          <w:spacing w:val="-1"/>
          <w:sz w:val="24"/>
          <w:szCs w:val="24"/>
        </w:rPr>
      </w:pPr>
    </w:p>
    <w:p w:rsidR="004F5CE9" w:rsidRDefault="00B82AAD">
      <w:pPr>
        <w:shd w:val="clear" w:color="auto" w:fill="FFFFFF"/>
        <w:spacing w:after="0" w:line="240" w:lineRule="auto"/>
        <w:ind w:left="34" w:right="518" w:hanging="34"/>
        <w:jc w:val="center"/>
        <w:rPr>
          <w:rFonts w:ascii="Arial" w:eastAsia="Calibri" w:hAnsi="Arial" w:cs="Arial"/>
          <w:b/>
          <w:color w:val="000000"/>
          <w:spacing w:val="-1"/>
          <w:sz w:val="24"/>
          <w:szCs w:val="24"/>
        </w:rPr>
      </w:pPr>
      <w:r>
        <w:rPr>
          <w:rFonts w:ascii="Arial" w:eastAsia="Calibri" w:hAnsi="Arial" w:cs="Arial"/>
          <w:b/>
          <w:color w:val="000000"/>
          <w:spacing w:val="-1"/>
          <w:sz w:val="24"/>
          <w:szCs w:val="24"/>
        </w:rPr>
        <w:t>Для преподавателей</w:t>
      </w:r>
    </w:p>
    <w:p w:rsidR="004F5CE9" w:rsidRDefault="004F5CE9">
      <w:pPr>
        <w:shd w:val="clear" w:color="auto" w:fill="FFFFFF"/>
        <w:spacing w:after="0" w:line="240" w:lineRule="auto"/>
        <w:ind w:left="34" w:right="518" w:hanging="34"/>
        <w:rPr>
          <w:rFonts w:ascii="Arial" w:eastAsia="Calibri" w:hAnsi="Arial" w:cs="Arial"/>
          <w:color w:val="000000"/>
          <w:spacing w:val="-1"/>
          <w:sz w:val="24"/>
          <w:szCs w:val="24"/>
        </w:rPr>
      </w:pPr>
    </w:p>
    <w:p w:rsidR="004F5CE9" w:rsidRDefault="00B82AAD">
      <w:pPr>
        <w:numPr>
          <w:ilvl w:val="0"/>
          <w:numId w:val="7"/>
        </w:numPr>
        <w:shd w:val="clear" w:color="auto" w:fill="FFFFFF"/>
        <w:spacing w:after="0" w:line="240" w:lineRule="auto"/>
        <w:ind w:left="709" w:right="-1" w:hanging="283"/>
        <w:contextualSpacing/>
        <w:jc w:val="both"/>
        <w:rPr>
          <w:rFonts w:ascii="Arial" w:eastAsia="Calibri" w:hAnsi="Arial" w:cs="Arial"/>
          <w:color w:val="000000"/>
          <w:spacing w:val="-1"/>
          <w:sz w:val="24"/>
          <w:szCs w:val="24"/>
        </w:rPr>
      </w:pPr>
      <w:r>
        <w:rPr>
          <w:rFonts w:ascii="Arial" w:eastAsia="Calibri" w:hAnsi="Arial" w:cs="Arial"/>
          <w:color w:val="000000"/>
          <w:spacing w:val="-1"/>
          <w:sz w:val="24"/>
          <w:szCs w:val="24"/>
        </w:rPr>
        <w:t>Об образовании в Российской Федераций: федер. закон от 29.12.2012№273-ФЗ(</w:t>
      </w:r>
      <w:r>
        <w:rPr>
          <w:rFonts w:ascii="Arial" w:eastAsia="Calibri" w:hAnsi="Arial" w:cs="Arial"/>
          <w:color w:val="000000"/>
          <w:spacing w:val="-1"/>
          <w:sz w:val="24"/>
          <w:szCs w:val="24"/>
        </w:rPr>
        <w:t>в ред. Федеральных законов от 07.05.2013 №99-ФЗ,от 07.06.2013 № 120-ФЗ, от 02.07.2013 № 170-ФЗ,от 23.07.2013 № 203-ФЗ,от 25.11.2013 № 317-ФЗ, от 03.02.2014 № 11-ФЗ,от 03.02.2014 № 15-ФЗ,от 05.05.2014 № 84-ФЗ, от 27.05.2014 № 135-ФЗ,от 04.06.2014 № 148-ФЗ,с</w:t>
      </w:r>
      <w:r>
        <w:rPr>
          <w:rFonts w:ascii="Arial" w:eastAsia="Calibri" w:hAnsi="Arial" w:cs="Arial"/>
          <w:color w:val="000000"/>
          <w:spacing w:val="-1"/>
          <w:sz w:val="24"/>
          <w:szCs w:val="24"/>
        </w:rPr>
        <w:t xml:space="preserve"> изм., внесенными Федеральным законом от 04.06.2014 № 145-ФЗ, в ред. от 03.07.2016,с изм. От 19.12.2016)</w:t>
      </w:r>
    </w:p>
    <w:p w:rsidR="004F5CE9" w:rsidRDefault="00B82AAD">
      <w:pPr>
        <w:numPr>
          <w:ilvl w:val="0"/>
          <w:numId w:val="7"/>
        </w:numPr>
        <w:shd w:val="clear" w:color="auto" w:fill="FFFFFF"/>
        <w:spacing w:after="0" w:line="240" w:lineRule="auto"/>
        <w:ind w:left="709" w:right="-1" w:hanging="283"/>
        <w:contextualSpacing/>
        <w:jc w:val="both"/>
        <w:rPr>
          <w:rFonts w:ascii="Arial" w:eastAsia="Calibri" w:hAnsi="Arial" w:cs="Arial"/>
          <w:color w:val="000000"/>
          <w:spacing w:val="-1"/>
          <w:sz w:val="24"/>
          <w:szCs w:val="24"/>
        </w:rPr>
      </w:pPr>
      <w:r>
        <w:rPr>
          <w:rFonts w:ascii="Arial" w:eastAsia="Calibri" w:hAnsi="Arial" w:cs="Arial"/>
          <w:color w:val="000000"/>
          <w:sz w:val="24"/>
          <w:szCs w:val="24"/>
        </w:rPr>
        <w:t xml:space="preserve">Федеральные законы «О статусе военнослужащих», «О воинской </w:t>
      </w:r>
      <w:r>
        <w:rPr>
          <w:rFonts w:ascii="Arial" w:eastAsia="Calibri" w:hAnsi="Arial" w:cs="Arial"/>
          <w:color w:val="000000"/>
          <w:spacing w:val="-1"/>
          <w:sz w:val="24"/>
          <w:szCs w:val="24"/>
        </w:rPr>
        <w:t xml:space="preserve">обязанности и военной службе», «Об альтернативной гражданской службе», </w:t>
      </w:r>
      <w:r>
        <w:rPr>
          <w:rFonts w:ascii="Arial" w:eastAsia="Calibri" w:hAnsi="Arial" w:cs="Arial"/>
          <w:color w:val="000000"/>
          <w:sz w:val="24"/>
          <w:szCs w:val="24"/>
        </w:rPr>
        <w:t>«О внесении изменений</w:t>
      </w:r>
      <w:r>
        <w:rPr>
          <w:rFonts w:ascii="Arial" w:eastAsia="Calibri" w:hAnsi="Arial" w:cs="Arial"/>
          <w:color w:val="000000"/>
          <w:sz w:val="24"/>
          <w:szCs w:val="24"/>
        </w:rPr>
        <w:t xml:space="preserve"> в Федеральный закон «О воинской обязанности и военной службе» № 61-ФЗ и статью 14 Закона РФ «Об образовании», «О противодействии терроризму» // Собрание законодательства Российской </w:t>
      </w:r>
      <w:r>
        <w:rPr>
          <w:rFonts w:ascii="Arial" w:eastAsia="Calibri" w:hAnsi="Arial" w:cs="Arial"/>
          <w:color w:val="000000"/>
          <w:spacing w:val="2"/>
          <w:sz w:val="24"/>
          <w:szCs w:val="24"/>
        </w:rPr>
        <w:t>Федерации: официальное издание. – М., 1993—2007.</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Косолапова, Н.В. Безопасн</w:t>
      </w:r>
      <w:r>
        <w:rPr>
          <w:rFonts w:ascii="Arial" w:eastAsia="Times New Roman" w:hAnsi="Arial" w:cs="Arial"/>
          <w:sz w:val="24"/>
          <w:szCs w:val="24"/>
          <w:lang w:eastAsia="ar-SA"/>
        </w:rPr>
        <w:t>ость жизнедеятельности. Практикум: Учебное пособие / Н.В. Косолапова, Н.А. Прокопенко, Е.Л. Побежимова. - М.: Academia, 2018. - 352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 xml:space="preserve">Кривошеин, Д.А. Безопасность жизнедеятельности: Учебное пособие / Д.А. Кривошеин, В.П. Дмитренко, Н.В. Горькова. - СПб.: </w:t>
      </w:r>
      <w:r>
        <w:rPr>
          <w:rFonts w:ascii="Arial" w:eastAsia="Times New Roman" w:hAnsi="Arial" w:cs="Arial"/>
          <w:sz w:val="24"/>
          <w:szCs w:val="24"/>
          <w:lang w:eastAsia="ar-SA"/>
        </w:rPr>
        <w:t>Лань, 2019. - 340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Куликов, О.Н. Безопасность жизнедеятельности в строительстве: Учебник / О.Н. Куликов. - М.: Академия, 2019. - 448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Мельников, В.П. Безопасность жизнедеятельности: Учебник / В.П. Мельников, А.И. Куприянов, А.В. Назаров. - М.: Инфра-М,</w:t>
      </w:r>
      <w:r>
        <w:rPr>
          <w:rFonts w:ascii="Arial" w:eastAsia="Times New Roman" w:hAnsi="Arial" w:cs="Arial"/>
          <w:sz w:val="24"/>
          <w:szCs w:val="24"/>
          <w:lang w:eastAsia="ar-SA"/>
        </w:rPr>
        <w:t xml:space="preserve"> 2018. - 48 c. Инфра-М, 2018. - 80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Мурадова, Е.О. Безопасность жизнедеятельности: Учебное пособие / Е.О. Мурадова. - М.: Риор, 2018. - 240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Наркевич, И. Безопасность жизнедеятельности, медицина катастроф.Т.1. / И. Наркевич. - М.: Гэотар-Медиа, 2019. -</w:t>
      </w:r>
      <w:r>
        <w:rPr>
          <w:rFonts w:ascii="Arial" w:eastAsia="Times New Roman" w:hAnsi="Arial" w:cs="Arial"/>
          <w:sz w:val="24"/>
          <w:szCs w:val="24"/>
          <w:lang w:eastAsia="ar-SA"/>
        </w:rPr>
        <w:t xml:space="preserve"> 768 c.</w:t>
      </w:r>
    </w:p>
    <w:p w:rsidR="004F5CE9" w:rsidRDefault="00B82AAD">
      <w:pPr>
        <w:numPr>
          <w:ilvl w:val="0"/>
          <w:numId w:val="7"/>
        </w:numPr>
        <w:spacing w:after="0" w:line="240" w:lineRule="auto"/>
        <w:ind w:left="709" w:right="-1" w:hanging="283"/>
        <w:contextualSpacing/>
        <w:jc w:val="both"/>
        <w:rPr>
          <w:rFonts w:ascii="Arial" w:eastAsia="Calibri" w:hAnsi="Arial" w:cs="Arial"/>
          <w:color w:val="000000"/>
          <w:spacing w:val="2"/>
          <w:sz w:val="24"/>
          <w:szCs w:val="24"/>
        </w:rPr>
      </w:pPr>
      <w:r>
        <w:rPr>
          <w:rFonts w:ascii="Arial" w:eastAsia="Times New Roman" w:hAnsi="Arial" w:cs="Arial"/>
          <w:sz w:val="24"/>
          <w:szCs w:val="24"/>
          <w:lang w:eastAsia="ar-SA"/>
        </w:rPr>
        <w:t>Никифоров, Л.Л. Безопасность жизнедеятельности: Учебное пособие / Л.Л. Никифоров, В.В. Персиянов. - М.: Инфра-М, 2018. - 320 c.</w:t>
      </w:r>
    </w:p>
    <w:p w:rsidR="004F5CE9" w:rsidRDefault="00B82AAD">
      <w:pPr>
        <w:numPr>
          <w:ilvl w:val="0"/>
          <w:numId w:val="7"/>
        </w:numPr>
        <w:spacing w:after="0" w:line="240" w:lineRule="auto"/>
        <w:ind w:left="709" w:right="-1" w:hanging="283"/>
        <w:contextualSpacing/>
        <w:rPr>
          <w:rFonts w:ascii="Arial" w:eastAsia="Calibri" w:hAnsi="Arial" w:cs="Arial"/>
          <w:color w:val="000000"/>
          <w:spacing w:val="2"/>
          <w:sz w:val="24"/>
          <w:szCs w:val="24"/>
        </w:rPr>
      </w:pPr>
      <w:r>
        <w:rPr>
          <w:rFonts w:ascii="Arial" w:eastAsia="Times New Roman" w:hAnsi="Arial" w:cs="Arial"/>
          <w:sz w:val="24"/>
          <w:szCs w:val="24"/>
          <w:lang w:eastAsia="ar-SA"/>
        </w:rPr>
        <w:t>Павлов, В.Н. Безопасность жизнедеятельности / В.Н. Павлов. - М.: Academia, 2018. - 120 c.</w:t>
      </w:r>
    </w:p>
    <w:p w:rsidR="004F5CE9" w:rsidRDefault="00B82AAD">
      <w:pPr>
        <w:numPr>
          <w:ilvl w:val="0"/>
          <w:numId w:val="7"/>
        </w:numPr>
        <w:spacing w:after="0" w:line="240" w:lineRule="auto"/>
        <w:ind w:left="709" w:right="-1" w:hanging="283"/>
        <w:contextualSpacing/>
        <w:rPr>
          <w:rFonts w:ascii="Arial" w:eastAsia="Calibri" w:hAnsi="Arial" w:cs="Arial"/>
          <w:color w:val="000000"/>
          <w:spacing w:val="2"/>
          <w:sz w:val="24"/>
          <w:szCs w:val="24"/>
        </w:rPr>
      </w:pPr>
      <w:r>
        <w:rPr>
          <w:rFonts w:ascii="Arial" w:eastAsia="Times New Roman" w:hAnsi="Arial" w:cs="Arial"/>
          <w:sz w:val="24"/>
          <w:szCs w:val="24"/>
          <w:lang w:eastAsia="ar-SA"/>
        </w:rPr>
        <w:t>Полиевский</w:t>
      </w:r>
      <w:r>
        <w:rPr>
          <w:rFonts w:ascii="Arial" w:eastAsia="Times New Roman" w:hAnsi="Arial" w:cs="Arial"/>
          <w:sz w:val="24"/>
          <w:szCs w:val="24"/>
          <w:lang w:eastAsia="ar-SA"/>
        </w:rPr>
        <w:t>, С.А. Безопасность жизнедеятельности: Учебник / С.А. Полиевский. - М.: Академия, 2018. - 416 c.</w:t>
      </w:r>
    </w:p>
    <w:p w:rsidR="004F5CE9" w:rsidRDefault="00B82AAD">
      <w:pPr>
        <w:numPr>
          <w:ilvl w:val="0"/>
          <w:numId w:val="7"/>
        </w:numPr>
        <w:spacing w:after="0" w:line="240" w:lineRule="auto"/>
        <w:ind w:left="709" w:right="-1" w:hanging="283"/>
        <w:contextualSpacing/>
        <w:rPr>
          <w:rFonts w:ascii="Arial" w:eastAsia="Calibri" w:hAnsi="Arial" w:cs="Arial"/>
          <w:color w:val="000000"/>
          <w:spacing w:val="2"/>
          <w:sz w:val="24"/>
          <w:szCs w:val="24"/>
        </w:rPr>
      </w:pPr>
      <w:r>
        <w:rPr>
          <w:rFonts w:ascii="Arial" w:eastAsia="Times New Roman" w:hAnsi="Arial" w:cs="Arial"/>
          <w:sz w:val="24"/>
          <w:szCs w:val="24"/>
          <w:lang w:eastAsia="ar-SA"/>
        </w:rPr>
        <w:t>Попова, Т.В. Безопасность жизнедеятельности: Учебное пособие / Т.В. Попова. - Рн/Д: Феникс, 2018. - 128 c.</w:t>
      </w:r>
    </w:p>
    <w:p w:rsidR="004F5CE9" w:rsidRDefault="00B82AAD">
      <w:pPr>
        <w:numPr>
          <w:ilvl w:val="0"/>
          <w:numId w:val="7"/>
        </w:numPr>
        <w:spacing w:after="0" w:line="240" w:lineRule="auto"/>
        <w:ind w:left="709" w:right="-1" w:hanging="283"/>
        <w:contextualSpacing/>
        <w:rPr>
          <w:rFonts w:ascii="Arial" w:eastAsia="Calibri" w:hAnsi="Arial" w:cs="Arial"/>
          <w:color w:val="000000"/>
          <w:spacing w:val="2"/>
          <w:sz w:val="24"/>
          <w:szCs w:val="24"/>
        </w:rPr>
      </w:pPr>
      <w:r>
        <w:rPr>
          <w:rFonts w:ascii="Arial" w:eastAsia="Times New Roman" w:hAnsi="Arial" w:cs="Arial"/>
          <w:sz w:val="24"/>
          <w:szCs w:val="24"/>
          <w:lang w:eastAsia="ar-SA"/>
        </w:rPr>
        <w:t>Почекаева, Е.И. Экология человека и безопасность жиз</w:t>
      </w:r>
      <w:r>
        <w:rPr>
          <w:rFonts w:ascii="Arial" w:eastAsia="Times New Roman" w:hAnsi="Arial" w:cs="Arial"/>
          <w:sz w:val="24"/>
          <w:szCs w:val="24"/>
          <w:lang w:eastAsia="ar-SA"/>
        </w:rPr>
        <w:t>недеятельности: Учебное пособие / Е.И. Почекаева; под ред. Новикова Ю.В.. - Рн/Д: Феникс, 2019. - 160 c.</w:t>
      </w:r>
    </w:p>
    <w:p w:rsidR="004F5CE9" w:rsidRDefault="00B82AAD">
      <w:pPr>
        <w:numPr>
          <w:ilvl w:val="0"/>
          <w:numId w:val="7"/>
        </w:numPr>
        <w:spacing w:after="0" w:line="240" w:lineRule="auto"/>
        <w:ind w:left="709" w:right="-1" w:hanging="283"/>
        <w:contextualSpacing/>
        <w:rPr>
          <w:rFonts w:ascii="Arial" w:eastAsia="Calibri" w:hAnsi="Arial" w:cs="Arial"/>
          <w:color w:val="000000"/>
          <w:spacing w:val="2"/>
          <w:sz w:val="24"/>
          <w:szCs w:val="24"/>
        </w:rPr>
      </w:pPr>
      <w:r>
        <w:rPr>
          <w:rFonts w:ascii="Arial" w:eastAsia="Times New Roman" w:hAnsi="Arial" w:cs="Arial"/>
          <w:sz w:val="24"/>
          <w:szCs w:val="24"/>
          <w:lang w:eastAsia="ar-SA"/>
        </w:rPr>
        <w:t>Ястребов, Г.С. Безопасность жизнедеятельности и медицина катастроф: Учебное пособие / Г.С. Ястребов. - Рн/Д: Феникс, 2019. - 576 c.</w:t>
      </w:r>
    </w:p>
    <w:p w:rsidR="004F5CE9" w:rsidRDefault="004F5CE9">
      <w:pPr>
        <w:tabs>
          <w:tab w:val="left" w:pos="284"/>
          <w:tab w:val="left" w:pos="426"/>
        </w:tabs>
        <w:spacing w:after="0" w:line="240" w:lineRule="auto"/>
        <w:ind w:left="709" w:hanging="283"/>
        <w:rPr>
          <w:rFonts w:ascii="Arial" w:eastAsia="Calibri" w:hAnsi="Arial" w:cs="Arial"/>
          <w:b/>
          <w:sz w:val="24"/>
          <w:szCs w:val="24"/>
        </w:rPr>
      </w:pPr>
    </w:p>
    <w:p w:rsidR="004F5CE9" w:rsidRDefault="00B82AAD">
      <w:pPr>
        <w:tabs>
          <w:tab w:val="left" w:pos="284"/>
          <w:tab w:val="left" w:pos="426"/>
        </w:tabs>
        <w:spacing w:after="0" w:line="240" w:lineRule="auto"/>
        <w:jc w:val="center"/>
        <w:rPr>
          <w:rFonts w:ascii="Arial" w:eastAsia="Calibri" w:hAnsi="Arial" w:cs="Arial"/>
          <w:b/>
          <w:sz w:val="24"/>
          <w:szCs w:val="24"/>
        </w:rPr>
      </w:pPr>
      <w:r>
        <w:rPr>
          <w:rFonts w:ascii="Arial" w:eastAsia="Calibri" w:hAnsi="Arial" w:cs="Arial"/>
          <w:b/>
          <w:sz w:val="24"/>
          <w:szCs w:val="24"/>
        </w:rPr>
        <w:t>Интернет-ресурсы</w:t>
      </w:r>
    </w:p>
    <w:p w:rsidR="004F5CE9" w:rsidRDefault="004F5CE9">
      <w:pPr>
        <w:tabs>
          <w:tab w:val="left" w:pos="284"/>
          <w:tab w:val="left" w:pos="426"/>
        </w:tabs>
        <w:spacing w:after="0" w:line="240" w:lineRule="auto"/>
        <w:jc w:val="center"/>
        <w:rPr>
          <w:rFonts w:ascii="Arial" w:eastAsia="Calibri" w:hAnsi="Arial" w:cs="Arial"/>
          <w:sz w:val="24"/>
          <w:szCs w:val="24"/>
        </w:rPr>
      </w:pPr>
    </w:p>
    <w:p w:rsidR="004F5CE9" w:rsidRDefault="00B82AAD">
      <w:pPr>
        <w:widowControl w:val="0"/>
        <w:numPr>
          <w:ilvl w:val="0"/>
          <w:numId w:val="8"/>
        </w:numPr>
        <w:tabs>
          <w:tab w:val="clear" w:pos="360"/>
          <w:tab w:val="left" w:pos="426"/>
          <w:tab w:val="num" w:pos="567"/>
        </w:tabs>
        <w:spacing w:after="0" w:line="240" w:lineRule="auto"/>
        <w:ind w:left="709" w:hanging="142"/>
        <w:rPr>
          <w:rFonts w:ascii="Arial" w:eastAsia="Calibri" w:hAnsi="Arial" w:cs="Arial"/>
          <w:sz w:val="24"/>
          <w:szCs w:val="24"/>
        </w:rPr>
      </w:pPr>
      <w:r>
        <w:rPr>
          <w:rFonts w:ascii="Arial" w:eastAsia="Calibri" w:hAnsi="Arial" w:cs="Arial"/>
          <w:sz w:val="24"/>
          <w:szCs w:val="24"/>
        </w:rPr>
        <w:t>Бесплатная электронная библиотека онлайн "Единое окно доступа к образовательным ресурсам http://windo.edu.ru - свободный доступ к каталогу образовательных интернет- ресурсов и полнотекстовой электронной учебно- методической библиотеке для общего и професси</w:t>
      </w:r>
      <w:r>
        <w:rPr>
          <w:rFonts w:ascii="Arial" w:eastAsia="Calibri" w:hAnsi="Arial" w:cs="Arial"/>
          <w:sz w:val="24"/>
          <w:szCs w:val="24"/>
        </w:rPr>
        <w:t>онального образования.</w:t>
      </w:r>
    </w:p>
    <w:p w:rsidR="004F5CE9" w:rsidRDefault="00B82AAD">
      <w:pPr>
        <w:widowControl w:val="0"/>
        <w:numPr>
          <w:ilvl w:val="0"/>
          <w:numId w:val="8"/>
        </w:numPr>
        <w:tabs>
          <w:tab w:val="clear" w:pos="360"/>
          <w:tab w:val="left" w:pos="426"/>
          <w:tab w:val="num" w:pos="567"/>
        </w:tabs>
        <w:spacing w:after="0" w:line="240" w:lineRule="auto"/>
        <w:ind w:left="709" w:hanging="142"/>
        <w:rPr>
          <w:rFonts w:ascii="Arial" w:eastAsia="Calibri" w:hAnsi="Arial" w:cs="Arial"/>
          <w:sz w:val="24"/>
          <w:szCs w:val="24"/>
        </w:rPr>
      </w:pPr>
      <w:r>
        <w:rPr>
          <w:rFonts w:ascii="Arial" w:eastAsia="Calibri" w:hAnsi="Arial" w:cs="Arial"/>
          <w:sz w:val="24"/>
          <w:szCs w:val="24"/>
        </w:rPr>
        <w:t>Единая коллекция Цифровых Образовательных Ресурсов http://school-collection.edu.ru.</w:t>
      </w:r>
    </w:p>
    <w:p w:rsidR="004F5CE9" w:rsidRDefault="00B82AAD">
      <w:pPr>
        <w:widowControl w:val="0"/>
        <w:numPr>
          <w:ilvl w:val="0"/>
          <w:numId w:val="8"/>
        </w:numPr>
        <w:tabs>
          <w:tab w:val="clear" w:pos="360"/>
          <w:tab w:val="left" w:pos="426"/>
          <w:tab w:val="num" w:pos="567"/>
        </w:tabs>
        <w:spacing w:after="0" w:line="240" w:lineRule="auto"/>
        <w:ind w:left="709" w:hanging="142"/>
        <w:rPr>
          <w:rFonts w:ascii="Arial" w:eastAsia="Calibri" w:hAnsi="Arial" w:cs="Arial"/>
          <w:sz w:val="24"/>
          <w:szCs w:val="24"/>
        </w:rPr>
      </w:pPr>
      <w:r>
        <w:rPr>
          <w:rFonts w:ascii="Arial" w:eastAsia="Calibri" w:hAnsi="Arial" w:cs="Arial"/>
          <w:sz w:val="24"/>
          <w:szCs w:val="24"/>
        </w:rPr>
        <w:t xml:space="preserve">Федеральный центр информационно - образовательных ресурсов </w:t>
      </w:r>
      <w:r>
        <w:rPr>
          <w:rFonts w:ascii="Arial" w:eastAsia="Calibri" w:hAnsi="Arial" w:cs="Arial"/>
          <w:sz w:val="24"/>
          <w:szCs w:val="24"/>
        </w:rPr>
        <w:lastRenderedPageBreak/>
        <w:t>(ФЦИОР) http://fcior. edu.ru</w:t>
      </w:r>
    </w:p>
    <w:p w:rsidR="004F5CE9" w:rsidRDefault="00B82AAD">
      <w:pPr>
        <w:widowControl w:val="0"/>
        <w:numPr>
          <w:ilvl w:val="0"/>
          <w:numId w:val="8"/>
        </w:numPr>
        <w:tabs>
          <w:tab w:val="clear" w:pos="360"/>
          <w:tab w:val="left" w:pos="426"/>
          <w:tab w:val="num" w:pos="567"/>
        </w:tabs>
        <w:spacing w:after="0" w:line="240" w:lineRule="auto"/>
        <w:ind w:left="709" w:hanging="142"/>
        <w:rPr>
          <w:rFonts w:ascii="Arial" w:eastAsia="Calibri" w:hAnsi="Arial" w:cs="Arial"/>
          <w:sz w:val="24"/>
          <w:szCs w:val="24"/>
        </w:rPr>
      </w:pPr>
      <w:r>
        <w:rPr>
          <w:rFonts w:ascii="Arial" w:eastAsia="Calibri" w:hAnsi="Arial" w:cs="Arial"/>
          <w:sz w:val="24"/>
          <w:szCs w:val="24"/>
        </w:rPr>
        <w:t>ЭБС "Юрайт"https://biblio-online.ru/</w:t>
      </w:r>
    </w:p>
    <w:p w:rsidR="004F5CE9" w:rsidRDefault="00B82AAD">
      <w:pPr>
        <w:widowControl w:val="0"/>
        <w:numPr>
          <w:ilvl w:val="0"/>
          <w:numId w:val="8"/>
        </w:numPr>
        <w:tabs>
          <w:tab w:val="clear" w:pos="360"/>
          <w:tab w:val="left" w:pos="426"/>
          <w:tab w:val="num" w:pos="567"/>
        </w:tabs>
        <w:spacing w:after="0" w:line="240" w:lineRule="auto"/>
        <w:ind w:left="709" w:hanging="142"/>
        <w:rPr>
          <w:rFonts w:ascii="Arial" w:eastAsia="Calibri" w:hAnsi="Arial" w:cs="Arial"/>
          <w:sz w:val="24"/>
          <w:szCs w:val="24"/>
        </w:rPr>
      </w:pPr>
      <w:r>
        <w:rPr>
          <w:rFonts w:ascii="Arial" w:eastAsia="Calibri" w:hAnsi="Arial" w:cs="Arial"/>
          <w:sz w:val="24"/>
          <w:szCs w:val="24"/>
        </w:rPr>
        <w:t xml:space="preserve">Сайт </w:t>
      </w:r>
      <w:r>
        <w:rPr>
          <w:rFonts w:ascii="Arial" w:eastAsia="Calibri" w:hAnsi="Arial" w:cs="Arial"/>
          <w:sz w:val="24"/>
          <w:szCs w:val="24"/>
          <w:lang w:val="en-US"/>
        </w:rPr>
        <w:t>http</w:t>
      </w:r>
      <w:r>
        <w:rPr>
          <w:rFonts w:ascii="Arial" w:eastAsia="Calibri" w:hAnsi="Arial" w:cs="Arial"/>
          <w:sz w:val="24"/>
          <w:szCs w:val="24"/>
        </w:rPr>
        <w:t>://</w:t>
      </w:r>
      <w:r>
        <w:rPr>
          <w:rFonts w:ascii="Arial" w:eastAsia="Calibri" w:hAnsi="Arial" w:cs="Arial"/>
          <w:sz w:val="24"/>
          <w:szCs w:val="24"/>
          <w:lang w:val="en-US"/>
        </w:rPr>
        <w:t>www</w:t>
      </w:r>
      <w:r>
        <w:rPr>
          <w:rFonts w:ascii="Arial" w:eastAsia="Calibri" w:hAnsi="Arial" w:cs="Arial"/>
          <w:sz w:val="24"/>
          <w:szCs w:val="24"/>
        </w:rPr>
        <w:t>.</w:t>
      </w:r>
      <w:r>
        <w:rPr>
          <w:rFonts w:ascii="Arial" w:eastAsia="Calibri" w:hAnsi="Arial" w:cs="Arial"/>
          <w:sz w:val="24"/>
          <w:szCs w:val="24"/>
          <w:lang w:val="en-US"/>
        </w:rPr>
        <w:t>akademea</w:t>
      </w:r>
      <w:r>
        <w:rPr>
          <w:rFonts w:ascii="Arial" w:eastAsia="Calibri" w:hAnsi="Arial" w:cs="Arial"/>
          <w:sz w:val="24"/>
          <w:szCs w:val="24"/>
        </w:rPr>
        <w:t>-</w:t>
      </w:r>
      <w:r>
        <w:rPr>
          <w:rFonts w:ascii="Arial" w:eastAsia="Calibri" w:hAnsi="Arial" w:cs="Arial"/>
          <w:sz w:val="24"/>
          <w:szCs w:val="24"/>
          <w:lang w:val="en-US"/>
        </w:rPr>
        <w:t>moscow</w:t>
      </w:r>
      <w:r>
        <w:rPr>
          <w:rFonts w:ascii="Arial" w:eastAsia="Calibri" w:hAnsi="Arial" w:cs="Arial"/>
          <w:sz w:val="24"/>
          <w:szCs w:val="24"/>
        </w:rPr>
        <w:t>.</w:t>
      </w:r>
      <w:r>
        <w:rPr>
          <w:rFonts w:ascii="Arial" w:eastAsia="Calibri" w:hAnsi="Arial" w:cs="Arial"/>
          <w:sz w:val="24"/>
          <w:szCs w:val="24"/>
          <w:lang w:val="en-US"/>
        </w:rPr>
        <w:t>ru</w:t>
      </w:r>
    </w:p>
    <w:p w:rsidR="004F5CE9" w:rsidRDefault="004F5CE9">
      <w:pPr>
        <w:tabs>
          <w:tab w:val="left" w:pos="284"/>
        </w:tabs>
        <w:spacing w:after="0" w:line="240" w:lineRule="auto"/>
        <w:jc w:val="both"/>
        <w:rPr>
          <w:rFonts w:ascii="Arial" w:eastAsia="Calibri" w:hAnsi="Arial" w:cs="Arial"/>
          <w:sz w:val="24"/>
          <w:szCs w:val="24"/>
        </w:rPr>
      </w:pPr>
    </w:p>
    <w:p w:rsidR="004F5CE9" w:rsidRDefault="00B82AAD">
      <w:pPr>
        <w:tabs>
          <w:tab w:val="left" w:pos="9356"/>
        </w:tabs>
        <w:spacing w:after="0" w:line="240" w:lineRule="auto"/>
        <w:jc w:val="center"/>
        <w:rPr>
          <w:rFonts w:ascii="Arial" w:eastAsia="Times New Roman" w:hAnsi="Arial" w:cs="Arial"/>
          <w:b/>
          <w:sz w:val="24"/>
          <w:szCs w:val="24"/>
        </w:rPr>
      </w:pPr>
      <w:r>
        <w:rPr>
          <w:rFonts w:ascii="Arial" w:eastAsia="Times New Roman" w:hAnsi="Arial" w:cs="Arial"/>
          <w:b/>
          <w:sz w:val="24"/>
          <w:szCs w:val="24"/>
        </w:rPr>
        <w:t>Периодические издания:</w:t>
      </w:r>
    </w:p>
    <w:p w:rsidR="004F5CE9" w:rsidRDefault="00B82AAD">
      <w:pPr>
        <w:widowControl w:val="0"/>
        <w:tabs>
          <w:tab w:val="left" w:pos="284"/>
        </w:tabs>
        <w:spacing w:after="0" w:line="240" w:lineRule="auto"/>
        <w:ind w:left="426"/>
        <w:rPr>
          <w:rFonts w:ascii="Arial" w:eastAsia="Calibri" w:hAnsi="Arial" w:cs="Arial"/>
          <w:sz w:val="24"/>
          <w:szCs w:val="24"/>
        </w:rPr>
      </w:pPr>
      <w:r>
        <w:rPr>
          <w:rFonts w:ascii="Arial" w:eastAsia="Times New Roman" w:hAnsi="Arial" w:cs="Arial"/>
          <w:sz w:val="24"/>
          <w:szCs w:val="24"/>
        </w:rPr>
        <w:t>1.  /</w:t>
      </w:r>
      <w:r>
        <w:rPr>
          <w:rFonts w:ascii="Arial" w:eastAsia="Calibri" w:hAnsi="Arial" w:cs="Arial"/>
          <w:sz w:val="24"/>
          <w:szCs w:val="24"/>
        </w:rPr>
        <w:t xml:space="preserve">/Будь здоров - научный журнал </w:t>
      </w:r>
    </w:p>
    <w:p w:rsidR="004F5CE9" w:rsidRDefault="00B82AAD">
      <w:pPr>
        <w:widowControl w:val="0"/>
        <w:tabs>
          <w:tab w:val="left" w:pos="284"/>
        </w:tabs>
        <w:spacing w:after="0" w:line="240" w:lineRule="auto"/>
        <w:ind w:left="426"/>
        <w:rPr>
          <w:rFonts w:ascii="Arial" w:eastAsia="Calibri" w:hAnsi="Arial" w:cs="Arial"/>
          <w:sz w:val="24"/>
          <w:szCs w:val="24"/>
        </w:rPr>
      </w:pPr>
      <w:r>
        <w:rPr>
          <w:rFonts w:ascii="Arial" w:eastAsia="Calibri" w:hAnsi="Arial" w:cs="Arial"/>
          <w:sz w:val="24"/>
          <w:szCs w:val="24"/>
        </w:rPr>
        <w:t>2.</w:t>
      </w:r>
      <w:r>
        <w:rPr>
          <w:rFonts w:ascii="Arial" w:eastAsia="Calibri" w:hAnsi="Arial" w:cs="Arial"/>
          <w:sz w:val="24"/>
          <w:szCs w:val="24"/>
        </w:rPr>
        <w:tab/>
        <w:t>//Охрана труда и пожарная безопасность - научно-популярный журнал</w:t>
      </w:r>
    </w:p>
    <w:p w:rsidR="004F5CE9" w:rsidRDefault="00B82AAD">
      <w:pPr>
        <w:widowControl w:val="0"/>
        <w:tabs>
          <w:tab w:val="left" w:pos="284"/>
        </w:tabs>
        <w:spacing w:after="0" w:line="240" w:lineRule="auto"/>
        <w:ind w:left="426"/>
        <w:rPr>
          <w:rFonts w:ascii="Arial" w:eastAsia="Calibri" w:hAnsi="Arial" w:cs="Arial"/>
          <w:sz w:val="24"/>
          <w:szCs w:val="24"/>
        </w:rPr>
      </w:pPr>
      <w:r>
        <w:rPr>
          <w:rFonts w:ascii="Arial" w:eastAsia="Calibri" w:hAnsi="Arial" w:cs="Arial"/>
          <w:sz w:val="24"/>
          <w:szCs w:val="24"/>
        </w:rPr>
        <w:t>3.</w:t>
      </w:r>
      <w:r>
        <w:rPr>
          <w:rFonts w:ascii="Arial" w:eastAsia="Calibri" w:hAnsi="Arial" w:cs="Arial"/>
          <w:sz w:val="24"/>
          <w:szCs w:val="24"/>
        </w:rPr>
        <w:tab/>
        <w:t>//Вестник образования – научно-методический журнал</w:t>
      </w:r>
    </w:p>
    <w:p w:rsidR="004F5CE9" w:rsidRDefault="00B82AAD">
      <w:pPr>
        <w:widowControl w:val="0"/>
        <w:tabs>
          <w:tab w:val="left" w:pos="284"/>
        </w:tabs>
        <w:spacing w:after="0" w:line="240" w:lineRule="auto"/>
        <w:ind w:left="426"/>
        <w:rPr>
          <w:rFonts w:ascii="Arial" w:eastAsia="Calibri" w:hAnsi="Arial" w:cs="Arial"/>
          <w:sz w:val="24"/>
          <w:szCs w:val="24"/>
        </w:rPr>
      </w:pPr>
      <w:r>
        <w:rPr>
          <w:rFonts w:ascii="Arial" w:eastAsia="Calibri" w:hAnsi="Arial" w:cs="Arial"/>
          <w:sz w:val="24"/>
          <w:szCs w:val="24"/>
        </w:rPr>
        <w:t>4.</w:t>
      </w:r>
      <w:r>
        <w:rPr>
          <w:rFonts w:ascii="Arial" w:eastAsia="Calibri" w:hAnsi="Arial" w:cs="Arial"/>
          <w:sz w:val="24"/>
          <w:szCs w:val="24"/>
        </w:rPr>
        <w:tab/>
        <w:t xml:space="preserve">//Методист – научно – методический журнал </w:t>
      </w:r>
    </w:p>
    <w:p w:rsidR="004F5CE9" w:rsidRDefault="00B82AAD">
      <w:pPr>
        <w:widowControl w:val="0"/>
        <w:tabs>
          <w:tab w:val="left" w:pos="284"/>
        </w:tabs>
        <w:spacing w:after="0" w:line="240" w:lineRule="auto"/>
        <w:ind w:left="426"/>
        <w:rPr>
          <w:rFonts w:ascii="Arial" w:eastAsia="Calibri" w:hAnsi="Arial" w:cs="Arial"/>
          <w:sz w:val="24"/>
          <w:szCs w:val="24"/>
        </w:rPr>
      </w:pPr>
      <w:r>
        <w:rPr>
          <w:rFonts w:ascii="Arial" w:eastAsia="Calibri" w:hAnsi="Arial" w:cs="Arial"/>
          <w:sz w:val="24"/>
          <w:szCs w:val="24"/>
        </w:rPr>
        <w:t>5.</w:t>
      </w:r>
      <w:r>
        <w:rPr>
          <w:rFonts w:ascii="Arial" w:eastAsia="Calibri" w:hAnsi="Arial" w:cs="Arial"/>
          <w:sz w:val="24"/>
          <w:szCs w:val="24"/>
        </w:rPr>
        <w:tab/>
        <w:t xml:space="preserve">//Среднее </w:t>
      </w:r>
      <w:r>
        <w:rPr>
          <w:rFonts w:ascii="Arial" w:eastAsia="Calibri" w:hAnsi="Arial" w:cs="Arial"/>
          <w:sz w:val="24"/>
          <w:szCs w:val="24"/>
        </w:rPr>
        <w:t>специальное образование – методический журнал.</w:t>
      </w:r>
    </w:p>
    <w:p w:rsidR="004F5CE9" w:rsidRDefault="004F5CE9">
      <w:pPr>
        <w:spacing w:after="0" w:line="240" w:lineRule="auto"/>
        <w:rPr>
          <w:rFonts w:ascii="Arial" w:eastAsia="Times New Roman" w:hAnsi="Arial" w:cs="Arial"/>
          <w:sz w:val="24"/>
          <w:szCs w:val="24"/>
          <w:lang w:eastAsia="ar-SA"/>
        </w:rPr>
      </w:pPr>
    </w:p>
    <w:p w:rsidR="004F5CE9" w:rsidRDefault="004F5CE9"/>
    <w:sectPr w:rsidR="004F5CE9">
      <w:pgSz w:w="11906" w:h="16838"/>
      <w:pgMar w:top="1134" w:right="850" w:bottom="1134" w:left="1701"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SchoolBookSanPin">
    <w:altName w:val="Cambria"/>
    <w:panose1 w:val="00000000000000000000"/>
    <w:charset w:val="00"/>
    <w:family w:val="roman"/>
    <w:notTrueType/>
    <w:pitch w:val="default"/>
  </w:font>
  <w:font w:name="Century Gothic">
    <w:panose1 w:val="020B05020202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OfficinaSansBookC">
    <w:altName w:val="Calibri"/>
    <w:panose1 w:val="00000000000000000000"/>
    <w:charset w:val="CC"/>
    <w:family w:val="modern"/>
    <w:notTrueType/>
    <w:pitch w:val="variable"/>
    <w:sig w:usb0="00000000" w:usb1="1000004A" w:usb2="00000000" w:usb3="00000000" w:csb0="00000005"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B5F4C"/>
    <w:multiLevelType w:val="hybridMultilevel"/>
    <w:tmpl w:val="49689962"/>
    <w:lvl w:ilvl="0" w:tplc="F3BE7E8E">
      <w:start w:val="1"/>
      <w:numFmt w:val="decimal"/>
      <w:lvlText w:val="%1."/>
      <w:lvlJc w:val="left"/>
      <w:pPr>
        <w:ind w:left="720" w:hanging="360"/>
      </w:pPr>
    </w:lvl>
    <w:lvl w:ilvl="1" w:tplc="8C7017C8">
      <w:start w:val="1"/>
      <w:numFmt w:val="lowerLetter"/>
      <w:lvlText w:val="%2."/>
      <w:lvlJc w:val="left"/>
      <w:pPr>
        <w:ind w:left="1440" w:hanging="360"/>
      </w:pPr>
    </w:lvl>
    <w:lvl w:ilvl="2" w:tplc="C502651C">
      <w:start w:val="1"/>
      <w:numFmt w:val="lowerRoman"/>
      <w:lvlText w:val="%3."/>
      <w:lvlJc w:val="right"/>
      <w:pPr>
        <w:ind w:left="2160" w:hanging="180"/>
      </w:pPr>
    </w:lvl>
    <w:lvl w:ilvl="3" w:tplc="46383FCA">
      <w:start w:val="1"/>
      <w:numFmt w:val="decimal"/>
      <w:lvlText w:val="%4."/>
      <w:lvlJc w:val="left"/>
      <w:pPr>
        <w:ind w:left="2880" w:hanging="360"/>
      </w:pPr>
    </w:lvl>
    <w:lvl w:ilvl="4" w:tplc="BBD21ED6">
      <w:start w:val="1"/>
      <w:numFmt w:val="lowerLetter"/>
      <w:lvlText w:val="%5."/>
      <w:lvlJc w:val="left"/>
      <w:pPr>
        <w:ind w:left="3600" w:hanging="360"/>
      </w:pPr>
    </w:lvl>
    <w:lvl w:ilvl="5" w:tplc="530A0D6E">
      <w:start w:val="1"/>
      <w:numFmt w:val="lowerRoman"/>
      <w:lvlText w:val="%6."/>
      <w:lvlJc w:val="right"/>
      <w:pPr>
        <w:ind w:left="4320" w:hanging="180"/>
      </w:pPr>
    </w:lvl>
    <w:lvl w:ilvl="6" w:tplc="6F2EBBC8">
      <w:start w:val="1"/>
      <w:numFmt w:val="decimal"/>
      <w:lvlText w:val="%7."/>
      <w:lvlJc w:val="left"/>
      <w:pPr>
        <w:ind w:left="5040" w:hanging="360"/>
      </w:pPr>
    </w:lvl>
    <w:lvl w:ilvl="7" w:tplc="6B3084E2">
      <w:start w:val="1"/>
      <w:numFmt w:val="lowerLetter"/>
      <w:lvlText w:val="%8."/>
      <w:lvlJc w:val="left"/>
      <w:pPr>
        <w:ind w:left="5760" w:hanging="360"/>
      </w:pPr>
    </w:lvl>
    <w:lvl w:ilvl="8" w:tplc="715C53D8">
      <w:start w:val="1"/>
      <w:numFmt w:val="lowerRoman"/>
      <w:lvlText w:val="%9."/>
      <w:lvlJc w:val="right"/>
      <w:pPr>
        <w:ind w:left="6480" w:hanging="180"/>
      </w:pPr>
    </w:lvl>
  </w:abstractNum>
  <w:abstractNum w:abstractNumId="1">
    <w:nsid w:val="221D723A"/>
    <w:multiLevelType w:val="hybridMultilevel"/>
    <w:tmpl w:val="CCF0CDBC"/>
    <w:lvl w:ilvl="0" w:tplc="3A809732">
      <w:start w:val="1"/>
      <w:numFmt w:val="decimal"/>
      <w:lvlText w:val="%1."/>
      <w:lvlJc w:val="left"/>
      <w:pPr>
        <w:ind w:left="720" w:hanging="360"/>
      </w:pPr>
    </w:lvl>
    <w:lvl w:ilvl="1" w:tplc="C602BFC2">
      <w:start w:val="1"/>
      <w:numFmt w:val="lowerLetter"/>
      <w:lvlText w:val="%2."/>
      <w:lvlJc w:val="left"/>
      <w:pPr>
        <w:ind w:left="1440" w:hanging="360"/>
      </w:pPr>
    </w:lvl>
    <w:lvl w:ilvl="2" w:tplc="F19EE7E8">
      <w:start w:val="1"/>
      <w:numFmt w:val="lowerRoman"/>
      <w:lvlText w:val="%3."/>
      <w:lvlJc w:val="right"/>
      <w:pPr>
        <w:ind w:left="2160" w:hanging="180"/>
      </w:pPr>
    </w:lvl>
    <w:lvl w:ilvl="3" w:tplc="4590F544">
      <w:start w:val="1"/>
      <w:numFmt w:val="decimal"/>
      <w:lvlText w:val="%4."/>
      <w:lvlJc w:val="left"/>
      <w:pPr>
        <w:ind w:left="2880" w:hanging="360"/>
      </w:pPr>
    </w:lvl>
    <w:lvl w:ilvl="4" w:tplc="F222932C">
      <w:start w:val="1"/>
      <w:numFmt w:val="lowerLetter"/>
      <w:lvlText w:val="%5."/>
      <w:lvlJc w:val="left"/>
      <w:pPr>
        <w:ind w:left="3600" w:hanging="360"/>
      </w:pPr>
    </w:lvl>
    <w:lvl w:ilvl="5" w:tplc="6CAC6700">
      <w:start w:val="1"/>
      <w:numFmt w:val="lowerRoman"/>
      <w:lvlText w:val="%6."/>
      <w:lvlJc w:val="right"/>
      <w:pPr>
        <w:ind w:left="4320" w:hanging="180"/>
      </w:pPr>
    </w:lvl>
    <w:lvl w:ilvl="6" w:tplc="F6688474">
      <w:start w:val="1"/>
      <w:numFmt w:val="decimal"/>
      <w:lvlText w:val="%7."/>
      <w:lvlJc w:val="left"/>
      <w:pPr>
        <w:ind w:left="5040" w:hanging="360"/>
      </w:pPr>
    </w:lvl>
    <w:lvl w:ilvl="7" w:tplc="E6F4C68C">
      <w:start w:val="1"/>
      <w:numFmt w:val="lowerLetter"/>
      <w:lvlText w:val="%8."/>
      <w:lvlJc w:val="left"/>
      <w:pPr>
        <w:ind w:left="5760" w:hanging="360"/>
      </w:pPr>
    </w:lvl>
    <w:lvl w:ilvl="8" w:tplc="6D4A5196">
      <w:start w:val="1"/>
      <w:numFmt w:val="lowerRoman"/>
      <w:lvlText w:val="%9."/>
      <w:lvlJc w:val="right"/>
      <w:pPr>
        <w:ind w:left="6480" w:hanging="180"/>
      </w:pPr>
    </w:lvl>
  </w:abstractNum>
  <w:abstractNum w:abstractNumId="2">
    <w:nsid w:val="28FC7927"/>
    <w:multiLevelType w:val="hybridMultilevel"/>
    <w:tmpl w:val="5926849C"/>
    <w:lvl w:ilvl="0" w:tplc="C8C26636">
      <w:start w:val="1"/>
      <w:numFmt w:val="decimal"/>
      <w:lvlText w:val="%1."/>
      <w:lvlJc w:val="left"/>
      <w:pPr>
        <w:tabs>
          <w:tab w:val="num" w:pos="360"/>
        </w:tabs>
        <w:ind w:left="360" w:hanging="360"/>
      </w:pPr>
      <w:rPr>
        <w:rFonts w:cs="Times New Roman"/>
      </w:rPr>
    </w:lvl>
    <w:lvl w:ilvl="1" w:tplc="ABDED328">
      <w:start w:val="1"/>
      <w:numFmt w:val="lowerLetter"/>
      <w:lvlText w:val="%2."/>
      <w:lvlJc w:val="left"/>
      <w:pPr>
        <w:tabs>
          <w:tab w:val="num" w:pos="1080"/>
        </w:tabs>
        <w:ind w:left="1080" w:hanging="360"/>
      </w:pPr>
      <w:rPr>
        <w:rFonts w:cs="Times New Roman"/>
      </w:rPr>
    </w:lvl>
    <w:lvl w:ilvl="2" w:tplc="387EB5B4">
      <w:start w:val="1"/>
      <w:numFmt w:val="lowerRoman"/>
      <w:lvlText w:val="%3."/>
      <w:lvlJc w:val="right"/>
      <w:pPr>
        <w:tabs>
          <w:tab w:val="num" w:pos="1800"/>
        </w:tabs>
        <w:ind w:left="1800" w:hanging="180"/>
      </w:pPr>
      <w:rPr>
        <w:rFonts w:cs="Times New Roman"/>
      </w:rPr>
    </w:lvl>
    <w:lvl w:ilvl="3" w:tplc="628ABF86">
      <w:start w:val="1"/>
      <w:numFmt w:val="decimal"/>
      <w:lvlText w:val="%4."/>
      <w:lvlJc w:val="left"/>
      <w:pPr>
        <w:tabs>
          <w:tab w:val="num" w:pos="2520"/>
        </w:tabs>
        <w:ind w:left="2520" w:hanging="360"/>
      </w:pPr>
      <w:rPr>
        <w:rFonts w:cs="Times New Roman"/>
      </w:rPr>
    </w:lvl>
    <w:lvl w:ilvl="4" w:tplc="1C369EFC">
      <w:start w:val="1"/>
      <w:numFmt w:val="lowerLetter"/>
      <w:lvlText w:val="%5."/>
      <w:lvlJc w:val="left"/>
      <w:pPr>
        <w:tabs>
          <w:tab w:val="num" w:pos="3240"/>
        </w:tabs>
        <w:ind w:left="3240" w:hanging="360"/>
      </w:pPr>
      <w:rPr>
        <w:rFonts w:cs="Times New Roman"/>
      </w:rPr>
    </w:lvl>
    <w:lvl w:ilvl="5" w:tplc="A8F678C0">
      <w:start w:val="1"/>
      <w:numFmt w:val="lowerRoman"/>
      <w:lvlText w:val="%6."/>
      <w:lvlJc w:val="right"/>
      <w:pPr>
        <w:tabs>
          <w:tab w:val="num" w:pos="3960"/>
        </w:tabs>
        <w:ind w:left="3960" w:hanging="180"/>
      </w:pPr>
      <w:rPr>
        <w:rFonts w:cs="Times New Roman"/>
      </w:rPr>
    </w:lvl>
    <w:lvl w:ilvl="6" w:tplc="C5AA95DE">
      <w:start w:val="1"/>
      <w:numFmt w:val="decimal"/>
      <w:lvlText w:val="%7."/>
      <w:lvlJc w:val="left"/>
      <w:pPr>
        <w:tabs>
          <w:tab w:val="num" w:pos="4680"/>
        </w:tabs>
        <w:ind w:left="4680" w:hanging="360"/>
      </w:pPr>
      <w:rPr>
        <w:rFonts w:cs="Times New Roman"/>
      </w:rPr>
    </w:lvl>
    <w:lvl w:ilvl="7" w:tplc="059208EC">
      <w:start w:val="1"/>
      <w:numFmt w:val="lowerLetter"/>
      <w:lvlText w:val="%8."/>
      <w:lvlJc w:val="left"/>
      <w:pPr>
        <w:tabs>
          <w:tab w:val="num" w:pos="5400"/>
        </w:tabs>
        <w:ind w:left="5400" w:hanging="360"/>
      </w:pPr>
      <w:rPr>
        <w:rFonts w:cs="Times New Roman"/>
      </w:rPr>
    </w:lvl>
    <w:lvl w:ilvl="8" w:tplc="AD3AF7D0">
      <w:start w:val="1"/>
      <w:numFmt w:val="lowerRoman"/>
      <w:lvlText w:val="%9."/>
      <w:lvlJc w:val="right"/>
      <w:pPr>
        <w:tabs>
          <w:tab w:val="num" w:pos="6120"/>
        </w:tabs>
        <w:ind w:left="6120" w:hanging="180"/>
      </w:pPr>
      <w:rPr>
        <w:rFonts w:cs="Times New Roman"/>
      </w:rPr>
    </w:lvl>
  </w:abstractNum>
  <w:abstractNum w:abstractNumId="3">
    <w:nsid w:val="3F7F2203"/>
    <w:multiLevelType w:val="hybridMultilevel"/>
    <w:tmpl w:val="125A7EEA"/>
    <w:lvl w:ilvl="0" w:tplc="5A7225C6">
      <w:start w:val="1"/>
      <w:numFmt w:val="bullet"/>
      <w:lvlText w:val=""/>
      <w:lvlJc w:val="left"/>
      <w:pPr>
        <w:tabs>
          <w:tab w:val="num" w:pos="720"/>
        </w:tabs>
        <w:ind w:left="720" w:hanging="360"/>
      </w:pPr>
      <w:rPr>
        <w:rFonts w:ascii="Symbol" w:hAnsi="Symbol" w:hint="default"/>
      </w:rPr>
    </w:lvl>
    <w:lvl w:ilvl="1" w:tplc="75E6906E">
      <w:start w:val="1"/>
      <w:numFmt w:val="bullet"/>
      <w:lvlText w:val="o"/>
      <w:lvlJc w:val="left"/>
      <w:pPr>
        <w:tabs>
          <w:tab w:val="num" w:pos="1440"/>
        </w:tabs>
        <w:ind w:left="1440" w:hanging="360"/>
      </w:pPr>
      <w:rPr>
        <w:rFonts w:ascii="Courier New" w:hAnsi="Courier New" w:cs="Courier New" w:hint="default"/>
      </w:rPr>
    </w:lvl>
    <w:lvl w:ilvl="2" w:tplc="6F184E38">
      <w:start w:val="1"/>
      <w:numFmt w:val="bullet"/>
      <w:lvlText w:val=""/>
      <w:lvlJc w:val="left"/>
      <w:pPr>
        <w:tabs>
          <w:tab w:val="num" w:pos="2160"/>
        </w:tabs>
        <w:ind w:left="2160" w:hanging="360"/>
      </w:pPr>
      <w:rPr>
        <w:rFonts w:ascii="Wingdings" w:hAnsi="Wingdings" w:hint="default"/>
      </w:rPr>
    </w:lvl>
    <w:lvl w:ilvl="3" w:tplc="16AE8DFE">
      <w:start w:val="1"/>
      <w:numFmt w:val="bullet"/>
      <w:lvlText w:val=""/>
      <w:lvlJc w:val="left"/>
      <w:pPr>
        <w:tabs>
          <w:tab w:val="num" w:pos="2880"/>
        </w:tabs>
        <w:ind w:left="2880" w:hanging="360"/>
      </w:pPr>
      <w:rPr>
        <w:rFonts w:ascii="Symbol" w:hAnsi="Symbol" w:hint="default"/>
      </w:rPr>
    </w:lvl>
    <w:lvl w:ilvl="4" w:tplc="AF74876C">
      <w:start w:val="1"/>
      <w:numFmt w:val="bullet"/>
      <w:lvlText w:val="o"/>
      <w:lvlJc w:val="left"/>
      <w:pPr>
        <w:tabs>
          <w:tab w:val="num" w:pos="3600"/>
        </w:tabs>
        <w:ind w:left="3600" w:hanging="360"/>
      </w:pPr>
      <w:rPr>
        <w:rFonts w:ascii="Courier New" w:hAnsi="Courier New" w:cs="Courier New" w:hint="default"/>
      </w:rPr>
    </w:lvl>
    <w:lvl w:ilvl="5" w:tplc="C7B61DCC">
      <w:start w:val="1"/>
      <w:numFmt w:val="bullet"/>
      <w:lvlText w:val=""/>
      <w:lvlJc w:val="left"/>
      <w:pPr>
        <w:tabs>
          <w:tab w:val="num" w:pos="4320"/>
        </w:tabs>
        <w:ind w:left="4320" w:hanging="360"/>
      </w:pPr>
      <w:rPr>
        <w:rFonts w:ascii="Wingdings" w:hAnsi="Wingdings" w:hint="default"/>
      </w:rPr>
    </w:lvl>
    <w:lvl w:ilvl="6" w:tplc="650CFB4C">
      <w:start w:val="1"/>
      <w:numFmt w:val="bullet"/>
      <w:lvlText w:val=""/>
      <w:lvlJc w:val="left"/>
      <w:pPr>
        <w:tabs>
          <w:tab w:val="num" w:pos="5040"/>
        </w:tabs>
        <w:ind w:left="5040" w:hanging="360"/>
      </w:pPr>
      <w:rPr>
        <w:rFonts w:ascii="Symbol" w:hAnsi="Symbol" w:hint="default"/>
      </w:rPr>
    </w:lvl>
    <w:lvl w:ilvl="7" w:tplc="41220860">
      <w:start w:val="1"/>
      <w:numFmt w:val="bullet"/>
      <w:lvlText w:val="o"/>
      <w:lvlJc w:val="left"/>
      <w:pPr>
        <w:tabs>
          <w:tab w:val="num" w:pos="5760"/>
        </w:tabs>
        <w:ind w:left="5760" w:hanging="360"/>
      </w:pPr>
      <w:rPr>
        <w:rFonts w:ascii="Courier New" w:hAnsi="Courier New" w:cs="Courier New" w:hint="default"/>
      </w:rPr>
    </w:lvl>
    <w:lvl w:ilvl="8" w:tplc="8856E608">
      <w:start w:val="1"/>
      <w:numFmt w:val="bullet"/>
      <w:lvlText w:val=""/>
      <w:lvlJc w:val="left"/>
      <w:pPr>
        <w:tabs>
          <w:tab w:val="num" w:pos="6480"/>
        </w:tabs>
        <w:ind w:left="6480" w:hanging="360"/>
      </w:pPr>
      <w:rPr>
        <w:rFonts w:ascii="Wingdings" w:hAnsi="Wingdings" w:hint="default"/>
      </w:rPr>
    </w:lvl>
  </w:abstractNum>
  <w:abstractNum w:abstractNumId="4">
    <w:nsid w:val="54A92920"/>
    <w:multiLevelType w:val="hybridMultilevel"/>
    <w:tmpl w:val="D746505C"/>
    <w:lvl w:ilvl="0" w:tplc="6D64FE28">
      <w:start w:val="1"/>
      <w:numFmt w:val="decimal"/>
      <w:lvlText w:val="%1."/>
      <w:lvlJc w:val="left"/>
      <w:pPr>
        <w:ind w:left="720" w:hanging="360"/>
      </w:pPr>
    </w:lvl>
    <w:lvl w:ilvl="1" w:tplc="0B784AF0">
      <w:start w:val="1"/>
      <w:numFmt w:val="lowerLetter"/>
      <w:lvlText w:val="%2."/>
      <w:lvlJc w:val="left"/>
      <w:pPr>
        <w:ind w:left="1440" w:hanging="360"/>
      </w:pPr>
    </w:lvl>
    <w:lvl w:ilvl="2" w:tplc="4C5271EE">
      <w:start w:val="1"/>
      <w:numFmt w:val="lowerRoman"/>
      <w:lvlText w:val="%3."/>
      <w:lvlJc w:val="right"/>
      <w:pPr>
        <w:ind w:left="2160" w:hanging="180"/>
      </w:pPr>
    </w:lvl>
    <w:lvl w:ilvl="3" w:tplc="535A34D4">
      <w:start w:val="1"/>
      <w:numFmt w:val="decimal"/>
      <w:lvlText w:val="%4."/>
      <w:lvlJc w:val="left"/>
      <w:pPr>
        <w:ind w:left="2880" w:hanging="360"/>
      </w:pPr>
    </w:lvl>
    <w:lvl w:ilvl="4" w:tplc="016A9F54">
      <w:start w:val="1"/>
      <w:numFmt w:val="lowerLetter"/>
      <w:lvlText w:val="%5."/>
      <w:lvlJc w:val="left"/>
      <w:pPr>
        <w:ind w:left="3600" w:hanging="360"/>
      </w:pPr>
    </w:lvl>
    <w:lvl w:ilvl="5" w:tplc="EA2077B4">
      <w:start w:val="1"/>
      <w:numFmt w:val="lowerRoman"/>
      <w:lvlText w:val="%6."/>
      <w:lvlJc w:val="right"/>
      <w:pPr>
        <w:ind w:left="4320" w:hanging="180"/>
      </w:pPr>
    </w:lvl>
    <w:lvl w:ilvl="6" w:tplc="A566D0FC">
      <w:start w:val="1"/>
      <w:numFmt w:val="decimal"/>
      <w:lvlText w:val="%7."/>
      <w:lvlJc w:val="left"/>
      <w:pPr>
        <w:ind w:left="5040" w:hanging="360"/>
      </w:pPr>
    </w:lvl>
    <w:lvl w:ilvl="7" w:tplc="D0FCE1A4">
      <w:start w:val="1"/>
      <w:numFmt w:val="lowerLetter"/>
      <w:lvlText w:val="%8."/>
      <w:lvlJc w:val="left"/>
      <w:pPr>
        <w:ind w:left="5760" w:hanging="360"/>
      </w:pPr>
    </w:lvl>
    <w:lvl w:ilvl="8" w:tplc="1250E090">
      <w:start w:val="1"/>
      <w:numFmt w:val="lowerRoman"/>
      <w:lvlText w:val="%9."/>
      <w:lvlJc w:val="right"/>
      <w:pPr>
        <w:ind w:left="6480" w:hanging="180"/>
      </w:pPr>
    </w:lvl>
  </w:abstractNum>
  <w:abstractNum w:abstractNumId="5">
    <w:nsid w:val="62354C42"/>
    <w:multiLevelType w:val="multilevel"/>
    <w:tmpl w:val="AD4E35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nsid w:val="63544DF8"/>
    <w:multiLevelType w:val="multilevel"/>
    <w:tmpl w:val="C3F2C1D6"/>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abstractNum w:abstractNumId="7">
    <w:nsid w:val="6BA60A69"/>
    <w:multiLevelType w:val="multilevel"/>
    <w:tmpl w:val="36EEA516"/>
    <w:lvl w:ilvl="0">
      <w:start w:val="1"/>
      <w:numFmt w:val="bullet"/>
      <w:lvlText w:val=""/>
      <w:lvlJc w:val="left"/>
      <w:pPr>
        <w:ind w:left="780" w:hanging="360"/>
      </w:pPr>
      <w:rPr>
        <w:rFonts w:ascii="Symbol" w:hAnsi="Symbol"/>
      </w:rPr>
    </w:lvl>
    <w:lvl w:ilvl="1">
      <w:start w:val="1"/>
      <w:numFmt w:val="bullet"/>
      <w:lvlText w:val="o"/>
      <w:lvlJc w:val="left"/>
      <w:pPr>
        <w:ind w:left="1500" w:hanging="360"/>
      </w:pPr>
      <w:rPr>
        <w:rFonts w:ascii="Courier New" w:hAnsi="Courier New"/>
      </w:rPr>
    </w:lvl>
    <w:lvl w:ilvl="2">
      <w:start w:val="1"/>
      <w:numFmt w:val="bullet"/>
      <w:lvlText w:val=""/>
      <w:lvlJc w:val="left"/>
      <w:pPr>
        <w:ind w:left="2220" w:hanging="360"/>
      </w:pPr>
      <w:rPr>
        <w:rFonts w:ascii="Wingdings" w:hAnsi="Wingdings"/>
      </w:rPr>
    </w:lvl>
    <w:lvl w:ilvl="3">
      <w:start w:val="1"/>
      <w:numFmt w:val="bullet"/>
      <w:lvlText w:val=""/>
      <w:lvlJc w:val="left"/>
      <w:pPr>
        <w:ind w:left="2940" w:hanging="360"/>
      </w:pPr>
      <w:rPr>
        <w:rFonts w:ascii="Symbol" w:hAnsi="Symbol"/>
      </w:rPr>
    </w:lvl>
    <w:lvl w:ilvl="4">
      <w:start w:val="1"/>
      <w:numFmt w:val="bullet"/>
      <w:lvlText w:val="o"/>
      <w:lvlJc w:val="left"/>
      <w:pPr>
        <w:ind w:left="3660" w:hanging="360"/>
      </w:pPr>
      <w:rPr>
        <w:rFonts w:ascii="Courier New" w:hAnsi="Courier New"/>
      </w:rPr>
    </w:lvl>
    <w:lvl w:ilvl="5">
      <w:start w:val="1"/>
      <w:numFmt w:val="bullet"/>
      <w:lvlText w:val=""/>
      <w:lvlJc w:val="left"/>
      <w:pPr>
        <w:ind w:left="4380" w:hanging="360"/>
      </w:pPr>
      <w:rPr>
        <w:rFonts w:ascii="Wingdings" w:hAnsi="Wingdings"/>
      </w:rPr>
    </w:lvl>
    <w:lvl w:ilvl="6">
      <w:start w:val="1"/>
      <w:numFmt w:val="bullet"/>
      <w:lvlText w:val=""/>
      <w:lvlJc w:val="left"/>
      <w:pPr>
        <w:ind w:left="5100" w:hanging="360"/>
      </w:pPr>
      <w:rPr>
        <w:rFonts w:ascii="Symbol" w:hAnsi="Symbol"/>
      </w:rPr>
    </w:lvl>
    <w:lvl w:ilvl="7">
      <w:start w:val="1"/>
      <w:numFmt w:val="bullet"/>
      <w:lvlText w:val="o"/>
      <w:lvlJc w:val="left"/>
      <w:pPr>
        <w:ind w:left="5820" w:hanging="360"/>
      </w:pPr>
      <w:rPr>
        <w:rFonts w:ascii="Courier New" w:hAnsi="Courier New"/>
      </w:rPr>
    </w:lvl>
    <w:lvl w:ilvl="8">
      <w:start w:val="1"/>
      <w:numFmt w:val="bullet"/>
      <w:lvlText w:val=""/>
      <w:lvlJc w:val="left"/>
      <w:pPr>
        <w:ind w:left="6540" w:hanging="360"/>
      </w:pPr>
      <w:rPr>
        <w:rFonts w:ascii="Wingdings" w:hAnsi="Wingdings"/>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6"/>
  </w:num>
  <w:num w:numId="4">
    <w:abstractNumId w:val="5"/>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337"/>
    <w:rsid w:val="00247A5C"/>
    <w:rsid w:val="00443337"/>
    <w:rsid w:val="004F5CE9"/>
    <w:rsid w:val="006D7D9D"/>
    <w:rsid w:val="007656A3"/>
    <w:rsid w:val="00B82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9"/>
    <w:qFormat/>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semiHidden/>
    <w:unhideWhenUsed/>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semiHidden/>
    <w:unhideWhenUsed/>
    <w:qFormat/>
    <w:pPr>
      <w:keepNext/>
      <w:spacing w:after="0" w:line="240" w:lineRule="auto"/>
      <w:ind w:left="-540"/>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pPr>
      <w:keepNext/>
      <w:spacing w:before="240" w:after="60" w:line="240" w:lineRule="auto"/>
      <w:outlineLvl w:val="3"/>
    </w:pPr>
    <w:rPr>
      <w:rFonts w:ascii="Calibri" w:eastAsia="Times New Roman" w:hAnsi="Calibri" w:cs="Times New Roman"/>
      <w:b/>
      <w:bCs/>
      <w:sz w:val="28"/>
      <w:szCs w:val="28"/>
      <w:lang w:eastAsia="ar-SA"/>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semiHidden/>
    <w:unhideWhenUsed/>
    <w:qFormat/>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Subtle Emphasis"/>
    <w:uiPriority w:val="19"/>
    <w:qFormat/>
    <w:rPr>
      <w:i/>
      <w:iCs/>
      <w:color w:val="808080" w:themeColor="text1" w:themeTint="7F"/>
    </w:rPr>
  </w:style>
  <w:style w:type="character" w:styleId="a4">
    <w:name w:val="Emphasis"/>
    <w:uiPriority w:val="20"/>
    <w:qFormat/>
    <w:rPr>
      <w:i/>
      <w:iCs/>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b">
    <w:name w:val="endnote text"/>
    <w:link w:val="ac"/>
    <w:uiPriority w:val="99"/>
    <w:semiHidden/>
    <w:unhideWhenUsed/>
    <w:pPr>
      <w:spacing w:after="0" w:line="240" w:lineRule="auto"/>
    </w:pPr>
    <w:rPr>
      <w:sz w:val="20"/>
      <w:szCs w:val="20"/>
    </w:rPr>
  </w:style>
  <w:style w:type="character" w:customStyle="1" w:styleId="ac">
    <w:name w:val="Текст концевой сноски Знак"/>
    <w:link w:val="ab"/>
    <w:uiPriority w:val="99"/>
    <w:semiHidden/>
    <w:rPr>
      <w:sz w:val="20"/>
      <w:szCs w:val="20"/>
    </w:rPr>
  </w:style>
  <w:style w:type="character" w:styleId="ad">
    <w:name w:val="endnote reference"/>
    <w:uiPriority w:val="99"/>
    <w:semiHidden/>
    <w:unhideWhenUsed/>
    <w:rPr>
      <w:vertAlign w:val="superscript"/>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e">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semiHidden/>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semiHidden/>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Pr>
      <w:rFonts w:ascii="Calibri" w:eastAsia="Times New Roman" w:hAnsi="Calibri" w:cs="Times New Roman"/>
      <w:b/>
      <w:bCs/>
      <w:sz w:val="28"/>
      <w:szCs w:val="28"/>
      <w:lang w:eastAsia="ar-SA"/>
    </w:rPr>
  </w:style>
  <w:style w:type="character" w:customStyle="1" w:styleId="60">
    <w:name w:val="Заголовок 6 Знак"/>
    <w:basedOn w:val="a0"/>
    <w:link w:val="6"/>
    <w:uiPriority w:val="99"/>
    <w:semiHidden/>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uiPriority w:val="99"/>
    <w:semiHidden/>
    <w:rPr>
      <w:rFonts w:ascii="Arial" w:eastAsia="Times New Roman" w:hAnsi="Arial" w:cs="Times New Roman"/>
      <w:sz w:val="20"/>
      <w:szCs w:val="20"/>
      <w:lang w:eastAsia="ru-RU"/>
    </w:rPr>
  </w:style>
  <w:style w:type="numbering" w:customStyle="1" w:styleId="11">
    <w:name w:val="Нет списка1"/>
    <w:uiPriority w:val="99"/>
    <w:semiHidden/>
    <w:unhideWhenUsed/>
  </w:style>
  <w:style w:type="character" w:styleId="af">
    <w:name w:val="Hyperlink"/>
    <w:uiPriority w:val="99"/>
    <w:semiHidden/>
    <w:unhideWhenUsed/>
    <w:rPr>
      <w:color w:val="17BBFD"/>
      <w:u w:val="single"/>
    </w:rPr>
  </w:style>
  <w:style w:type="character" w:styleId="af0">
    <w:name w:val="FollowedHyperlink"/>
    <w:basedOn w:val="a0"/>
    <w:uiPriority w:val="99"/>
    <w:semiHidden/>
    <w:unhideWhenUsed/>
    <w:rPr>
      <w:color w:val="800080" w:themeColor="followedHyperlink"/>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Pr>
      <w:rFonts w:ascii="Courier New" w:eastAsia="Times New Roman" w:hAnsi="Courier New" w:cs="Times New Roman"/>
      <w:sz w:val="20"/>
      <w:szCs w:val="20"/>
      <w:lang w:eastAsia="ru-RU"/>
    </w:rPr>
  </w:style>
  <w:style w:type="paragraph" w:styleId="af1">
    <w:name w:val="Normal (Web)"/>
    <w:basedOn w:val="a"/>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Pr>
      <w:rFonts w:ascii="Times New Roman" w:eastAsia="Times New Roman" w:hAnsi="Times New Roman" w:cs="Times New Roman"/>
      <w:sz w:val="20"/>
      <w:szCs w:val="20"/>
      <w:lang w:eastAsia="ru-RU"/>
    </w:rPr>
  </w:style>
  <w:style w:type="paragraph" w:styleId="af4">
    <w:name w:val="annotation text"/>
    <w:basedOn w:val="a"/>
    <w:link w:val="af5"/>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Pr>
      <w:rFonts w:ascii="Times New Roman" w:eastAsia="Times New Roman" w:hAnsi="Times New Roman" w:cs="Times New Roman"/>
      <w:sz w:val="20"/>
      <w:szCs w:val="20"/>
      <w:lang w:eastAsia="ru-RU"/>
    </w:rPr>
  </w:style>
  <w:style w:type="paragraph" w:styleId="af6">
    <w:name w:val="header"/>
    <w:basedOn w:val="a"/>
    <w:link w:val="af7"/>
    <w:uiPriority w:val="99"/>
    <w:semiHidden/>
    <w:unhideWhenUse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semiHidden/>
    <w:rPr>
      <w:rFonts w:ascii="Times New Roman" w:eastAsia="Times New Roman" w:hAnsi="Times New Roman" w:cs="Times New Roman"/>
      <w:sz w:val="20"/>
      <w:szCs w:val="20"/>
      <w:lang w:eastAsia="ru-RU"/>
    </w:rPr>
  </w:style>
  <w:style w:type="character" w:customStyle="1" w:styleId="af8">
    <w:name w:val="Нижний колонтитул Знак"/>
    <w:aliases w:val="Знак Знак"/>
    <w:basedOn w:val="a0"/>
    <w:link w:val="af9"/>
    <w:uiPriority w:val="99"/>
    <w:semiHidden/>
    <w:rPr>
      <w:rFonts w:ascii="Times New Roman" w:eastAsia="Times New Roman" w:hAnsi="Times New Roman" w:cs="Times New Roman"/>
      <w:sz w:val="24"/>
      <w:szCs w:val="24"/>
      <w:lang w:eastAsia="ru-RU"/>
    </w:rPr>
  </w:style>
  <w:style w:type="paragraph" w:styleId="af9">
    <w:name w:val="footer"/>
    <w:aliases w:val="Знак"/>
    <w:basedOn w:val="a"/>
    <w:link w:val="af8"/>
    <w:uiPriority w:val="99"/>
    <w:semiHidden/>
    <w:unhideWhenUsed/>
    <w:pPr>
      <w:spacing w:after="160" w:line="240" w:lineRule="exact"/>
    </w:pPr>
    <w:rPr>
      <w:rFonts w:ascii="Times New Roman" w:eastAsia="Times New Roman" w:hAnsi="Times New Roman" w:cs="Times New Roman"/>
      <w:sz w:val="24"/>
      <w:szCs w:val="24"/>
      <w:lang w:eastAsia="ru-RU"/>
    </w:rPr>
  </w:style>
  <w:style w:type="character" w:customStyle="1" w:styleId="12">
    <w:name w:val="Нижний колонтитул Знак1"/>
    <w:aliases w:val="Знак Знак1"/>
    <w:basedOn w:val="a0"/>
    <w:uiPriority w:val="99"/>
    <w:semiHidden/>
  </w:style>
  <w:style w:type="paragraph" w:styleId="afa">
    <w:name w:val="List"/>
    <w:basedOn w:val="a"/>
    <w:uiPriority w:val="99"/>
    <w:semiHidden/>
    <w:unhideWhenUsed/>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uiPriority w:val="99"/>
    <w:semiHidden/>
    <w:unhideWhenUsed/>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pPr>
      <w:spacing w:after="0" w:line="240" w:lineRule="auto"/>
      <w:ind w:left="849" w:hanging="283"/>
    </w:pPr>
    <w:rPr>
      <w:rFonts w:ascii="Arial" w:eastAsia="Times New Roman" w:hAnsi="Arial" w:cs="Arial"/>
      <w:sz w:val="24"/>
      <w:szCs w:val="28"/>
      <w:lang w:eastAsia="ru-RU"/>
    </w:rPr>
  </w:style>
  <w:style w:type="paragraph" w:styleId="afb">
    <w:name w:val="Title"/>
    <w:basedOn w:val="a"/>
    <w:next w:val="a"/>
    <w:link w:val="afc"/>
    <w:uiPriority w:val="99"/>
    <w:qFormat/>
    <w:pPr>
      <w:spacing w:before="240" w:after="60" w:line="240" w:lineRule="auto"/>
      <w:jc w:val="center"/>
    </w:pPr>
    <w:rPr>
      <w:rFonts w:ascii="Cambria" w:eastAsia="Times New Roman" w:hAnsi="Cambria" w:cs="Times New Roman"/>
      <w:b/>
      <w:bCs/>
      <w:sz w:val="32"/>
      <w:szCs w:val="32"/>
      <w:lang w:eastAsia="ru-RU"/>
    </w:rPr>
  </w:style>
  <w:style w:type="character" w:customStyle="1" w:styleId="afc">
    <w:name w:val="Название Знак"/>
    <w:basedOn w:val="a0"/>
    <w:link w:val="afb"/>
    <w:uiPriority w:val="99"/>
    <w:rPr>
      <w:rFonts w:ascii="Cambria" w:eastAsia="Times New Roman" w:hAnsi="Cambria" w:cs="Times New Roman"/>
      <w:b/>
      <w:bCs/>
      <w:sz w:val="32"/>
      <w:szCs w:val="32"/>
      <w:lang w:eastAsia="ru-RU"/>
    </w:rPr>
  </w:style>
  <w:style w:type="character" w:customStyle="1" w:styleId="24">
    <w:name w:val="Основной текст Знак2"/>
    <w:aliases w:val="Основной текст Знак Знак Знак1,Знак1 Знак Знак1 Знак Знак2,Знак1 Знак Знак Знак Знак Знак1,Знак1 Знак1 Знак1,Знак1 Знак Знак,Знак1 Знак Знак1 Знак2,Основной текст Знак1 Знак,Основной текст Знак Знак1 Знак,Знак1 Знак Знак Знак1"/>
    <w:uiPriority w:val="99"/>
    <w:rPr>
      <w:rFonts w:ascii="Times New Roman" w:eastAsia="Times New Roman" w:hAnsi="Times New Roman" w:cs="Times New Roman" w:hint="default"/>
      <w:sz w:val="24"/>
      <w:szCs w:val="24"/>
      <w:lang w:eastAsia="ru-RU"/>
    </w:rPr>
  </w:style>
  <w:style w:type="character" w:customStyle="1" w:styleId="afd">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e"/>
    <w:uiPriority w:val="99"/>
    <w:semiHidden/>
    <w:rPr>
      <w:rFonts w:ascii="Times New Roman" w:eastAsia="Times New Roman" w:hAnsi="Times New Roman" w:cs="Times New Roman"/>
      <w:sz w:val="24"/>
      <w:szCs w:val="24"/>
      <w:lang w:eastAsia="ru-RU"/>
    </w:rPr>
  </w:style>
  <w:style w:type="paragraph" w:styleId="afe">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d"/>
    <w:uiPriority w:val="99"/>
    <w:semiHidden/>
    <w:unhideWhenUsed/>
    <w:pPr>
      <w:spacing w:after="120" w:line="240" w:lineRule="auto"/>
      <w:ind w:left="283"/>
    </w:pPr>
    <w:rPr>
      <w:rFonts w:ascii="Times New Roman" w:eastAsia="Times New Roman" w:hAnsi="Times New Roman" w:cs="Times New Roman"/>
      <w:sz w:val="24"/>
      <w:szCs w:val="24"/>
      <w:lang w:eastAsia="ru-RU"/>
    </w:rPr>
  </w:style>
  <w:style w:type="character" w:customStyle="1" w:styleId="13">
    <w:name w:val="Основной текст с отступом Знак1"/>
    <w:aliases w:val="текст Знак Знак1,Основной текст 1 Знак Знак1,Основной текст с отступом Знак1 Знак Знак1,Основной текст с отступом Знак Знак Знак Знак1,Основной текст с отступом Знак Знак Знак Знак Знак Знак1,тек Знак"/>
    <w:basedOn w:val="a0"/>
    <w:uiPriority w:val="99"/>
    <w:semiHidden/>
  </w:style>
  <w:style w:type="paragraph" w:styleId="aff">
    <w:name w:val="Subtitle"/>
    <w:basedOn w:val="a"/>
    <w:next w:val="a"/>
    <w:link w:val="aff0"/>
    <w:uiPriority w:val="99"/>
    <w:qFormat/>
    <w:pPr>
      <w:spacing w:after="60" w:line="240" w:lineRule="auto"/>
      <w:jc w:val="center"/>
    </w:pPr>
    <w:rPr>
      <w:rFonts w:ascii="Cambria" w:eastAsia="Times New Roman" w:hAnsi="Cambria" w:cs="Times New Roman"/>
      <w:sz w:val="24"/>
      <w:szCs w:val="24"/>
      <w:lang w:eastAsia="ru-RU"/>
    </w:rPr>
  </w:style>
  <w:style w:type="character" w:customStyle="1" w:styleId="aff0">
    <w:name w:val="Подзаголовок Знак"/>
    <w:basedOn w:val="a0"/>
    <w:link w:val="aff"/>
    <w:uiPriority w:val="99"/>
    <w:rPr>
      <w:rFonts w:ascii="Cambria" w:eastAsia="Times New Roman" w:hAnsi="Cambria" w:cs="Times New Roman"/>
      <w:sz w:val="24"/>
      <w:szCs w:val="24"/>
      <w:lang w:eastAsia="ru-RU"/>
    </w:rPr>
  </w:style>
  <w:style w:type="paragraph" w:styleId="25">
    <w:name w:val="Body Text 2"/>
    <w:basedOn w:val="a"/>
    <w:link w:val="26"/>
    <w:uiPriority w:val="99"/>
    <w:semiHidden/>
    <w:unhideWhenUsed/>
    <w:pPr>
      <w:spacing w:after="120" w:line="480" w:lineRule="auto"/>
    </w:pPr>
    <w:rPr>
      <w:rFonts w:ascii="Calibri" w:eastAsia="Calibri" w:hAnsi="Calibri" w:cs="Times New Roman"/>
      <w:sz w:val="20"/>
      <w:szCs w:val="20"/>
      <w:lang w:eastAsia="ar-SA"/>
    </w:rPr>
  </w:style>
  <w:style w:type="character" w:customStyle="1" w:styleId="26">
    <w:name w:val="Основной текст 2 Знак"/>
    <w:basedOn w:val="a0"/>
    <w:link w:val="25"/>
    <w:uiPriority w:val="99"/>
    <w:semiHidden/>
    <w:rPr>
      <w:rFonts w:ascii="Calibri" w:eastAsia="Calibri" w:hAnsi="Calibri" w:cs="Times New Roman"/>
      <w:sz w:val="20"/>
      <w:szCs w:val="20"/>
      <w:lang w:eastAsia="ar-SA"/>
    </w:rPr>
  </w:style>
  <w:style w:type="paragraph" w:styleId="27">
    <w:name w:val="Body Text Indent 2"/>
    <w:basedOn w:val="a"/>
    <w:link w:val="28"/>
    <w:uiPriority w:val="99"/>
    <w:semiHidden/>
    <w:unhideWhenUsed/>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pPr>
      <w:spacing w:after="120"/>
      <w:ind w:left="283"/>
    </w:pPr>
    <w:rPr>
      <w:rFonts w:ascii="Calibri" w:eastAsia="Calibri" w:hAnsi="Calibri" w:cs="Times New Roman"/>
      <w:sz w:val="16"/>
      <w:szCs w:val="16"/>
      <w:lang w:eastAsia="ar-SA"/>
    </w:rPr>
  </w:style>
  <w:style w:type="character" w:customStyle="1" w:styleId="33">
    <w:name w:val="Основной текст с отступом 3 Знак"/>
    <w:basedOn w:val="a0"/>
    <w:link w:val="32"/>
    <w:uiPriority w:val="99"/>
    <w:semiHidden/>
    <w:rPr>
      <w:rFonts w:ascii="Calibri" w:eastAsia="Calibri" w:hAnsi="Calibri" w:cs="Times New Roman"/>
      <w:sz w:val="16"/>
      <w:szCs w:val="16"/>
      <w:lang w:eastAsia="ar-SA"/>
    </w:rPr>
  </w:style>
  <w:style w:type="paragraph" w:styleId="aff1">
    <w:name w:val="Document Map"/>
    <w:basedOn w:val="a"/>
    <w:link w:val="aff2"/>
    <w:uiPriority w:val="99"/>
    <w:semiHidden/>
    <w:unhideWhenUsed/>
    <w:pPr>
      <w:shd w:val="clear" w:color="auto" w:fill="000080"/>
      <w:spacing w:after="0" w:line="240" w:lineRule="auto"/>
    </w:pPr>
    <w:rPr>
      <w:rFonts w:ascii="Tahoma" w:eastAsia="Times New Roman" w:hAnsi="Tahoma" w:cs="Times New Roman"/>
      <w:sz w:val="20"/>
      <w:szCs w:val="20"/>
      <w:lang w:eastAsia="ru-RU"/>
    </w:rPr>
  </w:style>
  <w:style w:type="character" w:customStyle="1" w:styleId="aff2">
    <w:name w:val="Схема документа Знак"/>
    <w:basedOn w:val="a0"/>
    <w:link w:val="aff1"/>
    <w:uiPriority w:val="99"/>
    <w:semiHidden/>
    <w:rPr>
      <w:rFonts w:ascii="Tahoma" w:eastAsia="Times New Roman" w:hAnsi="Tahoma" w:cs="Times New Roman"/>
      <w:sz w:val="20"/>
      <w:szCs w:val="20"/>
      <w:shd w:val="clear" w:color="auto" w:fill="000080"/>
      <w:lang w:eastAsia="ru-RU"/>
    </w:rPr>
  </w:style>
  <w:style w:type="paragraph" w:styleId="aff3">
    <w:name w:val="Plain Text"/>
    <w:basedOn w:val="a"/>
    <w:link w:val="aff4"/>
    <w:uiPriority w:val="99"/>
    <w:semiHidden/>
    <w:unhideWhenUsed/>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uiPriority w:val="99"/>
    <w:semiHidden/>
    <w:rPr>
      <w:rFonts w:ascii="Courier New" w:eastAsia="Times New Roman" w:hAnsi="Courier New" w:cs="Times New Roman"/>
      <w:sz w:val="20"/>
      <w:szCs w:val="20"/>
      <w:lang w:eastAsia="ru-RU"/>
    </w:rPr>
  </w:style>
  <w:style w:type="paragraph" w:styleId="aff5">
    <w:name w:val="Balloon Text"/>
    <w:basedOn w:val="a"/>
    <w:link w:val="aff6"/>
    <w:uiPriority w:val="99"/>
    <w:semiHidden/>
    <w:unhideWhenUsed/>
    <w:pPr>
      <w:spacing w:after="0" w:line="240" w:lineRule="auto"/>
    </w:pPr>
    <w:rPr>
      <w:rFonts w:ascii="Tahoma" w:eastAsia="Times New Roman" w:hAnsi="Tahoma" w:cs="Times New Roman"/>
      <w:sz w:val="16"/>
      <w:szCs w:val="16"/>
      <w:lang w:eastAsia="ru-RU"/>
    </w:rPr>
  </w:style>
  <w:style w:type="character" w:customStyle="1" w:styleId="aff6">
    <w:name w:val="Текст выноски Знак"/>
    <w:basedOn w:val="a0"/>
    <w:link w:val="aff5"/>
    <w:uiPriority w:val="99"/>
    <w:semiHidden/>
    <w:rPr>
      <w:rFonts w:ascii="Tahoma" w:eastAsia="Times New Roman" w:hAnsi="Tahoma" w:cs="Times New Roman"/>
      <w:sz w:val="16"/>
      <w:szCs w:val="16"/>
      <w:lang w:eastAsia="ru-RU"/>
    </w:rPr>
  </w:style>
  <w:style w:type="paragraph" w:styleId="aff7">
    <w:name w:val="No Spacing"/>
    <w:uiPriority w:val="99"/>
    <w:qFormat/>
    <w:pPr>
      <w:spacing w:after="0" w:line="240" w:lineRule="auto"/>
    </w:pPr>
    <w:rPr>
      <w:rFonts w:ascii="Calibri" w:eastAsia="Calibri" w:hAnsi="Calibri" w:cs="Times New Roman"/>
    </w:rPr>
  </w:style>
  <w:style w:type="paragraph" w:styleId="aff8">
    <w:name w:val="List Paragraph"/>
    <w:basedOn w:val="a"/>
    <w:uiPriority w:val="99"/>
    <w:qFormat/>
    <w:pPr>
      <w:ind w:left="720"/>
      <w:contextualSpacing/>
    </w:pPr>
    <w:rPr>
      <w:rFonts w:ascii="Calibri" w:eastAsia="Calibri" w:hAnsi="Calibri" w:cs="Times New Roman"/>
    </w:rPr>
  </w:style>
  <w:style w:type="paragraph" w:customStyle="1" w:styleId="29">
    <w:name w:val="Знак2 Знак Знак Знак Знак Знак Знак"/>
    <w:basedOn w:val="a"/>
    <w:uiPriority w:val="99"/>
    <w:pPr>
      <w:spacing w:after="160" w:line="240" w:lineRule="exact"/>
    </w:pPr>
    <w:rPr>
      <w:rFonts w:ascii="Verdana" w:eastAsia="Times New Roman" w:hAnsi="Verdana" w:cs="Times New Roman"/>
      <w:sz w:val="20"/>
      <w:szCs w:val="20"/>
      <w:lang w:val="en-US"/>
    </w:rPr>
  </w:style>
  <w:style w:type="paragraph" w:customStyle="1" w:styleId="210">
    <w:name w:val="Основной текст с отступом 21"/>
    <w:basedOn w:val="a"/>
    <w:uiPriority w:val="99"/>
    <w:pPr>
      <w:widowControl w:val="0"/>
      <w:spacing w:after="0" w:line="240" w:lineRule="auto"/>
      <w:ind w:firstLine="720"/>
    </w:pPr>
    <w:rPr>
      <w:rFonts w:ascii="Times New Roman" w:eastAsia="Times New Roman" w:hAnsi="Times New Roman" w:cs="Times New Roman"/>
      <w:sz w:val="28"/>
      <w:szCs w:val="20"/>
      <w:lang w:eastAsia="ru-RU"/>
    </w:rPr>
  </w:style>
  <w:style w:type="paragraph" w:customStyle="1" w:styleId="14">
    <w:name w:val="Знак1"/>
    <w:basedOn w:val="a"/>
    <w:uiPriority w:val="99"/>
    <w:pPr>
      <w:spacing w:after="160" w:line="240" w:lineRule="exact"/>
    </w:pPr>
    <w:rPr>
      <w:rFonts w:ascii="Verdana" w:eastAsia="Times New Roman" w:hAnsi="Verdana" w:cs="Verdana"/>
      <w:sz w:val="20"/>
      <w:szCs w:val="20"/>
      <w:lang w:val="en-US"/>
    </w:rPr>
  </w:style>
  <w:style w:type="paragraph" w:customStyle="1" w:styleId="2a">
    <w:name w:val="Знак2"/>
    <w:basedOn w:val="a"/>
    <w:uiPriority w:val="99"/>
    <w:pPr>
      <w:spacing w:after="160" w:line="240" w:lineRule="exact"/>
    </w:pPr>
    <w:rPr>
      <w:rFonts w:ascii="Verdana" w:eastAsia="Times New Roman" w:hAnsi="Verdana" w:cs="Verdana"/>
      <w:sz w:val="20"/>
      <w:szCs w:val="20"/>
      <w:lang w:val="en-US"/>
    </w:rPr>
  </w:style>
  <w:style w:type="paragraph" w:customStyle="1" w:styleId="Style9">
    <w:name w:val="Style9"/>
    <w:basedOn w:val="a"/>
    <w:uiPriority w:val="99"/>
    <w:pPr>
      <w:widowControl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line="322" w:lineRule="exact"/>
    </w:pPr>
    <w:rPr>
      <w:rFonts w:ascii="Times New Roman" w:eastAsia="Times New Roman" w:hAnsi="Times New Roman" w:cs="Times New Roman"/>
      <w:sz w:val="24"/>
      <w:szCs w:val="24"/>
      <w:lang w:eastAsia="ru-RU"/>
    </w:rPr>
  </w:style>
  <w:style w:type="paragraph" w:customStyle="1" w:styleId="Style22">
    <w:name w:val="Style22"/>
    <w:basedOn w:val="a"/>
    <w:uiPriority w:val="99"/>
    <w:pPr>
      <w:widowControl w:val="0"/>
      <w:spacing w:after="0" w:line="322" w:lineRule="exact"/>
      <w:ind w:firstLine="720"/>
    </w:pPr>
    <w:rPr>
      <w:rFonts w:ascii="Times New Roman" w:eastAsia="Times New Roman" w:hAnsi="Times New Roman" w:cs="Times New Roman"/>
      <w:sz w:val="24"/>
      <w:szCs w:val="24"/>
      <w:lang w:eastAsia="ru-RU"/>
    </w:rPr>
  </w:style>
  <w:style w:type="paragraph" w:customStyle="1" w:styleId="Style29">
    <w:name w:val="Style29"/>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aff9">
    <w:name w:val="Содержимое таблицы"/>
    <w:basedOn w:val="a"/>
    <w:uiPriority w:val="99"/>
    <w:pPr>
      <w:widowControl w:val="0"/>
      <w:spacing w:after="0" w:line="240" w:lineRule="auto"/>
    </w:pPr>
    <w:rPr>
      <w:rFonts w:ascii="Times New Roman" w:eastAsia="Times New Roman" w:hAnsi="Times New Roman" w:cs="Times New Roman"/>
      <w:sz w:val="24"/>
      <w:szCs w:val="20"/>
      <w:lang w:eastAsia="ar-SA"/>
    </w:rPr>
  </w:style>
  <w:style w:type="paragraph" w:customStyle="1" w:styleId="Style15">
    <w:name w:val="Style15"/>
    <w:basedOn w:val="a"/>
    <w:uiPriority w:val="99"/>
    <w:pPr>
      <w:widowControl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pPr>
      <w:widowControl w:val="0"/>
      <w:spacing w:after="0" w:line="322" w:lineRule="exact"/>
    </w:pPr>
    <w:rPr>
      <w:rFonts w:ascii="Times New Roman" w:eastAsia="Times New Roman" w:hAnsi="Times New Roman" w:cs="Times New Roman"/>
      <w:sz w:val="24"/>
      <w:szCs w:val="24"/>
      <w:lang w:eastAsia="ru-RU"/>
    </w:rPr>
  </w:style>
  <w:style w:type="paragraph" w:customStyle="1" w:styleId="Style18">
    <w:name w:val="Style18"/>
    <w:basedOn w:val="a"/>
    <w:uiPriority w:val="99"/>
    <w:pPr>
      <w:widowControl w:val="0"/>
      <w:spacing w:after="0" w:line="290" w:lineRule="exact"/>
      <w:ind w:hanging="355"/>
    </w:pPr>
    <w:rPr>
      <w:rFonts w:ascii="Times New Roman" w:eastAsia="Times New Roman" w:hAnsi="Times New Roman" w:cs="Times New Roman"/>
      <w:sz w:val="24"/>
      <w:szCs w:val="24"/>
      <w:lang w:eastAsia="ru-RU"/>
    </w:rPr>
  </w:style>
  <w:style w:type="paragraph" w:customStyle="1" w:styleId="Style10">
    <w:name w:val="Style10"/>
    <w:basedOn w:val="a"/>
    <w:uiPriority w:val="99"/>
    <w:pPr>
      <w:widowControl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pPr>
      <w:widowControl w:val="0"/>
      <w:spacing w:after="0" w:line="322" w:lineRule="exact"/>
      <w:ind w:firstLine="533"/>
    </w:pPr>
    <w:rPr>
      <w:rFonts w:ascii="Times New Roman" w:eastAsia="Times New Roman" w:hAnsi="Times New Roman" w:cs="Times New Roman"/>
      <w:sz w:val="24"/>
      <w:szCs w:val="24"/>
      <w:lang w:eastAsia="ru-RU"/>
    </w:rPr>
  </w:style>
  <w:style w:type="paragraph" w:customStyle="1" w:styleId="Style41">
    <w:name w:val="Style41"/>
    <w:basedOn w:val="a"/>
    <w:uiPriority w:val="99"/>
    <w:pPr>
      <w:widowControl w:val="0"/>
      <w:spacing w:after="0" w:line="322" w:lineRule="exact"/>
      <w:ind w:firstLine="547"/>
    </w:pPr>
    <w:rPr>
      <w:rFonts w:ascii="Times New Roman" w:eastAsia="Times New Roman" w:hAnsi="Times New Roman" w:cs="Times New Roman"/>
      <w:sz w:val="24"/>
      <w:szCs w:val="24"/>
      <w:lang w:eastAsia="ru-RU"/>
    </w:rPr>
  </w:style>
  <w:style w:type="paragraph" w:customStyle="1" w:styleId="affa">
    <w:name w:val="Заголовок"/>
    <w:basedOn w:val="a"/>
    <w:next w:val="a"/>
    <w:uiPriority w:val="99"/>
    <w:qFormat/>
    <w:pPr>
      <w:spacing w:after="280" w:line="240" w:lineRule="auto"/>
      <w:jc w:val="center"/>
    </w:pPr>
    <w:rPr>
      <w:rFonts w:ascii="Times New Roman" w:eastAsia="Calibri" w:hAnsi="Times New Roman" w:cs="Times New Roman"/>
      <w:b/>
      <w:sz w:val="28"/>
    </w:rPr>
  </w:style>
  <w:style w:type="paragraph" w:customStyle="1" w:styleId="affb">
    <w:name w:val="Перед заголовком"/>
    <w:basedOn w:val="a"/>
    <w:next w:val="a"/>
    <w:uiPriority w:val="99"/>
    <w:qFormat/>
    <w:pPr>
      <w:spacing w:after="280" w:line="240" w:lineRule="auto"/>
      <w:ind w:firstLine="709"/>
      <w:jc w:val="both"/>
    </w:pPr>
    <w:rPr>
      <w:rFonts w:ascii="Times New Roman" w:eastAsia="Calibri" w:hAnsi="Times New Roman" w:cs="Times New Roman"/>
      <w:sz w:val="28"/>
    </w:rPr>
  </w:style>
  <w:style w:type="paragraph" w:customStyle="1" w:styleId="Style8">
    <w:name w:val="Style8"/>
    <w:basedOn w:val="a"/>
    <w:uiPriority w:val="99"/>
    <w:pPr>
      <w:widowControl w:val="0"/>
      <w:spacing w:after="0" w:line="317" w:lineRule="exact"/>
      <w:ind w:firstLine="749"/>
      <w:jc w:val="both"/>
    </w:pPr>
    <w:rPr>
      <w:rFonts w:ascii="Times New Roman" w:eastAsia="Times New Roman" w:hAnsi="Times New Roman" w:cs="Times New Roman"/>
      <w:sz w:val="24"/>
      <w:szCs w:val="24"/>
      <w:lang w:eastAsia="ru-RU"/>
    </w:rPr>
  </w:style>
  <w:style w:type="paragraph" w:customStyle="1" w:styleId="Style7">
    <w:name w:val="Style7"/>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pPr>
      <w:widowControl w:val="0"/>
      <w:spacing w:after="0" w:line="317" w:lineRule="exact"/>
      <w:ind w:firstLine="725"/>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pPr>
      <w:widowControl w:val="0"/>
      <w:spacing w:after="0" w:line="322"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pPr>
      <w:widowControl w:val="0"/>
      <w:spacing w:after="0" w:line="326"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pPr>
      <w:widowControl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pPr>
      <w:widowControl w:val="0"/>
      <w:spacing w:after="0" w:line="312"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2"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pPr>
      <w:widowControl w:val="0"/>
      <w:spacing w:after="0" w:line="365" w:lineRule="exact"/>
      <w:jc w:val="center"/>
    </w:pPr>
    <w:rPr>
      <w:rFonts w:ascii="Times New Roman" w:eastAsia="Times New Roman" w:hAnsi="Times New Roman" w:cs="Times New Roman"/>
      <w:sz w:val="24"/>
      <w:szCs w:val="24"/>
      <w:lang w:eastAsia="ru-RU"/>
    </w:rPr>
  </w:style>
  <w:style w:type="paragraph" w:customStyle="1" w:styleId="Style16">
    <w:name w:val="Style16"/>
    <w:basedOn w:val="a"/>
    <w:uiPriority w:val="99"/>
    <w:pPr>
      <w:widowControl w:val="0"/>
      <w:spacing w:after="0" w:line="269" w:lineRule="exact"/>
    </w:pPr>
    <w:rPr>
      <w:rFonts w:ascii="Times New Roman" w:eastAsia="Times New Roman" w:hAnsi="Times New Roman" w:cs="Times New Roman"/>
      <w:sz w:val="24"/>
      <w:szCs w:val="24"/>
      <w:lang w:eastAsia="ru-RU"/>
    </w:rPr>
  </w:style>
  <w:style w:type="paragraph" w:customStyle="1" w:styleId="Style30">
    <w:name w:val="Style30"/>
    <w:basedOn w:val="a"/>
    <w:uiPriority w:val="99"/>
    <w:pPr>
      <w:widowControl w:val="0"/>
      <w:spacing w:after="0" w:line="277"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affc">
    <w:name w:val="Знак Знак Знак Знак"/>
    <w:basedOn w:val="a"/>
    <w:uiPriority w:val="99"/>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pPr>
      <w:widowControl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pPr>
      <w:widowControl w:val="0"/>
      <w:spacing w:after="0" w:line="240" w:lineRule="auto"/>
      <w:ind w:firstLine="720"/>
    </w:pPr>
    <w:rPr>
      <w:rFonts w:ascii="Arial" w:eastAsia="Arial" w:hAnsi="Arial" w:cs="Arial"/>
      <w:sz w:val="20"/>
      <w:szCs w:val="20"/>
      <w:lang w:eastAsia="ar-SA"/>
    </w:rPr>
  </w:style>
  <w:style w:type="paragraph" w:customStyle="1" w:styleId="Msonormalcxspmiddle">
    <w:name w:val="Msonormalcxspmiddle"/>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pPr>
      <w:widowControl w:val="0"/>
      <w:spacing w:after="0" w:line="278" w:lineRule="exact"/>
      <w:jc w:val="center"/>
    </w:pPr>
    <w:rPr>
      <w:rFonts w:ascii="Times New Roman" w:eastAsia="Times New Roman" w:hAnsi="Times New Roman" w:cs="Times New Roman"/>
      <w:sz w:val="24"/>
      <w:szCs w:val="24"/>
      <w:lang w:eastAsia="ru-RU"/>
    </w:rPr>
  </w:style>
  <w:style w:type="paragraph" w:customStyle="1" w:styleId="Western">
    <w:name w:val="Western"/>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269" w:lineRule="exact"/>
      <w:ind w:firstLine="701"/>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pPr>
      <w:widowControl w:val="0"/>
      <w:spacing w:after="0" w:line="269" w:lineRule="exact"/>
      <w:ind w:firstLine="686"/>
    </w:pPr>
    <w:rPr>
      <w:rFonts w:ascii="Times New Roman" w:eastAsia="Times New Roman" w:hAnsi="Times New Roman" w:cs="Times New Roman"/>
      <w:sz w:val="24"/>
      <w:szCs w:val="24"/>
      <w:lang w:eastAsia="ru-RU"/>
    </w:rPr>
  </w:style>
  <w:style w:type="paragraph" w:customStyle="1" w:styleId="affd">
    <w:name w:val="Стиль"/>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affe">
    <w:name w:val="Основной текст_"/>
    <w:link w:val="15"/>
    <w:uiPriority w:val="99"/>
    <w:rPr>
      <w:rFonts w:ascii="Bookman Old Style" w:hAnsi="Bookman Old Style"/>
      <w:spacing w:val="10"/>
      <w:sz w:val="17"/>
      <w:szCs w:val="17"/>
      <w:shd w:val="clear" w:color="auto" w:fill="FFFFFF"/>
    </w:rPr>
  </w:style>
  <w:style w:type="paragraph" w:customStyle="1" w:styleId="15">
    <w:name w:val="Основной текст1"/>
    <w:basedOn w:val="a"/>
    <w:link w:val="affe"/>
    <w:uiPriority w:val="99"/>
    <w:pPr>
      <w:shd w:val="clear" w:color="auto" w:fill="FFFFFF"/>
      <w:spacing w:after="420" w:line="240" w:lineRule="atLeast"/>
    </w:pPr>
    <w:rPr>
      <w:rFonts w:ascii="Bookman Old Style" w:hAnsi="Bookman Old Style"/>
      <w:spacing w:val="10"/>
      <w:sz w:val="17"/>
      <w:szCs w:val="17"/>
    </w:rPr>
  </w:style>
  <w:style w:type="character" w:customStyle="1" w:styleId="2b">
    <w:name w:val="Основной текст (2)_"/>
    <w:link w:val="2c"/>
    <w:uiPriority w:val="99"/>
    <w:rPr>
      <w:rFonts w:ascii="Bookman Old Style" w:hAnsi="Bookman Old Style"/>
      <w:sz w:val="11"/>
      <w:szCs w:val="11"/>
      <w:shd w:val="clear" w:color="auto" w:fill="FFFFFF"/>
    </w:rPr>
  </w:style>
  <w:style w:type="paragraph" w:customStyle="1" w:styleId="2c">
    <w:name w:val="Основной текст (2)"/>
    <w:basedOn w:val="a"/>
    <w:link w:val="2b"/>
    <w:uiPriority w:val="99"/>
    <w:pPr>
      <w:shd w:val="clear" w:color="auto" w:fill="FFFFFF"/>
      <w:spacing w:before="420" w:after="0" w:line="240" w:lineRule="atLeast"/>
    </w:pPr>
    <w:rPr>
      <w:rFonts w:ascii="Bookman Old Style" w:hAnsi="Bookman Old Style"/>
      <w:sz w:val="11"/>
      <w:szCs w:val="11"/>
    </w:rPr>
  </w:style>
  <w:style w:type="paragraph" w:customStyle="1" w:styleId="2d">
    <w:name w:val="Основной текст2"/>
    <w:basedOn w:val="a"/>
    <w:uiPriority w:val="99"/>
    <w:pPr>
      <w:shd w:val="clear" w:color="auto" w:fill="FFFFFF"/>
      <w:spacing w:after="240" w:line="328" w:lineRule="exact"/>
      <w:jc w:val="both"/>
    </w:pPr>
    <w:rPr>
      <w:rFonts w:ascii="Times New Roman" w:eastAsia="Times New Roman" w:hAnsi="Times New Roman" w:cs="Times New Roman"/>
      <w:sz w:val="18"/>
      <w:szCs w:val="18"/>
      <w:lang w:eastAsia="ru-RU"/>
    </w:rPr>
  </w:style>
  <w:style w:type="character" w:customStyle="1" w:styleId="34">
    <w:name w:val="Основной текст (3)_"/>
    <w:link w:val="35"/>
    <w:uiPriority w:val="99"/>
    <w:rPr>
      <w:sz w:val="12"/>
      <w:szCs w:val="12"/>
      <w:shd w:val="clear" w:color="auto" w:fill="FFFFFF"/>
    </w:rPr>
  </w:style>
  <w:style w:type="paragraph" w:customStyle="1" w:styleId="35">
    <w:name w:val="Основной текст (3)"/>
    <w:basedOn w:val="a"/>
    <w:link w:val="34"/>
    <w:uiPriority w:val="99"/>
    <w:pPr>
      <w:shd w:val="clear" w:color="auto" w:fill="FFFFFF"/>
      <w:spacing w:before="420" w:after="60" w:line="438" w:lineRule="exact"/>
      <w:jc w:val="both"/>
    </w:pPr>
    <w:rPr>
      <w:sz w:val="12"/>
      <w:szCs w:val="12"/>
    </w:rPr>
  </w:style>
  <w:style w:type="paragraph" w:customStyle="1" w:styleId="2e">
    <w:name w:val="Îñíîâíîé òåêñò 2"/>
    <w:basedOn w:val="a"/>
    <w:uiPriority w:val="99"/>
    <w:pPr>
      <w:spacing w:after="0" w:line="360" w:lineRule="auto"/>
      <w:ind w:firstLine="720"/>
      <w:jc w:val="both"/>
    </w:pPr>
    <w:rPr>
      <w:rFonts w:ascii="Times New Roman" w:eastAsia="Times New Roman" w:hAnsi="Times New Roman" w:cs="Times New Roman"/>
      <w:color w:val="333366"/>
      <w:sz w:val="28"/>
      <w:szCs w:val="28"/>
      <w:lang w:eastAsia="ru-RU"/>
    </w:rPr>
  </w:style>
  <w:style w:type="paragraph" w:customStyle="1" w:styleId="2f">
    <w:name w:val="Знак2 Знак Знак"/>
    <w:basedOn w:val="a"/>
    <w:uiPriority w:val="99"/>
    <w:pPr>
      <w:tabs>
        <w:tab w:val="left" w:pos="708"/>
      </w:tabs>
      <w:spacing w:after="160" w:line="240" w:lineRule="exact"/>
    </w:pPr>
    <w:rPr>
      <w:rFonts w:ascii="Verdana" w:eastAsia="Times New Roman" w:hAnsi="Verdana" w:cs="Verdana"/>
      <w:sz w:val="20"/>
      <w:szCs w:val="20"/>
      <w:lang w:val="en-US"/>
    </w:rPr>
  </w:style>
  <w:style w:type="paragraph" w:customStyle="1" w:styleId="Default">
    <w:name w:val="Default"/>
    <w:uiPriority w:val="99"/>
    <w:pPr>
      <w:spacing w:after="0" w:line="240" w:lineRule="auto"/>
    </w:pPr>
    <w:rPr>
      <w:rFonts w:ascii="Times New Roman" w:eastAsia="Times New Roman" w:hAnsi="Times New Roman" w:cs="Times New Roman"/>
      <w:color w:val="000000"/>
      <w:sz w:val="24"/>
      <w:szCs w:val="24"/>
      <w:lang w:eastAsia="ru-RU"/>
    </w:rPr>
  </w:style>
  <w:style w:type="paragraph" w:customStyle="1" w:styleId="Style35">
    <w:name w:val="Style35"/>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Style45">
    <w:name w:val="Style45"/>
    <w:basedOn w:val="a"/>
    <w:uiPriority w:val="99"/>
    <w:pPr>
      <w:widowControl w:val="0"/>
      <w:spacing w:after="0" w:line="271" w:lineRule="exact"/>
    </w:pPr>
    <w:rPr>
      <w:rFonts w:ascii="Times New Roman" w:eastAsia="Times New Roman" w:hAnsi="Times New Roman" w:cs="Times New Roman"/>
      <w:sz w:val="24"/>
      <w:szCs w:val="24"/>
      <w:lang w:eastAsia="ru-RU"/>
    </w:rPr>
  </w:style>
  <w:style w:type="paragraph" w:customStyle="1" w:styleId="Style34">
    <w:name w:val="Style34"/>
    <w:basedOn w:val="a"/>
    <w:uiPriority w:val="99"/>
    <w:pPr>
      <w:widowControl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44">
    <w:name w:val="Style44"/>
    <w:basedOn w:val="a"/>
    <w:uiPriority w:val="99"/>
    <w:pPr>
      <w:widowControl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206" w:lineRule="exact"/>
      <w:jc w:val="center"/>
    </w:pPr>
    <w:rPr>
      <w:rFonts w:ascii="Times New Roman" w:eastAsia="Times New Roman" w:hAnsi="Times New Roman" w:cs="Times New Roman"/>
      <w:sz w:val="24"/>
      <w:szCs w:val="24"/>
      <w:lang w:eastAsia="ru-RU"/>
    </w:rPr>
  </w:style>
  <w:style w:type="paragraph" w:customStyle="1" w:styleId="Style31">
    <w:name w:val="Style31"/>
    <w:basedOn w:val="a"/>
    <w:uiPriority w:val="99"/>
    <w:pPr>
      <w:widowControl w:val="0"/>
      <w:spacing w:after="0" w:line="205" w:lineRule="exact"/>
    </w:pPr>
    <w:rPr>
      <w:rFonts w:ascii="Times New Roman" w:eastAsia="Times New Roman" w:hAnsi="Times New Roman" w:cs="Times New Roman"/>
      <w:sz w:val="24"/>
      <w:szCs w:val="24"/>
      <w:lang w:eastAsia="ru-RU"/>
    </w:rPr>
  </w:style>
  <w:style w:type="paragraph" w:customStyle="1" w:styleId="Style39">
    <w:name w:val="Style39"/>
    <w:basedOn w:val="a"/>
    <w:uiPriority w:val="99"/>
    <w:pPr>
      <w:widowControl w:val="0"/>
      <w:spacing w:after="0" w:line="206" w:lineRule="exact"/>
    </w:pPr>
    <w:rPr>
      <w:rFonts w:ascii="Times New Roman" w:eastAsia="Times New Roman" w:hAnsi="Times New Roman" w:cs="Times New Roman"/>
      <w:sz w:val="24"/>
      <w:szCs w:val="24"/>
      <w:lang w:eastAsia="ru-RU"/>
    </w:rPr>
  </w:style>
  <w:style w:type="paragraph" w:customStyle="1" w:styleId="Style40">
    <w:name w:val="Style40"/>
    <w:basedOn w:val="a"/>
    <w:uiPriority w:val="99"/>
    <w:pPr>
      <w:widowControl w:val="0"/>
      <w:spacing w:after="0" w:line="202" w:lineRule="exact"/>
      <w:ind w:firstLine="62"/>
    </w:pPr>
    <w:rPr>
      <w:rFonts w:ascii="Times New Roman" w:eastAsia="Times New Roman" w:hAnsi="Times New Roman" w:cs="Times New Roman"/>
      <w:sz w:val="24"/>
      <w:szCs w:val="24"/>
      <w:lang w:eastAsia="ru-RU"/>
    </w:rPr>
  </w:style>
  <w:style w:type="paragraph" w:customStyle="1" w:styleId="Style42">
    <w:name w:val="Style42"/>
    <w:basedOn w:val="a"/>
    <w:uiPriority w:val="99"/>
    <w:pPr>
      <w:widowControl w:val="0"/>
      <w:spacing w:after="0" w:line="211" w:lineRule="exact"/>
    </w:pPr>
    <w:rPr>
      <w:rFonts w:ascii="Times New Roman" w:eastAsia="Times New Roman" w:hAnsi="Times New Roman" w:cs="Times New Roman"/>
      <w:sz w:val="24"/>
      <w:szCs w:val="24"/>
      <w:lang w:eastAsia="ru-RU"/>
    </w:rPr>
  </w:style>
  <w:style w:type="paragraph" w:customStyle="1" w:styleId="Style26">
    <w:name w:val="Style26"/>
    <w:basedOn w:val="a"/>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pPr>
      <w:widowControl w:val="0"/>
      <w:spacing w:after="0" w:line="322" w:lineRule="exact"/>
      <w:jc w:val="center"/>
    </w:pPr>
    <w:rPr>
      <w:rFonts w:ascii="Times New Roman" w:eastAsia="Times New Roman" w:hAnsi="Times New Roman" w:cs="Times New Roman"/>
      <w:sz w:val="24"/>
      <w:szCs w:val="24"/>
      <w:lang w:eastAsia="ru-RU"/>
    </w:rPr>
  </w:style>
  <w:style w:type="paragraph" w:customStyle="1" w:styleId="Style23">
    <w:name w:val="Style23"/>
    <w:basedOn w:val="a"/>
    <w:uiPriority w:val="99"/>
    <w:pPr>
      <w:widowControl w:val="0"/>
      <w:spacing w:after="0" w:line="336" w:lineRule="exact"/>
      <w:ind w:hanging="883"/>
    </w:pPr>
    <w:rPr>
      <w:rFonts w:ascii="Times New Roman" w:eastAsia="Times New Roman" w:hAnsi="Times New Roman" w:cs="Times New Roman"/>
      <w:sz w:val="24"/>
      <w:szCs w:val="24"/>
      <w:lang w:eastAsia="ru-RU"/>
    </w:rPr>
  </w:style>
  <w:style w:type="paragraph" w:customStyle="1" w:styleId="16">
    <w:name w:val="1"/>
    <w:basedOn w:val="a"/>
    <w:uiPriority w:val="99"/>
    <w:pPr>
      <w:tabs>
        <w:tab w:val="left" w:pos="708"/>
      </w:tabs>
      <w:spacing w:after="160" w:line="240" w:lineRule="exact"/>
    </w:pPr>
    <w:rPr>
      <w:rFonts w:ascii="Verdana" w:eastAsia="Times New Roman" w:hAnsi="Verdana" w:cs="Verdana"/>
      <w:sz w:val="20"/>
      <w:szCs w:val="20"/>
      <w:lang w:val="en-US"/>
    </w:rPr>
  </w:style>
  <w:style w:type="paragraph" w:customStyle="1" w:styleId="Style54">
    <w:name w:val="Style54"/>
    <w:basedOn w:val="a"/>
    <w:uiPriority w:val="99"/>
    <w:pPr>
      <w:widowControl w:val="0"/>
      <w:spacing w:after="0" w:line="275" w:lineRule="exact"/>
      <w:ind w:firstLine="274"/>
    </w:pPr>
    <w:rPr>
      <w:rFonts w:ascii="Times New Roman" w:eastAsia="Times New Roman" w:hAnsi="Times New Roman" w:cs="Times New Roman"/>
      <w:sz w:val="24"/>
      <w:szCs w:val="24"/>
      <w:lang w:eastAsia="ru-RU"/>
    </w:rPr>
  </w:style>
  <w:style w:type="paragraph" w:customStyle="1" w:styleId="Style12">
    <w:name w:val="Style12"/>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Body">
    <w:name w:val="Body"/>
    <w:basedOn w:val="a"/>
    <w:next w:val="a"/>
    <w:uiPriority w:val="99"/>
    <w:pPr>
      <w:widowControl w:val="0"/>
      <w:spacing w:after="0" w:line="240" w:lineRule="atLeast"/>
      <w:ind w:firstLine="227"/>
      <w:jc w:val="both"/>
    </w:pPr>
    <w:rPr>
      <w:rFonts w:ascii="SchoolBookSanPin" w:eastAsia="Times New Roman" w:hAnsi="SchoolBookSanPin" w:cs="Times New Roman"/>
      <w:color w:val="000000"/>
      <w:sz w:val="20"/>
      <w:szCs w:val="20"/>
      <w:lang w:eastAsia="ru-RU"/>
    </w:rPr>
  </w:style>
  <w:style w:type="character" w:styleId="afff">
    <w:name w:val="footnote reference"/>
    <w:link w:val="17"/>
    <w:uiPriority w:val="99"/>
    <w:unhideWhenUsed/>
    <w:rPr>
      <w:rFonts w:ascii="Calibri" w:eastAsia="Times New Roman" w:hAnsi="Calibri" w:cs="Times New Roman"/>
      <w:color w:val="000000"/>
      <w:szCs w:val="20"/>
      <w:vertAlign w:val="superscript"/>
      <w:lang w:eastAsia="ru-RU"/>
    </w:rPr>
  </w:style>
  <w:style w:type="paragraph" w:customStyle="1" w:styleId="17">
    <w:name w:val="Знак сноски1"/>
    <w:link w:val="afff"/>
    <w:uiPriority w:val="99"/>
    <w:rPr>
      <w:rFonts w:ascii="Calibri" w:eastAsia="Times New Roman" w:hAnsi="Calibri" w:cs="Times New Roman"/>
      <w:color w:val="000000"/>
      <w:szCs w:val="20"/>
      <w:vertAlign w:val="superscript"/>
      <w:lang w:eastAsia="ru-RU"/>
    </w:rPr>
  </w:style>
  <w:style w:type="character" w:styleId="afff0">
    <w:name w:val="Intense Reference"/>
    <w:uiPriority w:val="99"/>
    <w:qFormat/>
    <w:rPr>
      <w:b/>
      <w:bCs/>
      <w:smallCaps/>
      <w:color w:val="C0504D"/>
      <w:spacing w:val="5"/>
      <w:u w:val="single"/>
    </w:rPr>
  </w:style>
  <w:style w:type="character" w:customStyle="1" w:styleId="afff1">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rPr>
      <w:rFonts w:ascii="Times New Roman" w:eastAsia="Times New Roman" w:hAnsi="Times New Roman" w:cs="Times New Roman" w:hint="default"/>
      <w:sz w:val="24"/>
      <w:szCs w:val="24"/>
      <w:lang w:eastAsia="ar-SA"/>
    </w:rPr>
  </w:style>
  <w:style w:type="character" w:customStyle="1" w:styleId="afff2">
    <w:name w:val="номер страницы"/>
    <w:basedOn w:val="a0"/>
    <w:uiPriority w:val="99"/>
  </w:style>
  <w:style w:type="character" w:customStyle="1" w:styleId="FontStyle46">
    <w:name w:val="Font Style46"/>
    <w:uiPriority w:val="99"/>
    <w:rPr>
      <w:rFonts w:ascii="Times New Roman" w:hAnsi="Times New Roman" w:cs="Times New Roman" w:hint="default"/>
      <w:b/>
      <w:bCs/>
      <w:sz w:val="26"/>
      <w:szCs w:val="26"/>
    </w:rPr>
  </w:style>
  <w:style w:type="character" w:customStyle="1" w:styleId="FontStyle47">
    <w:name w:val="Font Style47"/>
    <w:uiPriority w:val="99"/>
    <w:rPr>
      <w:rFonts w:ascii="Times New Roman" w:hAnsi="Times New Roman" w:cs="Times New Roman" w:hint="default"/>
      <w:sz w:val="26"/>
      <w:szCs w:val="26"/>
    </w:rPr>
  </w:style>
  <w:style w:type="character" w:customStyle="1" w:styleId="FontStyle42">
    <w:name w:val="Font Style42"/>
    <w:uiPriority w:val="99"/>
    <w:rPr>
      <w:rFonts w:ascii="Times New Roman" w:hAnsi="Times New Roman" w:cs="Times New Roman" w:hint="default"/>
      <w:sz w:val="26"/>
      <w:szCs w:val="26"/>
    </w:rPr>
  </w:style>
  <w:style w:type="character" w:customStyle="1" w:styleId="FontStyle37">
    <w:name w:val="Font Style37"/>
    <w:uiPriority w:val="99"/>
    <w:rPr>
      <w:rFonts w:ascii="Times New Roman" w:hAnsi="Times New Roman" w:cs="Times New Roman" w:hint="default"/>
      <w:sz w:val="24"/>
      <w:szCs w:val="24"/>
    </w:rPr>
  </w:style>
  <w:style w:type="character" w:customStyle="1" w:styleId="FontStyle49">
    <w:name w:val="Font Style49"/>
    <w:uiPriority w:val="99"/>
    <w:rPr>
      <w:rFonts w:ascii="Times New Roman" w:hAnsi="Times New Roman" w:cs="Times New Roman" w:hint="default"/>
      <w:sz w:val="22"/>
      <w:szCs w:val="22"/>
    </w:rPr>
  </w:style>
  <w:style w:type="character" w:customStyle="1" w:styleId="FontStyle61">
    <w:name w:val="Font Style61"/>
    <w:uiPriority w:val="99"/>
    <w:rPr>
      <w:rFonts w:ascii="Times New Roman" w:hAnsi="Times New Roman" w:cs="Times New Roman" w:hint="default"/>
      <w:b/>
      <w:bCs/>
      <w:w w:val="30"/>
      <w:sz w:val="36"/>
      <w:szCs w:val="36"/>
    </w:rPr>
  </w:style>
  <w:style w:type="character" w:customStyle="1" w:styleId="B-serp-urlitem1">
    <w:name w:val="B-serp-url__item1"/>
    <w:basedOn w:val="a0"/>
    <w:uiPriority w:val="99"/>
  </w:style>
  <w:style w:type="character" w:customStyle="1" w:styleId="FontStyle48">
    <w:name w:val="Font Style48"/>
    <w:uiPriority w:val="99"/>
    <w:rPr>
      <w:rFonts w:ascii="Times New Roman" w:hAnsi="Times New Roman" w:cs="Times New Roman" w:hint="default"/>
      <w:sz w:val="22"/>
      <w:szCs w:val="22"/>
    </w:rPr>
  </w:style>
  <w:style w:type="character" w:customStyle="1" w:styleId="FontStyle45">
    <w:name w:val="Font Style45"/>
    <w:uiPriority w:val="99"/>
    <w:rPr>
      <w:rFonts w:ascii="Times New Roman" w:hAnsi="Times New Roman" w:cs="Times New Roman" w:hint="default"/>
      <w:sz w:val="26"/>
      <w:szCs w:val="26"/>
    </w:rPr>
  </w:style>
  <w:style w:type="character" w:customStyle="1" w:styleId="FontStyle43">
    <w:name w:val="Font Style43"/>
    <w:uiPriority w:val="99"/>
    <w:rPr>
      <w:rFonts w:ascii="Times New Roman" w:hAnsi="Times New Roman" w:cs="Times New Roman" w:hint="default"/>
      <w:b/>
      <w:bCs/>
      <w:sz w:val="26"/>
      <w:szCs w:val="26"/>
    </w:rPr>
  </w:style>
  <w:style w:type="character" w:customStyle="1" w:styleId="41">
    <w:name w:val="Знак Знак4"/>
    <w:uiPriority w:val="99"/>
    <w:rPr>
      <w:sz w:val="24"/>
      <w:szCs w:val="24"/>
      <w:lang w:val="ru-RU" w:eastAsia="ru-RU" w:bidi="ar-SA"/>
    </w:rPr>
  </w:style>
  <w:style w:type="character" w:customStyle="1" w:styleId="FontStyle35">
    <w:name w:val="Font Style35"/>
    <w:uiPriority w:val="99"/>
    <w:rPr>
      <w:rFonts w:ascii="Times New Roman" w:hAnsi="Times New Roman" w:cs="Times New Roman" w:hint="default"/>
      <w:b/>
      <w:bCs/>
      <w:sz w:val="26"/>
      <w:szCs w:val="26"/>
    </w:rPr>
  </w:style>
  <w:style w:type="character" w:customStyle="1" w:styleId="FontStyle19">
    <w:name w:val="Font Style19"/>
    <w:uiPriority w:val="99"/>
    <w:rPr>
      <w:rFonts w:ascii="Times New Roman" w:hAnsi="Times New Roman" w:cs="Times New Roman" w:hint="default"/>
      <w:b/>
      <w:bCs/>
      <w:sz w:val="26"/>
      <w:szCs w:val="26"/>
    </w:rPr>
  </w:style>
  <w:style w:type="character" w:customStyle="1" w:styleId="FontStyle20">
    <w:name w:val="Font Style20"/>
    <w:uiPriority w:val="99"/>
    <w:rPr>
      <w:rFonts w:ascii="Times New Roman" w:hAnsi="Times New Roman" w:cs="Times New Roman" w:hint="default"/>
      <w:sz w:val="26"/>
      <w:szCs w:val="26"/>
    </w:rPr>
  </w:style>
  <w:style w:type="character" w:customStyle="1" w:styleId="FontStyle18">
    <w:name w:val="Font Style18"/>
    <w:uiPriority w:val="99"/>
    <w:rPr>
      <w:rFonts w:ascii="Times New Roman" w:hAnsi="Times New Roman" w:cs="Times New Roman" w:hint="default"/>
      <w:b/>
      <w:bCs/>
      <w:sz w:val="32"/>
      <w:szCs w:val="32"/>
    </w:rPr>
  </w:style>
  <w:style w:type="character" w:customStyle="1" w:styleId="71">
    <w:name w:val="Знак Знак7"/>
    <w:uiPriority w:val="99"/>
    <w:rPr>
      <w:sz w:val="24"/>
      <w:szCs w:val="24"/>
      <w:lang w:val="ru-RU" w:eastAsia="ru-RU" w:bidi="ar-SA"/>
    </w:rPr>
  </w:style>
  <w:style w:type="character" w:customStyle="1" w:styleId="61">
    <w:name w:val="Знак Знак6"/>
    <w:uiPriority w:val="99"/>
    <w:rPr>
      <w:sz w:val="24"/>
      <w:szCs w:val="24"/>
      <w:lang w:val="ru-RU" w:eastAsia="ru-RU" w:bidi="ar-SA"/>
    </w:rPr>
  </w:style>
  <w:style w:type="character" w:customStyle="1" w:styleId="FontStyle12">
    <w:name w:val="Font Style12"/>
    <w:uiPriority w:val="99"/>
    <w:rPr>
      <w:rFonts w:ascii="Times New Roman" w:hAnsi="Times New Roman" w:cs="Times New Roman" w:hint="default"/>
      <w:b/>
      <w:bCs/>
      <w:sz w:val="26"/>
      <w:szCs w:val="26"/>
    </w:rPr>
  </w:style>
  <w:style w:type="character" w:customStyle="1" w:styleId="FontStyle13">
    <w:name w:val="Font Style13"/>
    <w:uiPriority w:val="99"/>
    <w:rPr>
      <w:rFonts w:ascii="Times New Roman" w:hAnsi="Times New Roman" w:cs="Times New Roman" w:hint="default"/>
      <w:sz w:val="26"/>
      <w:szCs w:val="26"/>
    </w:rPr>
  </w:style>
  <w:style w:type="character" w:customStyle="1" w:styleId="FontStyle14">
    <w:name w:val="Font Style14"/>
    <w:uiPriority w:val="99"/>
    <w:rPr>
      <w:rFonts w:ascii="Times New Roman" w:hAnsi="Times New Roman" w:cs="Times New Roman" w:hint="default"/>
      <w:i/>
      <w:iCs/>
      <w:sz w:val="26"/>
      <w:szCs w:val="26"/>
    </w:rPr>
  </w:style>
  <w:style w:type="character" w:customStyle="1" w:styleId="FontStyle15">
    <w:name w:val="Font Style15"/>
    <w:uiPriority w:val="99"/>
    <w:rPr>
      <w:rFonts w:ascii="Times New Roman" w:hAnsi="Times New Roman" w:cs="Times New Roman" w:hint="default"/>
      <w:sz w:val="20"/>
      <w:szCs w:val="20"/>
    </w:rPr>
  </w:style>
  <w:style w:type="character" w:customStyle="1" w:styleId="FontStyle58">
    <w:name w:val="Font Style58"/>
    <w:uiPriority w:val="99"/>
    <w:rPr>
      <w:rFonts w:ascii="Times New Roman" w:hAnsi="Times New Roman" w:cs="Times New Roman" w:hint="default"/>
      <w:b/>
      <w:bCs/>
      <w:sz w:val="22"/>
      <w:szCs w:val="22"/>
    </w:rPr>
  </w:style>
  <w:style w:type="character" w:customStyle="1" w:styleId="FontStyle54">
    <w:name w:val="Font Style54"/>
    <w:uiPriority w:val="99"/>
    <w:rPr>
      <w:rFonts w:ascii="Times New Roman" w:hAnsi="Times New Roman" w:cs="Times New Roman" w:hint="default"/>
      <w:b/>
      <w:bCs/>
      <w:sz w:val="24"/>
      <w:szCs w:val="24"/>
    </w:rPr>
  </w:style>
  <w:style w:type="character" w:customStyle="1" w:styleId="FontStyle55">
    <w:name w:val="Font Style55"/>
    <w:uiPriority w:val="99"/>
    <w:rPr>
      <w:rFonts w:ascii="Times New Roman" w:hAnsi="Times New Roman" w:cs="Times New Roman" w:hint="default"/>
      <w:spacing w:val="10"/>
      <w:sz w:val="24"/>
      <w:szCs w:val="24"/>
    </w:rPr>
  </w:style>
  <w:style w:type="character" w:customStyle="1" w:styleId="afff3">
    <w:name w:val="Основной текст Знак Знак Знак"/>
    <w:aliases w:val="Знак1 Знак Знак Знак,Знак1 Знак Знак1 Знак Знак,Знак1 Знак Знак Знак Знак Знак,Знак1 Знак1 Знак,Знак1 Знак Знак2,Знак1 Знак Знак1 Знак Знак1"/>
    <w:uiPriority w:val="99"/>
    <w:rPr>
      <w:sz w:val="24"/>
      <w:szCs w:val="24"/>
      <w:lang w:val="ru-RU" w:eastAsia="ru-RU" w:bidi="ar-SA"/>
    </w:rPr>
  </w:style>
  <w:style w:type="character" w:customStyle="1" w:styleId="91">
    <w:name w:val="Основной текст + 9"/>
    <w:aliases w:val="5 pt,Полужирный"/>
    <w:uiPriority w:val="99"/>
    <w:rPr>
      <w:rFonts w:ascii="Times New Roman" w:hAnsi="Times New Roman" w:cs="Times New Roman" w:hint="default"/>
      <w:b/>
      <w:bCs/>
      <w:i w:val="0"/>
      <w:iCs w:val="0"/>
      <w:smallCaps w:val="0"/>
      <w:spacing w:val="0"/>
      <w:sz w:val="22"/>
      <w:szCs w:val="22"/>
      <w:u w:val="none"/>
      <w:shd w:val="clear" w:color="auto" w:fill="FFFFFF"/>
    </w:rPr>
  </w:style>
  <w:style w:type="character" w:customStyle="1" w:styleId="FontStyle30">
    <w:name w:val="Font Style30"/>
    <w:uiPriority w:val="99"/>
    <w:rPr>
      <w:rFonts w:ascii="Times New Roman" w:hAnsi="Times New Roman" w:cs="Times New Roman" w:hint="default"/>
      <w:sz w:val="20"/>
      <w:szCs w:val="20"/>
    </w:rPr>
  </w:style>
  <w:style w:type="character" w:customStyle="1" w:styleId="FontStyle52">
    <w:name w:val="Font Style52"/>
    <w:uiPriority w:val="99"/>
    <w:rPr>
      <w:rFonts w:ascii="Times New Roman" w:hAnsi="Times New Roman" w:cs="Times New Roman" w:hint="default"/>
      <w:b/>
      <w:bCs/>
      <w:sz w:val="26"/>
      <w:szCs w:val="26"/>
    </w:rPr>
  </w:style>
  <w:style w:type="character" w:customStyle="1" w:styleId="FontStyle63">
    <w:name w:val="Font Style63"/>
    <w:uiPriority w:val="99"/>
    <w:rPr>
      <w:rFonts w:ascii="Times New Roman" w:hAnsi="Times New Roman" w:cs="Times New Roman" w:hint="default"/>
      <w:b/>
      <w:bCs/>
      <w:sz w:val="26"/>
      <w:szCs w:val="26"/>
    </w:rPr>
  </w:style>
  <w:style w:type="character" w:customStyle="1" w:styleId="FontStyle57">
    <w:name w:val="Font Style57"/>
    <w:uiPriority w:val="99"/>
    <w:rPr>
      <w:rFonts w:ascii="Times New Roman" w:hAnsi="Times New Roman" w:cs="Times New Roman" w:hint="default"/>
      <w:sz w:val="22"/>
      <w:szCs w:val="22"/>
    </w:rPr>
  </w:style>
  <w:style w:type="character" w:customStyle="1" w:styleId="FontStyle56">
    <w:name w:val="Font Style56"/>
    <w:uiPriority w:val="99"/>
    <w:rPr>
      <w:rFonts w:ascii="Century Gothic" w:hAnsi="Century Gothic" w:cs="Century Gothic" w:hint="default"/>
      <w:sz w:val="10"/>
      <w:szCs w:val="10"/>
    </w:rPr>
  </w:style>
  <w:style w:type="character" w:customStyle="1" w:styleId="FontStyle51">
    <w:name w:val="Font Style51"/>
    <w:uiPriority w:val="99"/>
    <w:rPr>
      <w:rFonts w:ascii="Times New Roman" w:hAnsi="Times New Roman" w:cs="Times New Roman" w:hint="default"/>
      <w:sz w:val="26"/>
      <w:szCs w:val="26"/>
    </w:rPr>
  </w:style>
  <w:style w:type="character" w:customStyle="1" w:styleId="FontStyle53">
    <w:name w:val="Font Style53"/>
    <w:uiPriority w:val="99"/>
    <w:rPr>
      <w:rFonts w:ascii="Times New Roman" w:hAnsi="Times New Roman" w:cs="Times New Roman" w:hint="default"/>
      <w:sz w:val="28"/>
      <w:szCs w:val="28"/>
    </w:rPr>
  </w:style>
  <w:style w:type="character" w:customStyle="1" w:styleId="FontStyle72">
    <w:name w:val="Font Style72"/>
    <w:uiPriority w:val="99"/>
    <w:rPr>
      <w:rFonts w:ascii="Times New Roman" w:hAnsi="Times New Roman" w:cs="Times New Roman" w:hint="default"/>
      <w:sz w:val="22"/>
      <w:szCs w:val="22"/>
    </w:rPr>
  </w:style>
  <w:style w:type="character" w:customStyle="1" w:styleId="FontStyle67">
    <w:name w:val="Font Style67"/>
    <w:uiPriority w:val="99"/>
    <w:rPr>
      <w:rFonts w:ascii="Times New Roman" w:hAnsi="Times New Roman" w:cs="Times New Roman" w:hint="default"/>
      <w:sz w:val="22"/>
      <w:szCs w:val="22"/>
    </w:rPr>
  </w:style>
  <w:style w:type="character" w:customStyle="1" w:styleId="51">
    <w:name w:val="Знак Знак5"/>
    <w:uiPriority w:val="99"/>
    <w:rPr>
      <w:rFonts w:ascii="Lucida Sans Unicode" w:eastAsia="Lucida Sans Unicode" w:hAnsi="Lucida Sans Unicode" w:cs="Lucida Sans Unicode" w:hint="default"/>
      <w:sz w:val="24"/>
      <w:szCs w:val="24"/>
      <w:lang w:val="ru-RU" w:eastAsia="ar-SA" w:bidi="ar-SA"/>
    </w:rPr>
  </w:style>
  <w:style w:type="character" w:customStyle="1" w:styleId="FontStyle32">
    <w:name w:val="Font Style32"/>
    <w:uiPriority w:val="99"/>
    <w:rPr>
      <w:rFonts w:ascii="Times New Roman" w:hAnsi="Times New Roman" w:cs="Times New Roman" w:hint="default"/>
      <w:sz w:val="26"/>
      <w:szCs w:val="26"/>
    </w:rPr>
  </w:style>
  <w:style w:type="character" w:customStyle="1" w:styleId="FontStyle34">
    <w:name w:val="Font Style34"/>
    <w:uiPriority w:val="99"/>
    <w:rPr>
      <w:rFonts w:ascii="Times New Roman" w:hAnsi="Times New Roman" w:cs="Times New Roman" w:hint="default"/>
      <w:b/>
      <w:bCs/>
      <w:sz w:val="26"/>
      <w:szCs w:val="26"/>
    </w:rPr>
  </w:style>
  <w:style w:type="character" w:customStyle="1" w:styleId="FontStyle44">
    <w:name w:val="Font Style44"/>
    <w:uiPriority w:val="99"/>
    <w:rPr>
      <w:rFonts w:ascii="Times New Roman" w:hAnsi="Times New Roman" w:cs="Times New Roman" w:hint="default"/>
      <w:sz w:val="26"/>
      <w:szCs w:val="26"/>
    </w:rPr>
  </w:style>
  <w:style w:type="character" w:customStyle="1" w:styleId="FontStyle76">
    <w:name w:val="Font Style76"/>
    <w:uiPriority w:val="99"/>
    <w:rPr>
      <w:rFonts w:ascii="Times New Roman" w:hAnsi="Times New Roman" w:cs="Times New Roman" w:hint="default"/>
      <w:b/>
      <w:bCs/>
      <w:sz w:val="24"/>
      <w:szCs w:val="24"/>
    </w:rPr>
  </w:style>
  <w:style w:type="character" w:customStyle="1" w:styleId="FontStyle82">
    <w:name w:val="Font Style82"/>
    <w:uiPriority w:val="99"/>
    <w:rPr>
      <w:rFonts w:ascii="Times New Roman" w:hAnsi="Times New Roman" w:cs="Times New Roman" w:hint="default"/>
      <w:sz w:val="24"/>
      <w:szCs w:val="24"/>
    </w:rPr>
  </w:style>
  <w:style w:type="character" w:customStyle="1" w:styleId="FontStyle79">
    <w:name w:val="Font Style79"/>
    <w:uiPriority w:val="99"/>
    <w:rPr>
      <w:rFonts w:ascii="Times New Roman" w:hAnsi="Times New Roman" w:cs="Times New Roman" w:hint="default"/>
      <w:b/>
      <w:bCs/>
      <w:sz w:val="18"/>
      <w:szCs w:val="18"/>
    </w:rPr>
  </w:style>
  <w:style w:type="character" w:customStyle="1" w:styleId="FontStyle66">
    <w:name w:val="Font Style66"/>
    <w:uiPriority w:val="99"/>
    <w:rPr>
      <w:rFonts w:ascii="Times New Roman" w:hAnsi="Times New Roman" w:cs="Times New Roman" w:hint="default"/>
      <w:b/>
      <w:bCs/>
      <w:sz w:val="22"/>
      <w:szCs w:val="22"/>
    </w:rPr>
  </w:style>
  <w:style w:type="character" w:customStyle="1" w:styleId="2f0">
    <w:name w:val="стиль2"/>
    <w:basedOn w:val="a0"/>
    <w:uiPriority w:val="99"/>
  </w:style>
  <w:style w:type="character" w:customStyle="1" w:styleId="Apple-style-span">
    <w:name w:val="Apple-style-span"/>
    <w:uiPriority w:val="99"/>
    <w:rPr>
      <w:rFonts w:ascii="Times New Roman" w:hAnsi="Times New Roman" w:cs="Times New Roman" w:hint="default"/>
    </w:rPr>
  </w:style>
  <w:style w:type="character" w:customStyle="1" w:styleId="Apple-converted-space">
    <w:name w:val="Apple-converted-space"/>
    <w:basedOn w:val="a0"/>
    <w:uiPriority w:val="99"/>
  </w:style>
  <w:style w:type="character" w:customStyle="1" w:styleId="FontStyle36">
    <w:name w:val="Font Style36"/>
    <w:uiPriority w:val="99"/>
    <w:rPr>
      <w:rFonts w:ascii="Times New Roman" w:hAnsi="Times New Roman" w:cs="Times New Roman" w:hint="default"/>
      <w:b/>
      <w:bCs/>
      <w:sz w:val="24"/>
      <w:szCs w:val="24"/>
    </w:rPr>
  </w:style>
  <w:style w:type="character" w:customStyle="1" w:styleId="Citation">
    <w:name w:val="Citation"/>
    <w:uiPriority w:val="99"/>
    <w:rPr>
      <w:rFonts w:ascii="Times New Roman" w:hAnsi="Times New Roman" w:cs="Times New Roman" w:hint="default"/>
    </w:rPr>
  </w:style>
  <w:style w:type="character" w:customStyle="1" w:styleId="afff4">
    <w:name w:val="Основной текст + Полужирный"/>
    <w:aliases w:val="Интервал 0 pt"/>
    <w:uiPriority w:val="99"/>
    <w:rPr>
      <w:rFonts w:ascii="Times New Roman" w:hAnsi="Times New Roman" w:cs="Times New Roman" w:hint="default"/>
      <w:b/>
      <w:bCs/>
      <w:spacing w:val="10"/>
      <w:sz w:val="20"/>
      <w:szCs w:val="20"/>
      <w:u w:val="none"/>
      <w:shd w:val="clear" w:color="auto" w:fill="FFFFFF"/>
    </w:rPr>
  </w:style>
  <w:style w:type="character" w:customStyle="1" w:styleId="310pt">
    <w:name w:val="Основной текст (3) + 10 pt"/>
    <w:aliases w:val="Не курсив"/>
    <w:uiPriority w:val="99"/>
    <w:rPr>
      <w:rFonts w:ascii="Times New Roman" w:hAnsi="Times New Roman" w:cs="Times New Roman" w:hint="default"/>
      <w:i/>
      <w:iCs/>
      <w:spacing w:val="0"/>
      <w:sz w:val="20"/>
      <w:szCs w:val="20"/>
      <w:u w:val="none"/>
      <w:shd w:val="clear" w:color="auto" w:fill="FFFFFF"/>
    </w:rPr>
  </w:style>
  <w:style w:type="character" w:customStyle="1" w:styleId="C13">
    <w:name w:val="C13"/>
    <w:basedOn w:val="a0"/>
    <w:uiPriority w:val="99"/>
  </w:style>
  <w:style w:type="character" w:customStyle="1" w:styleId="C1">
    <w:name w:val="C1"/>
    <w:basedOn w:val="a0"/>
    <w:uiPriority w:val="99"/>
  </w:style>
  <w:style w:type="character" w:customStyle="1" w:styleId="Dt-m">
    <w:name w:val="Dt-m"/>
    <w:basedOn w:val="a0"/>
    <w:uiPriority w:val="99"/>
  </w:style>
  <w:style w:type="table" w:styleId="18">
    <w:name w:val="Table Grid 1"/>
    <w:basedOn w:val="a1"/>
    <w:uiPriority w:val="99"/>
    <w:semiHidden/>
    <w:unhideWhenUse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4" w:space="0" w:color="auto"/>
          <w:tr2bl w:val="none" w:sz="4" w:space="0" w:color="auto"/>
        </w:tcBorders>
      </w:tcPr>
    </w:tblStylePr>
    <w:tblStylePr w:type="lastCol">
      <w:rPr>
        <w:i/>
        <w:iCs/>
      </w:rPr>
      <w:tblPr/>
      <w:tcPr>
        <w:tcBorders>
          <w:tl2br w:val="none" w:sz="4" w:space="0" w:color="auto"/>
          <w:tr2bl w:val="none" w:sz="4" w:space="0" w:color="auto"/>
        </w:tcBorders>
      </w:tcPr>
    </w:tblStylePr>
  </w:style>
  <w:style w:type="table" w:styleId="afff5">
    <w:name w:val="Table Grid"/>
    <w:basedOn w:val="a1"/>
    <w:uiPriority w:val="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1"/>
    <w:uiPriority w:val="5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style>
  <w:style w:type="paragraph" w:styleId="1">
    <w:name w:val="heading 1"/>
    <w:basedOn w:val="a"/>
    <w:next w:val="a"/>
    <w:link w:val="10"/>
    <w:uiPriority w:val="99"/>
    <w:qFormat/>
    <w:pPr>
      <w:keepNext/>
      <w:spacing w:after="0" w:line="240" w:lineRule="auto"/>
      <w:ind w:firstLine="284"/>
      <w:outlineLvl w:val="0"/>
    </w:pPr>
    <w:rPr>
      <w:rFonts w:ascii="Times New Roman" w:eastAsia="Times New Roman" w:hAnsi="Times New Roman" w:cs="Times New Roman"/>
      <w:sz w:val="24"/>
      <w:szCs w:val="24"/>
      <w:lang w:eastAsia="ru-RU"/>
    </w:rPr>
  </w:style>
  <w:style w:type="paragraph" w:styleId="2">
    <w:name w:val="heading 2"/>
    <w:basedOn w:val="a"/>
    <w:next w:val="a"/>
    <w:link w:val="20"/>
    <w:uiPriority w:val="99"/>
    <w:semiHidden/>
    <w:unhideWhenUsed/>
    <w:qFormat/>
    <w:pPr>
      <w:keepNext/>
      <w:spacing w:before="240" w:after="60" w:line="240" w:lineRule="auto"/>
      <w:outlineLvl w:val="1"/>
    </w:pPr>
    <w:rPr>
      <w:rFonts w:ascii="Arial" w:eastAsia="Times New Roman" w:hAnsi="Arial" w:cs="Times New Roman"/>
      <w:b/>
      <w:bCs/>
      <w:i/>
      <w:iCs/>
      <w:sz w:val="28"/>
      <w:szCs w:val="28"/>
      <w:lang w:eastAsia="ru-RU"/>
    </w:rPr>
  </w:style>
  <w:style w:type="paragraph" w:styleId="3">
    <w:name w:val="heading 3"/>
    <w:basedOn w:val="a"/>
    <w:next w:val="a"/>
    <w:link w:val="30"/>
    <w:uiPriority w:val="99"/>
    <w:semiHidden/>
    <w:unhideWhenUsed/>
    <w:qFormat/>
    <w:pPr>
      <w:keepNext/>
      <w:spacing w:after="0" w:line="240" w:lineRule="auto"/>
      <w:ind w:left="-540"/>
      <w:outlineLvl w:val="2"/>
    </w:pPr>
    <w:rPr>
      <w:rFonts w:ascii="Times New Roman" w:eastAsia="Times New Roman" w:hAnsi="Times New Roman" w:cs="Times New Roman"/>
      <w:sz w:val="28"/>
      <w:szCs w:val="24"/>
      <w:lang w:eastAsia="ru-RU"/>
    </w:rPr>
  </w:style>
  <w:style w:type="paragraph" w:styleId="4">
    <w:name w:val="heading 4"/>
    <w:basedOn w:val="a"/>
    <w:next w:val="a"/>
    <w:link w:val="40"/>
    <w:uiPriority w:val="9"/>
    <w:semiHidden/>
    <w:unhideWhenUsed/>
    <w:qFormat/>
    <w:pPr>
      <w:keepNext/>
      <w:spacing w:before="240" w:after="60" w:line="240" w:lineRule="auto"/>
      <w:outlineLvl w:val="3"/>
    </w:pPr>
    <w:rPr>
      <w:rFonts w:ascii="Calibri" w:eastAsia="Times New Roman" w:hAnsi="Calibri" w:cs="Times New Roman"/>
      <w:b/>
      <w:bCs/>
      <w:sz w:val="28"/>
      <w:szCs w:val="28"/>
      <w:lang w:eastAsia="ar-SA"/>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semiHidden/>
    <w:unhideWhenUsed/>
    <w:qFormat/>
    <w:pPr>
      <w:spacing w:before="240" w:after="60" w:line="240" w:lineRule="auto"/>
      <w:outlineLvl w:val="5"/>
    </w:pPr>
    <w:rPr>
      <w:rFonts w:ascii="Times New Roman" w:eastAsia="Times New Roman" w:hAnsi="Times New Roman" w:cs="Times New Roman"/>
      <w:b/>
      <w:bCs/>
      <w:sz w:val="20"/>
      <w:szCs w:val="20"/>
      <w:lang w:eastAsia="ru-RU"/>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9"/>
    <w:semiHidden/>
    <w:unhideWhenUsed/>
    <w:qFormat/>
    <w:pPr>
      <w:spacing w:before="240" w:after="60" w:line="240" w:lineRule="auto"/>
      <w:outlineLvl w:val="8"/>
    </w:pPr>
    <w:rPr>
      <w:rFonts w:ascii="Arial" w:eastAsia="Times New Roman" w:hAnsi="Arial"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uiPriority w:val="9"/>
    <w:rPr>
      <w:rFonts w:asciiTheme="majorHAnsi" w:eastAsiaTheme="majorEastAsia" w:hAnsiTheme="majorHAnsi" w:cstheme="majorBidi"/>
      <w:b/>
      <w:bCs/>
      <w:color w:val="4F81BD" w:themeColor="accent1"/>
      <w:sz w:val="26"/>
      <w:szCs w:val="26"/>
    </w:rPr>
  </w:style>
  <w:style w:type="character" w:customStyle="1" w:styleId="Heading3Char">
    <w:name w:val="Heading 3 Char"/>
    <w:uiPriority w:val="9"/>
    <w:rPr>
      <w:rFonts w:asciiTheme="majorHAnsi" w:eastAsiaTheme="majorEastAsia" w:hAnsiTheme="majorHAnsi" w:cstheme="majorBidi"/>
      <w:b/>
      <w:bCs/>
      <w:color w:val="4F81BD" w:themeColor="accent1"/>
    </w:rPr>
  </w:style>
  <w:style w:type="character" w:customStyle="1" w:styleId="Heading4Char">
    <w:name w:val="Heading 4 Char"/>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Heading6Char">
    <w:name w:val="Heading 6 Char"/>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Heading9Char">
    <w:name w:val="Heading 9 Char"/>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3">
    <w:name w:val="Subtle Emphasis"/>
    <w:uiPriority w:val="19"/>
    <w:qFormat/>
    <w:rPr>
      <w:i/>
      <w:iCs/>
      <w:color w:val="808080" w:themeColor="text1" w:themeTint="7F"/>
    </w:rPr>
  </w:style>
  <w:style w:type="character" w:styleId="a4">
    <w:name w:val="Emphasis"/>
    <w:uiPriority w:val="20"/>
    <w:qFormat/>
    <w:rPr>
      <w:i/>
      <w:iCs/>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b">
    <w:name w:val="endnote text"/>
    <w:link w:val="ac"/>
    <w:uiPriority w:val="99"/>
    <w:semiHidden/>
    <w:unhideWhenUsed/>
    <w:pPr>
      <w:spacing w:after="0" w:line="240" w:lineRule="auto"/>
    </w:pPr>
    <w:rPr>
      <w:sz w:val="20"/>
      <w:szCs w:val="20"/>
    </w:rPr>
  </w:style>
  <w:style w:type="character" w:customStyle="1" w:styleId="ac">
    <w:name w:val="Текст концевой сноски Знак"/>
    <w:link w:val="ab"/>
    <w:uiPriority w:val="99"/>
    <w:semiHidden/>
    <w:rPr>
      <w:sz w:val="20"/>
      <w:szCs w:val="20"/>
    </w:rPr>
  </w:style>
  <w:style w:type="character" w:styleId="ad">
    <w:name w:val="endnote reference"/>
    <w:uiPriority w:val="99"/>
    <w:semiHidden/>
    <w:unhideWhenUsed/>
    <w:rPr>
      <w:vertAlign w:val="superscript"/>
    </w:rPr>
  </w:style>
  <w:style w:type="character" w:customStyle="1" w:styleId="PlainTextChar">
    <w:name w:val="Plain Text Char"/>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e">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semiHidden/>
    <w:rPr>
      <w:rFonts w:ascii="Arial" w:eastAsia="Times New Roman" w:hAnsi="Arial" w:cs="Times New Roman"/>
      <w:b/>
      <w:bCs/>
      <w:i/>
      <w:iCs/>
      <w:sz w:val="28"/>
      <w:szCs w:val="28"/>
      <w:lang w:eastAsia="ru-RU"/>
    </w:rPr>
  </w:style>
  <w:style w:type="character" w:customStyle="1" w:styleId="30">
    <w:name w:val="Заголовок 3 Знак"/>
    <w:basedOn w:val="a0"/>
    <w:link w:val="3"/>
    <w:uiPriority w:val="99"/>
    <w:semiHidden/>
    <w:rPr>
      <w:rFonts w:ascii="Times New Roman" w:eastAsia="Times New Roman" w:hAnsi="Times New Roman" w:cs="Times New Roman"/>
      <w:sz w:val="28"/>
      <w:szCs w:val="24"/>
      <w:lang w:eastAsia="ru-RU"/>
    </w:rPr>
  </w:style>
  <w:style w:type="character" w:customStyle="1" w:styleId="40">
    <w:name w:val="Заголовок 4 Знак"/>
    <w:basedOn w:val="a0"/>
    <w:link w:val="4"/>
    <w:uiPriority w:val="9"/>
    <w:semiHidden/>
    <w:rPr>
      <w:rFonts w:ascii="Calibri" w:eastAsia="Times New Roman" w:hAnsi="Calibri" w:cs="Times New Roman"/>
      <w:b/>
      <w:bCs/>
      <w:sz w:val="28"/>
      <w:szCs w:val="28"/>
      <w:lang w:eastAsia="ar-SA"/>
    </w:rPr>
  </w:style>
  <w:style w:type="character" w:customStyle="1" w:styleId="60">
    <w:name w:val="Заголовок 6 Знак"/>
    <w:basedOn w:val="a0"/>
    <w:link w:val="6"/>
    <w:uiPriority w:val="99"/>
    <w:semiHidden/>
    <w:rPr>
      <w:rFonts w:ascii="Times New Roman" w:eastAsia="Times New Roman" w:hAnsi="Times New Roman" w:cs="Times New Roman"/>
      <w:b/>
      <w:bCs/>
      <w:sz w:val="20"/>
      <w:szCs w:val="20"/>
      <w:lang w:eastAsia="ru-RU"/>
    </w:rPr>
  </w:style>
  <w:style w:type="character" w:customStyle="1" w:styleId="90">
    <w:name w:val="Заголовок 9 Знак"/>
    <w:basedOn w:val="a0"/>
    <w:link w:val="9"/>
    <w:uiPriority w:val="99"/>
    <w:semiHidden/>
    <w:rPr>
      <w:rFonts w:ascii="Arial" w:eastAsia="Times New Roman" w:hAnsi="Arial" w:cs="Times New Roman"/>
      <w:sz w:val="20"/>
      <w:szCs w:val="20"/>
      <w:lang w:eastAsia="ru-RU"/>
    </w:rPr>
  </w:style>
  <w:style w:type="numbering" w:customStyle="1" w:styleId="11">
    <w:name w:val="Нет списка1"/>
    <w:uiPriority w:val="99"/>
    <w:semiHidden/>
    <w:unhideWhenUsed/>
  </w:style>
  <w:style w:type="character" w:styleId="af">
    <w:name w:val="Hyperlink"/>
    <w:uiPriority w:val="99"/>
    <w:semiHidden/>
    <w:unhideWhenUsed/>
    <w:rPr>
      <w:color w:val="17BBFD"/>
      <w:u w:val="single"/>
    </w:rPr>
  </w:style>
  <w:style w:type="character" w:styleId="af0">
    <w:name w:val="FollowedHyperlink"/>
    <w:basedOn w:val="a0"/>
    <w:uiPriority w:val="99"/>
    <w:semiHidden/>
    <w:unhideWhenUsed/>
    <w:rPr>
      <w:color w:val="800080" w:themeColor="followedHyperlink"/>
      <w:u w:val="single"/>
    </w:rPr>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semiHidden/>
    <w:rPr>
      <w:rFonts w:ascii="Courier New" w:eastAsia="Times New Roman" w:hAnsi="Courier New" w:cs="Times New Roman"/>
      <w:sz w:val="20"/>
      <w:szCs w:val="20"/>
      <w:lang w:eastAsia="ru-RU"/>
    </w:rPr>
  </w:style>
  <w:style w:type="paragraph" w:styleId="af1">
    <w:name w:val="Normal (Web)"/>
    <w:basedOn w:val="a"/>
    <w:uiPriority w:val="99"/>
    <w:semiHidden/>
    <w:unhideWhenUsed/>
    <w:pPr>
      <w:spacing w:before="100" w:after="100" w:line="240" w:lineRule="auto"/>
    </w:pPr>
    <w:rPr>
      <w:rFonts w:ascii="Times New Roman" w:eastAsia="Times New Roman" w:hAnsi="Times New Roman" w:cs="Times New Roman"/>
      <w:sz w:val="24"/>
      <w:szCs w:val="24"/>
      <w:lang w:eastAsia="ru-RU"/>
    </w:rPr>
  </w:style>
  <w:style w:type="paragraph" w:styleId="af2">
    <w:name w:val="footnote text"/>
    <w:basedOn w:val="a"/>
    <w:link w:val="af3"/>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3">
    <w:name w:val="Текст сноски Знак"/>
    <w:basedOn w:val="a0"/>
    <w:link w:val="af2"/>
    <w:uiPriority w:val="99"/>
    <w:semiHidden/>
    <w:rPr>
      <w:rFonts w:ascii="Times New Roman" w:eastAsia="Times New Roman" w:hAnsi="Times New Roman" w:cs="Times New Roman"/>
      <w:sz w:val="20"/>
      <w:szCs w:val="20"/>
      <w:lang w:eastAsia="ru-RU"/>
    </w:rPr>
  </w:style>
  <w:style w:type="paragraph" w:styleId="af4">
    <w:name w:val="annotation text"/>
    <w:basedOn w:val="a"/>
    <w:link w:val="af5"/>
    <w:uiPriority w:val="99"/>
    <w:semiHidden/>
    <w:unhideWhenUsed/>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semiHidden/>
    <w:rPr>
      <w:rFonts w:ascii="Times New Roman" w:eastAsia="Times New Roman" w:hAnsi="Times New Roman" w:cs="Times New Roman"/>
      <w:sz w:val="20"/>
      <w:szCs w:val="20"/>
      <w:lang w:eastAsia="ru-RU"/>
    </w:rPr>
  </w:style>
  <w:style w:type="paragraph" w:styleId="af6">
    <w:name w:val="header"/>
    <w:basedOn w:val="a"/>
    <w:link w:val="af7"/>
    <w:uiPriority w:val="99"/>
    <w:semiHidden/>
    <w:unhideWhenUse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7">
    <w:name w:val="Верхний колонтитул Знак"/>
    <w:basedOn w:val="a0"/>
    <w:link w:val="af6"/>
    <w:uiPriority w:val="99"/>
    <w:semiHidden/>
    <w:rPr>
      <w:rFonts w:ascii="Times New Roman" w:eastAsia="Times New Roman" w:hAnsi="Times New Roman" w:cs="Times New Roman"/>
      <w:sz w:val="20"/>
      <w:szCs w:val="20"/>
      <w:lang w:eastAsia="ru-RU"/>
    </w:rPr>
  </w:style>
  <w:style w:type="character" w:customStyle="1" w:styleId="af8">
    <w:name w:val="Нижний колонтитул Знак"/>
    <w:aliases w:val="Знак Знак"/>
    <w:basedOn w:val="a0"/>
    <w:link w:val="af9"/>
    <w:uiPriority w:val="99"/>
    <w:semiHidden/>
    <w:rPr>
      <w:rFonts w:ascii="Times New Roman" w:eastAsia="Times New Roman" w:hAnsi="Times New Roman" w:cs="Times New Roman"/>
      <w:sz w:val="24"/>
      <w:szCs w:val="24"/>
      <w:lang w:eastAsia="ru-RU"/>
    </w:rPr>
  </w:style>
  <w:style w:type="paragraph" w:styleId="af9">
    <w:name w:val="footer"/>
    <w:aliases w:val="Знак"/>
    <w:basedOn w:val="a"/>
    <w:link w:val="af8"/>
    <w:uiPriority w:val="99"/>
    <w:semiHidden/>
    <w:unhideWhenUsed/>
    <w:pPr>
      <w:spacing w:after="160" w:line="240" w:lineRule="exact"/>
    </w:pPr>
    <w:rPr>
      <w:rFonts w:ascii="Times New Roman" w:eastAsia="Times New Roman" w:hAnsi="Times New Roman" w:cs="Times New Roman"/>
      <w:sz w:val="24"/>
      <w:szCs w:val="24"/>
      <w:lang w:eastAsia="ru-RU"/>
    </w:rPr>
  </w:style>
  <w:style w:type="character" w:customStyle="1" w:styleId="12">
    <w:name w:val="Нижний колонтитул Знак1"/>
    <w:aliases w:val="Знак Знак1"/>
    <w:basedOn w:val="a0"/>
    <w:uiPriority w:val="99"/>
    <w:semiHidden/>
  </w:style>
  <w:style w:type="paragraph" w:styleId="afa">
    <w:name w:val="List"/>
    <w:basedOn w:val="a"/>
    <w:uiPriority w:val="99"/>
    <w:semiHidden/>
    <w:unhideWhenUsed/>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uiPriority w:val="99"/>
    <w:semiHidden/>
    <w:unhideWhenUsed/>
    <w:pPr>
      <w:spacing w:after="0" w:line="240" w:lineRule="auto"/>
      <w:ind w:left="566" w:hanging="283"/>
    </w:pPr>
    <w:rPr>
      <w:rFonts w:ascii="Times New Roman" w:eastAsia="Times New Roman" w:hAnsi="Times New Roman" w:cs="Times New Roman"/>
      <w:sz w:val="24"/>
      <w:szCs w:val="24"/>
      <w:lang w:eastAsia="ru-RU"/>
    </w:rPr>
  </w:style>
  <w:style w:type="paragraph" w:styleId="31">
    <w:name w:val="List 3"/>
    <w:basedOn w:val="a"/>
    <w:uiPriority w:val="99"/>
    <w:semiHidden/>
    <w:unhideWhenUsed/>
    <w:pPr>
      <w:spacing w:after="0" w:line="240" w:lineRule="auto"/>
      <w:ind w:left="849" w:hanging="283"/>
    </w:pPr>
    <w:rPr>
      <w:rFonts w:ascii="Arial" w:eastAsia="Times New Roman" w:hAnsi="Arial" w:cs="Arial"/>
      <w:sz w:val="24"/>
      <w:szCs w:val="28"/>
      <w:lang w:eastAsia="ru-RU"/>
    </w:rPr>
  </w:style>
  <w:style w:type="paragraph" w:styleId="afb">
    <w:name w:val="Title"/>
    <w:basedOn w:val="a"/>
    <w:next w:val="a"/>
    <w:link w:val="afc"/>
    <w:uiPriority w:val="99"/>
    <w:qFormat/>
    <w:pPr>
      <w:spacing w:before="240" w:after="60" w:line="240" w:lineRule="auto"/>
      <w:jc w:val="center"/>
    </w:pPr>
    <w:rPr>
      <w:rFonts w:ascii="Cambria" w:eastAsia="Times New Roman" w:hAnsi="Cambria" w:cs="Times New Roman"/>
      <w:b/>
      <w:bCs/>
      <w:sz w:val="32"/>
      <w:szCs w:val="32"/>
      <w:lang w:eastAsia="ru-RU"/>
    </w:rPr>
  </w:style>
  <w:style w:type="character" w:customStyle="1" w:styleId="afc">
    <w:name w:val="Название Знак"/>
    <w:basedOn w:val="a0"/>
    <w:link w:val="afb"/>
    <w:uiPriority w:val="99"/>
    <w:rPr>
      <w:rFonts w:ascii="Cambria" w:eastAsia="Times New Roman" w:hAnsi="Cambria" w:cs="Times New Roman"/>
      <w:b/>
      <w:bCs/>
      <w:sz w:val="32"/>
      <w:szCs w:val="32"/>
      <w:lang w:eastAsia="ru-RU"/>
    </w:rPr>
  </w:style>
  <w:style w:type="character" w:customStyle="1" w:styleId="24">
    <w:name w:val="Основной текст Знак2"/>
    <w:aliases w:val="Основной текст Знак Знак Знак1,Знак1 Знак Знак1 Знак Знак2,Знак1 Знак Знак Знак Знак Знак1,Знак1 Знак1 Знак1,Знак1 Знак Знак,Знак1 Знак Знак1 Знак2,Основной текст Знак1 Знак,Основной текст Знак Знак1 Знак,Знак1 Знак Знак Знак1"/>
    <w:uiPriority w:val="99"/>
    <w:rPr>
      <w:rFonts w:ascii="Times New Roman" w:eastAsia="Times New Roman" w:hAnsi="Times New Roman" w:cs="Times New Roman" w:hint="default"/>
      <w:sz w:val="24"/>
      <w:szCs w:val="24"/>
      <w:lang w:eastAsia="ru-RU"/>
    </w:rPr>
  </w:style>
  <w:style w:type="character" w:customStyle="1" w:styleId="afd">
    <w:name w:val="Основной текст с отступом Знак"/>
    <w:aliases w:val="текст Знак Знак,Основной текст 1 Знак Знак,Основной текст с отступом Знак1 Знак Знак,Основной текст с отступом Знак Знак Знак Знак,Основной текст с отступом Знак Знак Знак Знак Знак Знак,текст Знак Знак Знак Знак Знак Знак"/>
    <w:basedOn w:val="a0"/>
    <w:link w:val="afe"/>
    <w:uiPriority w:val="99"/>
    <w:semiHidden/>
    <w:rPr>
      <w:rFonts w:ascii="Times New Roman" w:eastAsia="Times New Roman" w:hAnsi="Times New Roman" w:cs="Times New Roman"/>
      <w:sz w:val="24"/>
      <w:szCs w:val="24"/>
      <w:lang w:eastAsia="ru-RU"/>
    </w:rPr>
  </w:style>
  <w:style w:type="paragraph" w:styleId="afe">
    <w:name w:val="Body Text Indent"/>
    <w:aliases w:val="текст Знак,Основной текст 1 Знак,Основной текст с отступом Знак1 Знак,Основной текст с отступом Знак Знак Знак,Основной текст с отступом Знак Знак Знак Знак Знак,текст Знак Знак Знак Знак Знак,тек"/>
    <w:basedOn w:val="a"/>
    <w:link w:val="afd"/>
    <w:uiPriority w:val="99"/>
    <w:semiHidden/>
    <w:unhideWhenUsed/>
    <w:pPr>
      <w:spacing w:after="120" w:line="240" w:lineRule="auto"/>
      <w:ind w:left="283"/>
    </w:pPr>
    <w:rPr>
      <w:rFonts w:ascii="Times New Roman" w:eastAsia="Times New Roman" w:hAnsi="Times New Roman" w:cs="Times New Roman"/>
      <w:sz w:val="24"/>
      <w:szCs w:val="24"/>
      <w:lang w:eastAsia="ru-RU"/>
    </w:rPr>
  </w:style>
  <w:style w:type="character" w:customStyle="1" w:styleId="13">
    <w:name w:val="Основной текст с отступом Знак1"/>
    <w:aliases w:val="текст Знак Знак1,Основной текст 1 Знак Знак1,Основной текст с отступом Знак1 Знак Знак1,Основной текст с отступом Знак Знак Знак Знак1,Основной текст с отступом Знак Знак Знак Знак Знак Знак1,тек Знак"/>
    <w:basedOn w:val="a0"/>
    <w:uiPriority w:val="99"/>
    <w:semiHidden/>
  </w:style>
  <w:style w:type="paragraph" w:styleId="aff">
    <w:name w:val="Subtitle"/>
    <w:basedOn w:val="a"/>
    <w:next w:val="a"/>
    <w:link w:val="aff0"/>
    <w:uiPriority w:val="99"/>
    <w:qFormat/>
    <w:pPr>
      <w:spacing w:after="60" w:line="240" w:lineRule="auto"/>
      <w:jc w:val="center"/>
    </w:pPr>
    <w:rPr>
      <w:rFonts w:ascii="Cambria" w:eastAsia="Times New Roman" w:hAnsi="Cambria" w:cs="Times New Roman"/>
      <w:sz w:val="24"/>
      <w:szCs w:val="24"/>
      <w:lang w:eastAsia="ru-RU"/>
    </w:rPr>
  </w:style>
  <w:style w:type="character" w:customStyle="1" w:styleId="aff0">
    <w:name w:val="Подзаголовок Знак"/>
    <w:basedOn w:val="a0"/>
    <w:link w:val="aff"/>
    <w:uiPriority w:val="99"/>
    <w:rPr>
      <w:rFonts w:ascii="Cambria" w:eastAsia="Times New Roman" w:hAnsi="Cambria" w:cs="Times New Roman"/>
      <w:sz w:val="24"/>
      <w:szCs w:val="24"/>
      <w:lang w:eastAsia="ru-RU"/>
    </w:rPr>
  </w:style>
  <w:style w:type="paragraph" w:styleId="25">
    <w:name w:val="Body Text 2"/>
    <w:basedOn w:val="a"/>
    <w:link w:val="26"/>
    <w:uiPriority w:val="99"/>
    <w:semiHidden/>
    <w:unhideWhenUsed/>
    <w:pPr>
      <w:spacing w:after="120" w:line="480" w:lineRule="auto"/>
    </w:pPr>
    <w:rPr>
      <w:rFonts w:ascii="Calibri" w:eastAsia="Calibri" w:hAnsi="Calibri" w:cs="Times New Roman"/>
      <w:sz w:val="20"/>
      <w:szCs w:val="20"/>
      <w:lang w:eastAsia="ar-SA"/>
    </w:rPr>
  </w:style>
  <w:style w:type="character" w:customStyle="1" w:styleId="26">
    <w:name w:val="Основной текст 2 Знак"/>
    <w:basedOn w:val="a0"/>
    <w:link w:val="25"/>
    <w:uiPriority w:val="99"/>
    <w:semiHidden/>
    <w:rPr>
      <w:rFonts w:ascii="Calibri" w:eastAsia="Calibri" w:hAnsi="Calibri" w:cs="Times New Roman"/>
      <w:sz w:val="20"/>
      <w:szCs w:val="20"/>
      <w:lang w:eastAsia="ar-SA"/>
    </w:rPr>
  </w:style>
  <w:style w:type="paragraph" w:styleId="27">
    <w:name w:val="Body Text Indent 2"/>
    <w:basedOn w:val="a"/>
    <w:link w:val="28"/>
    <w:uiPriority w:val="99"/>
    <w:semiHidden/>
    <w:unhideWhenUsed/>
    <w:pPr>
      <w:spacing w:after="120" w:line="480" w:lineRule="auto"/>
      <w:ind w:left="283"/>
    </w:pPr>
    <w:rPr>
      <w:rFonts w:ascii="Times New Roman" w:eastAsia="Times New Roman" w:hAnsi="Times New Roman" w:cs="Times New Roman"/>
      <w:sz w:val="24"/>
      <w:szCs w:val="24"/>
      <w:lang w:eastAsia="ru-RU"/>
    </w:rPr>
  </w:style>
  <w:style w:type="character" w:customStyle="1" w:styleId="28">
    <w:name w:val="Основной текст с отступом 2 Знак"/>
    <w:basedOn w:val="a0"/>
    <w:link w:val="27"/>
    <w:uiPriority w:val="99"/>
    <w:semiHidden/>
    <w:rPr>
      <w:rFonts w:ascii="Times New Roman" w:eastAsia="Times New Roman" w:hAnsi="Times New Roman" w:cs="Times New Roman"/>
      <w:sz w:val="24"/>
      <w:szCs w:val="24"/>
      <w:lang w:eastAsia="ru-RU"/>
    </w:rPr>
  </w:style>
  <w:style w:type="paragraph" w:styleId="32">
    <w:name w:val="Body Text Indent 3"/>
    <w:basedOn w:val="a"/>
    <w:link w:val="33"/>
    <w:uiPriority w:val="99"/>
    <w:semiHidden/>
    <w:unhideWhenUsed/>
    <w:pPr>
      <w:spacing w:after="120"/>
      <w:ind w:left="283"/>
    </w:pPr>
    <w:rPr>
      <w:rFonts w:ascii="Calibri" w:eastAsia="Calibri" w:hAnsi="Calibri" w:cs="Times New Roman"/>
      <w:sz w:val="16"/>
      <w:szCs w:val="16"/>
      <w:lang w:eastAsia="ar-SA"/>
    </w:rPr>
  </w:style>
  <w:style w:type="character" w:customStyle="1" w:styleId="33">
    <w:name w:val="Основной текст с отступом 3 Знак"/>
    <w:basedOn w:val="a0"/>
    <w:link w:val="32"/>
    <w:uiPriority w:val="99"/>
    <w:semiHidden/>
    <w:rPr>
      <w:rFonts w:ascii="Calibri" w:eastAsia="Calibri" w:hAnsi="Calibri" w:cs="Times New Roman"/>
      <w:sz w:val="16"/>
      <w:szCs w:val="16"/>
      <w:lang w:eastAsia="ar-SA"/>
    </w:rPr>
  </w:style>
  <w:style w:type="paragraph" w:styleId="aff1">
    <w:name w:val="Document Map"/>
    <w:basedOn w:val="a"/>
    <w:link w:val="aff2"/>
    <w:uiPriority w:val="99"/>
    <w:semiHidden/>
    <w:unhideWhenUsed/>
    <w:pPr>
      <w:shd w:val="clear" w:color="auto" w:fill="000080"/>
      <w:spacing w:after="0" w:line="240" w:lineRule="auto"/>
    </w:pPr>
    <w:rPr>
      <w:rFonts w:ascii="Tahoma" w:eastAsia="Times New Roman" w:hAnsi="Tahoma" w:cs="Times New Roman"/>
      <w:sz w:val="20"/>
      <w:szCs w:val="20"/>
      <w:lang w:eastAsia="ru-RU"/>
    </w:rPr>
  </w:style>
  <w:style w:type="character" w:customStyle="1" w:styleId="aff2">
    <w:name w:val="Схема документа Знак"/>
    <w:basedOn w:val="a0"/>
    <w:link w:val="aff1"/>
    <w:uiPriority w:val="99"/>
    <w:semiHidden/>
    <w:rPr>
      <w:rFonts w:ascii="Tahoma" w:eastAsia="Times New Roman" w:hAnsi="Tahoma" w:cs="Times New Roman"/>
      <w:sz w:val="20"/>
      <w:szCs w:val="20"/>
      <w:shd w:val="clear" w:color="auto" w:fill="000080"/>
      <w:lang w:eastAsia="ru-RU"/>
    </w:rPr>
  </w:style>
  <w:style w:type="paragraph" w:styleId="aff3">
    <w:name w:val="Plain Text"/>
    <w:basedOn w:val="a"/>
    <w:link w:val="aff4"/>
    <w:uiPriority w:val="99"/>
    <w:semiHidden/>
    <w:unhideWhenUsed/>
    <w:pPr>
      <w:spacing w:after="0" w:line="240" w:lineRule="auto"/>
    </w:pPr>
    <w:rPr>
      <w:rFonts w:ascii="Courier New" w:eastAsia="Times New Roman" w:hAnsi="Courier New" w:cs="Times New Roman"/>
      <w:sz w:val="20"/>
      <w:szCs w:val="20"/>
      <w:lang w:eastAsia="ru-RU"/>
    </w:rPr>
  </w:style>
  <w:style w:type="character" w:customStyle="1" w:styleId="aff4">
    <w:name w:val="Текст Знак"/>
    <w:basedOn w:val="a0"/>
    <w:link w:val="aff3"/>
    <w:uiPriority w:val="99"/>
    <w:semiHidden/>
    <w:rPr>
      <w:rFonts w:ascii="Courier New" w:eastAsia="Times New Roman" w:hAnsi="Courier New" w:cs="Times New Roman"/>
      <w:sz w:val="20"/>
      <w:szCs w:val="20"/>
      <w:lang w:eastAsia="ru-RU"/>
    </w:rPr>
  </w:style>
  <w:style w:type="paragraph" w:styleId="aff5">
    <w:name w:val="Balloon Text"/>
    <w:basedOn w:val="a"/>
    <w:link w:val="aff6"/>
    <w:uiPriority w:val="99"/>
    <w:semiHidden/>
    <w:unhideWhenUsed/>
    <w:pPr>
      <w:spacing w:after="0" w:line="240" w:lineRule="auto"/>
    </w:pPr>
    <w:rPr>
      <w:rFonts w:ascii="Tahoma" w:eastAsia="Times New Roman" w:hAnsi="Tahoma" w:cs="Times New Roman"/>
      <w:sz w:val="16"/>
      <w:szCs w:val="16"/>
      <w:lang w:eastAsia="ru-RU"/>
    </w:rPr>
  </w:style>
  <w:style w:type="character" w:customStyle="1" w:styleId="aff6">
    <w:name w:val="Текст выноски Знак"/>
    <w:basedOn w:val="a0"/>
    <w:link w:val="aff5"/>
    <w:uiPriority w:val="99"/>
    <w:semiHidden/>
    <w:rPr>
      <w:rFonts w:ascii="Tahoma" w:eastAsia="Times New Roman" w:hAnsi="Tahoma" w:cs="Times New Roman"/>
      <w:sz w:val="16"/>
      <w:szCs w:val="16"/>
      <w:lang w:eastAsia="ru-RU"/>
    </w:rPr>
  </w:style>
  <w:style w:type="paragraph" w:styleId="aff7">
    <w:name w:val="No Spacing"/>
    <w:uiPriority w:val="99"/>
    <w:qFormat/>
    <w:pPr>
      <w:spacing w:after="0" w:line="240" w:lineRule="auto"/>
    </w:pPr>
    <w:rPr>
      <w:rFonts w:ascii="Calibri" w:eastAsia="Calibri" w:hAnsi="Calibri" w:cs="Times New Roman"/>
    </w:rPr>
  </w:style>
  <w:style w:type="paragraph" w:styleId="aff8">
    <w:name w:val="List Paragraph"/>
    <w:basedOn w:val="a"/>
    <w:uiPriority w:val="99"/>
    <w:qFormat/>
    <w:pPr>
      <w:ind w:left="720"/>
      <w:contextualSpacing/>
    </w:pPr>
    <w:rPr>
      <w:rFonts w:ascii="Calibri" w:eastAsia="Calibri" w:hAnsi="Calibri" w:cs="Times New Roman"/>
    </w:rPr>
  </w:style>
  <w:style w:type="paragraph" w:customStyle="1" w:styleId="29">
    <w:name w:val="Знак2 Знак Знак Знак Знак Знак Знак"/>
    <w:basedOn w:val="a"/>
    <w:uiPriority w:val="99"/>
    <w:pPr>
      <w:spacing w:after="160" w:line="240" w:lineRule="exact"/>
    </w:pPr>
    <w:rPr>
      <w:rFonts w:ascii="Verdana" w:eastAsia="Times New Roman" w:hAnsi="Verdana" w:cs="Times New Roman"/>
      <w:sz w:val="20"/>
      <w:szCs w:val="20"/>
      <w:lang w:val="en-US"/>
    </w:rPr>
  </w:style>
  <w:style w:type="paragraph" w:customStyle="1" w:styleId="210">
    <w:name w:val="Основной текст с отступом 21"/>
    <w:basedOn w:val="a"/>
    <w:uiPriority w:val="99"/>
    <w:pPr>
      <w:widowControl w:val="0"/>
      <w:spacing w:after="0" w:line="240" w:lineRule="auto"/>
      <w:ind w:firstLine="720"/>
    </w:pPr>
    <w:rPr>
      <w:rFonts w:ascii="Times New Roman" w:eastAsia="Times New Roman" w:hAnsi="Times New Roman" w:cs="Times New Roman"/>
      <w:sz w:val="28"/>
      <w:szCs w:val="20"/>
      <w:lang w:eastAsia="ru-RU"/>
    </w:rPr>
  </w:style>
  <w:style w:type="paragraph" w:customStyle="1" w:styleId="14">
    <w:name w:val="Знак1"/>
    <w:basedOn w:val="a"/>
    <w:uiPriority w:val="99"/>
    <w:pPr>
      <w:spacing w:after="160" w:line="240" w:lineRule="exact"/>
    </w:pPr>
    <w:rPr>
      <w:rFonts w:ascii="Verdana" w:eastAsia="Times New Roman" w:hAnsi="Verdana" w:cs="Verdana"/>
      <w:sz w:val="20"/>
      <w:szCs w:val="20"/>
      <w:lang w:val="en-US"/>
    </w:rPr>
  </w:style>
  <w:style w:type="paragraph" w:customStyle="1" w:styleId="2a">
    <w:name w:val="Знак2"/>
    <w:basedOn w:val="a"/>
    <w:uiPriority w:val="99"/>
    <w:pPr>
      <w:spacing w:after="160" w:line="240" w:lineRule="exact"/>
    </w:pPr>
    <w:rPr>
      <w:rFonts w:ascii="Verdana" w:eastAsia="Times New Roman" w:hAnsi="Verdana" w:cs="Verdana"/>
      <w:sz w:val="20"/>
      <w:szCs w:val="20"/>
      <w:lang w:val="en-US"/>
    </w:rPr>
  </w:style>
  <w:style w:type="paragraph" w:customStyle="1" w:styleId="Style9">
    <w:name w:val="Style9"/>
    <w:basedOn w:val="a"/>
    <w:uiPriority w:val="99"/>
    <w:pPr>
      <w:widowControl w:val="0"/>
      <w:spacing w:after="0" w:line="319" w:lineRule="exact"/>
      <w:ind w:firstLine="715"/>
      <w:jc w:val="both"/>
    </w:pPr>
    <w:rPr>
      <w:rFonts w:ascii="Times New Roman" w:eastAsia="Times New Roman" w:hAnsi="Times New Roman" w:cs="Times New Roman"/>
      <w:sz w:val="24"/>
      <w:szCs w:val="24"/>
      <w:lang w:eastAsia="ru-RU"/>
    </w:rPr>
  </w:style>
  <w:style w:type="paragraph" w:customStyle="1" w:styleId="Style11">
    <w:name w:val="Style11"/>
    <w:basedOn w:val="a"/>
    <w:uiPriority w:val="99"/>
    <w:pPr>
      <w:widowControl w:val="0"/>
      <w:spacing w:after="0" w:line="322" w:lineRule="exact"/>
    </w:pPr>
    <w:rPr>
      <w:rFonts w:ascii="Times New Roman" w:eastAsia="Times New Roman" w:hAnsi="Times New Roman" w:cs="Times New Roman"/>
      <w:sz w:val="24"/>
      <w:szCs w:val="24"/>
      <w:lang w:eastAsia="ru-RU"/>
    </w:rPr>
  </w:style>
  <w:style w:type="paragraph" w:customStyle="1" w:styleId="Style22">
    <w:name w:val="Style22"/>
    <w:basedOn w:val="a"/>
    <w:uiPriority w:val="99"/>
    <w:pPr>
      <w:widowControl w:val="0"/>
      <w:spacing w:after="0" w:line="322" w:lineRule="exact"/>
      <w:ind w:firstLine="720"/>
    </w:pPr>
    <w:rPr>
      <w:rFonts w:ascii="Times New Roman" w:eastAsia="Times New Roman" w:hAnsi="Times New Roman" w:cs="Times New Roman"/>
      <w:sz w:val="24"/>
      <w:szCs w:val="24"/>
      <w:lang w:eastAsia="ru-RU"/>
    </w:rPr>
  </w:style>
  <w:style w:type="paragraph" w:customStyle="1" w:styleId="Style29">
    <w:name w:val="Style29"/>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aff9">
    <w:name w:val="Содержимое таблицы"/>
    <w:basedOn w:val="a"/>
    <w:uiPriority w:val="99"/>
    <w:pPr>
      <w:widowControl w:val="0"/>
      <w:spacing w:after="0" w:line="240" w:lineRule="auto"/>
    </w:pPr>
    <w:rPr>
      <w:rFonts w:ascii="Times New Roman" w:eastAsia="Times New Roman" w:hAnsi="Times New Roman" w:cs="Times New Roman"/>
      <w:sz w:val="24"/>
      <w:szCs w:val="20"/>
      <w:lang w:eastAsia="ar-SA"/>
    </w:rPr>
  </w:style>
  <w:style w:type="paragraph" w:customStyle="1" w:styleId="Style15">
    <w:name w:val="Style15"/>
    <w:basedOn w:val="a"/>
    <w:uiPriority w:val="99"/>
    <w:pPr>
      <w:widowControl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7">
    <w:name w:val="Style17"/>
    <w:basedOn w:val="a"/>
    <w:uiPriority w:val="99"/>
    <w:pPr>
      <w:widowControl w:val="0"/>
      <w:spacing w:after="0" w:line="322" w:lineRule="exact"/>
    </w:pPr>
    <w:rPr>
      <w:rFonts w:ascii="Times New Roman" w:eastAsia="Times New Roman" w:hAnsi="Times New Roman" w:cs="Times New Roman"/>
      <w:sz w:val="24"/>
      <w:szCs w:val="24"/>
      <w:lang w:eastAsia="ru-RU"/>
    </w:rPr>
  </w:style>
  <w:style w:type="paragraph" w:customStyle="1" w:styleId="Style18">
    <w:name w:val="Style18"/>
    <w:basedOn w:val="a"/>
    <w:uiPriority w:val="99"/>
    <w:pPr>
      <w:widowControl w:val="0"/>
      <w:spacing w:after="0" w:line="290" w:lineRule="exact"/>
      <w:ind w:hanging="355"/>
    </w:pPr>
    <w:rPr>
      <w:rFonts w:ascii="Times New Roman" w:eastAsia="Times New Roman" w:hAnsi="Times New Roman" w:cs="Times New Roman"/>
      <w:sz w:val="24"/>
      <w:szCs w:val="24"/>
      <w:lang w:eastAsia="ru-RU"/>
    </w:rPr>
  </w:style>
  <w:style w:type="paragraph" w:customStyle="1" w:styleId="Style10">
    <w:name w:val="Style10"/>
    <w:basedOn w:val="a"/>
    <w:uiPriority w:val="99"/>
    <w:pPr>
      <w:widowControl w:val="0"/>
      <w:spacing w:after="0" w:line="240" w:lineRule="auto"/>
      <w:jc w:val="center"/>
    </w:pPr>
    <w:rPr>
      <w:rFonts w:ascii="Times New Roman" w:eastAsia="Times New Roman" w:hAnsi="Times New Roman" w:cs="Times New Roman"/>
      <w:sz w:val="24"/>
      <w:szCs w:val="24"/>
      <w:lang w:eastAsia="ru-RU"/>
    </w:rPr>
  </w:style>
  <w:style w:type="paragraph" w:customStyle="1" w:styleId="Style27">
    <w:name w:val="Style27"/>
    <w:basedOn w:val="a"/>
    <w:uiPriority w:val="99"/>
    <w:pPr>
      <w:widowControl w:val="0"/>
      <w:spacing w:after="0" w:line="322" w:lineRule="exact"/>
      <w:ind w:firstLine="533"/>
    </w:pPr>
    <w:rPr>
      <w:rFonts w:ascii="Times New Roman" w:eastAsia="Times New Roman" w:hAnsi="Times New Roman" w:cs="Times New Roman"/>
      <w:sz w:val="24"/>
      <w:szCs w:val="24"/>
      <w:lang w:eastAsia="ru-RU"/>
    </w:rPr>
  </w:style>
  <w:style w:type="paragraph" w:customStyle="1" w:styleId="Style41">
    <w:name w:val="Style41"/>
    <w:basedOn w:val="a"/>
    <w:uiPriority w:val="99"/>
    <w:pPr>
      <w:widowControl w:val="0"/>
      <w:spacing w:after="0" w:line="322" w:lineRule="exact"/>
      <w:ind w:firstLine="547"/>
    </w:pPr>
    <w:rPr>
      <w:rFonts w:ascii="Times New Roman" w:eastAsia="Times New Roman" w:hAnsi="Times New Roman" w:cs="Times New Roman"/>
      <w:sz w:val="24"/>
      <w:szCs w:val="24"/>
      <w:lang w:eastAsia="ru-RU"/>
    </w:rPr>
  </w:style>
  <w:style w:type="paragraph" w:customStyle="1" w:styleId="affa">
    <w:name w:val="Заголовок"/>
    <w:basedOn w:val="a"/>
    <w:next w:val="a"/>
    <w:uiPriority w:val="99"/>
    <w:qFormat/>
    <w:pPr>
      <w:spacing w:after="280" w:line="240" w:lineRule="auto"/>
      <w:jc w:val="center"/>
    </w:pPr>
    <w:rPr>
      <w:rFonts w:ascii="Times New Roman" w:eastAsia="Calibri" w:hAnsi="Times New Roman" w:cs="Times New Roman"/>
      <w:b/>
      <w:sz w:val="28"/>
    </w:rPr>
  </w:style>
  <w:style w:type="paragraph" w:customStyle="1" w:styleId="affb">
    <w:name w:val="Перед заголовком"/>
    <w:basedOn w:val="a"/>
    <w:next w:val="a"/>
    <w:uiPriority w:val="99"/>
    <w:qFormat/>
    <w:pPr>
      <w:spacing w:after="280" w:line="240" w:lineRule="auto"/>
      <w:ind w:firstLine="709"/>
      <w:jc w:val="both"/>
    </w:pPr>
    <w:rPr>
      <w:rFonts w:ascii="Times New Roman" w:eastAsia="Calibri" w:hAnsi="Times New Roman" w:cs="Times New Roman"/>
      <w:sz w:val="28"/>
    </w:rPr>
  </w:style>
  <w:style w:type="paragraph" w:customStyle="1" w:styleId="Style8">
    <w:name w:val="Style8"/>
    <w:basedOn w:val="a"/>
    <w:uiPriority w:val="99"/>
    <w:pPr>
      <w:widowControl w:val="0"/>
      <w:spacing w:after="0" w:line="317" w:lineRule="exact"/>
      <w:ind w:firstLine="749"/>
      <w:jc w:val="both"/>
    </w:pPr>
    <w:rPr>
      <w:rFonts w:ascii="Times New Roman" w:eastAsia="Times New Roman" w:hAnsi="Times New Roman" w:cs="Times New Roman"/>
      <w:sz w:val="24"/>
      <w:szCs w:val="24"/>
      <w:lang w:eastAsia="ru-RU"/>
    </w:rPr>
  </w:style>
  <w:style w:type="paragraph" w:customStyle="1" w:styleId="Style7">
    <w:name w:val="Style7"/>
    <w:basedOn w:val="a"/>
    <w:uiPriority w:val="99"/>
    <w:pPr>
      <w:widowControl w:val="0"/>
      <w:spacing w:after="0" w:line="317"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pPr>
      <w:widowControl w:val="0"/>
      <w:spacing w:after="0" w:line="317" w:lineRule="exact"/>
      <w:ind w:firstLine="725"/>
      <w:jc w:val="both"/>
    </w:pPr>
    <w:rPr>
      <w:rFonts w:ascii="Times New Roman" w:eastAsia="Times New Roman" w:hAnsi="Times New Roman" w:cs="Times New Roman"/>
      <w:sz w:val="24"/>
      <w:szCs w:val="24"/>
      <w:lang w:eastAsia="ru-RU"/>
    </w:rPr>
  </w:style>
  <w:style w:type="paragraph" w:customStyle="1" w:styleId="Style19">
    <w:name w:val="Style19"/>
    <w:basedOn w:val="a"/>
    <w:uiPriority w:val="99"/>
    <w:pPr>
      <w:widowControl w:val="0"/>
      <w:spacing w:after="0" w:line="322" w:lineRule="exact"/>
      <w:ind w:firstLine="600"/>
    </w:pPr>
    <w:rPr>
      <w:rFonts w:ascii="Times New Roman" w:eastAsia="Times New Roman" w:hAnsi="Times New Roman" w:cs="Times New Roman"/>
      <w:sz w:val="24"/>
      <w:szCs w:val="24"/>
      <w:lang w:eastAsia="ru-RU"/>
    </w:rPr>
  </w:style>
  <w:style w:type="paragraph" w:customStyle="1" w:styleId="Style24">
    <w:name w:val="Style24"/>
    <w:basedOn w:val="a"/>
    <w:uiPriority w:val="99"/>
    <w:pPr>
      <w:widowControl w:val="0"/>
      <w:spacing w:after="0" w:line="326" w:lineRule="exact"/>
    </w:pPr>
    <w:rPr>
      <w:rFonts w:ascii="Times New Roman" w:eastAsia="Times New Roman" w:hAnsi="Times New Roman" w:cs="Times New Roman"/>
      <w:sz w:val="24"/>
      <w:szCs w:val="24"/>
      <w:lang w:eastAsia="ru-RU"/>
    </w:rPr>
  </w:style>
  <w:style w:type="paragraph" w:customStyle="1" w:styleId="Style25">
    <w:name w:val="Style25"/>
    <w:basedOn w:val="a"/>
    <w:uiPriority w:val="99"/>
    <w:pPr>
      <w:widowControl w:val="0"/>
      <w:spacing w:after="0" w:line="322" w:lineRule="exact"/>
      <w:jc w:val="center"/>
    </w:pPr>
    <w:rPr>
      <w:rFonts w:ascii="Times New Roman" w:eastAsia="Times New Roman" w:hAnsi="Times New Roman" w:cs="Times New Roman"/>
      <w:sz w:val="24"/>
      <w:szCs w:val="24"/>
      <w:lang w:eastAsia="ru-RU"/>
    </w:rPr>
  </w:style>
  <w:style w:type="paragraph" w:customStyle="1" w:styleId="Style6">
    <w:name w:val="Style6"/>
    <w:basedOn w:val="a"/>
    <w:uiPriority w:val="99"/>
    <w:pPr>
      <w:widowControl w:val="0"/>
      <w:spacing w:after="0" w:line="312"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pPr>
      <w:widowControl w:val="0"/>
      <w:spacing w:after="0" w:line="312" w:lineRule="exact"/>
    </w:pPr>
    <w:rPr>
      <w:rFonts w:ascii="Times New Roman" w:eastAsia="Times New Roman" w:hAnsi="Times New Roman" w:cs="Times New Roman"/>
      <w:sz w:val="24"/>
      <w:szCs w:val="24"/>
      <w:lang w:eastAsia="ru-RU"/>
    </w:rPr>
  </w:style>
  <w:style w:type="paragraph" w:customStyle="1" w:styleId="Style1">
    <w:name w:val="Style1"/>
    <w:basedOn w:val="a"/>
    <w:uiPriority w:val="99"/>
    <w:pPr>
      <w:widowControl w:val="0"/>
      <w:spacing w:after="0" w:line="365" w:lineRule="exact"/>
      <w:jc w:val="center"/>
    </w:pPr>
    <w:rPr>
      <w:rFonts w:ascii="Times New Roman" w:eastAsia="Times New Roman" w:hAnsi="Times New Roman" w:cs="Times New Roman"/>
      <w:sz w:val="24"/>
      <w:szCs w:val="24"/>
      <w:lang w:eastAsia="ru-RU"/>
    </w:rPr>
  </w:style>
  <w:style w:type="paragraph" w:customStyle="1" w:styleId="Style16">
    <w:name w:val="Style16"/>
    <w:basedOn w:val="a"/>
    <w:uiPriority w:val="99"/>
    <w:pPr>
      <w:widowControl w:val="0"/>
      <w:spacing w:after="0" w:line="269" w:lineRule="exact"/>
    </w:pPr>
    <w:rPr>
      <w:rFonts w:ascii="Times New Roman" w:eastAsia="Times New Roman" w:hAnsi="Times New Roman" w:cs="Times New Roman"/>
      <w:sz w:val="24"/>
      <w:szCs w:val="24"/>
      <w:lang w:eastAsia="ru-RU"/>
    </w:rPr>
  </w:style>
  <w:style w:type="paragraph" w:customStyle="1" w:styleId="Style30">
    <w:name w:val="Style30"/>
    <w:basedOn w:val="a"/>
    <w:uiPriority w:val="99"/>
    <w:pPr>
      <w:widowControl w:val="0"/>
      <w:spacing w:after="0" w:line="277" w:lineRule="exact"/>
    </w:pPr>
    <w:rPr>
      <w:rFonts w:ascii="Times New Roman" w:eastAsia="Times New Roman" w:hAnsi="Times New Roman" w:cs="Times New Roman"/>
      <w:sz w:val="24"/>
      <w:szCs w:val="24"/>
      <w:lang w:eastAsia="ru-RU"/>
    </w:rPr>
  </w:style>
  <w:style w:type="paragraph" w:customStyle="1" w:styleId="Style13">
    <w:name w:val="Style13"/>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affc">
    <w:name w:val="Знак Знак Знак Знак"/>
    <w:basedOn w:val="a"/>
    <w:uiPriority w:val="99"/>
    <w:pPr>
      <w:spacing w:after="160" w:line="240" w:lineRule="exact"/>
    </w:pPr>
    <w:rPr>
      <w:rFonts w:ascii="Verdana" w:eastAsia="Times New Roman" w:hAnsi="Verdana" w:cs="Times New Roman"/>
      <w:sz w:val="20"/>
      <w:szCs w:val="20"/>
      <w:lang w:val="en-US"/>
    </w:rPr>
  </w:style>
  <w:style w:type="paragraph" w:customStyle="1" w:styleId="ConsPlusNonformat">
    <w:name w:val="ConsPlusNonformat"/>
    <w:uiPriority w:val="99"/>
    <w:pPr>
      <w:widowControl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pPr>
      <w:widowControl w:val="0"/>
      <w:spacing w:after="0" w:line="240" w:lineRule="auto"/>
    </w:pPr>
    <w:rPr>
      <w:rFonts w:ascii="Times New Roman" w:eastAsia="Times New Roman" w:hAnsi="Times New Roman" w:cs="Times New Roman"/>
      <w:b/>
      <w:bCs/>
      <w:sz w:val="28"/>
      <w:szCs w:val="28"/>
      <w:lang w:eastAsia="ru-RU"/>
    </w:rPr>
  </w:style>
  <w:style w:type="paragraph" w:customStyle="1" w:styleId="ConsPlusNormal">
    <w:name w:val="ConsPlusNormal"/>
    <w:uiPriority w:val="99"/>
    <w:pPr>
      <w:widowControl w:val="0"/>
      <w:spacing w:after="0" w:line="240" w:lineRule="auto"/>
      <w:ind w:firstLine="720"/>
    </w:pPr>
    <w:rPr>
      <w:rFonts w:ascii="Arial" w:eastAsia="Arial" w:hAnsi="Arial" w:cs="Arial"/>
      <w:sz w:val="20"/>
      <w:szCs w:val="20"/>
      <w:lang w:eastAsia="ar-SA"/>
    </w:rPr>
  </w:style>
  <w:style w:type="paragraph" w:customStyle="1" w:styleId="Msonormalcxspmiddle">
    <w:name w:val="Msonormalcxspmiddle"/>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Style20">
    <w:name w:val="Style20"/>
    <w:basedOn w:val="a"/>
    <w:uiPriority w:val="99"/>
    <w:pPr>
      <w:widowControl w:val="0"/>
      <w:spacing w:after="0" w:line="278" w:lineRule="exact"/>
      <w:jc w:val="center"/>
    </w:pPr>
    <w:rPr>
      <w:rFonts w:ascii="Times New Roman" w:eastAsia="Times New Roman" w:hAnsi="Times New Roman" w:cs="Times New Roman"/>
      <w:sz w:val="24"/>
      <w:szCs w:val="24"/>
      <w:lang w:eastAsia="ru-RU"/>
    </w:rPr>
  </w:style>
  <w:style w:type="paragraph" w:customStyle="1" w:styleId="Western">
    <w:name w:val="Western"/>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Style3">
    <w:name w:val="Style3"/>
    <w:basedOn w:val="a"/>
    <w:uiPriority w:val="99"/>
    <w:pPr>
      <w:widowControl w:val="0"/>
      <w:spacing w:after="0" w:line="322" w:lineRule="exact"/>
      <w:ind w:firstLine="715"/>
      <w:jc w:val="both"/>
    </w:pPr>
    <w:rPr>
      <w:rFonts w:ascii="Times New Roman" w:eastAsia="Times New Roman" w:hAnsi="Times New Roman" w:cs="Times New Roman"/>
      <w:sz w:val="24"/>
      <w:szCs w:val="24"/>
      <w:lang w:eastAsia="ru-RU"/>
    </w:rPr>
  </w:style>
  <w:style w:type="paragraph" w:customStyle="1" w:styleId="Style14">
    <w:name w:val="Style14"/>
    <w:basedOn w:val="a"/>
    <w:uiPriority w:val="99"/>
    <w:pPr>
      <w:widowControl w:val="0"/>
      <w:spacing w:after="0" w:line="269" w:lineRule="exact"/>
      <w:ind w:firstLine="701"/>
      <w:jc w:val="both"/>
    </w:pPr>
    <w:rPr>
      <w:rFonts w:ascii="Times New Roman" w:eastAsia="Times New Roman" w:hAnsi="Times New Roman" w:cs="Times New Roman"/>
      <w:sz w:val="24"/>
      <w:szCs w:val="24"/>
      <w:lang w:eastAsia="ru-RU"/>
    </w:rPr>
  </w:style>
  <w:style w:type="paragraph" w:customStyle="1" w:styleId="Style33">
    <w:name w:val="Style33"/>
    <w:basedOn w:val="a"/>
    <w:uiPriority w:val="99"/>
    <w:pPr>
      <w:widowControl w:val="0"/>
      <w:spacing w:after="0" w:line="269" w:lineRule="exact"/>
      <w:ind w:firstLine="686"/>
    </w:pPr>
    <w:rPr>
      <w:rFonts w:ascii="Times New Roman" w:eastAsia="Times New Roman" w:hAnsi="Times New Roman" w:cs="Times New Roman"/>
      <w:sz w:val="24"/>
      <w:szCs w:val="24"/>
      <w:lang w:eastAsia="ru-RU"/>
    </w:rPr>
  </w:style>
  <w:style w:type="paragraph" w:customStyle="1" w:styleId="affd">
    <w:name w:val="Стиль"/>
    <w:uiPriority w:val="99"/>
    <w:pPr>
      <w:widowControl w:val="0"/>
      <w:spacing w:after="0" w:line="240" w:lineRule="auto"/>
    </w:pPr>
    <w:rPr>
      <w:rFonts w:ascii="Times New Roman" w:eastAsia="Times New Roman" w:hAnsi="Times New Roman" w:cs="Times New Roman"/>
      <w:sz w:val="24"/>
      <w:szCs w:val="24"/>
      <w:lang w:eastAsia="ru-RU"/>
    </w:rPr>
  </w:style>
  <w:style w:type="character" w:customStyle="1" w:styleId="affe">
    <w:name w:val="Основной текст_"/>
    <w:link w:val="15"/>
    <w:uiPriority w:val="99"/>
    <w:rPr>
      <w:rFonts w:ascii="Bookman Old Style" w:hAnsi="Bookman Old Style"/>
      <w:spacing w:val="10"/>
      <w:sz w:val="17"/>
      <w:szCs w:val="17"/>
      <w:shd w:val="clear" w:color="auto" w:fill="FFFFFF"/>
    </w:rPr>
  </w:style>
  <w:style w:type="paragraph" w:customStyle="1" w:styleId="15">
    <w:name w:val="Основной текст1"/>
    <w:basedOn w:val="a"/>
    <w:link w:val="affe"/>
    <w:uiPriority w:val="99"/>
    <w:pPr>
      <w:shd w:val="clear" w:color="auto" w:fill="FFFFFF"/>
      <w:spacing w:after="420" w:line="240" w:lineRule="atLeast"/>
    </w:pPr>
    <w:rPr>
      <w:rFonts w:ascii="Bookman Old Style" w:hAnsi="Bookman Old Style"/>
      <w:spacing w:val="10"/>
      <w:sz w:val="17"/>
      <w:szCs w:val="17"/>
    </w:rPr>
  </w:style>
  <w:style w:type="character" w:customStyle="1" w:styleId="2b">
    <w:name w:val="Основной текст (2)_"/>
    <w:link w:val="2c"/>
    <w:uiPriority w:val="99"/>
    <w:rPr>
      <w:rFonts w:ascii="Bookman Old Style" w:hAnsi="Bookman Old Style"/>
      <w:sz w:val="11"/>
      <w:szCs w:val="11"/>
      <w:shd w:val="clear" w:color="auto" w:fill="FFFFFF"/>
    </w:rPr>
  </w:style>
  <w:style w:type="paragraph" w:customStyle="1" w:styleId="2c">
    <w:name w:val="Основной текст (2)"/>
    <w:basedOn w:val="a"/>
    <w:link w:val="2b"/>
    <w:uiPriority w:val="99"/>
    <w:pPr>
      <w:shd w:val="clear" w:color="auto" w:fill="FFFFFF"/>
      <w:spacing w:before="420" w:after="0" w:line="240" w:lineRule="atLeast"/>
    </w:pPr>
    <w:rPr>
      <w:rFonts w:ascii="Bookman Old Style" w:hAnsi="Bookman Old Style"/>
      <w:sz w:val="11"/>
      <w:szCs w:val="11"/>
    </w:rPr>
  </w:style>
  <w:style w:type="paragraph" w:customStyle="1" w:styleId="2d">
    <w:name w:val="Основной текст2"/>
    <w:basedOn w:val="a"/>
    <w:uiPriority w:val="99"/>
    <w:pPr>
      <w:shd w:val="clear" w:color="auto" w:fill="FFFFFF"/>
      <w:spacing w:after="240" w:line="328" w:lineRule="exact"/>
      <w:jc w:val="both"/>
    </w:pPr>
    <w:rPr>
      <w:rFonts w:ascii="Times New Roman" w:eastAsia="Times New Roman" w:hAnsi="Times New Roman" w:cs="Times New Roman"/>
      <w:sz w:val="18"/>
      <w:szCs w:val="18"/>
      <w:lang w:eastAsia="ru-RU"/>
    </w:rPr>
  </w:style>
  <w:style w:type="character" w:customStyle="1" w:styleId="34">
    <w:name w:val="Основной текст (3)_"/>
    <w:link w:val="35"/>
    <w:uiPriority w:val="99"/>
    <w:rPr>
      <w:sz w:val="12"/>
      <w:szCs w:val="12"/>
      <w:shd w:val="clear" w:color="auto" w:fill="FFFFFF"/>
    </w:rPr>
  </w:style>
  <w:style w:type="paragraph" w:customStyle="1" w:styleId="35">
    <w:name w:val="Основной текст (3)"/>
    <w:basedOn w:val="a"/>
    <w:link w:val="34"/>
    <w:uiPriority w:val="99"/>
    <w:pPr>
      <w:shd w:val="clear" w:color="auto" w:fill="FFFFFF"/>
      <w:spacing w:before="420" w:after="60" w:line="438" w:lineRule="exact"/>
      <w:jc w:val="both"/>
    </w:pPr>
    <w:rPr>
      <w:sz w:val="12"/>
      <w:szCs w:val="12"/>
    </w:rPr>
  </w:style>
  <w:style w:type="paragraph" w:customStyle="1" w:styleId="2e">
    <w:name w:val="Îñíîâíîé òåêñò 2"/>
    <w:basedOn w:val="a"/>
    <w:uiPriority w:val="99"/>
    <w:pPr>
      <w:spacing w:after="0" w:line="360" w:lineRule="auto"/>
      <w:ind w:firstLine="720"/>
      <w:jc w:val="both"/>
    </w:pPr>
    <w:rPr>
      <w:rFonts w:ascii="Times New Roman" w:eastAsia="Times New Roman" w:hAnsi="Times New Roman" w:cs="Times New Roman"/>
      <w:color w:val="333366"/>
      <w:sz w:val="28"/>
      <w:szCs w:val="28"/>
      <w:lang w:eastAsia="ru-RU"/>
    </w:rPr>
  </w:style>
  <w:style w:type="paragraph" w:customStyle="1" w:styleId="2f">
    <w:name w:val="Знак2 Знак Знак"/>
    <w:basedOn w:val="a"/>
    <w:uiPriority w:val="99"/>
    <w:pPr>
      <w:tabs>
        <w:tab w:val="left" w:pos="708"/>
      </w:tabs>
      <w:spacing w:after="160" w:line="240" w:lineRule="exact"/>
    </w:pPr>
    <w:rPr>
      <w:rFonts w:ascii="Verdana" w:eastAsia="Times New Roman" w:hAnsi="Verdana" w:cs="Verdana"/>
      <w:sz w:val="20"/>
      <w:szCs w:val="20"/>
      <w:lang w:val="en-US"/>
    </w:rPr>
  </w:style>
  <w:style w:type="paragraph" w:customStyle="1" w:styleId="Default">
    <w:name w:val="Default"/>
    <w:uiPriority w:val="99"/>
    <w:pPr>
      <w:spacing w:after="0" w:line="240" w:lineRule="auto"/>
    </w:pPr>
    <w:rPr>
      <w:rFonts w:ascii="Times New Roman" w:eastAsia="Times New Roman" w:hAnsi="Times New Roman" w:cs="Times New Roman"/>
      <w:color w:val="000000"/>
      <w:sz w:val="24"/>
      <w:szCs w:val="24"/>
      <w:lang w:eastAsia="ru-RU"/>
    </w:rPr>
  </w:style>
  <w:style w:type="paragraph" w:customStyle="1" w:styleId="Style35">
    <w:name w:val="Style35"/>
    <w:basedOn w:val="a"/>
    <w:uiPriority w:val="99"/>
    <w:pPr>
      <w:widowControl w:val="0"/>
      <w:spacing w:after="0" w:line="274" w:lineRule="exact"/>
    </w:pPr>
    <w:rPr>
      <w:rFonts w:ascii="Times New Roman" w:eastAsia="Times New Roman" w:hAnsi="Times New Roman" w:cs="Times New Roman"/>
      <w:sz w:val="24"/>
      <w:szCs w:val="24"/>
      <w:lang w:eastAsia="ru-RU"/>
    </w:rPr>
  </w:style>
  <w:style w:type="paragraph" w:customStyle="1" w:styleId="Style45">
    <w:name w:val="Style45"/>
    <w:basedOn w:val="a"/>
    <w:uiPriority w:val="99"/>
    <w:pPr>
      <w:widowControl w:val="0"/>
      <w:spacing w:after="0" w:line="271" w:lineRule="exact"/>
    </w:pPr>
    <w:rPr>
      <w:rFonts w:ascii="Times New Roman" w:eastAsia="Times New Roman" w:hAnsi="Times New Roman" w:cs="Times New Roman"/>
      <w:sz w:val="24"/>
      <w:szCs w:val="24"/>
      <w:lang w:eastAsia="ru-RU"/>
    </w:rPr>
  </w:style>
  <w:style w:type="paragraph" w:customStyle="1" w:styleId="Style34">
    <w:name w:val="Style34"/>
    <w:basedOn w:val="a"/>
    <w:uiPriority w:val="99"/>
    <w:pPr>
      <w:widowControl w:val="0"/>
      <w:spacing w:after="0" w:line="276" w:lineRule="exact"/>
      <w:ind w:firstLine="710"/>
      <w:jc w:val="both"/>
    </w:pPr>
    <w:rPr>
      <w:rFonts w:ascii="Times New Roman" w:eastAsia="Times New Roman" w:hAnsi="Times New Roman" w:cs="Times New Roman"/>
      <w:sz w:val="24"/>
      <w:szCs w:val="24"/>
      <w:lang w:eastAsia="ru-RU"/>
    </w:rPr>
  </w:style>
  <w:style w:type="paragraph" w:customStyle="1" w:styleId="Style44">
    <w:name w:val="Style44"/>
    <w:basedOn w:val="a"/>
    <w:uiPriority w:val="99"/>
    <w:pPr>
      <w:widowControl w:val="0"/>
      <w:spacing w:after="0" w:line="274" w:lineRule="exact"/>
      <w:jc w:val="both"/>
    </w:pPr>
    <w:rPr>
      <w:rFonts w:ascii="Times New Roman" w:eastAsia="Times New Roman" w:hAnsi="Times New Roman" w:cs="Times New Roman"/>
      <w:sz w:val="24"/>
      <w:szCs w:val="24"/>
      <w:lang w:eastAsia="ru-RU"/>
    </w:rPr>
  </w:style>
  <w:style w:type="paragraph" w:customStyle="1" w:styleId="Style2">
    <w:name w:val="Style2"/>
    <w:basedOn w:val="a"/>
    <w:uiPriority w:val="99"/>
    <w:pPr>
      <w:widowControl w:val="0"/>
      <w:spacing w:after="0" w:line="206" w:lineRule="exact"/>
      <w:jc w:val="center"/>
    </w:pPr>
    <w:rPr>
      <w:rFonts w:ascii="Times New Roman" w:eastAsia="Times New Roman" w:hAnsi="Times New Roman" w:cs="Times New Roman"/>
      <w:sz w:val="24"/>
      <w:szCs w:val="24"/>
      <w:lang w:eastAsia="ru-RU"/>
    </w:rPr>
  </w:style>
  <w:style w:type="paragraph" w:customStyle="1" w:styleId="Style31">
    <w:name w:val="Style31"/>
    <w:basedOn w:val="a"/>
    <w:uiPriority w:val="99"/>
    <w:pPr>
      <w:widowControl w:val="0"/>
      <w:spacing w:after="0" w:line="205" w:lineRule="exact"/>
    </w:pPr>
    <w:rPr>
      <w:rFonts w:ascii="Times New Roman" w:eastAsia="Times New Roman" w:hAnsi="Times New Roman" w:cs="Times New Roman"/>
      <w:sz w:val="24"/>
      <w:szCs w:val="24"/>
      <w:lang w:eastAsia="ru-RU"/>
    </w:rPr>
  </w:style>
  <w:style w:type="paragraph" w:customStyle="1" w:styleId="Style39">
    <w:name w:val="Style39"/>
    <w:basedOn w:val="a"/>
    <w:uiPriority w:val="99"/>
    <w:pPr>
      <w:widowControl w:val="0"/>
      <w:spacing w:after="0" w:line="206" w:lineRule="exact"/>
    </w:pPr>
    <w:rPr>
      <w:rFonts w:ascii="Times New Roman" w:eastAsia="Times New Roman" w:hAnsi="Times New Roman" w:cs="Times New Roman"/>
      <w:sz w:val="24"/>
      <w:szCs w:val="24"/>
      <w:lang w:eastAsia="ru-RU"/>
    </w:rPr>
  </w:style>
  <w:style w:type="paragraph" w:customStyle="1" w:styleId="Style40">
    <w:name w:val="Style40"/>
    <w:basedOn w:val="a"/>
    <w:uiPriority w:val="99"/>
    <w:pPr>
      <w:widowControl w:val="0"/>
      <w:spacing w:after="0" w:line="202" w:lineRule="exact"/>
      <w:ind w:firstLine="62"/>
    </w:pPr>
    <w:rPr>
      <w:rFonts w:ascii="Times New Roman" w:eastAsia="Times New Roman" w:hAnsi="Times New Roman" w:cs="Times New Roman"/>
      <w:sz w:val="24"/>
      <w:szCs w:val="24"/>
      <w:lang w:eastAsia="ru-RU"/>
    </w:rPr>
  </w:style>
  <w:style w:type="paragraph" w:customStyle="1" w:styleId="Style42">
    <w:name w:val="Style42"/>
    <w:basedOn w:val="a"/>
    <w:uiPriority w:val="99"/>
    <w:pPr>
      <w:widowControl w:val="0"/>
      <w:spacing w:after="0" w:line="211" w:lineRule="exact"/>
    </w:pPr>
    <w:rPr>
      <w:rFonts w:ascii="Times New Roman" w:eastAsia="Times New Roman" w:hAnsi="Times New Roman" w:cs="Times New Roman"/>
      <w:sz w:val="24"/>
      <w:szCs w:val="24"/>
      <w:lang w:eastAsia="ru-RU"/>
    </w:rPr>
  </w:style>
  <w:style w:type="paragraph" w:customStyle="1" w:styleId="Style26">
    <w:name w:val="Style26"/>
    <w:basedOn w:val="a"/>
    <w:uiPriority w:val="99"/>
    <w:pPr>
      <w:widowControl w:val="0"/>
      <w:spacing w:after="0" w:line="240" w:lineRule="auto"/>
    </w:pPr>
    <w:rPr>
      <w:rFonts w:ascii="Times New Roman" w:eastAsia="Times New Roman" w:hAnsi="Times New Roman" w:cs="Times New Roman"/>
      <w:sz w:val="24"/>
      <w:szCs w:val="24"/>
      <w:lang w:eastAsia="ru-RU"/>
    </w:rPr>
  </w:style>
  <w:style w:type="paragraph" w:customStyle="1" w:styleId="Style21">
    <w:name w:val="Style21"/>
    <w:basedOn w:val="a"/>
    <w:uiPriority w:val="99"/>
    <w:pPr>
      <w:widowControl w:val="0"/>
      <w:spacing w:after="0" w:line="322" w:lineRule="exact"/>
      <w:jc w:val="center"/>
    </w:pPr>
    <w:rPr>
      <w:rFonts w:ascii="Times New Roman" w:eastAsia="Times New Roman" w:hAnsi="Times New Roman" w:cs="Times New Roman"/>
      <w:sz w:val="24"/>
      <w:szCs w:val="24"/>
      <w:lang w:eastAsia="ru-RU"/>
    </w:rPr>
  </w:style>
  <w:style w:type="paragraph" w:customStyle="1" w:styleId="Style23">
    <w:name w:val="Style23"/>
    <w:basedOn w:val="a"/>
    <w:uiPriority w:val="99"/>
    <w:pPr>
      <w:widowControl w:val="0"/>
      <w:spacing w:after="0" w:line="336" w:lineRule="exact"/>
      <w:ind w:hanging="883"/>
    </w:pPr>
    <w:rPr>
      <w:rFonts w:ascii="Times New Roman" w:eastAsia="Times New Roman" w:hAnsi="Times New Roman" w:cs="Times New Roman"/>
      <w:sz w:val="24"/>
      <w:szCs w:val="24"/>
      <w:lang w:eastAsia="ru-RU"/>
    </w:rPr>
  </w:style>
  <w:style w:type="paragraph" w:customStyle="1" w:styleId="16">
    <w:name w:val="1"/>
    <w:basedOn w:val="a"/>
    <w:uiPriority w:val="99"/>
    <w:pPr>
      <w:tabs>
        <w:tab w:val="left" w:pos="708"/>
      </w:tabs>
      <w:spacing w:after="160" w:line="240" w:lineRule="exact"/>
    </w:pPr>
    <w:rPr>
      <w:rFonts w:ascii="Verdana" w:eastAsia="Times New Roman" w:hAnsi="Verdana" w:cs="Verdana"/>
      <w:sz w:val="20"/>
      <w:szCs w:val="20"/>
      <w:lang w:val="en-US"/>
    </w:rPr>
  </w:style>
  <w:style w:type="paragraph" w:customStyle="1" w:styleId="Style54">
    <w:name w:val="Style54"/>
    <w:basedOn w:val="a"/>
    <w:uiPriority w:val="99"/>
    <w:pPr>
      <w:widowControl w:val="0"/>
      <w:spacing w:after="0" w:line="275" w:lineRule="exact"/>
      <w:ind w:firstLine="274"/>
    </w:pPr>
    <w:rPr>
      <w:rFonts w:ascii="Times New Roman" w:eastAsia="Times New Roman" w:hAnsi="Times New Roman" w:cs="Times New Roman"/>
      <w:sz w:val="24"/>
      <w:szCs w:val="24"/>
      <w:lang w:eastAsia="ru-RU"/>
    </w:rPr>
  </w:style>
  <w:style w:type="paragraph" w:customStyle="1" w:styleId="Style12">
    <w:name w:val="Style12"/>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middlecxspmiddle">
    <w:name w:val="Msonormalcxspmiddlecxspmiddle"/>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C4">
    <w:name w:val="C4"/>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Dt-p">
    <w:name w:val="Dt-p"/>
    <w:basedOn w:val="a"/>
    <w:uiPriority w:val="99"/>
    <w:pPr>
      <w:spacing w:before="100" w:after="100" w:line="240" w:lineRule="auto"/>
    </w:pPr>
    <w:rPr>
      <w:rFonts w:ascii="Times New Roman" w:eastAsia="Times New Roman" w:hAnsi="Times New Roman" w:cs="Times New Roman"/>
      <w:sz w:val="24"/>
      <w:szCs w:val="24"/>
      <w:lang w:eastAsia="ru-RU"/>
    </w:rPr>
  </w:style>
  <w:style w:type="paragraph" w:customStyle="1" w:styleId="Body">
    <w:name w:val="Body"/>
    <w:basedOn w:val="a"/>
    <w:next w:val="a"/>
    <w:uiPriority w:val="99"/>
    <w:pPr>
      <w:widowControl w:val="0"/>
      <w:spacing w:after="0" w:line="240" w:lineRule="atLeast"/>
      <w:ind w:firstLine="227"/>
      <w:jc w:val="both"/>
    </w:pPr>
    <w:rPr>
      <w:rFonts w:ascii="SchoolBookSanPin" w:eastAsia="Times New Roman" w:hAnsi="SchoolBookSanPin" w:cs="Times New Roman"/>
      <w:color w:val="000000"/>
      <w:sz w:val="20"/>
      <w:szCs w:val="20"/>
      <w:lang w:eastAsia="ru-RU"/>
    </w:rPr>
  </w:style>
  <w:style w:type="character" w:styleId="afff">
    <w:name w:val="footnote reference"/>
    <w:link w:val="17"/>
    <w:uiPriority w:val="99"/>
    <w:unhideWhenUsed/>
    <w:rPr>
      <w:rFonts w:ascii="Calibri" w:eastAsia="Times New Roman" w:hAnsi="Calibri" w:cs="Times New Roman"/>
      <w:color w:val="000000"/>
      <w:szCs w:val="20"/>
      <w:vertAlign w:val="superscript"/>
      <w:lang w:eastAsia="ru-RU"/>
    </w:rPr>
  </w:style>
  <w:style w:type="paragraph" w:customStyle="1" w:styleId="17">
    <w:name w:val="Знак сноски1"/>
    <w:link w:val="afff"/>
    <w:uiPriority w:val="99"/>
    <w:rPr>
      <w:rFonts w:ascii="Calibri" w:eastAsia="Times New Roman" w:hAnsi="Calibri" w:cs="Times New Roman"/>
      <w:color w:val="000000"/>
      <w:szCs w:val="20"/>
      <w:vertAlign w:val="superscript"/>
      <w:lang w:eastAsia="ru-RU"/>
    </w:rPr>
  </w:style>
  <w:style w:type="character" w:styleId="afff0">
    <w:name w:val="Intense Reference"/>
    <w:uiPriority w:val="99"/>
    <w:qFormat/>
    <w:rPr>
      <w:b/>
      <w:bCs/>
      <w:smallCaps/>
      <w:color w:val="C0504D"/>
      <w:spacing w:val="5"/>
      <w:u w:val="single"/>
    </w:rPr>
  </w:style>
  <w:style w:type="character" w:customStyle="1" w:styleId="afff1">
    <w:name w:val="Основной текст Знак"/>
    <w:aliases w:val="Основной текст Знак1 Знак1,Основной текст Знак Знак1 Знак1,Основной текст Знак Знак Знак Знак1,Знак1 Знак Знак Знак Знак1,Знак1 Знак Знак1 Знак Знак Знак1,Знак1 Знак Знак Знак Знак Знак Знак1,Знак1 Знак1 Знак Знак1"/>
    <w:basedOn w:val="a0"/>
    <w:uiPriority w:val="99"/>
    <w:rPr>
      <w:rFonts w:ascii="Times New Roman" w:eastAsia="Times New Roman" w:hAnsi="Times New Roman" w:cs="Times New Roman" w:hint="default"/>
      <w:sz w:val="24"/>
      <w:szCs w:val="24"/>
      <w:lang w:eastAsia="ar-SA"/>
    </w:rPr>
  </w:style>
  <w:style w:type="character" w:customStyle="1" w:styleId="afff2">
    <w:name w:val="номер страницы"/>
    <w:basedOn w:val="a0"/>
    <w:uiPriority w:val="99"/>
  </w:style>
  <w:style w:type="character" w:customStyle="1" w:styleId="FontStyle46">
    <w:name w:val="Font Style46"/>
    <w:uiPriority w:val="99"/>
    <w:rPr>
      <w:rFonts w:ascii="Times New Roman" w:hAnsi="Times New Roman" w:cs="Times New Roman" w:hint="default"/>
      <w:b/>
      <w:bCs/>
      <w:sz w:val="26"/>
      <w:szCs w:val="26"/>
    </w:rPr>
  </w:style>
  <w:style w:type="character" w:customStyle="1" w:styleId="FontStyle47">
    <w:name w:val="Font Style47"/>
    <w:uiPriority w:val="99"/>
    <w:rPr>
      <w:rFonts w:ascii="Times New Roman" w:hAnsi="Times New Roman" w:cs="Times New Roman" w:hint="default"/>
      <w:sz w:val="26"/>
      <w:szCs w:val="26"/>
    </w:rPr>
  </w:style>
  <w:style w:type="character" w:customStyle="1" w:styleId="FontStyle42">
    <w:name w:val="Font Style42"/>
    <w:uiPriority w:val="99"/>
    <w:rPr>
      <w:rFonts w:ascii="Times New Roman" w:hAnsi="Times New Roman" w:cs="Times New Roman" w:hint="default"/>
      <w:sz w:val="26"/>
      <w:szCs w:val="26"/>
    </w:rPr>
  </w:style>
  <w:style w:type="character" w:customStyle="1" w:styleId="FontStyle37">
    <w:name w:val="Font Style37"/>
    <w:uiPriority w:val="99"/>
    <w:rPr>
      <w:rFonts w:ascii="Times New Roman" w:hAnsi="Times New Roman" w:cs="Times New Roman" w:hint="default"/>
      <w:sz w:val="24"/>
      <w:szCs w:val="24"/>
    </w:rPr>
  </w:style>
  <w:style w:type="character" w:customStyle="1" w:styleId="FontStyle49">
    <w:name w:val="Font Style49"/>
    <w:uiPriority w:val="99"/>
    <w:rPr>
      <w:rFonts w:ascii="Times New Roman" w:hAnsi="Times New Roman" w:cs="Times New Roman" w:hint="default"/>
      <w:sz w:val="22"/>
      <w:szCs w:val="22"/>
    </w:rPr>
  </w:style>
  <w:style w:type="character" w:customStyle="1" w:styleId="FontStyle61">
    <w:name w:val="Font Style61"/>
    <w:uiPriority w:val="99"/>
    <w:rPr>
      <w:rFonts w:ascii="Times New Roman" w:hAnsi="Times New Roman" w:cs="Times New Roman" w:hint="default"/>
      <w:b/>
      <w:bCs/>
      <w:w w:val="30"/>
      <w:sz w:val="36"/>
      <w:szCs w:val="36"/>
    </w:rPr>
  </w:style>
  <w:style w:type="character" w:customStyle="1" w:styleId="B-serp-urlitem1">
    <w:name w:val="B-serp-url__item1"/>
    <w:basedOn w:val="a0"/>
    <w:uiPriority w:val="99"/>
  </w:style>
  <w:style w:type="character" w:customStyle="1" w:styleId="FontStyle48">
    <w:name w:val="Font Style48"/>
    <w:uiPriority w:val="99"/>
    <w:rPr>
      <w:rFonts w:ascii="Times New Roman" w:hAnsi="Times New Roman" w:cs="Times New Roman" w:hint="default"/>
      <w:sz w:val="22"/>
      <w:szCs w:val="22"/>
    </w:rPr>
  </w:style>
  <w:style w:type="character" w:customStyle="1" w:styleId="FontStyle45">
    <w:name w:val="Font Style45"/>
    <w:uiPriority w:val="99"/>
    <w:rPr>
      <w:rFonts w:ascii="Times New Roman" w:hAnsi="Times New Roman" w:cs="Times New Roman" w:hint="default"/>
      <w:sz w:val="26"/>
      <w:szCs w:val="26"/>
    </w:rPr>
  </w:style>
  <w:style w:type="character" w:customStyle="1" w:styleId="FontStyle43">
    <w:name w:val="Font Style43"/>
    <w:uiPriority w:val="99"/>
    <w:rPr>
      <w:rFonts w:ascii="Times New Roman" w:hAnsi="Times New Roman" w:cs="Times New Roman" w:hint="default"/>
      <w:b/>
      <w:bCs/>
      <w:sz w:val="26"/>
      <w:szCs w:val="26"/>
    </w:rPr>
  </w:style>
  <w:style w:type="character" w:customStyle="1" w:styleId="41">
    <w:name w:val="Знак Знак4"/>
    <w:uiPriority w:val="99"/>
    <w:rPr>
      <w:sz w:val="24"/>
      <w:szCs w:val="24"/>
      <w:lang w:val="ru-RU" w:eastAsia="ru-RU" w:bidi="ar-SA"/>
    </w:rPr>
  </w:style>
  <w:style w:type="character" w:customStyle="1" w:styleId="FontStyle35">
    <w:name w:val="Font Style35"/>
    <w:uiPriority w:val="99"/>
    <w:rPr>
      <w:rFonts w:ascii="Times New Roman" w:hAnsi="Times New Roman" w:cs="Times New Roman" w:hint="default"/>
      <w:b/>
      <w:bCs/>
      <w:sz w:val="26"/>
      <w:szCs w:val="26"/>
    </w:rPr>
  </w:style>
  <w:style w:type="character" w:customStyle="1" w:styleId="FontStyle19">
    <w:name w:val="Font Style19"/>
    <w:uiPriority w:val="99"/>
    <w:rPr>
      <w:rFonts w:ascii="Times New Roman" w:hAnsi="Times New Roman" w:cs="Times New Roman" w:hint="default"/>
      <w:b/>
      <w:bCs/>
      <w:sz w:val="26"/>
      <w:szCs w:val="26"/>
    </w:rPr>
  </w:style>
  <w:style w:type="character" w:customStyle="1" w:styleId="FontStyle20">
    <w:name w:val="Font Style20"/>
    <w:uiPriority w:val="99"/>
    <w:rPr>
      <w:rFonts w:ascii="Times New Roman" w:hAnsi="Times New Roman" w:cs="Times New Roman" w:hint="default"/>
      <w:sz w:val="26"/>
      <w:szCs w:val="26"/>
    </w:rPr>
  </w:style>
  <w:style w:type="character" w:customStyle="1" w:styleId="FontStyle18">
    <w:name w:val="Font Style18"/>
    <w:uiPriority w:val="99"/>
    <w:rPr>
      <w:rFonts w:ascii="Times New Roman" w:hAnsi="Times New Roman" w:cs="Times New Roman" w:hint="default"/>
      <w:b/>
      <w:bCs/>
      <w:sz w:val="32"/>
      <w:szCs w:val="32"/>
    </w:rPr>
  </w:style>
  <w:style w:type="character" w:customStyle="1" w:styleId="71">
    <w:name w:val="Знак Знак7"/>
    <w:uiPriority w:val="99"/>
    <w:rPr>
      <w:sz w:val="24"/>
      <w:szCs w:val="24"/>
      <w:lang w:val="ru-RU" w:eastAsia="ru-RU" w:bidi="ar-SA"/>
    </w:rPr>
  </w:style>
  <w:style w:type="character" w:customStyle="1" w:styleId="61">
    <w:name w:val="Знак Знак6"/>
    <w:uiPriority w:val="99"/>
    <w:rPr>
      <w:sz w:val="24"/>
      <w:szCs w:val="24"/>
      <w:lang w:val="ru-RU" w:eastAsia="ru-RU" w:bidi="ar-SA"/>
    </w:rPr>
  </w:style>
  <w:style w:type="character" w:customStyle="1" w:styleId="FontStyle12">
    <w:name w:val="Font Style12"/>
    <w:uiPriority w:val="99"/>
    <w:rPr>
      <w:rFonts w:ascii="Times New Roman" w:hAnsi="Times New Roman" w:cs="Times New Roman" w:hint="default"/>
      <w:b/>
      <w:bCs/>
      <w:sz w:val="26"/>
      <w:szCs w:val="26"/>
    </w:rPr>
  </w:style>
  <w:style w:type="character" w:customStyle="1" w:styleId="FontStyle13">
    <w:name w:val="Font Style13"/>
    <w:uiPriority w:val="99"/>
    <w:rPr>
      <w:rFonts w:ascii="Times New Roman" w:hAnsi="Times New Roman" w:cs="Times New Roman" w:hint="default"/>
      <w:sz w:val="26"/>
      <w:szCs w:val="26"/>
    </w:rPr>
  </w:style>
  <w:style w:type="character" w:customStyle="1" w:styleId="FontStyle14">
    <w:name w:val="Font Style14"/>
    <w:uiPriority w:val="99"/>
    <w:rPr>
      <w:rFonts w:ascii="Times New Roman" w:hAnsi="Times New Roman" w:cs="Times New Roman" w:hint="default"/>
      <w:i/>
      <w:iCs/>
      <w:sz w:val="26"/>
      <w:szCs w:val="26"/>
    </w:rPr>
  </w:style>
  <w:style w:type="character" w:customStyle="1" w:styleId="FontStyle15">
    <w:name w:val="Font Style15"/>
    <w:uiPriority w:val="99"/>
    <w:rPr>
      <w:rFonts w:ascii="Times New Roman" w:hAnsi="Times New Roman" w:cs="Times New Roman" w:hint="default"/>
      <w:sz w:val="20"/>
      <w:szCs w:val="20"/>
    </w:rPr>
  </w:style>
  <w:style w:type="character" w:customStyle="1" w:styleId="FontStyle58">
    <w:name w:val="Font Style58"/>
    <w:uiPriority w:val="99"/>
    <w:rPr>
      <w:rFonts w:ascii="Times New Roman" w:hAnsi="Times New Roman" w:cs="Times New Roman" w:hint="default"/>
      <w:b/>
      <w:bCs/>
      <w:sz w:val="22"/>
      <w:szCs w:val="22"/>
    </w:rPr>
  </w:style>
  <w:style w:type="character" w:customStyle="1" w:styleId="FontStyle54">
    <w:name w:val="Font Style54"/>
    <w:uiPriority w:val="99"/>
    <w:rPr>
      <w:rFonts w:ascii="Times New Roman" w:hAnsi="Times New Roman" w:cs="Times New Roman" w:hint="default"/>
      <w:b/>
      <w:bCs/>
      <w:sz w:val="24"/>
      <w:szCs w:val="24"/>
    </w:rPr>
  </w:style>
  <w:style w:type="character" w:customStyle="1" w:styleId="FontStyle55">
    <w:name w:val="Font Style55"/>
    <w:uiPriority w:val="99"/>
    <w:rPr>
      <w:rFonts w:ascii="Times New Roman" w:hAnsi="Times New Roman" w:cs="Times New Roman" w:hint="default"/>
      <w:spacing w:val="10"/>
      <w:sz w:val="24"/>
      <w:szCs w:val="24"/>
    </w:rPr>
  </w:style>
  <w:style w:type="character" w:customStyle="1" w:styleId="afff3">
    <w:name w:val="Основной текст Знак Знак Знак"/>
    <w:aliases w:val="Знак1 Знак Знак Знак,Знак1 Знак Знак1 Знак Знак,Знак1 Знак Знак Знак Знак Знак,Знак1 Знак1 Знак,Знак1 Знак Знак2,Знак1 Знак Знак1 Знак Знак1"/>
    <w:uiPriority w:val="99"/>
    <w:rPr>
      <w:sz w:val="24"/>
      <w:szCs w:val="24"/>
      <w:lang w:val="ru-RU" w:eastAsia="ru-RU" w:bidi="ar-SA"/>
    </w:rPr>
  </w:style>
  <w:style w:type="character" w:customStyle="1" w:styleId="91">
    <w:name w:val="Основной текст + 9"/>
    <w:aliases w:val="5 pt,Полужирный"/>
    <w:uiPriority w:val="99"/>
    <w:rPr>
      <w:rFonts w:ascii="Times New Roman" w:hAnsi="Times New Roman" w:cs="Times New Roman" w:hint="default"/>
      <w:b/>
      <w:bCs/>
      <w:i w:val="0"/>
      <w:iCs w:val="0"/>
      <w:smallCaps w:val="0"/>
      <w:spacing w:val="0"/>
      <w:sz w:val="22"/>
      <w:szCs w:val="22"/>
      <w:u w:val="none"/>
      <w:shd w:val="clear" w:color="auto" w:fill="FFFFFF"/>
    </w:rPr>
  </w:style>
  <w:style w:type="character" w:customStyle="1" w:styleId="FontStyle30">
    <w:name w:val="Font Style30"/>
    <w:uiPriority w:val="99"/>
    <w:rPr>
      <w:rFonts w:ascii="Times New Roman" w:hAnsi="Times New Roman" w:cs="Times New Roman" w:hint="default"/>
      <w:sz w:val="20"/>
      <w:szCs w:val="20"/>
    </w:rPr>
  </w:style>
  <w:style w:type="character" w:customStyle="1" w:styleId="FontStyle52">
    <w:name w:val="Font Style52"/>
    <w:uiPriority w:val="99"/>
    <w:rPr>
      <w:rFonts w:ascii="Times New Roman" w:hAnsi="Times New Roman" w:cs="Times New Roman" w:hint="default"/>
      <w:b/>
      <w:bCs/>
      <w:sz w:val="26"/>
      <w:szCs w:val="26"/>
    </w:rPr>
  </w:style>
  <w:style w:type="character" w:customStyle="1" w:styleId="FontStyle63">
    <w:name w:val="Font Style63"/>
    <w:uiPriority w:val="99"/>
    <w:rPr>
      <w:rFonts w:ascii="Times New Roman" w:hAnsi="Times New Roman" w:cs="Times New Roman" w:hint="default"/>
      <w:b/>
      <w:bCs/>
      <w:sz w:val="26"/>
      <w:szCs w:val="26"/>
    </w:rPr>
  </w:style>
  <w:style w:type="character" w:customStyle="1" w:styleId="FontStyle57">
    <w:name w:val="Font Style57"/>
    <w:uiPriority w:val="99"/>
    <w:rPr>
      <w:rFonts w:ascii="Times New Roman" w:hAnsi="Times New Roman" w:cs="Times New Roman" w:hint="default"/>
      <w:sz w:val="22"/>
      <w:szCs w:val="22"/>
    </w:rPr>
  </w:style>
  <w:style w:type="character" w:customStyle="1" w:styleId="FontStyle56">
    <w:name w:val="Font Style56"/>
    <w:uiPriority w:val="99"/>
    <w:rPr>
      <w:rFonts w:ascii="Century Gothic" w:hAnsi="Century Gothic" w:cs="Century Gothic" w:hint="default"/>
      <w:sz w:val="10"/>
      <w:szCs w:val="10"/>
    </w:rPr>
  </w:style>
  <w:style w:type="character" w:customStyle="1" w:styleId="FontStyle51">
    <w:name w:val="Font Style51"/>
    <w:uiPriority w:val="99"/>
    <w:rPr>
      <w:rFonts w:ascii="Times New Roman" w:hAnsi="Times New Roman" w:cs="Times New Roman" w:hint="default"/>
      <w:sz w:val="26"/>
      <w:szCs w:val="26"/>
    </w:rPr>
  </w:style>
  <w:style w:type="character" w:customStyle="1" w:styleId="FontStyle53">
    <w:name w:val="Font Style53"/>
    <w:uiPriority w:val="99"/>
    <w:rPr>
      <w:rFonts w:ascii="Times New Roman" w:hAnsi="Times New Roman" w:cs="Times New Roman" w:hint="default"/>
      <w:sz w:val="28"/>
      <w:szCs w:val="28"/>
    </w:rPr>
  </w:style>
  <w:style w:type="character" w:customStyle="1" w:styleId="FontStyle72">
    <w:name w:val="Font Style72"/>
    <w:uiPriority w:val="99"/>
    <w:rPr>
      <w:rFonts w:ascii="Times New Roman" w:hAnsi="Times New Roman" w:cs="Times New Roman" w:hint="default"/>
      <w:sz w:val="22"/>
      <w:szCs w:val="22"/>
    </w:rPr>
  </w:style>
  <w:style w:type="character" w:customStyle="1" w:styleId="FontStyle67">
    <w:name w:val="Font Style67"/>
    <w:uiPriority w:val="99"/>
    <w:rPr>
      <w:rFonts w:ascii="Times New Roman" w:hAnsi="Times New Roman" w:cs="Times New Roman" w:hint="default"/>
      <w:sz w:val="22"/>
      <w:szCs w:val="22"/>
    </w:rPr>
  </w:style>
  <w:style w:type="character" w:customStyle="1" w:styleId="51">
    <w:name w:val="Знак Знак5"/>
    <w:uiPriority w:val="99"/>
    <w:rPr>
      <w:rFonts w:ascii="Lucida Sans Unicode" w:eastAsia="Lucida Sans Unicode" w:hAnsi="Lucida Sans Unicode" w:cs="Lucida Sans Unicode" w:hint="default"/>
      <w:sz w:val="24"/>
      <w:szCs w:val="24"/>
      <w:lang w:val="ru-RU" w:eastAsia="ar-SA" w:bidi="ar-SA"/>
    </w:rPr>
  </w:style>
  <w:style w:type="character" w:customStyle="1" w:styleId="FontStyle32">
    <w:name w:val="Font Style32"/>
    <w:uiPriority w:val="99"/>
    <w:rPr>
      <w:rFonts w:ascii="Times New Roman" w:hAnsi="Times New Roman" w:cs="Times New Roman" w:hint="default"/>
      <w:sz w:val="26"/>
      <w:szCs w:val="26"/>
    </w:rPr>
  </w:style>
  <w:style w:type="character" w:customStyle="1" w:styleId="FontStyle34">
    <w:name w:val="Font Style34"/>
    <w:uiPriority w:val="99"/>
    <w:rPr>
      <w:rFonts w:ascii="Times New Roman" w:hAnsi="Times New Roman" w:cs="Times New Roman" w:hint="default"/>
      <w:b/>
      <w:bCs/>
      <w:sz w:val="26"/>
      <w:szCs w:val="26"/>
    </w:rPr>
  </w:style>
  <w:style w:type="character" w:customStyle="1" w:styleId="FontStyle44">
    <w:name w:val="Font Style44"/>
    <w:uiPriority w:val="99"/>
    <w:rPr>
      <w:rFonts w:ascii="Times New Roman" w:hAnsi="Times New Roman" w:cs="Times New Roman" w:hint="default"/>
      <w:sz w:val="26"/>
      <w:szCs w:val="26"/>
    </w:rPr>
  </w:style>
  <w:style w:type="character" w:customStyle="1" w:styleId="FontStyle76">
    <w:name w:val="Font Style76"/>
    <w:uiPriority w:val="99"/>
    <w:rPr>
      <w:rFonts w:ascii="Times New Roman" w:hAnsi="Times New Roman" w:cs="Times New Roman" w:hint="default"/>
      <w:b/>
      <w:bCs/>
      <w:sz w:val="24"/>
      <w:szCs w:val="24"/>
    </w:rPr>
  </w:style>
  <w:style w:type="character" w:customStyle="1" w:styleId="FontStyle82">
    <w:name w:val="Font Style82"/>
    <w:uiPriority w:val="99"/>
    <w:rPr>
      <w:rFonts w:ascii="Times New Roman" w:hAnsi="Times New Roman" w:cs="Times New Roman" w:hint="default"/>
      <w:sz w:val="24"/>
      <w:szCs w:val="24"/>
    </w:rPr>
  </w:style>
  <w:style w:type="character" w:customStyle="1" w:styleId="FontStyle79">
    <w:name w:val="Font Style79"/>
    <w:uiPriority w:val="99"/>
    <w:rPr>
      <w:rFonts w:ascii="Times New Roman" w:hAnsi="Times New Roman" w:cs="Times New Roman" w:hint="default"/>
      <w:b/>
      <w:bCs/>
      <w:sz w:val="18"/>
      <w:szCs w:val="18"/>
    </w:rPr>
  </w:style>
  <w:style w:type="character" w:customStyle="1" w:styleId="FontStyle66">
    <w:name w:val="Font Style66"/>
    <w:uiPriority w:val="99"/>
    <w:rPr>
      <w:rFonts w:ascii="Times New Roman" w:hAnsi="Times New Roman" w:cs="Times New Roman" w:hint="default"/>
      <w:b/>
      <w:bCs/>
      <w:sz w:val="22"/>
      <w:szCs w:val="22"/>
    </w:rPr>
  </w:style>
  <w:style w:type="character" w:customStyle="1" w:styleId="2f0">
    <w:name w:val="стиль2"/>
    <w:basedOn w:val="a0"/>
    <w:uiPriority w:val="99"/>
  </w:style>
  <w:style w:type="character" w:customStyle="1" w:styleId="Apple-style-span">
    <w:name w:val="Apple-style-span"/>
    <w:uiPriority w:val="99"/>
    <w:rPr>
      <w:rFonts w:ascii="Times New Roman" w:hAnsi="Times New Roman" w:cs="Times New Roman" w:hint="default"/>
    </w:rPr>
  </w:style>
  <w:style w:type="character" w:customStyle="1" w:styleId="Apple-converted-space">
    <w:name w:val="Apple-converted-space"/>
    <w:basedOn w:val="a0"/>
    <w:uiPriority w:val="99"/>
  </w:style>
  <w:style w:type="character" w:customStyle="1" w:styleId="FontStyle36">
    <w:name w:val="Font Style36"/>
    <w:uiPriority w:val="99"/>
    <w:rPr>
      <w:rFonts w:ascii="Times New Roman" w:hAnsi="Times New Roman" w:cs="Times New Roman" w:hint="default"/>
      <w:b/>
      <w:bCs/>
      <w:sz w:val="24"/>
      <w:szCs w:val="24"/>
    </w:rPr>
  </w:style>
  <w:style w:type="character" w:customStyle="1" w:styleId="Citation">
    <w:name w:val="Citation"/>
    <w:uiPriority w:val="99"/>
    <w:rPr>
      <w:rFonts w:ascii="Times New Roman" w:hAnsi="Times New Roman" w:cs="Times New Roman" w:hint="default"/>
    </w:rPr>
  </w:style>
  <w:style w:type="character" w:customStyle="1" w:styleId="afff4">
    <w:name w:val="Основной текст + Полужирный"/>
    <w:aliases w:val="Интервал 0 pt"/>
    <w:uiPriority w:val="99"/>
    <w:rPr>
      <w:rFonts w:ascii="Times New Roman" w:hAnsi="Times New Roman" w:cs="Times New Roman" w:hint="default"/>
      <w:b/>
      <w:bCs/>
      <w:spacing w:val="10"/>
      <w:sz w:val="20"/>
      <w:szCs w:val="20"/>
      <w:u w:val="none"/>
      <w:shd w:val="clear" w:color="auto" w:fill="FFFFFF"/>
    </w:rPr>
  </w:style>
  <w:style w:type="character" w:customStyle="1" w:styleId="310pt">
    <w:name w:val="Основной текст (3) + 10 pt"/>
    <w:aliases w:val="Не курсив"/>
    <w:uiPriority w:val="99"/>
    <w:rPr>
      <w:rFonts w:ascii="Times New Roman" w:hAnsi="Times New Roman" w:cs="Times New Roman" w:hint="default"/>
      <w:i/>
      <w:iCs/>
      <w:spacing w:val="0"/>
      <w:sz w:val="20"/>
      <w:szCs w:val="20"/>
      <w:u w:val="none"/>
      <w:shd w:val="clear" w:color="auto" w:fill="FFFFFF"/>
    </w:rPr>
  </w:style>
  <w:style w:type="character" w:customStyle="1" w:styleId="C13">
    <w:name w:val="C13"/>
    <w:basedOn w:val="a0"/>
    <w:uiPriority w:val="99"/>
  </w:style>
  <w:style w:type="character" w:customStyle="1" w:styleId="C1">
    <w:name w:val="C1"/>
    <w:basedOn w:val="a0"/>
    <w:uiPriority w:val="99"/>
  </w:style>
  <w:style w:type="character" w:customStyle="1" w:styleId="Dt-m">
    <w:name w:val="Dt-m"/>
    <w:basedOn w:val="a0"/>
    <w:uiPriority w:val="99"/>
  </w:style>
  <w:style w:type="table" w:styleId="18">
    <w:name w:val="Table Grid 1"/>
    <w:basedOn w:val="a1"/>
    <w:uiPriority w:val="99"/>
    <w:semiHidden/>
    <w:unhideWhenUsed/>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4" w:space="0" w:color="auto"/>
          <w:tr2bl w:val="none" w:sz="4" w:space="0" w:color="auto"/>
        </w:tcBorders>
      </w:tcPr>
    </w:tblStylePr>
    <w:tblStylePr w:type="lastCol">
      <w:rPr>
        <w:i/>
        <w:iCs/>
      </w:rPr>
      <w:tblPr/>
      <w:tcPr>
        <w:tcBorders>
          <w:tl2br w:val="none" w:sz="4" w:space="0" w:color="auto"/>
          <w:tr2bl w:val="none" w:sz="4" w:space="0" w:color="auto"/>
        </w:tcBorders>
      </w:tcPr>
    </w:tblStylePr>
  </w:style>
  <w:style w:type="table" w:styleId="afff5">
    <w:name w:val="Table Grid"/>
    <w:basedOn w:val="a1"/>
    <w:uiPriority w:val="9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
    <w:basedOn w:val="a1"/>
    <w:uiPriority w:val="59"/>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1">
    <w:name w:val="Сетка таблицы2"/>
    <w:basedOn w:val="a1"/>
    <w:uiPriority w:val="5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671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57</Pages>
  <Words>15817</Words>
  <Characters>90160</Characters>
  <Application>Microsoft Office Word</Application>
  <DocSecurity>0</DocSecurity>
  <Lines>751</Lines>
  <Paragraphs>211</Paragraphs>
  <ScaleCrop>false</ScaleCrop>
  <Company/>
  <LinksUpToDate>false</LinksUpToDate>
  <CharactersWithSpaces>105766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2025-05-28T05:51:00Z</dcterms:created>
  <dcterms:modified xsi:type="dcterms:W3CDTF">2025-05-28T05:58:00Z</dcterms:modified>
</cp:coreProperties>
</file>