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055" w:rsidRPr="00453F4B" w:rsidRDefault="00890055" w:rsidP="00890055">
      <w:pPr>
        <w:shd w:val="clear" w:color="auto" w:fill="FFFFFF"/>
        <w:spacing w:after="200" w:line="276" w:lineRule="auto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6D5214" w:rsidRPr="006D5214" w:rsidRDefault="00890055" w:rsidP="006D52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  <w:r w:rsidR="006D5214" w:rsidRPr="006D5214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890055" w:rsidRPr="00453F4B" w:rsidRDefault="00890055" w:rsidP="00890055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890055" w:rsidRPr="00453F4B" w:rsidRDefault="00890055" w:rsidP="00890055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453F4B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   Приложение №</w:t>
      </w:r>
      <w:r w:rsidR="00F10E9C">
        <w:rPr>
          <w:rFonts w:ascii="Arial" w:eastAsia="Times New Roman" w:hAnsi="Arial" w:cs="Arial"/>
          <w:sz w:val="24"/>
          <w:szCs w:val="24"/>
          <w:lang w:eastAsia="ru-RU"/>
        </w:rPr>
        <w:t>5.1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к ОППО по профессии </w:t>
      </w:r>
    </w:p>
    <w:p w:rsidR="00453F4B" w:rsidRPr="00453F4B" w:rsidRDefault="00890055" w:rsidP="00453F4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957E8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16675 Повар</w:t>
      </w:r>
      <w:r w:rsidR="00453F4B"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890055" w:rsidRPr="00453F4B" w:rsidRDefault="00453F4B" w:rsidP="00453F4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19293 Укладчик-упаковщик</w:t>
      </w:r>
    </w:p>
    <w:p w:rsidR="00890055" w:rsidRPr="00453F4B" w:rsidRDefault="00890055" w:rsidP="00453F4B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spacing w:after="0" w:line="240" w:lineRule="auto"/>
        <w:ind w:left="4820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890055" w:rsidRPr="00453F4B" w:rsidRDefault="00890055" w:rsidP="0089005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F10E9C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РАБОЧАЯ </w:t>
      </w:r>
      <w:r w:rsidR="00890055" w:rsidRPr="00453F4B"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</w:rPr>
        <w:t>ОП.0</w:t>
      </w:r>
      <w:r w:rsidR="00453F4B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416413"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ОХРАНА ТРУДА </w:t>
      </w: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C0DC4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453F4B" w:rsidRPr="00453F4B" w:rsidRDefault="00890055" w:rsidP="00453F4B">
      <w:pPr>
        <w:ind w:firstLine="709"/>
        <w:jc w:val="both"/>
        <w:rPr>
          <w:rFonts w:ascii="Arial" w:eastAsia="MS Mincho" w:hAnsi="Arial" w:cs="Arial"/>
          <w:i/>
          <w:sz w:val="24"/>
          <w:szCs w:val="24"/>
          <w:u w:val="single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Рабочая программа ОП.0</w:t>
      </w:r>
      <w:r w:rsidR="00453F4B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3F4B">
        <w:rPr>
          <w:rFonts w:ascii="Arial" w:eastAsia="Times New Roman" w:hAnsi="Arial" w:cs="Arial"/>
          <w:sz w:val="24"/>
          <w:szCs w:val="24"/>
          <w:lang w:eastAsia="ru-RU"/>
        </w:rPr>
        <w:t xml:space="preserve">Охрана труда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разработана </w:t>
      </w:r>
      <w:r w:rsidR="00453F4B" w:rsidRPr="00453F4B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на  основе 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453F4B" w:rsidRPr="00453F4B">
        <w:rPr>
          <w:rFonts w:ascii="Arial" w:eastAsia="MS Mincho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 xml:space="preserve">единого тарифно-квалификационного справочника работ и профессий рабочих (ЕТКС), 2019, </w:t>
      </w:r>
      <w:r w:rsidR="00453F4B" w:rsidRPr="00453F4B">
        <w:rPr>
          <w:rFonts w:ascii="Arial" w:eastAsia="MS Mincho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утвержденный Постановлением Минтруда РФ от 05.03.2004 N 30.</w:t>
      </w:r>
    </w:p>
    <w:p w:rsidR="002D17B3" w:rsidRPr="00453F4B" w:rsidRDefault="002D17B3" w:rsidP="00453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41641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Организация-разработчик: Г</w:t>
      </w:r>
      <w:r w:rsidR="00890055" w:rsidRPr="00453F4B">
        <w:rPr>
          <w:rFonts w:ascii="Arial" w:eastAsia="Times New Roman" w:hAnsi="Arial" w:cs="Arial"/>
          <w:sz w:val="24"/>
          <w:szCs w:val="24"/>
          <w:lang w:eastAsia="ru-RU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890055" w:rsidRPr="00453F4B" w:rsidRDefault="00890055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Разработчики:</w:t>
      </w:r>
      <w:r w:rsidR="00BD70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164C">
        <w:rPr>
          <w:rFonts w:ascii="Arial" w:eastAsia="Times New Roman" w:hAnsi="Arial" w:cs="Arial"/>
          <w:sz w:val="24"/>
          <w:szCs w:val="24"/>
          <w:lang w:eastAsia="ru-RU"/>
        </w:rPr>
        <w:t>Игнатова Людмила Григорьевна, преподаватель</w:t>
      </w: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352D16" w:rsidRPr="00352D16" w:rsidTr="00352D16">
        <w:tc>
          <w:tcPr>
            <w:tcW w:w="9854" w:type="dxa"/>
            <w:hideMark/>
          </w:tcPr>
          <w:p w:rsidR="00352D16" w:rsidRPr="00352D16" w:rsidRDefault="00352D16" w:rsidP="00352D16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352D16" w:rsidRPr="00352D16" w:rsidTr="00352D16">
        <w:tc>
          <w:tcPr>
            <w:tcW w:w="9854" w:type="dxa"/>
            <w:hideMark/>
          </w:tcPr>
          <w:p w:rsidR="00352D16" w:rsidRPr="00352D16" w:rsidRDefault="00352D16" w:rsidP="00352D16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352D16" w:rsidRPr="00352D16" w:rsidRDefault="00352D16" w:rsidP="00352D16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352D16" w:rsidRPr="00352D16" w:rsidRDefault="00352D16" w:rsidP="00352D16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352D16" w:rsidRPr="00352D16" w:rsidTr="00352D16">
        <w:tc>
          <w:tcPr>
            <w:tcW w:w="9854" w:type="dxa"/>
            <w:hideMark/>
          </w:tcPr>
          <w:p w:rsidR="00352D16" w:rsidRPr="00352D16" w:rsidRDefault="00352D16" w:rsidP="00352D16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352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352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352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352D1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352D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F10E9C" w:rsidRPr="00957E8F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  <w:bookmarkStart w:id="0" w:name="_GoBack"/>
      <w:bookmarkEnd w:id="0"/>
      <w:r w:rsidRPr="00957E8F">
        <w:rPr>
          <w:rFonts w:ascii="Arial" w:eastAsia="Calibri" w:hAnsi="Arial" w:cs="Arial"/>
          <w:b/>
          <w:sz w:val="28"/>
          <w:szCs w:val="28"/>
        </w:rPr>
        <w:lastRenderedPageBreak/>
        <w:t>Аннотация    программы  учебной  дисциплины</w:t>
      </w:r>
    </w:p>
    <w:p w:rsidR="00F10E9C" w:rsidRPr="00957E8F" w:rsidRDefault="00F10E9C" w:rsidP="00F10E9C">
      <w:pPr>
        <w:spacing w:line="254" w:lineRule="auto"/>
        <w:jc w:val="center"/>
        <w:rPr>
          <w:rFonts w:ascii="Arial" w:eastAsia="Calibri" w:hAnsi="Arial" w:cs="Arial"/>
          <w:sz w:val="28"/>
          <w:szCs w:val="28"/>
          <w:u w:val="single"/>
        </w:rPr>
      </w:pPr>
      <w:r w:rsidRPr="00957E8F">
        <w:rPr>
          <w:rFonts w:ascii="Arial" w:eastAsia="Calibri" w:hAnsi="Arial" w:cs="Arial"/>
          <w:sz w:val="28"/>
          <w:szCs w:val="28"/>
          <w:u w:val="single"/>
        </w:rPr>
        <w:t>ОП.01 Охрана труда</w:t>
      </w:r>
    </w:p>
    <w:p w:rsidR="00F10E9C" w:rsidRPr="00957E8F" w:rsidRDefault="00F10E9C" w:rsidP="00F10E9C">
      <w:pPr>
        <w:spacing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957E8F">
        <w:rPr>
          <w:rFonts w:ascii="Arial" w:eastAsia="Calibri" w:hAnsi="Arial" w:cs="Arial"/>
          <w:b/>
          <w:sz w:val="24"/>
          <w:szCs w:val="24"/>
          <w:u w:val="single"/>
        </w:rPr>
        <w:t>Раздел: Профессиональная подготовка, общепрофессиональный цикл</w:t>
      </w:r>
    </w:p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957E8F">
        <w:rPr>
          <w:rFonts w:ascii="Arial" w:eastAsia="Calibri" w:hAnsi="Arial" w:cs="Arial"/>
          <w:sz w:val="24"/>
          <w:szCs w:val="24"/>
        </w:rPr>
        <w:t>1.</w:t>
      </w:r>
      <w:r w:rsidRPr="00957E8F">
        <w:rPr>
          <w:rFonts w:ascii="Arial" w:eastAsia="Calibri" w:hAnsi="Arial" w:cs="Arial"/>
          <w:sz w:val="24"/>
          <w:szCs w:val="24"/>
        </w:rPr>
        <w:tab/>
      </w:r>
      <w:r w:rsidRPr="00957E8F">
        <w:rPr>
          <w:rFonts w:ascii="Arial" w:eastAsia="Calibri" w:hAnsi="Arial" w:cs="Arial"/>
          <w:b/>
          <w:sz w:val="24"/>
          <w:szCs w:val="24"/>
        </w:rPr>
        <w:t>Нормативная база и УМК.</w:t>
      </w:r>
    </w:p>
    <w:p w:rsidR="00F10E9C" w:rsidRPr="00957E8F" w:rsidRDefault="00F10E9C" w:rsidP="00F10E9C">
      <w:pPr>
        <w:spacing w:after="20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57E8F">
        <w:rPr>
          <w:rFonts w:ascii="Arial" w:eastAsia="Times New Roman" w:hAnsi="Arial" w:cs="Arial"/>
          <w:bCs/>
          <w:sz w:val="24"/>
          <w:szCs w:val="24"/>
        </w:rPr>
        <w:t>Рабочая программа ОП.01 Охрана труда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F10E9C" w:rsidRPr="00957E8F" w:rsidRDefault="00F10E9C" w:rsidP="00F10E9C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57E8F">
        <w:rPr>
          <w:rFonts w:ascii="Arial" w:eastAsia="Calibri" w:hAnsi="Arial" w:cs="Arial"/>
          <w:b/>
          <w:sz w:val="24"/>
          <w:szCs w:val="24"/>
        </w:rPr>
        <w:t>2.</w:t>
      </w:r>
      <w:r w:rsidRPr="00957E8F">
        <w:rPr>
          <w:rFonts w:ascii="Arial" w:eastAsia="Calibri" w:hAnsi="Arial" w:cs="Arial"/>
          <w:b/>
          <w:sz w:val="24"/>
          <w:szCs w:val="24"/>
        </w:rPr>
        <w:tab/>
        <w:t>Цель и задачи учебной дисциплины.</w:t>
      </w:r>
    </w:p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sz w:val="24"/>
          <w:szCs w:val="24"/>
        </w:rPr>
      </w:pPr>
      <w:r w:rsidRPr="00957E8F">
        <w:rPr>
          <w:rFonts w:ascii="Arial" w:eastAsia="Calibri" w:hAnsi="Arial" w:cs="Arial"/>
          <w:sz w:val="24"/>
          <w:szCs w:val="24"/>
        </w:rPr>
        <w:t xml:space="preserve">Программа </w:t>
      </w:r>
      <w:r w:rsidRPr="00957E8F">
        <w:rPr>
          <w:rFonts w:ascii="Arial" w:eastAsia="Times New Roman" w:hAnsi="Arial" w:cs="Arial"/>
          <w:bCs/>
          <w:sz w:val="24"/>
          <w:szCs w:val="24"/>
        </w:rPr>
        <w:t xml:space="preserve">ОП.01 Охрана труда </w:t>
      </w:r>
      <w:r w:rsidRPr="00957E8F">
        <w:rPr>
          <w:rFonts w:ascii="Arial" w:eastAsia="Calibri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F10E9C" w:rsidRPr="00957E8F" w:rsidRDefault="00F10E9C" w:rsidP="00F10E9C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7E8F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F10E9C" w:rsidRPr="00957E8F" w:rsidTr="00FF2C35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</w:p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</w:t>
            </w:r>
          </w:p>
        </w:tc>
      </w:tr>
      <w:tr w:rsidR="00F10E9C" w:rsidRPr="00957E8F" w:rsidTr="00FF2C35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ОК.01-ОК.06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9C" w:rsidRPr="00957E8F" w:rsidRDefault="00F10E9C" w:rsidP="00FF2C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оценивать состояние техники безопасности на производстве; </w:t>
            </w:r>
          </w:p>
          <w:p w:rsidR="00F10E9C" w:rsidRPr="00957E8F" w:rsidRDefault="00F10E9C" w:rsidP="00FF2C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пользоваться средствами индивидуальной и групповой защиты; </w:t>
            </w:r>
          </w:p>
          <w:p w:rsidR="00F10E9C" w:rsidRPr="00957E8F" w:rsidRDefault="00F10E9C" w:rsidP="00FF2C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соблюдать правила безопасности труда, производственной санитарии и пожарной безопасности. </w:t>
            </w:r>
          </w:p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9C" w:rsidRPr="00957E8F" w:rsidRDefault="00F10E9C" w:rsidP="00FF2C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правовые, нормативные и организационные основы охраны труда </w:t>
            </w:r>
            <w:r w:rsidRPr="00957E8F">
              <w:rPr>
                <w:rFonts w:ascii="Arial" w:eastAsia="Calibri" w:hAnsi="Arial" w:cs="Arial"/>
                <w:color w:val="000000"/>
                <w:sz w:val="24"/>
                <w:szCs w:val="24"/>
              </w:rPr>
              <w:t>в сфере профессиональной деятельности</w:t>
            </w: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0E9C" w:rsidRPr="00957E8F" w:rsidRDefault="00F10E9C" w:rsidP="00FF2C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негативных факторов на человека;</w:t>
            </w:r>
          </w:p>
          <w:p w:rsidR="00F10E9C" w:rsidRPr="00957E8F" w:rsidRDefault="00F10E9C" w:rsidP="00FF2C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требования безопасности </w:t>
            </w:r>
            <w:r w:rsidRPr="00957E8F">
              <w:rPr>
                <w:rFonts w:ascii="Arial" w:eastAsia="Calibri" w:hAnsi="Arial" w:cs="Arial"/>
                <w:color w:val="000000"/>
                <w:sz w:val="24"/>
                <w:szCs w:val="24"/>
              </w:rPr>
              <w:t>на территории организации и в производственных помещениях</w:t>
            </w:r>
            <w:r w:rsidRPr="00957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0E9C" w:rsidRPr="00957E8F" w:rsidRDefault="00F10E9C" w:rsidP="00FF2C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производственную санитарию и гигиену труда.  </w:t>
            </w:r>
          </w:p>
          <w:p w:rsidR="00F10E9C" w:rsidRPr="00957E8F" w:rsidRDefault="00F10E9C" w:rsidP="00FF2C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F10E9C" w:rsidRPr="00957E8F" w:rsidRDefault="00F10E9C" w:rsidP="00F10E9C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0E9C" w:rsidRPr="00957E8F" w:rsidRDefault="00F10E9C" w:rsidP="00F10E9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10E9C" w:rsidRPr="00957E8F" w:rsidRDefault="00F10E9C" w:rsidP="00F10E9C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  <w:r w:rsidRPr="00957E8F">
        <w:rPr>
          <w:rFonts w:ascii="Arial" w:eastAsia="Calibri" w:hAnsi="Arial" w:cs="Arial"/>
          <w:b/>
          <w:sz w:val="24"/>
          <w:szCs w:val="24"/>
        </w:rPr>
        <w:lastRenderedPageBreak/>
        <w:t>3.</w:t>
      </w:r>
      <w:r w:rsidRPr="00957E8F">
        <w:rPr>
          <w:rFonts w:ascii="Arial" w:eastAsia="Calibri" w:hAnsi="Arial" w:cs="Arial"/>
          <w:b/>
          <w:sz w:val="24"/>
          <w:szCs w:val="24"/>
        </w:rPr>
        <w:tab/>
        <w:t>Основные разделы дисциплины и количество часов на изучение дисциплины.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F10E9C" w:rsidRPr="00957E8F" w:rsidTr="00FF2C35">
        <w:tc>
          <w:tcPr>
            <w:tcW w:w="817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957E8F">
              <w:rPr>
                <w:rFonts w:ascii="Arial" w:eastAsia="Calibri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F10E9C" w:rsidRPr="00957E8F" w:rsidTr="00FF2C35">
        <w:trPr>
          <w:trHeight w:val="539"/>
        </w:trPr>
        <w:tc>
          <w:tcPr>
            <w:tcW w:w="817" w:type="dxa"/>
          </w:tcPr>
          <w:p w:rsidR="00F10E9C" w:rsidRPr="00957E8F" w:rsidRDefault="00F10E9C" w:rsidP="00FF2C35">
            <w:pPr>
              <w:numPr>
                <w:ilvl w:val="0"/>
                <w:numId w:val="17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Раздел 1. Общие вопросы охраны труда</w:t>
            </w:r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F10E9C" w:rsidRPr="00957E8F" w:rsidTr="00FF2C35">
        <w:tc>
          <w:tcPr>
            <w:tcW w:w="817" w:type="dxa"/>
          </w:tcPr>
          <w:p w:rsidR="00F10E9C" w:rsidRPr="00957E8F" w:rsidRDefault="00F10E9C" w:rsidP="00FF2C35">
            <w:pPr>
              <w:numPr>
                <w:ilvl w:val="0"/>
                <w:numId w:val="17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Раздел 2. Требования безопасности на производстве</w:t>
            </w:r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F10E9C" w:rsidRPr="00957E8F" w:rsidTr="00FF2C35">
        <w:tc>
          <w:tcPr>
            <w:tcW w:w="817" w:type="dxa"/>
          </w:tcPr>
          <w:p w:rsidR="00F10E9C" w:rsidRPr="00957E8F" w:rsidRDefault="00F10E9C" w:rsidP="00FF2C35">
            <w:pPr>
              <w:numPr>
                <w:ilvl w:val="0"/>
                <w:numId w:val="17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 xml:space="preserve">Раздел 3. Производственная санитария и гигиена труда  </w:t>
            </w:r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F10E9C" w:rsidRPr="00957E8F" w:rsidTr="00FF2C35">
        <w:tc>
          <w:tcPr>
            <w:tcW w:w="817" w:type="dxa"/>
          </w:tcPr>
          <w:p w:rsidR="00F10E9C" w:rsidRPr="00957E8F" w:rsidRDefault="00F10E9C" w:rsidP="00FF2C35">
            <w:pPr>
              <w:numPr>
                <w:ilvl w:val="0"/>
                <w:numId w:val="17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Раздел 4 Особенности взаимодействия общества и природы.</w:t>
            </w:r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F10E9C" w:rsidRPr="00957E8F" w:rsidTr="00FF2C35">
        <w:tc>
          <w:tcPr>
            <w:tcW w:w="817" w:type="dxa"/>
          </w:tcPr>
          <w:p w:rsidR="00F10E9C" w:rsidRPr="00957E8F" w:rsidRDefault="00F10E9C" w:rsidP="00FF2C35">
            <w:pPr>
              <w:numPr>
                <w:ilvl w:val="0"/>
                <w:numId w:val="17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0E9C" w:rsidRPr="00957E8F" w:rsidRDefault="00F10E9C" w:rsidP="00FF2C35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Раздел 5. Правовые и социальные вопросы природопользования.</w:t>
            </w:r>
          </w:p>
        </w:tc>
        <w:tc>
          <w:tcPr>
            <w:tcW w:w="2659" w:type="dxa"/>
          </w:tcPr>
          <w:p w:rsidR="00F10E9C" w:rsidRPr="00957E8F" w:rsidRDefault="00F10E9C" w:rsidP="00FF2C35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7E8F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</w:tbl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F10E9C" w:rsidRPr="00957E8F" w:rsidRDefault="00F10E9C" w:rsidP="00F10E9C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957E8F">
        <w:rPr>
          <w:rFonts w:ascii="Arial" w:eastAsia="Calibri" w:hAnsi="Arial" w:cs="Arial"/>
          <w:sz w:val="24"/>
          <w:szCs w:val="24"/>
        </w:rPr>
        <w:t xml:space="preserve">4.  </w:t>
      </w:r>
      <w:r w:rsidRPr="00957E8F">
        <w:rPr>
          <w:rFonts w:ascii="Arial" w:eastAsia="Calibri" w:hAnsi="Arial" w:cs="Arial"/>
          <w:b/>
          <w:sz w:val="24"/>
          <w:szCs w:val="24"/>
        </w:rPr>
        <w:t xml:space="preserve">Периодичность и формы текущего </w:t>
      </w:r>
      <w:proofErr w:type="gramStart"/>
      <w:r w:rsidRPr="00957E8F">
        <w:rPr>
          <w:rFonts w:ascii="Arial" w:eastAsia="Calibri" w:hAnsi="Arial" w:cs="Arial"/>
          <w:b/>
          <w:sz w:val="24"/>
          <w:szCs w:val="24"/>
        </w:rPr>
        <w:t>контроля,  промежуточной</w:t>
      </w:r>
      <w:proofErr w:type="gramEnd"/>
      <w:r w:rsidRPr="00957E8F">
        <w:rPr>
          <w:rFonts w:ascii="Arial" w:eastAsia="Calibri" w:hAnsi="Arial" w:cs="Arial"/>
          <w:b/>
          <w:sz w:val="24"/>
          <w:szCs w:val="24"/>
        </w:rPr>
        <w:t xml:space="preserve">  аттестации  и  итоговой аттестации.</w:t>
      </w:r>
    </w:p>
    <w:p w:rsidR="00F10E9C" w:rsidRPr="00957E8F" w:rsidRDefault="00F10E9C" w:rsidP="00F10E9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57E8F">
        <w:rPr>
          <w:rFonts w:ascii="Arial" w:eastAsia="Calibri" w:hAnsi="Arial" w:cs="Arial"/>
          <w:sz w:val="24"/>
          <w:szCs w:val="24"/>
        </w:rPr>
        <w:t xml:space="preserve">Промежуточная аттестация по дисциплине ОП.01 Охрана труда </w:t>
      </w:r>
      <w:r w:rsidRPr="00957E8F">
        <w:rPr>
          <w:rFonts w:ascii="Arial" w:eastAsia="Calibri" w:hAnsi="Arial" w:cs="Arial"/>
          <w:bCs/>
          <w:sz w:val="24"/>
          <w:szCs w:val="24"/>
        </w:rPr>
        <w:t xml:space="preserve">проводится в форме зачета в первом семестре и дифференцированного зачета третьем семестре. </w:t>
      </w:r>
      <w:r w:rsidRPr="00957E8F">
        <w:rPr>
          <w:rFonts w:ascii="Arial" w:eastAsia="Calibri" w:hAnsi="Arial" w:cs="Arial"/>
          <w:sz w:val="24"/>
          <w:szCs w:val="24"/>
        </w:rPr>
        <w:t xml:space="preserve"> </w:t>
      </w:r>
    </w:p>
    <w:p w:rsidR="00F10E9C" w:rsidRDefault="00F10E9C" w:rsidP="00F10E9C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0E9C" w:rsidRDefault="00F10E9C" w:rsidP="00F10E9C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i/>
          <w:sz w:val="24"/>
          <w:szCs w:val="24"/>
          <w:lang w:eastAsia="ru-RU"/>
        </w:rPr>
        <w:br w:type="page"/>
      </w:r>
    </w:p>
    <w:p w:rsidR="00890055" w:rsidRPr="00453F4B" w:rsidRDefault="00014D75" w:rsidP="00014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6"/>
          <w:tab w:val="left" w:pos="5496"/>
          <w:tab w:val="left" w:pos="6412"/>
          <w:tab w:val="left" w:pos="7328"/>
          <w:tab w:val="left" w:pos="8244"/>
          <w:tab w:val="left" w:pos="868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lastRenderedPageBreak/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="00890055"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СОДЕРЖАНИЕ</w:t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стр.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90055" w:rsidRPr="00453F4B" w:rsidTr="00D44DDE">
        <w:trPr>
          <w:trHeight w:val="148"/>
        </w:trPr>
        <w:tc>
          <w:tcPr>
            <w:tcW w:w="7668" w:type="dxa"/>
            <w:shd w:val="clear" w:color="auto" w:fill="auto"/>
          </w:tcPr>
          <w:p w:rsidR="004E5FC2" w:rsidRPr="00453F4B" w:rsidRDefault="000806F4" w:rsidP="000806F4">
            <w:pPr>
              <w:pStyle w:val="aa"/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890055" w:rsidRPr="00453F4B" w:rsidRDefault="00957E8F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90055" w:rsidRPr="00453F4B" w:rsidTr="00D44DDE"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4E5FC2" w:rsidRPr="00453F4B" w:rsidRDefault="004E5FC2" w:rsidP="004E5FC2">
            <w:pPr>
              <w:keepNext/>
              <w:autoSpaceDE w:val="0"/>
              <w:autoSpaceDN w:val="0"/>
              <w:spacing w:after="0" w:line="276" w:lineRule="auto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90055" w:rsidRPr="00453F4B" w:rsidRDefault="00957E8F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90055" w:rsidRPr="00453F4B" w:rsidTr="00D44DDE">
        <w:trPr>
          <w:trHeight w:val="170"/>
        </w:trPr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4E5FC2" w:rsidRPr="00453F4B" w:rsidRDefault="004E5FC2" w:rsidP="004E5FC2">
            <w:pPr>
              <w:keepNext/>
              <w:autoSpaceDE w:val="0"/>
              <w:autoSpaceDN w:val="0"/>
              <w:spacing w:after="0" w:line="276" w:lineRule="auto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90055" w:rsidRPr="00453F4B" w:rsidRDefault="00957E8F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90055" w:rsidRPr="00453F4B" w:rsidTr="00D44DDE"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Контроль и оценка результатов Освоения УЧЕБНОЙ ДИСЦИПЛИНЫ  </w:t>
            </w:r>
          </w:p>
        </w:tc>
        <w:tc>
          <w:tcPr>
            <w:tcW w:w="1903" w:type="dxa"/>
            <w:shd w:val="clear" w:color="auto" w:fill="auto"/>
          </w:tcPr>
          <w:p w:rsidR="00890055" w:rsidRPr="00453F4B" w:rsidRDefault="00957E8F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</w:tbl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0806F4" w:rsidP="00453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1.ОБЩАЯ ХАРАКТЕРИСТИКА РАБОЧЕЙ ПРОГРАММЫ УЧЕБНОЙ ДИСЦИПЛИНЫ </w:t>
      </w:r>
      <w:r w:rsidR="00890055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ОП.0</w:t>
      </w:r>
      <w:r w:rsidR="00453F4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 </w:t>
      </w:r>
      <w:r w:rsidR="00890055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Охрана труда</w:t>
      </w:r>
      <w:r w:rsidR="004E5FC2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890055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ab/>
        <w:t>Рабочая программа учебной дисциплины Охрана труда является частью основной</w:t>
      </w:r>
      <w:r w:rsidRPr="00453F4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53F4B" w:rsidRPr="00453F4B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="00453F4B" w:rsidRPr="00453F4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53F4B" w:rsidRPr="00453F4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профессионального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 рабочих по профессии </w:t>
      </w:r>
      <w:r w:rsidR="00453F4B">
        <w:rPr>
          <w:rFonts w:ascii="Arial" w:eastAsia="Times New Roman" w:hAnsi="Arial" w:cs="Arial"/>
          <w:sz w:val="24"/>
          <w:szCs w:val="24"/>
          <w:lang w:eastAsia="ru-RU"/>
        </w:rPr>
        <w:t xml:space="preserve">«Кухонный рабочий»,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«Укладчик- упаковщик», </w:t>
      </w:r>
      <w:r w:rsidR="00453F4B" w:rsidRPr="00453F4B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числа выпускников специальной (коррекционной) образовательной школы 8 вида.</w:t>
      </w: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="002D17B3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.     Место дисциплины в структуре программы: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Программа учебной дисциплины включена в общепрофессиональный цикл профессиональной подготовки.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="002D17B3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.     Цели и задачи дисциплины – требования к результатам освоения дисциплины:</w:t>
      </w:r>
    </w:p>
    <w:p w:rsidR="002D17B3" w:rsidRPr="00453F4B" w:rsidRDefault="002D17B3" w:rsidP="002D17B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2D17B3" w:rsidRPr="00453F4B" w:rsidTr="002D17B3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</w:p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</w:t>
            </w:r>
          </w:p>
        </w:tc>
      </w:tr>
      <w:tr w:rsidR="002D17B3" w:rsidRPr="00453F4B" w:rsidTr="002D17B3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ОК.01-ОК.06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2D17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оценивать состояние техники безопасности на производстве; </w:t>
            </w:r>
          </w:p>
          <w:p w:rsidR="002D17B3" w:rsidRPr="00453F4B" w:rsidRDefault="002D17B3" w:rsidP="002D17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пользоваться средствами индивидуальной и групповой защиты; </w:t>
            </w:r>
          </w:p>
          <w:p w:rsidR="002D17B3" w:rsidRPr="00453F4B" w:rsidRDefault="002D17B3" w:rsidP="002D17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соблюдать правила безопасности труда, производственной санитарии и пожарной безопасности. </w:t>
            </w:r>
          </w:p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2D17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правовые, нормативные и организационные основы охраны труда </w:t>
            </w: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>в сфере профессиональной деятельности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17B3" w:rsidRPr="00453F4B" w:rsidRDefault="002D17B3" w:rsidP="002D17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негативных факторов на человека;</w:t>
            </w:r>
          </w:p>
          <w:p w:rsidR="002D17B3" w:rsidRPr="00453F4B" w:rsidRDefault="002D17B3" w:rsidP="002D17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требования безопасности </w:t>
            </w: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>на территории организации и в производственных помещениях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D17B3" w:rsidRPr="00453F4B" w:rsidRDefault="002D17B3" w:rsidP="002D17B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38" w:line="240" w:lineRule="auto"/>
              <w:ind w:left="5" w:firstLine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производственную санитарию и гигиену труда.  </w:t>
            </w:r>
          </w:p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24CD" w:rsidRPr="00453F4B" w:rsidRDefault="009024CD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E5FC2" w:rsidRPr="00453F4B" w:rsidRDefault="004E5FC2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 СТРУКТУРА И СОДЕРЖАНИЕ УЧЕБНОЙ ДИСЦИПЛИНЫ 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560"/>
      </w:tblGrid>
      <w:tr w:rsidR="009024CD" w:rsidRPr="00453F4B" w:rsidTr="00D44DDE">
        <w:trPr>
          <w:trHeight w:val="72"/>
        </w:trPr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024CD" w:rsidRPr="00453F4B" w:rsidTr="00D44DDE">
        <w:trPr>
          <w:trHeight w:val="285"/>
        </w:trPr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9024CD" w:rsidRPr="00453F4B" w:rsidTr="00D44DDE"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416413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9024CD" w:rsidRPr="00453F4B" w:rsidTr="00D44DDE"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</w:p>
        </w:tc>
      </w:tr>
      <w:tr w:rsidR="009024CD" w:rsidRPr="00453F4B" w:rsidTr="00D44DDE">
        <w:tc>
          <w:tcPr>
            <w:tcW w:w="7796" w:type="dxa"/>
            <w:shd w:val="clear" w:color="auto" w:fill="auto"/>
          </w:tcPr>
          <w:p w:rsidR="009024CD" w:rsidRPr="00453F4B" w:rsidRDefault="00416413" w:rsidP="00416413">
            <w:pPr>
              <w:spacing w:after="0" w:line="240" w:lineRule="auto"/>
              <w:ind w:firstLine="74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453F4B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453F4B" w:rsidRPr="00453F4B" w:rsidTr="00D44DDE">
        <w:tc>
          <w:tcPr>
            <w:tcW w:w="7796" w:type="dxa"/>
            <w:shd w:val="clear" w:color="auto" w:fill="auto"/>
          </w:tcPr>
          <w:p w:rsidR="00453F4B" w:rsidRPr="00453F4B" w:rsidRDefault="00453F4B" w:rsidP="00453F4B">
            <w:pPr>
              <w:spacing w:after="0" w:line="240" w:lineRule="auto"/>
              <w:ind w:left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453F4B" w:rsidRPr="00453F4B" w:rsidRDefault="00453F4B" w:rsidP="00453F4B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9024CD" w:rsidRPr="00453F4B" w:rsidTr="00D44DDE">
        <w:tc>
          <w:tcPr>
            <w:tcW w:w="9356" w:type="dxa"/>
            <w:gridSpan w:val="2"/>
            <w:shd w:val="clear" w:color="auto" w:fill="auto"/>
          </w:tcPr>
          <w:p w:rsidR="009024CD" w:rsidRPr="00453F4B" w:rsidRDefault="009024CD" w:rsidP="00453F4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форме зачета</w:t>
            </w:r>
            <w:r w:rsid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1 семестр, дифференцированного зачета 3 семестр</w:t>
            </w:r>
          </w:p>
        </w:tc>
      </w:tr>
    </w:tbl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890055" w:rsidRPr="00453F4B" w:rsidSect="00FF375D">
          <w:footerReference w:type="default" r:id="rId8"/>
          <w:footerReference w:type="first" r:id="rId9"/>
          <w:pgSz w:w="11906" w:h="16838"/>
          <w:pgMar w:top="851" w:right="851" w:bottom="1276" w:left="1134" w:header="709" w:footer="709" w:gutter="0"/>
          <w:cols w:space="720"/>
          <w:titlePg/>
        </w:sectPr>
      </w:pPr>
    </w:p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26"/>
        <w:gridCol w:w="426"/>
        <w:gridCol w:w="83"/>
        <w:gridCol w:w="58"/>
        <w:gridCol w:w="8079"/>
        <w:gridCol w:w="1999"/>
        <w:gridCol w:w="15"/>
        <w:gridCol w:w="1984"/>
      </w:tblGrid>
      <w:tr w:rsidR="00416413" w:rsidRPr="00453F4B" w:rsidTr="00CC2C15">
        <w:trPr>
          <w:trHeight w:val="828"/>
        </w:trPr>
        <w:tc>
          <w:tcPr>
            <w:tcW w:w="1809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 </w:t>
            </w:r>
          </w:p>
        </w:tc>
        <w:tc>
          <w:tcPr>
            <w:tcW w:w="1999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416413" w:rsidRPr="00453F4B" w:rsidRDefault="002D17B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024CD" w:rsidRPr="00453F4B" w:rsidTr="009024CD">
        <w:trPr>
          <w:trHeight w:val="137"/>
        </w:trPr>
        <w:tc>
          <w:tcPr>
            <w:tcW w:w="1809" w:type="dxa"/>
            <w:vMerge w:val="restart"/>
            <w:shd w:val="clear" w:color="auto" w:fill="auto"/>
          </w:tcPr>
          <w:p w:rsidR="009024CD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</w:t>
            </w:r>
            <w:r w:rsidR="009024CD"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1.</w:t>
            </w: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="009024CD"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024CD"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Общие вопросы охраны труда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41641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24CD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понятия и термины охраны труда. Цели и задачи дисциплины «Охрана труда».</w:t>
            </w:r>
          </w:p>
        </w:tc>
        <w:tc>
          <w:tcPr>
            <w:tcW w:w="2014" w:type="dxa"/>
            <w:gridSpan w:val="2"/>
            <w:vMerge w:val="restart"/>
            <w:shd w:val="clear" w:color="auto" w:fill="auto"/>
          </w:tcPr>
          <w:p w:rsidR="00416413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Системы управления охраной труда (Функции и задачи управления охраной труда на предприятии. Структура системы охраны труда. Характеристика основных элементов системы охраны труда. Ответственность за нарушение законодательства по охране труда)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Основы трудового законодательства (Трудовой договор. 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Права и обязанности работника и работодателя. Рабочее время и время отдыха</w:t>
            </w: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 Охрана труда женщин и молодёжи)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работы по охране труда на предприятии (Функции и задачи управления охраной труда на предприятии. Обучение работающих безопасным методам труда на производстве. Виды и правила проведения инструктажей по ОТ).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Производственный травматизм (Классификация опасных и вредных факторов и травм. Причины возникновения, расследование и учет несчастных случаев. Средства коллективной защиты от травм).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Профессиональные заболевания (Причины возникновения, расследование и учет профессиональных заболеваний. Профилактика профессиональных заболеваний)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380143" w:rsidRPr="00453F4B" w:rsidTr="00380143">
        <w:trPr>
          <w:trHeight w:val="650"/>
        </w:trPr>
        <w:tc>
          <w:tcPr>
            <w:tcW w:w="1809" w:type="dxa"/>
            <w:vMerge/>
            <w:shd w:val="clear" w:color="auto" w:fill="auto"/>
          </w:tcPr>
          <w:p w:rsidR="00380143" w:rsidRPr="00453F4B" w:rsidRDefault="0038014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80143" w:rsidRPr="00453F4B" w:rsidRDefault="0038014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Практическое занятие №1</w:t>
            </w: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</w:t>
            </w:r>
          </w:p>
          <w:p w:rsidR="00380143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Первичная помощь при несчастных случаях.</w:t>
            </w:r>
          </w:p>
          <w:p w:rsidR="00380143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:rsidR="00380143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380143" w:rsidRPr="00453F4B" w:rsidRDefault="0038014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38014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  <w:p w:rsidR="00380143" w:rsidRPr="00453F4B" w:rsidRDefault="0038014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024CD" w:rsidRPr="00453F4B" w:rsidTr="009024CD">
        <w:trPr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9024CD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1.2</w:t>
            </w:r>
            <w:r w:rsidR="009024CD"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9024CD" w:rsidRPr="00453F4B" w:rsidRDefault="009024CD" w:rsidP="0089005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Требования безопасности на </w:t>
            </w: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производстве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38014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24CD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0" w:type="dxa"/>
            <w:gridSpan w:val="3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Требования безопасности к производственному оборудованию (Требования безопасности к </w:t>
            </w:r>
            <w:proofErr w:type="gramStart"/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конструкции  оборудования</w:t>
            </w:r>
            <w:proofErr w:type="gramEnd"/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Требования </w:t>
            </w:r>
            <w:proofErr w:type="gramStart"/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  к</w:t>
            </w:r>
            <w:proofErr w:type="gramEnd"/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размещению оборудования)</w:t>
            </w:r>
          </w:p>
        </w:tc>
        <w:tc>
          <w:tcPr>
            <w:tcW w:w="2014" w:type="dxa"/>
            <w:gridSpan w:val="2"/>
            <w:vMerge w:val="restart"/>
            <w:shd w:val="clear" w:color="auto" w:fill="auto"/>
          </w:tcPr>
          <w:p w:rsidR="00416413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0" w:type="dxa"/>
            <w:gridSpan w:val="3"/>
            <w:shd w:val="clear" w:color="auto" w:fill="auto"/>
          </w:tcPr>
          <w:p w:rsidR="00416413" w:rsidRPr="00453F4B" w:rsidRDefault="00416413" w:rsidP="009024C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Безопасность труда на </w:t>
            </w:r>
            <w:proofErr w:type="gramStart"/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предприятиях .</w:t>
            </w:r>
            <w:proofErr w:type="gramEnd"/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0" w:type="dxa"/>
            <w:gridSpan w:val="3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Электробезопасность. 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16413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0" w:type="dxa"/>
            <w:gridSpan w:val="3"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Пожаробезопасность.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16413" w:rsidRPr="00453F4B" w:rsidRDefault="0041641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6413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024CD" w:rsidRPr="00453F4B" w:rsidTr="00380143">
        <w:trPr>
          <w:trHeight w:val="843"/>
        </w:trPr>
        <w:tc>
          <w:tcPr>
            <w:tcW w:w="1809" w:type="dxa"/>
            <w:vMerge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80143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Практическое занятие № 2</w:t>
            </w: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  <w:p w:rsidR="00380143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  <w:p w:rsidR="009024CD" w:rsidRPr="00453F4B" w:rsidRDefault="009024CD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024CD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024CD" w:rsidRPr="00453F4B" w:rsidTr="009024CD">
        <w:trPr>
          <w:trHeight w:val="20"/>
        </w:trPr>
        <w:tc>
          <w:tcPr>
            <w:tcW w:w="1809" w:type="dxa"/>
            <w:vMerge w:val="restart"/>
            <w:shd w:val="clear" w:color="auto" w:fill="auto"/>
          </w:tcPr>
          <w:p w:rsidR="009024CD" w:rsidRPr="00453F4B" w:rsidRDefault="00416413" w:rsidP="008900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Тема 1.</w:t>
            </w:r>
            <w:r w:rsidR="009024CD" w:rsidRPr="00453F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</w:p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Производственная санитария и гигиена труда  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24CD" w:rsidRPr="00453F4B" w:rsidRDefault="00416413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453F4B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8900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7" w:type="dxa"/>
            <w:gridSpan w:val="2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Определение степени вредности и опасности.</w:t>
            </w:r>
          </w:p>
        </w:tc>
        <w:tc>
          <w:tcPr>
            <w:tcW w:w="2014" w:type="dxa"/>
            <w:gridSpan w:val="2"/>
            <w:vMerge w:val="restart"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53F4B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8900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7" w:type="dxa"/>
            <w:gridSpan w:val="2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Классификация вредных веществ.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53F4B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7" w:type="dxa"/>
            <w:gridSpan w:val="2"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Санитарно-гигиенические и санитарно-противоэпидемические правила и нормы.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53F4B" w:rsidRPr="00453F4B" w:rsidTr="009024CD">
        <w:trPr>
          <w:trHeight w:val="20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7" w:type="dxa"/>
            <w:gridSpan w:val="2"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Общие сведения о гигиене труда. 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53F4B" w:rsidRPr="00453F4B" w:rsidRDefault="00453F4B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024CD" w:rsidRPr="00453F4B" w:rsidTr="009024CD">
        <w:trPr>
          <w:trHeight w:val="205"/>
        </w:trPr>
        <w:tc>
          <w:tcPr>
            <w:tcW w:w="1809" w:type="dxa"/>
            <w:vMerge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380143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Практическое занятие №3</w:t>
            </w:r>
          </w:p>
          <w:p w:rsidR="009024CD" w:rsidRPr="00453F4B" w:rsidRDefault="00380143" w:rsidP="00380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024CD"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Санитарные правила для предприятий 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1D4AF7" w:rsidRPr="00453F4B" w:rsidTr="00FC4DA2">
        <w:trPr>
          <w:trHeight w:val="445"/>
        </w:trPr>
        <w:tc>
          <w:tcPr>
            <w:tcW w:w="1809" w:type="dxa"/>
            <w:vMerge w:val="restart"/>
            <w:shd w:val="clear" w:color="auto" w:fill="auto"/>
          </w:tcPr>
          <w:p w:rsidR="001D4AF7" w:rsidRPr="00453F4B" w:rsidRDefault="001D4AF7" w:rsidP="00416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1.4.</w:t>
            </w:r>
            <w:r w:rsidRPr="00453F4B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 Особенности взаимодействия общества и природы.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7373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1D4AF7" w:rsidP="00737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453F4B" w:rsidRPr="00453F4B" w:rsidTr="001D4AF7">
        <w:trPr>
          <w:trHeight w:val="445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416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453F4B" w:rsidRPr="00453F4B" w:rsidRDefault="00453F4B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</w:tcPr>
          <w:p w:rsidR="00453F4B" w:rsidRPr="00453F4B" w:rsidRDefault="00453F4B" w:rsidP="0000449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Особенности взаимодействия общества и природы.</w:t>
            </w:r>
          </w:p>
        </w:tc>
        <w:tc>
          <w:tcPr>
            <w:tcW w:w="2014" w:type="dxa"/>
            <w:gridSpan w:val="2"/>
            <w:vMerge w:val="restart"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453F4B" w:rsidRPr="00453F4B" w:rsidTr="001D4AF7">
        <w:trPr>
          <w:trHeight w:val="445"/>
        </w:trPr>
        <w:tc>
          <w:tcPr>
            <w:tcW w:w="1809" w:type="dxa"/>
            <w:vMerge/>
            <w:shd w:val="clear" w:color="auto" w:fill="auto"/>
          </w:tcPr>
          <w:p w:rsidR="00453F4B" w:rsidRPr="00453F4B" w:rsidRDefault="00453F4B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453F4B" w:rsidRPr="00453F4B" w:rsidRDefault="00453F4B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shd w:val="clear" w:color="auto" w:fill="auto"/>
          </w:tcPr>
          <w:p w:rsidR="00453F4B" w:rsidRPr="00453F4B" w:rsidRDefault="00453F4B" w:rsidP="0000449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Рациональное природопользование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53F4B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1D4AF7" w:rsidRPr="00453F4B" w:rsidTr="009024CD">
        <w:trPr>
          <w:trHeight w:val="445"/>
        </w:trPr>
        <w:tc>
          <w:tcPr>
            <w:tcW w:w="1809" w:type="dxa"/>
            <w:vMerge/>
            <w:shd w:val="clear" w:color="auto" w:fill="auto"/>
          </w:tcPr>
          <w:p w:rsidR="001D4AF7" w:rsidRPr="00453F4B" w:rsidRDefault="001D4AF7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Практическое занятие №4</w:t>
            </w:r>
          </w:p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Проблемы использования и воспроизводства природных ресурсов.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453F4B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1D4AF7" w:rsidRPr="00453F4B" w:rsidTr="00295FCE">
        <w:trPr>
          <w:trHeight w:val="535"/>
        </w:trPr>
        <w:tc>
          <w:tcPr>
            <w:tcW w:w="1809" w:type="dxa"/>
            <w:vMerge w:val="restart"/>
            <w:shd w:val="clear" w:color="auto" w:fill="auto"/>
          </w:tcPr>
          <w:p w:rsidR="001D4AF7" w:rsidRPr="00453F4B" w:rsidRDefault="001D4AF7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1.5.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53F4B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Правовые и социальные вопросы природопользования.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295FCE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1D4AF7" w:rsidP="00295F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1D4AF7" w:rsidRPr="00453F4B" w:rsidTr="006E6C9E">
        <w:trPr>
          <w:trHeight w:val="535"/>
        </w:trPr>
        <w:tc>
          <w:tcPr>
            <w:tcW w:w="1809" w:type="dxa"/>
            <w:vMerge/>
            <w:shd w:val="clear" w:color="auto" w:fill="auto"/>
          </w:tcPr>
          <w:p w:rsidR="001D4AF7" w:rsidRPr="00453F4B" w:rsidRDefault="001D4AF7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Экологическая оценка производств и предприятий.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1D4AF7" w:rsidRPr="00453F4B" w:rsidTr="00380143">
        <w:trPr>
          <w:trHeight w:val="846"/>
        </w:trPr>
        <w:tc>
          <w:tcPr>
            <w:tcW w:w="1809" w:type="dxa"/>
            <w:vMerge/>
            <w:shd w:val="clear" w:color="auto" w:fill="auto"/>
          </w:tcPr>
          <w:p w:rsidR="001D4AF7" w:rsidRPr="00453F4B" w:rsidRDefault="001D4AF7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Практическое занятие №5</w:t>
            </w:r>
          </w:p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Размещения производства и проблемы отходов. Виды отходов, пути их</w:t>
            </w:r>
          </w:p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утилизации.</w:t>
            </w:r>
          </w:p>
          <w:p w:rsidR="001D4AF7" w:rsidRPr="00453F4B" w:rsidRDefault="001D4AF7" w:rsidP="006E6C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1D4AF7" w:rsidRPr="00453F4B" w:rsidTr="009024CD">
        <w:trPr>
          <w:trHeight w:val="535"/>
        </w:trPr>
        <w:tc>
          <w:tcPr>
            <w:tcW w:w="1809" w:type="dxa"/>
            <w:vMerge/>
            <w:shd w:val="clear" w:color="auto" w:fill="auto"/>
          </w:tcPr>
          <w:p w:rsidR="001D4AF7" w:rsidRPr="00453F4B" w:rsidRDefault="001D4AF7" w:rsidP="006E6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shd w:val="clear" w:color="auto" w:fill="auto"/>
          </w:tcPr>
          <w:p w:rsidR="001D4AF7" w:rsidRPr="00453F4B" w:rsidRDefault="001D4AF7" w:rsidP="0041641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Практическое занятие №6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Итоговое занятие в форме зачета 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1D4AF7" w:rsidRPr="00453F4B" w:rsidRDefault="001D4AF7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024CD" w:rsidRPr="00453F4B" w:rsidTr="009024CD">
        <w:trPr>
          <w:trHeight w:val="64"/>
        </w:trPr>
        <w:tc>
          <w:tcPr>
            <w:tcW w:w="10881" w:type="dxa"/>
            <w:gridSpan w:val="6"/>
            <w:shd w:val="clear" w:color="auto" w:fill="auto"/>
          </w:tcPr>
          <w:p w:rsidR="009024CD" w:rsidRPr="00453F4B" w:rsidRDefault="009024CD" w:rsidP="008900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Итого:  </w:t>
            </w:r>
          </w:p>
        </w:tc>
        <w:tc>
          <w:tcPr>
            <w:tcW w:w="2014" w:type="dxa"/>
            <w:gridSpan w:val="2"/>
            <w:shd w:val="clear" w:color="auto" w:fill="auto"/>
          </w:tcPr>
          <w:p w:rsidR="009024CD" w:rsidRPr="00453F4B" w:rsidRDefault="000544EA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shd w:val="clear" w:color="auto" w:fill="auto"/>
          </w:tcPr>
          <w:p w:rsidR="009024CD" w:rsidRPr="00453F4B" w:rsidRDefault="009024CD" w:rsidP="00890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890055" w:rsidRPr="00453F4B" w:rsidSect="00FF375D">
          <w:pgSz w:w="16838" w:h="11906" w:orient="landscape"/>
          <w:pgMar w:top="851" w:right="1276" w:bottom="1134" w:left="1134" w:header="709" w:footer="709" w:gutter="0"/>
          <w:cols w:space="720"/>
          <w:titlePg/>
        </w:sectPr>
      </w:pPr>
    </w:p>
    <w:p w:rsidR="00890055" w:rsidRPr="00453F4B" w:rsidRDefault="00890055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3. условия реализации программы </w:t>
      </w:r>
    </w:p>
    <w:p w:rsidR="00890055" w:rsidRPr="00453F4B" w:rsidRDefault="00890055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УЧЕБНОЙ ДИСЦИПЛИНЫ 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 w:hanging="432"/>
        <w:outlineLvl w:val="0"/>
        <w:rPr>
          <w:rFonts w:ascii="Arial" w:eastAsia="Times New Roman" w:hAnsi="Arial" w:cs="Arial"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3.1.   Требования к минимальному материально-техническому обеспечению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Реализация программы дисциплины требует наличия учебного кабинета «Охрана труда»,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>библиотеки, читального зала с выходом в сеть Интернет</w:t>
      </w: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Оборудование учебного кабинета: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посадочные места по количеству обучающихся;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рабочее место преподавателя;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учебно-методический комплекс;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наглядные пособия;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презентации и диафильмы;  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плакаты;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доска;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софит.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890055" w:rsidRPr="00453F4B" w:rsidRDefault="00890055" w:rsidP="00890055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компьютер;</w:t>
      </w:r>
    </w:p>
    <w:p w:rsidR="00890055" w:rsidRPr="00453F4B" w:rsidRDefault="00890055" w:rsidP="00890055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проектор.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 w:hanging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3.2.   Информационное обеспечение обучения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890055" w:rsidRPr="00453F4B" w:rsidRDefault="00890055" w:rsidP="0089005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Основные источники:</w:t>
      </w:r>
    </w:p>
    <w:p w:rsidR="00014D75" w:rsidRPr="00453F4B" w:rsidRDefault="00014D75" w:rsidP="00014D75">
      <w:pPr>
        <w:tabs>
          <w:tab w:val="right" w:pos="9923"/>
        </w:tabs>
        <w:autoSpaceDE w:val="0"/>
        <w:autoSpaceDN w:val="0"/>
        <w:spacing w:after="0" w:line="240" w:lineRule="auto"/>
        <w:ind w:right="57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i/>
          <w:sz w:val="24"/>
          <w:szCs w:val="24"/>
          <w:lang w:eastAsia="ru-RU"/>
        </w:rPr>
        <w:t>Основная учебная литература:</w:t>
      </w:r>
    </w:p>
    <w:p w:rsidR="00014D75" w:rsidRPr="00453F4B" w:rsidRDefault="00014D75" w:rsidP="00014D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sz w:val="24"/>
          <w:szCs w:val="24"/>
        </w:rPr>
        <w:t xml:space="preserve">      1. </w:t>
      </w:r>
      <w:proofErr w:type="spellStart"/>
      <w:r w:rsidRPr="00453F4B">
        <w:rPr>
          <w:rFonts w:ascii="Arial" w:eastAsia="Calibri" w:hAnsi="Arial" w:cs="Arial"/>
          <w:sz w:val="24"/>
          <w:szCs w:val="24"/>
        </w:rPr>
        <w:t>Бурашников</w:t>
      </w:r>
      <w:proofErr w:type="spellEnd"/>
      <w:r w:rsidRPr="00453F4B">
        <w:rPr>
          <w:rFonts w:ascii="Arial" w:eastAsia="Calibri" w:hAnsi="Arial" w:cs="Arial"/>
          <w:sz w:val="24"/>
          <w:szCs w:val="24"/>
        </w:rPr>
        <w:t xml:space="preserve"> Ю.М. Охрана труда в пищевой промышленности, общественном </w:t>
      </w:r>
      <w:proofErr w:type="gramStart"/>
      <w:r w:rsidRPr="00453F4B">
        <w:rPr>
          <w:rFonts w:ascii="Arial" w:eastAsia="Calibri" w:hAnsi="Arial" w:cs="Arial"/>
          <w:sz w:val="24"/>
          <w:szCs w:val="24"/>
        </w:rPr>
        <w:t>питании  (</w:t>
      </w:r>
      <w:proofErr w:type="gramEnd"/>
      <w:r w:rsidRPr="00453F4B">
        <w:rPr>
          <w:rFonts w:ascii="Arial" w:eastAsia="Calibri" w:hAnsi="Arial" w:cs="Arial"/>
          <w:sz w:val="24"/>
          <w:szCs w:val="24"/>
        </w:rPr>
        <w:t>2-е изд.) учеб. пособие- М.: ИЦ Академия, 2018.</w:t>
      </w:r>
    </w:p>
    <w:p w:rsidR="00014D75" w:rsidRPr="00453F4B" w:rsidRDefault="00014D75" w:rsidP="00014D7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i/>
          <w:sz w:val="24"/>
          <w:szCs w:val="24"/>
          <w:lang w:eastAsia="ru-RU"/>
        </w:rPr>
        <w:t>Дополнительная учебная литература:</w:t>
      </w:r>
    </w:p>
    <w:p w:rsidR="00890055" w:rsidRPr="00453F4B" w:rsidRDefault="00014D75" w:rsidP="00014D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53F4B">
        <w:rPr>
          <w:rFonts w:ascii="Arial" w:eastAsia="Calibri" w:hAnsi="Arial" w:cs="Arial"/>
          <w:sz w:val="24"/>
          <w:szCs w:val="24"/>
        </w:rPr>
        <w:t xml:space="preserve">1.Беляков Г.И. Охрана труда и техника безопасности: учебник и практикум: учебник для СПО. - М.: </w:t>
      </w:r>
      <w:proofErr w:type="spellStart"/>
      <w:r w:rsidRPr="00453F4B">
        <w:rPr>
          <w:rFonts w:ascii="Arial" w:eastAsia="Calibri" w:hAnsi="Arial" w:cs="Arial"/>
          <w:sz w:val="24"/>
          <w:szCs w:val="24"/>
        </w:rPr>
        <w:t>Юрайт</w:t>
      </w:r>
      <w:proofErr w:type="spellEnd"/>
      <w:r w:rsidRPr="00453F4B">
        <w:rPr>
          <w:rFonts w:ascii="Arial" w:eastAsia="Calibri" w:hAnsi="Arial" w:cs="Arial"/>
          <w:sz w:val="24"/>
          <w:szCs w:val="24"/>
        </w:rPr>
        <w:t>, 2019.</w:t>
      </w:r>
    </w:p>
    <w:p w:rsidR="00014D75" w:rsidRPr="00453F4B" w:rsidRDefault="00014D75" w:rsidP="00014D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890055" w:rsidRPr="00453F4B" w:rsidRDefault="00890055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УЧЕБНОЙ ДИСЦИПЛИНЫ </w:t>
      </w:r>
    </w:p>
    <w:p w:rsidR="00014D75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1" w:firstLine="561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="00890055"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Контроль и оценка результатов освоения дисциплины </w:t>
      </w:r>
      <w:r w:rsidR="00214432"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осуществляются</w:t>
      </w:r>
      <w:r w:rsidR="00890055"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 преподавателем в процессе проведения практических занятий и лабораторных работ, тестирования</w:t>
      </w:r>
      <w:r w:rsidR="00214432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.</w:t>
      </w:r>
    </w:p>
    <w:tbl>
      <w:tblPr>
        <w:tblW w:w="1028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1534"/>
        <w:gridCol w:w="2152"/>
        <w:gridCol w:w="3367"/>
      </w:tblGrid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B3" w:rsidRPr="00453F4B" w:rsidRDefault="002D17B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D17B3" w:rsidRPr="00453F4B" w:rsidRDefault="002D17B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B3" w:rsidRPr="00453F4B" w:rsidRDefault="002D17B3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D17B3" w:rsidRPr="00453F4B" w:rsidTr="002D17B3"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5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214432">
            <w:pPr>
              <w:numPr>
                <w:ilvl w:val="0"/>
                <w:numId w:val="4"/>
              </w:numPr>
              <w:spacing w:after="0" w:line="240" w:lineRule="auto"/>
              <w:ind w:left="0" w:firstLine="5"/>
              <w:contextualSpacing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правовые, нормативные и организационные основы охраны труда </w:t>
            </w: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>в сфере профессиональной деятельности;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214432">
            <w:pPr>
              <w:widowControl w:val="0"/>
              <w:spacing w:after="0" w:line="240" w:lineRule="auto"/>
              <w:ind w:left="28" w:right="-47"/>
              <w:rPr>
                <w:rFonts w:ascii="Arial" w:hAnsi="Arial" w:cs="Arial"/>
                <w:color w:val="000000"/>
                <w:spacing w:val="107"/>
                <w:sz w:val="24"/>
                <w:szCs w:val="24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Оцен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8"/>
                <w:sz w:val="24"/>
                <w:szCs w:val="24"/>
              </w:rPr>
              <w:t>«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пят</w:t>
            </w:r>
            <w:r w:rsidRPr="00453F4B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>ь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ви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я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, е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ли о</w:t>
            </w:r>
            <w:r w:rsidRPr="00453F4B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б</w:t>
            </w:r>
            <w:r w:rsidRPr="00453F4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чающийся сво</w:t>
            </w:r>
            <w:r w:rsidRPr="00453F4B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р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ем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 вы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яет практ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чес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ю рабо</w:t>
            </w:r>
            <w:r w:rsidRPr="00453F4B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ри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выпо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л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нении рабо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ы проявляет ак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рат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ость, с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ам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остоятел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ь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ност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ь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, творч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ес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тво.</w:t>
            </w:r>
            <w:r w:rsidRPr="00453F4B">
              <w:rPr>
                <w:rFonts w:ascii="Arial" w:hAnsi="Arial" w:cs="Arial"/>
                <w:color w:val="000000"/>
                <w:spacing w:val="107"/>
                <w:sz w:val="24"/>
                <w:szCs w:val="24"/>
              </w:rPr>
              <w:t xml:space="preserve"> </w:t>
            </w:r>
          </w:p>
          <w:p w:rsidR="002D17B3" w:rsidRPr="00453F4B" w:rsidRDefault="002D17B3" w:rsidP="00214432">
            <w:pPr>
              <w:widowControl w:val="0"/>
              <w:spacing w:after="0" w:line="240" w:lineRule="auto"/>
              <w:ind w:left="28" w:right="-4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Оценка</w:t>
            </w:r>
            <w:r w:rsidRPr="00453F4B"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6"/>
                <w:sz w:val="24"/>
                <w:szCs w:val="24"/>
              </w:rPr>
              <w:t>«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4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» ст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вится, е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ли о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б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ч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ающ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ий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ся сво</w:t>
            </w:r>
            <w:r w:rsidRPr="00453F4B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р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ем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 вы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яет практ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чес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ю рабо</w:t>
            </w:r>
            <w:r w:rsidRPr="00453F4B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 до</w:t>
            </w:r>
            <w:r w:rsidRPr="00453F4B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ка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т не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зн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ч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ел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ь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ные неточ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ости.</w:t>
            </w:r>
          </w:p>
          <w:p w:rsidR="002D17B3" w:rsidRPr="00453F4B" w:rsidRDefault="002D17B3" w:rsidP="00214432">
            <w:pPr>
              <w:widowControl w:val="0"/>
              <w:spacing w:after="0" w:line="240" w:lineRule="auto"/>
              <w:ind w:left="28" w:right="-4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Оцен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9"/>
                <w:sz w:val="24"/>
                <w:szCs w:val="24"/>
              </w:rPr>
              <w:t>«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тр</w:t>
            </w:r>
            <w:r w:rsidRPr="00453F4B"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ви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ся, е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ли о</w:t>
            </w:r>
            <w:r w:rsidRPr="00453F4B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б</w:t>
            </w:r>
            <w:r w:rsidRPr="00453F4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чающийся до</w:t>
            </w:r>
            <w:r w:rsidRPr="00453F4B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ка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 xml:space="preserve">т 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очности или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453F4B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ш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 xml:space="preserve">ибки 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ри выпол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ении практ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ческой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работы </w:t>
            </w:r>
          </w:p>
          <w:p w:rsidR="002D17B3" w:rsidRPr="00453F4B" w:rsidRDefault="002D17B3" w:rsidP="0021443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Оцен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«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дв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а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авится, е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ли о</w:t>
            </w:r>
            <w:r w:rsidRPr="00453F4B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б</w:t>
            </w:r>
            <w:r w:rsidRPr="00453F4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 xml:space="preserve">чающийся 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е выпол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яет</w:t>
            </w:r>
            <w:r w:rsidRPr="00453F4B">
              <w:rPr>
                <w:rFonts w:ascii="Arial" w:hAnsi="Arial" w:cs="Arial"/>
                <w:color w:val="000000"/>
                <w:spacing w:val="79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практ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чес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pacing w:val="-5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ю рабо</w:t>
            </w:r>
            <w:r w:rsidRPr="00453F4B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, л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бо выпол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н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яет рабо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т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с г</w:t>
            </w:r>
            <w:r w:rsidRPr="00453F4B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453F4B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бы</w:t>
            </w:r>
            <w:r w:rsidRPr="00453F4B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м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ош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453F4B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</w:t>
            </w:r>
            <w:r w:rsidRPr="00453F4B">
              <w:rPr>
                <w:rFonts w:ascii="Arial" w:hAnsi="Arial" w:cs="Arial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Устный опрос, тестирование, выполнение самостоятельной работы по разделу 1.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Общие вопросы охраны труда</w:t>
            </w: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214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 w:line="240" w:lineRule="auto"/>
              <w:ind w:left="0" w:firstLine="5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негативных факторов на человека;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214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8" w:line="240" w:lineRule="auto"/>
              <w:ind w:left="0" w:firstLine="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требования безопасности </w:t>
            </w: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>на территории организации и в производственных помещениях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Устный опрос, тестирование, выполнение самостоятельной работы по разделу 2.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214432">
            <w:pPr>
              <w:numPr>
                <w:ilvl w:val="0"/>
                <w:numId w:val="4"/>
              </w:numPr>
              <w:spacing w:after="0" w:line="240" w:lineRule="auto"/>
              <w:ind w:left="0" w:firstLine="5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производственную санитарию и гигиену труда.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Устный опрос, тестирование, выполнение самостоятельной работы по разделу 3. Производственная санитария и гигиена труда.</w:t>
            </w:r>
          </w:p>
        </w:tc>
      </w:tr>
      <w:tr w:rsidR="002D17B3" w:rsidRPr="00453F4B" w:rsidTr="002D17B3">
        <w:trPr>
          <w:trHeight w:val="269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5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453F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оценивать состояние техники безопасности на производстве; 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214432">
            <w:pPr>
              <w:shd w:val="clear" w:color="auto" w:fill="FFFFFF"/>
              <w:spacing w:after="0" w:line="240" w:lineRule="auto"/>
              <w:ind w:left="14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453F4B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453F4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  <w:r w:rsidRPr="00453F4B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тавится, е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 90 – 100 % те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товых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аданий выпол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ено верно. Оцен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453F4B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453F4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  <w:r w:rsidRPr="00453F4B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тавится, е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 верно выпол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 60 -80 %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Оцен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453F4B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453F4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  <w:r w:rsidRPr="00453F4B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тавится, е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 50-40 % задан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 выпол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ено верно.</w:t>
            </w:r>
            <w:r w:rsidRPr="00453F4B">
              <w:rPr>
                <w:rFonts w:ascii="Arial" w:eastAsia="Times New Roman" w:hAnsi="Arial" w:cs="Arial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Если верно выпол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ено м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нее 40 %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то ст</w:t>
            </w:r>
            <w:r w:rsidRPr="00453F4B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вится о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ен</w:t>
            </w:r>
            <w:r w:rsidRPr="00453F4B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453F4B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453F4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  <w:r w:rsidRPr="00453F4B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453F4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Практическая работа раздела 2.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453F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пользоваться средствами индивидуальной и групповой защиты; 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Практическая работа раздела 1.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Общие вопросы охраны труда</w:t>
            </w: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453F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>оказывать первую помощь при несчастных случаях;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D17B3" w:rsidRPr="00453F4B" w:rsidTr="005B1D1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453F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" w:firstLine="0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53F4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соблюдать правила безопасности труда, производственной санитарии и пожарной безопасности. 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B3" w:rsidRPr="00453F4B" w:rsidRDefault="002D17B3" w:rsidP="0089005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D17B3" w:rsidRPr="00453F4B" w:rsidRDefault="002D17B3" w:rsidP="00214432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раздела 2. </w:t>
            </w: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безопасности на производстве;</w:t>
            </w:r>
            <w:r w:rsidR="002144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53F4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раздела 3. Производственная санитария и гигиена труда.</w:t>
            </w:r>
          </w:p>
        </w:tc>
      </w:tr>
    </w:tbl>
    <w:p w:rsidR="00B91B83" w:rsidRPr="00453F4B" w:rsidRDefault="00352D16" w:rsidP="00014D75">
      <w:pPr>
        <w:tabs>
          <w:tab w:val="left" w:pos="3930"/>
        </w:tabs>
        <w:rPr>
          <w:rFonts w:ascii="Arial" w:hAnsi="Arial" w:cs="Arial"/>
          <w:sz w:val="24"/>
          <w:szCs w:val="24"/>
        </w:rPr>
      </w:pPr>
    </w:p>
    <w:sectPr w:rsidR="00B91B83" w:rsidRPr="0045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246" w:rsidRDefault="00530246" w:rsidP="00014D75">
      <w:pPr>
        <w:spacing w:after="0" w:line="240" w:lineRule="auto"/>
      </w:pPr>
      <w:r>
        <w:separator/>
      </w:r>
    </w:p>
  </w:endnote>
  <w:endnote w:type="continuationSeparator" w:id="0">
    <w:p w:rsidR="00530246" w:rsidRDefault="00530246" w:rsidP="0001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4446988"/>
      <w:docPartObj>
        <w:docPartGallery w:val="Page Numbers (Bottom of Page)"/>
        <w:docPartUnique/>
      </w:docPartObj>
    </w:sdtPr>
    <w:sdtEndPr/>
    <w:sdtContent>
      <w:p w:rsidR="00014D75" w:rsidRDefault="0001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16">
          <w:rPr>
            <w:noProof/>
          </w:rPr>
          <w:t>11</w:t>
        </w:r>
        <w:r>
          <w:fldChar w:fldCharType="end"/>
        </w:r>
      </w:p>
    </w:sdtContent>
  </w:sdt>
  <w:p w:rsidR="00014D75" w:rsidRDefault="00014D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4656418"/>
      <w:docPartObj>
        <w:docPartGallery w:val="Page Numbers (Bottom of Page)"/>
        <w:docPartUnique/>
      </w:docPartObj>
    </w:sdtPr>
    <w:sdtEndPr/>
    <w:sdtContent>
      <w:p w:rsidR="00014D75" w:rsidRDefault="0001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16">
          <w:rPr>
            <w:noProof/>
          </w:rPr>
          <w:t>8</w:t>
        </w:r>
        <w:r>
          <w:fldChar w:fldCharType="end"/>
        </w:r>
      </w:p>
    </w:sdtContent>
  </w:sdt>
  <w:p w:rsidR="00014D75" w:rsidRDefault="00014D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246" w:rsidRDefault="00530246" w:rsidP="00014D75">
      <w:pPr>
        <w:spacing w:after="0" w:line="240" w:lineRule="auto"/>
      </w:pPr>
      <w:r>
        <w:separator/>
      </w:r>
    </w:p>
  </w:footnote>
  <w:footnote w:type="continuationSeparator" w:id="0">
    <w:p w:rsidR="00530246" w:rsidRDefault="00530246" w:rsidP="0001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6EF6"/>
    <w:multiLevelType w:val="hybridMultilevel"/>
    <w:tmpl w:val="02FCE552"/>
    <w:lvl w:ilvl="0" w:tplc="3D94D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F4D5E"/>
    <w:multiLevelType w:val="hybridMultilevel"/>
    <w:tmpl w:val="E4DA2560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448F"/>
    <w:multiLevelType w:val="hybridMultilevel"/>
    <w:tmpl w:val="B5CCD85A"/>
    <w:lvl w:ilvl="0" w:tplc="B00EB3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134681"/>
    <w:multiLevelType w:val="hybridMultilevel"/>
    <w:tmpl w:val="2D4E5272"/>
    <w:lvl w:ilvl="0" w:tplc="318AC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72B84"/>
    <w:multiLevelType w:val="hybridMultilevel"/>
    <w:tmpl w:val="7C04488C"/>
    <w:lvl w:ilvl="0" w:tplc="6ECAA2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C24E79"/>
    <w:multiLevelType w:val="hybridMultilevel"/>
    <w:tmpl w:val="A16C3974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50FA"/>
    <w:multiLevelType w:val="hybridMultilevel"/>
    <w:tmpl w:val="89D8A09C"/>
    <w:lvl w:ilvl="0" w:tplc="5930E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CE44BE"/>
    <w:multiLevelType w:val="hybridMultilevel"/>
    <w:tmpl w:val="81C6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9594E"/>
    <w:multiLevelType w:val="hybridMultilevel"/>
    <w:tmpl w:val="F0CC7866"/>
    <w:lvl w:ilvl="0" w:tplc="7E18E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E4B40"/>
    <w:multiLevelType w:val="hybridMultilevel"/>
    <w:tmpl w:val="57805CCE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10088"/>
    <w:multiLevelType w:val="hybridMultilevel"/>
    <w:tmpl w:val="073CE89E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76BA6"/>
    <w:multiLevelType w:val="hybridMultilevel"/>
    <w:tmpl w:val="15500110"/>
    <w:lvl w:ilvl="0" w:tplc="B00EB3C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71632752"/>
    <w:multiLevelType w:val="multilevel"/>
    <w:tmpl w:val="5EDC85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EBC4D21"/>
    <w:multiLevelType w:val="hybridMultilevel"/>
    <w:tmpl w:val="4AD8B1F8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14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1"/>
  </w:num>
  <w:num w:numId="12">
    <w:abstractNumId w:val="15"/>
  </w:num>
  <w:num w:numId="13">
    <w:abstractNumId w:val="6"/>
  </w:num>
  <w:num w:numId="14">
    <w:abstractNumId w:val="13"/>
  </w:num>
  <w:num w:numId="15">
    <w:abstractNumId w:val="7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C7"/>
    <w:rsid w:val="0001449A"/>
    <w:rsid w:val="00014D75"/>
    <w:rsid w:val="000544EA"/>
    <w:rsid w:val="000806F4"/>
    <w:rsid w:val="001770C1"/>
    <w:rsid w:val="001D4AF7"/>
    <w:rsid w:val="00214432"/>
    <w:rsid w:val="002D17B3"/>
    <w:rsid w:val="002F5EEF"/>
    <w:rsid w:val="00352D16"/>
    <w:rsid w:val="00380143"/>
    <w:rsid w:val="00416413"/>
    <w:rsid w:val="00453F4B"/>
    <w:rsid w:val="004E5FC2"/>
    <w:rsid w:val="00525AC7"/>
    <w:rsid w:val="00530246"/>
    <w:rsid w:val="00540D10"/>
    <w:rsid w:val="005B1D1E"/>
    <w:rsid w:val="00601D65"/>
    <w:rsid w:val="006D5214"/>
    <w:rsid w:val="006E1FD9"/>
    <w:rsid w:val="006E6C9E"/>
    <w:rsid w:val="0071196A"/>
    <w:rsid w:val="007C0DC4"/>
    <w:rsid w:val="00890055"/>
    <w:rsid w:val="008B2973"/>
    <w:rsid w:val="009024CD"/>
    <w:rsid w:val="00957E8F"/>
    <w:rsid w:val="00B21421"/>
    <w:rsid w:val="00BD7016"/>
    <w:rsid w:val="00C1164C"/>
    <w:rsid w:val="00CE7294"/>
    <w:rsid w:val="00E97A4E"/>
    <w:rsid w:val="00F1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62B7B-2FD1-4BF2-AC41-96331FF2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4D75"/>
  </w:style>
  <w:style w:type="paragraph" w:styleId="a5">
    <w:name w:val="footer"/>
    <w:basedOn w:val="a"/>
    <w:link w:val="a6"/>
    <w:uiPriority w:val="99"/>
    <w:unhideWhenUsed/>
    <w:rsid w:val="0001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4D75"/>
  </w:style>
  <w:style w:type="paragraph" w:styleId="a7">
    <w:name w:val="footnote text"/>
    <w:basedOn w:val="a"/>
    <w:link w:val="a8"/>
    <w:uiPriority w:val="99"/>
    <w:semiHidden/>
    <w:unhideWhenUsed/>
    <w:rsid w:val="002D1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2D17B3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9">
    <w:name w:val="footnote reference"/>
    <w:uiPriority w:val="99"/>
    <w:semiHidden/>
    <w:unhideWhenUsed/>
    <w:rsid w:val="002D17B3"/>
    <w:rPr>
      <w:rFonts w:ascii="Times New Roman" w:hAnsi="Times New Roman" w:cs="Times New Roman" w:hint="default"/>
      <w:vertAlign w:val="superscript"/>
    </w:rPr>
  </w:style>
  <w:style w:type="paragraph" w:styleId="aa">
    <w:name w:val="List Paragraph"/>
    <w:basedOn w:val="a"/>
    <w:uiPriority w:val="34"/>
    <w:qFormat/>
    <w:rsid w:val="000806F4"/>
    <w:pPr>
      <w:ind w:left="720"/>
      <w:contextualSpacing/>
    </w:pPr>
  </w:style>
  <w:style w:type="table" w:styleId="ab">
    <w:name w:val="Table Grid"/>
    <w:basedOn w:val="a1"/>
    <w:uiPriority w:val="59"/>
    <w:rsid w:val="00957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D866-FEC5-469B-8DE5-3B6B2276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ПТУ</dc:creator>
  <cp:keywords/>
  <dc:description/>
  <cp:lastModifiedBy>Студент</cp:lastModifiedBy>
  <cp:revision>25</cp:revision>
  <dcterms:created xsi:type="dcterms:W3CDTF">2021-07-17T06:09:00Z</dcterms:created>
  <dcterms:modified xsi:type="dcterms:W3CDTF">2024-09-05T10:21:00Z</dcterms:modified>
</cp:coreProperties>
</file>