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844" w:rsidRPr="00360844" w:rsidRDefault="00360844" w:rsidP="00360844">
      <w:pPr>
        <w:spacing w:after="0" w:line="240" w:lineRule="auto"/>
        <w:jc w:val="center"/>
        <w:rPr>
          <w:rFonts w:ascii="Arial" w:eastAsia="Calibri" w:hAnsi="Arial" w:cs="Arial"/>
          <w:bCs/>
          <w:sz w:val="24"/>
          <w:szCs w:val="24"/>
        </w:rPr>
      </w:pPr>
      <w:bookmarkStart w:id="0" w:name="_Toc84499257"/>
      <w:r w:rsidRPr="00360844">
        <w:rPr>
          <w:rFonts w:ascii="Arial" w:eastAsia="Calibri" w:hAnsi="Arial" w:cs="Arial"/>
          <w:bCs/>
          <w:sz w:val="24"/>
          <w:szCs w:val="24"/>
        </w:rPr>
        <w:t>ДЕПАРТАМЕНТ ОБРАЗОВАНИЯ И НАУКИ ТЮМЕНСКОЙ ОБЛАСТИ</w:t>
      </w:r>
    </w:p>
    <w:p w:rsidR="00360844" w:rsidRPr="00360844" w:rsidRDefault="00360844" w:rsidP="00360844">
      <w:pPr>
        <w:spacing w:after="0" w:line="240" w:lineRule="auto"/>
        <w:jc w:val="center"/>
        <w:rPr>
          <w:rFonts w:ascii="Arial" w:eastAsia="Calibri" w:hAnsi="Arial" w:cs="Arial"/>
          <w:sz w:val="24"/>
          <w:szCs w:val="24"/>
        </w:rPr>
      </w:pPr>
    </w:p>
    <w:p w:rsidR="00360844" w:rsidRPr="00360844" w:rsidRDefault="00360844" w:rsidP="00360844">
      <w:pPr>
        <w:spacing w:after="0" w:line="240" w:lineRule="auto"/>
        <w:jc w:val="center"/>
        <w:rPr>
          <w:rFonts w:ascii="Arial" w:eastAsia="Calibri" w:hAnsi="Arial" w:cs="Arial"/>
          <w:b/>
          <w:sz w:val="24"/>
          <w:szCs w:val="24"/>
        </w:rPr>
      </w:pPr>
      <w:r w:rsidRPr="00360844">
        <w:rPr>
          <w:rFonts w:ascii="Arial" w:eastAsia="Calibri" w:hAnsi="Arial" w:cs="Arial"/>
          <w:b/>
          <w:sz w:val="24"/>
          <w:szCs w:val="24"/>
        </w:rPr>
        <w:t>ГОСУДАРСТВЕННОЕ АВТОНОМНОЕ ПРОФЕССИОНАЛЬНОЕ</w:t>
      </w:r>
    </w:p>
    <w:p w:rsidR="00360844" w:rsidRPr="00360844" w:rsidRDefault="00360844" w:rsidP="00360844">
      <w:pPr>
        <w:spacing w:after="0" w:line="240" w:lineRule="auto"/>
        <w:jc w:val="center"/>
        <w:rPr>
          <w:rFonts w:ascii="Arial" w:eastAsia="Calibri" w:hAnsi="Arial" w:cs="Arial"/>
          <w:b/>
          <w:sz w:val="24"/>
          <w:szCs w:val="24"/>
        </w:rPr>
      </w:pPr>
      <w:r w:rsidRPr="00360844">
        <w:rPr>
          <w:rFonts w:ascii="Arial" w:eastAsia="Calibri" w:hAnsi="Arial" w:cs="Arial"/>
          <w:b/>
          <w:sz w:val="24"/>
          <w:szCs w:val="24"/>
        </w:rPr>
        <w:t>ОБРАЗОВАТЕЛЬНОЕ УЧРЕЖДЕНИЕ ТЮМЕНСКОЙ ОБЛАСТИ</w:t>
      </w:r>
    </w:p>
    <w:p w:rsidR="00360844" w:rsidRPr="00360844" w:rsidRDefault="00360844" w:rsidP="00360844">
      <w:pPr>
        <w:spacing w:after="0" w:line="240" w:lineRule="auto"/>
        <w:jc w:val="center"/>
        <w:rPr>
          <w:rFonts w:ascii="Arial" w:eastAsia="Calibri" w:hAnsi="Arial" w:cs="Arial"/>
          <w:b/>
          <w:sz w:val="24"/>
          <w:szCs w:val="24"/>
        </w:rPr>
      </w:pPr>
      <w:r w:rsidRPr="00360844">
        <w:rPr>
          <w:rFonts w:ascii="Arial" w:eastAsia="Calibri" w:hAnsi="Arial" w:cs="Arial"/>
          <w:b/>
          <w:sz w:val="24"/>
          <w:szCs w:val="24"/>
        </w:rPr>
        <w:t>«ГОЛЫШМАНОВСКИЙ АГРОПЕДАГОГИЧЕСКИЙ КОЛЛЕДЖ»</w:t>
      </w:r>
    </w:p>
    <w:p w:rsidR="00A45A78" w:rsidRPr="00A45A78" w:rsidRDefault="00A45A78" w:rsidP="00A45A78">
      <w:pPr>
        <w:spacing w:after="0" w:line="240" w:lineRule="auto"/>
        <w:jc w:val="center"/>
        <w:rPr>
          <w:rFonts w:ascii="Arial" w:eastAsia="Times New Roman" w:hAnsi="Arial" w:cs="Arial"/>
          <w:b/>
          <w:sz w:val="24"/>
          <w:szCs w:val="24"/>
          <w:lang w:eastAsia="ru-RU"/>
        </w:rPr>
      </w:pPr>
      <w:r w:rsidRPr="00A45A78">
        <w:rPr>
          <w:rFonts w:ascii="Arial" w:eastAsia="Times New Roman" w:hAnsi="Arial" w:cs="Arial"/>
          <w:b/>
          <w:bCs/>
          <w:color w:val="000000"/>
          <w:spacing w:val="-5"/>
          <w:sz w:val="24"/>
          <w:szCs w:val="24"/>
          <w:lang w:eastAsia="ru-RU"/>
        </w:rPr>
        <w:t>(ГАПОУ ТО «Голышмановский агропедколледж»)</w:t>
      </w:r>
    </w:p>
    <w:p w:rsidR="00360844" w:rsidRPr="00360844" w:rsidRDefault="00360844" w:rsidP="00360844">
      <w:pPr>
        <w:jc w:val="center"/>
        <w:rPr>
          <w:rFonts w:ascii="Arial" w:eastAsia="Times New Roman" w:hAnsi="Arial" w:cs="Arial"/>
          <w:b/>
          <w:bCs/>
          <w:sz w:val="24"/>
          <w:szCs w:val="24"/>
          <w:lang w:eastAsia="ru-RU"/>
        </w:rPr>
      </w:pPr>
    </w:p>
    <w:p w:rsidR="00360844" w:rsidRPr="00360844" w:rsidRDefault="00360844" w:rsidP="00360844">
      <w:pPr>
        <w:jc w:val="center"/>
        <w:rPr>
          <w:rFonts w:ascii="Arial" w:eastAsia="Times New Roman" w:hAnsi="Arial" w:cs="Arial"/>
          <w:b/>
          <w:bCs/>
          <w:sz w:val="24"/>
          <w:szCs w:val="24"/>
          <w:lang w:eastAsia="ru-RU"/>
        </w:rPr>
      </w:pPr>
    </w:p>
    <w:p w:rsidR="00360844" w:rsidRPr="00360844" w:rsidRDefault="00360844" w:rsidP="00360844">
      <w:pPr>
        <w:tabs>
          <w:tab w:val="center" w:pos="4677"/>
          <w:tab w:val="right" w:pos="9355"/>
        </w:tabs>
        <w:spacing w:after="0" w:line="240" w:lineRule="auto"/>
        <w:ind w:firstLine="4962"/>
        <w:jc w:val="right"/>
        <w:rPr>
          <w:rFonts w:ascii="Arial" w:eastAsia="Calibri" w:hAnsi="Arial" w:cs="Arial"/>
          <w:sz w:val="24"/>
          <w:szCs w:val="24"/>
        </w:rPr>
      </w:pPr>
      <w:r w:rsidRPr="00360844">
        <w:rPr>
          <w:rFonts w:ascii="Arial" w:eastAsia="Calibri" w:hAnsi="Arial" w:cs="Arial"/>
          <w:sz w:val="24"/>
          <w:szCs w:val="24"/>
        </w:rPr>
        <w:t>Приложение №</w:t>
      </w:r>
      <w:r w:rsidR="002102E1">
        <w:rPr>
          <w:rFonts w:ascii="Arial" w:eastAsia="Calibri" w:hAnsi="Arial" w:cs="Arial"/>
          <w:sz w:val="24"/>
          <w:szCs w:val="24"/>
        </w:rPr>
        <w:t>4</w:t>
      </w:r>
      <w:r w:rsidR="00A3666B">
        <w:rPr>
          <w:rFonts w:ascii="Arial" w:eastAsia="Calibri" w:hAnsi="Arial" w:cs="Arial"/>
          <w:sz w:val="24"/>
          <w:szCs w:val="24"/>
        </w:rPr>
        <w:t>.2</w:t>
      </w:r>
      <w:r w:rsidRPr="00360844">
        <w:rPr>
          <w:rFonts w:ascii="Arial" w:eastAsia="Calibri" w:hAnsi="Arial" w:cs="Arial"/>
          <w:sz w:val="24"/>
          <w:szCs w:val="24"/>
        </w:rPr>
        <w:t xml:space="preserve"> к ООП СПО (ППКРС)</w:t>
      </w:r>
    </w:p>
    <w:p w:rsidR="00360844" w:rsidRPr="00360844" w:rsidRDefault="00360844" w:rsidP="00360844">
      <w:pPr>
        <w:tabs>
          <w:tab w:val="center" w:pos="4677"/>
          <w:tab w:val="right" w:pos="9638"/>
        </w:tabs>
        <w:spacing w:after="0" w:line="240" w:lineRule="auto"/>
        <w:ind w:firstLine="4962"/>
        <w:jc w:val="right"/>
        <w:rPr>
          <w:rFonts w:ascii="Arial" w:eastAsia="Calibri" w:hAnsi="Arial" w:cs="Arial"/>
          <w:sz w:val="24"/>
          <w:szCs w:val="24"/>
        </w:rPr>
      </w:pPr>
      <w:r w:rsidRPr="00360844">
        <w:rPr>
          <w:rFonts w:ascii="Arial" w:eastAsia="Calibri" w:hAnsi="Arial" w:cs="Arial"/>
          <w:sz w:val="24"/>
          <w:szCs w:val="24"/>
        </w:rPr>
        <w:t xml:space="preserve">по профессии 09.01.04 Наладчик </w:t>
      </w:r>
    </w:p>
    <w:p w:rsidR="00360844" w:rsidRPr="00360844" w:rsidRDefault="00360844" w:rsidP="00360844">
      <w:pPr>
        <w:tabs>
          <w:tab w:val="center" w:pos="4677"/>
          <w:tab w:val="right" w:pos="9638"/>
        </w:tabs>
        <w:spacing w:after="0" w:line="240" w:lineRule="auto"/>
        <w:jc w:val="right"/>
        <w:rPr>
          <w:rFonts w:ascii="Arial" w:eastAsia="Calibri" w:hAnsi="Arial" w:cs="Arial"/>
          <w:sz w:val="24"/>
          <w:szCs w:val="24"/>
        </w:rPr>
      </w:pPr>
      <w:r w:rsidRPr="00360844">
        <w:rPr>
          <w:rFonts w:ascii="Arial" w:eastAsia="Calibri" w:hAnsi="Arial" w:cs="Arial"/>
          <w:sz w:val="24"/>
          <w:szCs w:val="24"/>
        </w:rPr>
        <w:t xml:space="preserve">аппаратных и программных средств </w:t>
      </w:r>
    </w:p>
    <w:p w:rsidR="00360844" w:rsidRPr="00360844" w:rsidRDefault="00360844" w:rsidP="00360844">
      <w:pPr>
        <w:tabs>
          <w:tab w:val="center" w:pos="4677"/>
          <w:tab w:val="right" w:pos="9638"/>
        </w:tabs>
        <w:spacing w:after="0" w:line="240" w:lineRule="auto"/>
        <w:jc w:val="right"/>
        <w:rPr>
          <w:rFonts w:ascii="Arial" w:eastAsia="Calibri" w:hAnsi="Arial" w:cs="Arial"/>
          <w:sz w:val="24"/>
          <w:szCs w:val="24"/>
        </w:rPr>
      </w:pPr>
      <w:r w:rsidRPr="00360844">
        <w:rPr>
          <w:rFonts w:ascii="Arial" w:eastAsia="Calibri" w:hAnsi="Arial" w:cs="Arial"/>
          <w:sz w:val="24"/>
          <w:szCs w:val="24"/>
        </w:rPr>
        <w:t>инфокоммуникационных систем</w:t>
      </w:r>
    </w:p>
    <w:p w:rsidR="00360844" w:rsidRPr="00360844" w:rsidRDefault="00360844" w:rsidP="00360844">
      <w:pPr>
        <w:jc w:val="center"/>
        <w:rPr>
          <w:rFonts w:ascii="Arial" w:eastAsia="Times New Roman" w:hAnsi="Arial" w:cs="Arial"/>
          <w:b/>
          <w:bCs/>
          <w:sz w:val="24"/>
          <w:szCs w:val="24"/>
          <w:lang w:eastAsia="ru-RU"/>
        </w:rPr>
      </w:pPr>
    </w:p>
    <w:p w:rsidR="00360844" w:rsidRPr="00360844" w:rsidRDefault="00360844" w:rsidP="00360844">
      <w:pPr>
        <w:jc w:val="center"/>
        <w:rPr>
          <w:rFonts w:ascii="Arial" w:eastAsia="Times New Roman" w:hAnsi="Arial" w:cs="Arial"/>
          <w:b/>
          <w:bCs/>
          <w:sz w:val="24"/>
          <w:szCs w:val="24"/>
          <w:lang w:eastAsia="ru-RU"/>
        </w:rPr>
      </w:pPr>
    </w:p>
    <w:p w:rsidR="00360844" w:rsidRDefault="00360844" w:rsidP="00360844">
      <w:pPr>
        <w:jc w:val="center"/>
        <w:rPr>
          <w:rFonts w:ascii="Arial" w:eastAsia="Times New Roman" w:hAnsi="Arial" w:cs="Arial"/>
          <w:b/>
          <w:bCs/>
          <w:sz w:val="24"/>
          <w:szCs w:val="24"/>
          <w:lang w:eastAsia="ru-RU"/>
        </w:rPr>
      </w:pPr>
    </w:p>
    <w:p w:rsidR="00A45A78" w:rsidRDefault="00A45A78" w:rsidP="00360844">
      <w:pPr>
        <w:jc w:val="center"/>
        <w:rPr>
          <w:rFonts w:ascii="Arial" w:eastAsia="Times New Roman" w:hAnsi="Arial" w:cs="Arial"/>
          <w:b/>
          <w:bCs/>
          <w:sz w:val="24"/>
          <w:szCs w:val="24"/>
          <w:lang w:eastAsia="ru-RU"/>
        </w:rPr>
      </w:pPr>
    </w:p>
    <w:p w:rsidR="00A45A78" w:rsidRDefault="00A45A78" w:rsidP="00360844">
      <w:pPr>
        <w:jc w:val="center"/>
        <w:rPr>
          <w:rFonts w:ascii="Arial" w:eastAsia="Times New Roman" w:hAnsi="Arial" w:cs="Arial"/>
          <w:b/>
          <w:bCs/>
          <w:sz w:val="24"/>
          <w:szCs w:val="24"/>
          <w:lang w:eastAsia="ru-RU"/>
        </w:rPr>
      </w:pPr>
    </w:p>
    <w:p w:rsidR="00360844" w:rsidRPr="00360844" w:rsidRDefault="00A3666B" w:rsidP="00360844">
      <w:pPr>
        <w:jc w:val="center"/>
        <w:rPr>
          <w:rFonts w:ascii="Arial" w:eastAsia="Times New Roman" w:hAnsi="Arial" w:cs="Arial"/>
          <w:b/>
          <w:sz w:val="24"/>
          <w:szCs w:val="24"/>
          <w:lang w:eastAsia="ru-RU"/>
        </w:rPr>
      </w:pPr>
      <w:bookmarkStart w:id="1" w:name="_Hlk75951506"/>
      <w:r>
        <w:rPr>
          <w:rFonts w:ascii="Arial" w:eastAsia="Times New Roman" w:hAnsi="Arial" w:cs="Arial"/>
          <w:b/>
          <w:sz w:val="24"/>
          <w:szCs w:val="24"/>
          <w:lang w:eastAsia="ru-RU"/>
        </w:rPr>
        <w:t xml:space="preserve">РАБОЧАЯ </w:t>
      </w:r>
      <w:r w:rsidR="00360844" w:rsidRPr="00360844">
        <w:rPr>
          <w:rFonts w:ascii="Arial" w:eastAsia="Times New Roman" w:hAnsi="Arial" w:cs="Arial"/>
          <w:b/>
          <w:sz w:val="24"/>
          <w:szCs w:val="24"/>
          <w:lang w:eastAsia="ru-RU"/>
        </w:rPr>
        <w:t>ПРОГРАММА УЧЕБНОЙ ДИСЦИПЛИНЫ</w:t>
      </w:r>
    </w:p>
    <w:p w:rsidR="00360844" w:rsidRPr="00360844" w:rsidRDefault="000A7FA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СГЦ.02 ИНОСТРАННЫЙ ЯЗЫК В ПРОФЕССИОНАЛЬНОЙ ДЕЯТЕЛЬНОСТИ</w:t>
      </w:r>
    </w:p>
    <w:p w:rsidR="00360844" w:rsidRPr="00360844" w:rsidRDefault="00360844" w:rsidP="00360844">
      <w:pPr>
        <w:spacing w:after="0"/>
        <w:jc w:val="center"/>
        <w:rPr>
          <w:rFonts w:ascii="Arial" w:eastAsia="Times New Roman" w:hAnsi="Arial" w:cs="Arial"/>
          <w:b/>
          <w:sz w:val="24"/>
          <w:szCs w:val="24"/>
          <w:lang w:eastAsia="ru-RU"/>
        </w:rPr>
      </w:pPr>
    </w:p>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
          <w:sz w:val="24"/>
          <w:szCs w:val="24"/>
          <w:lang w:eastAsia="ru-RU"/>
        </w:rPr>
        <w:br/>
      </w:r>
      <w:bookmarkEnd w:id="1"/>
    </w:p>
    <w:p w:rsidR="00360844" w:rsidRPr="00360844" w:rsidRDefault="00360844" w:rsidP="00360844">
      <w:pPr>
        <w:spacing w:after="0"/>
        <w:jc w:val="center"/>
        <w:rPr>
          <w:rFonts w:ascii="Arial" w:eastAsia="Times New Roman" w:hAnsi="Arial" w:cs="Arial"/>
          <w:b/>
          <w:bCs/>
          <w:sz w:val="24"/>
          <w:szCs w:val="24"/>
          <w:lang w:eastAsia="ru-RU"/>
        </w:rPr>
      </w:pPr>
    </w:p>
    <w:p w:rsidR="00360844" w:rsidRPr="00360844" w:rsidRDefault="00360844" w:rsidP="00360844">
      <w:pPr>
        <w:spacing w:after="0"/>
        <w:jc w:val="center"/>
        <w:rPr>
          <w:rFonts w:ascii="Arial" w:eastAsia="Times New Roman" w:hAnsi="Arial" w:cs="Arial"/>
          <w:b/>
          <w:bCs/>
          <w:sz w:val="24"/>
          <w:szCs w:val="24"/>
          <w:lang w:eastAsia="ru-RU"/>
        </w:rPr>
      </w:pPr>
    </w:p>
    <w:p w:rsidR="00360844" w:rsidRPr="00360844" w:rsidRDefault="00360844" w:rsidP="00360844">
      <w:pPr>
        <w:spacing w:after="0" w:line="259" w:lineRule="auto"/>
        <w:rPr>
          <w:rFonts w:ascii="Arial" w:eastAsia="Calibri" w:hAnsi="Arial" w:cs="Arial"/>
          <w:sz w:val="24"/>
          <w:szCs w:val="24"/>
        </w:rPr>
      </w:pPr>
    </w:p>
    <w:p w:rsidR="00360844" w:rsidRPr="00360844" w:rsidRDefault="00360844" w:rsidP="00360844">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360844" w:rsidRPr="00360844" w:rsidRDefault="00360844" w:rsidP="00360844">
      <w:pPr>
        <w:jc w:val="center"/>
        <w:rPr>
          <w:rFonts w:ascii="Arial" w:eastAsia="Times New Roman" w:hAnsi="Arial" w:cs="Arial"/>
          <w:b/>
          <w:i/>
          <w:sz w:val="24"/>
          <w:szCs w:val="24"/>
          <w:lang w:eastAsia="ru-RU"/>
        </w:rPr>
      </w:pPr>
    </w:p>
    <w:p w:rsidR="00360844" w:rsidRPr="00360844" w:rsidRDefault="00360844" w:rsidP="00360844">
      <w:pPr>
        <w:jc w:val="center"/>
        <w:rPr>
          <w:rFonts w:ascii="Arial" w:eastAsia="Times New Roman" w:hAnsi="Arial" w:cs="Arial"/>
          <w:b/>
          <w:i/>
          <w:sz w:val="24"/>
          <w:szCs w:val="24"/>
          <w:lang w:eastAsia="ru-RU"/>
        </w:rPr>
      </w:pPr>
    </w:p>
    <w:p w:rsidR="00360844" w:rsidRPr="00360844" w:rsidRDefault="00360844" w:rsidP="00360844">
      <w:pPr>
        <w:jc w:val="center"/>
        <w:rPr>
          <w:rFonts w:ascii="Arial" w:eastAsia="Times New Roman" w:hAnsi="Arial" w:cs="Arial"/>
          <w:b/>
          <w:i/>
          <w:sz w:val="24"/>
          <w:szCs w:val="24"/>
          <w:lang w:eastAsia="ru-RU"/>
        </w:rPr>
      </w:pPr>
    </w:p>
    <w:p w:rsidR="00360844" w:rsidRPr="00360844" w:rsidRDefault="00360844" w:rsidP="00360844">
      <w:pPr>
        <w:jc w:val="center"/>
        <w:rPr>
          <w:rFonts w:ascii="Arial" w:eastAsia="Times New Roman" w:hAnsi="Arial" w:cs="Arial"/>
          <w:b/>
          <w:i/>
          <w:sz w:val="24"/>
          <w:szCs w:val="24"/>
          <w:lang w:eastAsia="ru-RU"/>
        </w:rPr>
      </w:pPr>
    </w:p>
    <w:p w:rsidR="00360844" w:rsidRPr="00360844" w:rsidRDefault="00360844" w:rsidP="00360844">
      <w:pPr>
        <w:jc w:val="center"/>
        <w:rPr>
          <w:rFonts w:ascii="Arial" w:eastAsia="Times New Roman" w:hAnsi="Arial" w:cs="Arial"/>
          <w:b/>
          <w:i/>
          <w:sz w:val="24"/>
          <w:szCs w:val="24"/>
          <w:lang w:eastAsia="ru-RU"/>
        </w:rPr>
      </w:pPr>
    </w:p>
    <w:p w:rsidR="00360844" w:rsidRPr="00360844" w:rsidRDefault="00360844" w:rsidP="00360844">
      <w:pPr>
        <w:rPr>
          <w:rFonts w:ascii="Arial" w:eastAsia="Times New Roman" w:hAnsi="Arial" w:cs="Arial"/>
          <w:b/>
          <w:i/>
          <w:sz w:val="24"/>
          <w:szCs w:val="24"/>
          <w:lang w:eastAsia="ru-RU"/>
        </w:rPr>
      </w:pPr>
    </w:p>
    <w:p w:rsidR="005F22A7" w:rsidRPr="00360844" w:rsidRDefault="005F22A7" w:rsidP="00360844">
      <w:pPr>
        <w:rPr>
          <w:rFonts w:ascii="Arial" w:eastAsia="Times New Roman" w:hAnsi="Arial" w:cs="Arial"/>
          <w:b/>
          <w:i/>
          <w:sz w:val="24"/>
          <w:szCs w:val="24"/>
          <w:lang w:eastAsia="ru-RU"/>
        </w:rPr>
      </w:pPr>
    </w:p>
    <w:p w:rsidR="00360844" w:rsidRPr="00360844" w:rsidRDefault="00360844" w:rsidP="00360844">
      <w:pPr>
        <w:jc w:val="center"/>
        <w:rPr>
          <w:rFonts w:ascii="Arial" w:eastAsia="Times New Roman" w:hAnsi="Arial" w:cs="Arial"/>
          <w:b/>
          <w:i/>
          <w:sz w:val="24"/>
          <w:szCs w:val="24"/>
          <w:lang w:eastAsia="ru-RU"/>
        </w:rPr>
      </w:pPr>
    </w:p>
    <w:p w:rsidR="00360844" w:rsidRPr="00360844" w:rsidRDefault="00360844" w:rsidP="00360844">
      <w:pPr>
        <w:jc w:val="center"/>
        <w:rPr>
          <w:rFonts w:ascii="Arial" w:eastAsia="Times New Roman" w:hAnsi="Arial" w:cs="Arial"/>
          <w:sz w:val="24"/>
          <w:szCs w:val="24"/>
          <w:lang w:eastAsia="ru-RU"/>
        </w:rPr>
      </w:pPr>
      <w:r w:rsidRPr="00360844">
        <w:rPr>
          <w:rFonts w:ascii="Arial" w:eastAsia="Times New Roman" w:hAnsi="Arial" w:cs="Arial"/>
          <w:bCs/>
          <w:sz w:val="24"/>
          <w:szCs w:val="24"/>
          <w:lang w:eastAsia="ru-RU"/>
        </w:rPr>
        <w:t>202</w:t>
      </w:r>
      <w:r w:rsidR="00AF2576">
        <w:rPr>
          <w:rFonts w:ascii="Arial" w:eastAsia="Times New Roman" w:hAnsi="Arial" w:cs="Arial"/>
          <w:bCs/>
          <w:sz w:val="24"/>
          <w:szCs w:val="24"/>
          <w:lang w:eastAsia="ru-RU"/>
        </w:rPr>
        <w:t>4</w:t>
      </w:r>
      <w:r w:rsidRPr="00360844">
        <w:rPr>
          <w:rFonts w:ascii="Arial" w:eastAsia="Times New Roman" w:hAnsi="Arial" w:cs="Arial"/>
          <w:bCs/>
          <w:sz w:val="24"/>
          <w:szCs w:val="24"/>
          <w:lang w:eastAsia="ru-RU"/>
        </w:rPr>
        <w:t xml:space="preserve"> г.</w:t>
      </w:r>
    </w:p>
    <w:p w:rsidR="00360844" w:rsidRPr="00DF58CF" w:rsidRDefault="00360844" w:rsidP="00A3666B">
      <w:pPr>
        <w:spacing w:after="0"/>
        <w:ind w:firstLine="708"/>
        <w:jc w:val="both"/>
        <w:rPr>
          <w:rFonts w:ascii="Arial" w:eastAsia="Times New Roman" w:hAnsi="Arial" w:cs="Arial"/>
          <w:b/>
          <w:sz w:val="24"/>
          <w:szCs w:val="24"/>
          <w:lang w:eastAsia="ru-RU"/>
        </w:rPr>
      </w:pPr>
      <w:r w:rsidRPr="00DF58CF">
        <w:rPr>
          <w:rFonts w:ascii="Arial" w:eastAsia="Calibri" w:hAnsi="Arial" w:cs="Arial"/>
          <w:bCs/>
          <w:sz w:val="24"/>
          <w:szCs w:val="24"/>
        </w:rPr>
        <w:lastRenderedPageBreak/>
        <w:t>Рабочая программа СГЦ</w:t>
      </w:r>
      <w:r w:rsidRPr="00DF58CF">
        <w:rPr>
          <w:rFonts w:ascii="Arial" w:eastAsia="Times New Roman" w:hAnsi="Arial" w:cs="Arial"/>
          <w:sz w:val="24"/>
          <w:szCs w:val="24"/>
          <w:lang w:eastAsia="ru-RU"/>
        </w:rPr>
        <w:t xml:space="preserve">.02 Иностранный язык в профессиональной деятельности </w:t>
      </w:r>
      <w:r w:rsidRPr="00DF58CF">
        <w:rPr>
          <w:rFonts w:ascii="Arial" w:eastAsia="Calibri" w:hAnsi="Arial" w:cs="Arial"/>
          <w:bCs/>
          <w:sz w:val="24"/>
          <w:szCs w:val="24"/>
        </w:rPr>
        <w:t xml:space="preserve">разработана </w:t>
      </w:r>
      <w:r w:rsidR="00DF58CF" w:rsidRPr="00DF58CF">
        <w:rPr>
          <w:rFonts w:ascii="Arial" w:eastAsia="Calibri" w:hAnsi="Arial" w:cs="Arial"/>
          <w:bCs/>
          <w:sz w:val="24"/>
          <w:szCs w:val="24"/>
        </w:rPr>
        <w:t>в соответствии с</w:t>
      </w:r>
      <w:r w:rsidRPr="00DF58CF">
        <w:rPr>
          <w:rFonts w:ascii="Arial" w:eastAsia="Calibri" w:hAnsi="Arial" w:cs="Arial"/>
          <w:bCs/>
          <w:sz w:val="24"/>
          <w:szCs w:val="24"/>
        </w:rPr>
        <w:t xml:space="preserve"> </w:t>
      </w:r>
      <w:r w:rsidR="00DF58CF">
        <w:rPr>
          <w:rFonts w:ascii="Arial" w:eastAsia="Calibri" w:hAnsi="Arial" w:cs="Arial"/>
          <w:bCs/>
          <w:sz w:val="24"/>
          <w:szCs w:val="24"/>
        </w:rPr>
        <w:t>Ф</w:t>
      </w:r>
      <w:r w:rsidRPr="00DF58CF">
        <w:rPr>
          <w:rFonts w:ascii="Arial" w:eastAsia="Calibri" w:hAnsi="Arial" w:cs="Arial"/>
          <w:bCs/>
          <w:sz w:val="24"/>
          <w:szCs w:val="24"/>
        </w:rPr>
        <w:t>едеральн</w:t>
      </w:r>
      <w:r w:rsidR="00DF58CF" w:rsidRPr="00DF58CF">
        <w:rPr>
          <w:rFonts w:ascii="Arial" w:eastAsia="Calibri" w:hAnsi="Arial" w:cs="Arial"/>
          <w:bCs/>
          <w:sz w:val="24"/>
          <w:szCs w:val="24"/>
        </w:rPr>
        <w:t>ым</w:t>
      </w:r>
      <w:r w:rsidRPr="00DF58CF">
        <w:rPr>
          <w:rFonts w:ascii="Arial" w:eastAsia="Calibri" w:hAnsi="Arial" w:cs="Arial"/>
          <w:bCs/>
          <w:sz w:val="24"/>
          <w:szCs w:val="24"/>
        </w:rPr>
        <w:t xml:space="preserve"> государственн</w:t>
      </w:r>
      <w:r w:rsidR="00DF58CF" w:rsidRPr="00DF58CF">
        <w:rPr>
          <w:rFonts w:ascii="Arial" w:eastAsia="Calibri" w:hAnsi="Arial" w:cs="Arial"/>
          <w:bCs/>
          <w:sz w:val="24"/>
          <w:szCs w:val="24"/>
        </w:rPr>
        <w:t>ым</w:t>
      </w:r>
      <w:r w:rsidRPr="00DF58CF">
        <w:rPr>
          <w:rFonts w:ascii="Arial" w:eastAsia="Calibri" w:hAnsi="Arial" w:cs="Arial"/>
          <w:bCs/>
          <w:sz w:val="24"/>
          <w:szCs w:val="24"/>
        </w:rPr>
        <w:t xml:space="preserve"> образовательн</w:t>
      </w:r>
      <w:r w:rsidR="00DF58CF" w:rsidRPr="00DF58CF">
        <w:rPr>
          <w:rFonts w:ascii="Arial" w:eastAsia="Calibri" w:hAnsi="Arial" w:cs="Arial"/>
          <w:bCs/>
          <w:sz w:val="24"/>
          <w:szCs w:val="24"/>
        </w:rPr>
        <w:t>ым</w:t>
      </w:r>
      <w:r w:rsidRPr="00DF58CF">
        <w:rPr>
          <w:rFonts w:ascii="Arial" w:eastAsia="Calibri" w:hAnsi="Arial" w:cs="Arial"/>
          <w:bCs/>
          <w:sz w:val="24"/>
          <w:szCs w:val="24"/>
        </w:rPr>
        <w:t xml:space="preserve"> стандарт</w:t>
      </w:r>
      <w:r w:rsidR="00DF58CF" w:rsidRPr="00DF58CF">
        <w:rPr>
          <w:rFonts w:ascii="Arial" w:eastAsia="Calibri" w:hAnsi="Arial" w:cs="Arial"/>
          <w:bCs/>
          <w:sz w:val="24"/>
          <w:szCs w:val="24"/>
        </w:rPr>
        <w:t>ом</w:t>
      </w:r>
      <w:r w:rsidRPr="00DF58CF">
        <w:rPr>
          <w:rFonts w:ascii="Arial" w:eastAsia="Calibri" w:hAnsi="Arial" w:cs="Arial"/>
          <w:bCs/>
          <w:sz w:val="24"/>
          <w:szCs w:val="24"/>
        </w:rPr>
        <w:t xml:space="preserve"> среднего профессионального образования по </w:t>
      </w:r>
      <w:r w:rsidRPr="00DF58CF">
        <w:rPr>
          <w:rFonts w:ascii="Arial" w:eastAsia="Calibri" w:hAnsi="Arial" w:cs="Arial"/>
          <w:bCs/>
          <w:iCs/>
          <w:sz w:val="24"/>
          <w:szCs w:val="24"/>
        </w:rPr>
        <w:t>профессии 09.01.04 Наладчик аппаратных и программных средств инфокоммуникационных систем,</w:t>
      </w:r>
      <w:r w:rsidRPr="00DF58CF">
        <w:rPr>
          <w:rFonts w:ascii="Arial" w:eastAsia="Calibri" w:hAnsi="Arial" w:cs="Arial"/>
          <w:bCs/>
          <w:sz w:val="24"/>
          <w:szCs w:val="24"/>
        </w:rPr>
        <w:t xml:space="preserve"> утвержденного Приказом Минпросвещ</w:t>
      </w:r>
      <w:r w:rsidR="00DF58CF" w:rsidRPr="00DF58CF">
        <w:rPr>
          <w:rFonts w:ascii="Arial" w:eastAsia="Calibri" w:hAnsi="Arial" w:cs="Arial"/>
          <w:bCs/>
          <w:sz w:val="24"/>
          <w:szCs w:val="24"/>
        </w:rPr>
        <w:t>ения России от 11.11.2022 № 965 (зарегистрирован</w:t>
      </w:r>
      <w:r w:rsidR="00DF58CF" w:rsidRPr="00DF58CF">
        <w:rPr>
          <w:rFonts w:ascii="Arial" w:hAnsi="Arial" w:cs="Arial"/>
          <w:bCs/>
          <w:sz w:val="24"/>
          <w:szCs w:val="24"/>
        </w:rPr>
        <w:t xml:space="preserve"> Министерством юстиции Российской Федерации 19 декабря 2022 года регистрационный №71634),  на основе примерной основной образовательной программы,</w:t>
      </w:r>
      <w:r w:rsidR="00DF58CF" w:rsidRPr="00DF58CF">
        <w:rPr>
          <w:rFonts w:ascii="Arial" w:hAnsi="Arial" w:cs="Arial"/>
          <w:sz w:val="24"/>
          <w:szCs w:val="24"/>
        </w:rPr>
        <w:t xml:space="preserve"> среднего профессионального образования по профессии </w:t>
      </w:r>
      <w:r w:rsidR="00DF58CF" w:rsidRPr="00DF58CF">
        <w:rPr>
          <w:rFonts w:ascii="Arial" w:eastAsia="Calibri" w:hAnsi="Arial" w:cs="Arial"/>
          <w:bCs/>
          <w:iCs/>
          <w:sz w:val="24"/>
          <w:szCs w:val="24"/>
        </w:rPr>
        <w:t>09.01.04 Наладчик аппаратных и программных средств инфокоммуникационных систем</w:t>
      </w:r>
      <w:r w:rsidR="00A30EC5">
        <w:rPr>
          <w:rFonts w:ascii="Arial" w:eastAsia="Calibri" w:hAnsi="Arial" w:cs="Arial"/>
          <w:bCs/>
          <w:sz w:val="24"/>
          <w:szCs w:val="24"/>
        </w:rPr>
        <w:t>,</w:t>
      </w:r>
      <w:r w:rsidR="00A30EC5" w:rsidRPr="00A30EC5">
        <w:t xml:space="preserve"> </w:t>
      </w:r>
      <w:r w:rsidR="00A30EC5" w:rsidRPr="00A30EC5">
        <w:rPr>
          <w:rFonts w:ascii="Arial" w:eastAsia="Calibri" w:hAnsi="Arial" w:cs="Arial"/>
          <w:bCs/>
          <w:sz w:val="24"/>
          <w:szCs w:val="24"/>
        </w:rPr>
        <w:t>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360844" w:rsidRPr="00360844" w:rsidRDefault="00360844" w:rsidP="00360844">
      <w:pPr>
        <w:suppressAutoHyphens/>
        <w:spacing w:after="160" w:line="259" w:lineRule="auto"/>
        <w:ind w:firstLine="709"/>
        <w:jc w:val="both"/>
        <w:rPr>
          <w:rFonts w:ascii="Arial" w:eastAsia="Calibri" w:hAnsi="Arial" w:cs="Arial"/>
          <w:bCs/>
          <w:sz w:val="24"/>
          <w:szCs w:val="24"/>
        </w:rPr>
      </w:pPr>
    </w:p>
    <w:p w:rsidR="00360844" w:rsidRPr="00360844" w:rsidRDefault="00360844" w:rsidP="00360844">
      <w:pPr>
        <w:spacing w:after="160" w:line="259" w:lineRule="auto"/>
        <w:jc w:val="both"/>
        <w:rPr>
          <w:rFonts w:ascii="Arial" w:eastAsia="Calibri" w:hAnsi="Arial" w:cs="Arial"/>
          <w:sz w:val="24"/>
          <w:szCs w:val="24"/>
        </w:rPr>
      </w:pPr>
      <w:r w:rsidRPr="00360844">
        <w:rPr>
          <w:rFonts w:ascii="Arial" w:eastAsia="Calibri" w:hAnsi="Arial" w:cs="Arial"/>
          <w:b/>
          <w:sz w:val="24"/>
          <w:szCs w:val="24"/>
        </w:rPr>
        <w:t xml:space="preserve">Организация-разработчик: </w:t>
      </w:r>
      <w:r w:rsidRPr="00360844">
        <w:rPr>
          <w:rFonts w:ascii="Arial" w:eastAsia="Calibri"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360844" w:rsidRPr="00D040B6" w:rsidRDefault="00360844" w:rsidP="003608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DF58CF">
        <w:rPr>
          <w:rFonts w:ascii="Arial" w:eastAsia="Calibri" w:hAnsi="Arial" w:cs="Arial"/>
          <w:b/>
          <w:sz w:val="24"/>
          <w:szCs w:val="24"/>
        </w:rPr>
        <w:t>Разработчики:</w:t>
      </w:r>
      <w:r w:rsidRPr="00360844">
        <w:rPr>
          <w:rFonts w:ascii="Arial" w:eastAsia="Calibri" w:hAnsi="Arial" w:cs="Arial"/>
          <w:b/>
          <w:sz w:val="24"/>
          <w:szCs w:val="24"/>
        </w:rPr>
        <w:t xml:space="preserve"> </w:t>
      </w:r>
      <w:r w:rsidR="00D040B6" w:rsidRPr="00D040B6">
        <w:rPr>
          <w:rFonts w:ascii="Arial" w:eastAsia="Calibri" w:hAnsi="Arial" w:cs="Arial"/>
          <w:sz w:val="24"/>
          <w:szCs w:val="24"/>
        </w:rPr>
        <w:t>Царицанская Татьяна Михайловна, преподаватель высшей квалификационной категории</w:t>
      </w:r>
    </w:p>
    <w:p w:rsidR="00360844" w:rsidRPr="00360844" w:rsidRDefault="00360844" w:rsidP="003608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360844">
        <w:rPr>
          <w:rFonts w:ascii="Arial" w:eastAsia="Calibri" w:hAnsi="Arial" w:cs="Arial"/>
          <w:sz w:val="24"/>
          <w:szCs w:val="24"/>
        </w:rPr>
        <w:tab/>
      </w:r>
    </w:p>
    <w:p w:rsidR="00360844" w:rsidRPr="00360844" w:rsidRDefault="00360844" w:rsidP="00360844">
      <w:pPr>
        <w:jc w:val="center"/>
        <w:rPr>
          <w:rFonts w:ascii="Arial" w:eastAsia="Times New Roman" w:hAnsi="Arial" w:cs="Arial"/>
          <w:b/>
          <w:sz w:val="24"/>
          <w:szCs w:val="24"/>
          <w:lang w:eastAsia="ru-RU"/>
        </w:rPr>
      </w:pPr>
    </w:p>
    <w:tbl>
      <w:tblPr>
        <w:tblW w:w="0" w:type="auto"/>
        <w:tblLook w:val="04A0" w:firstRow="1" w:lastRow="0" w:firstColumn="1" w:lastColumn="0" w:noHBand="0" w:noVBand="1"/>
      </w:tblPr>
      <w:tblGrid>
        <w:gridCol w:w="9571"/>
      </w:tblGrid>
      <w:tr w:rsidR="00523885" w:rsidRPr="00523885" w:rsidTr="00523885">
        <w:tc>
          <w:tcPr>
            <w:tcW w:w="9854" w:type="dxa"/>
            <w:hideMark/>
          </w:tcPr>
          <w:p w:rsidR="00523885" w:rsidRPr="00523885" w:rsidRDefault="00523885" w:rsidP="00523885">
            <w:pPr>
              <w:tabs>
                <w:tab w:val="left" w:pos="916"/>
              </w:tabs>
              <w:spacing w:after="0"/>
              <w:ind w:firstLine="709"/>
              <w:jc w:val="both"/>
              <w:rPr>
                <w:rFonts w:ascii="Arial" w:eastAsia="Times New Roman" w:hAnsi="Arial" w:cs="Arial"/>
                <w:color w:val="000000"/>
                <w:sz w:val="24"/>
                <w:szCs w:val="24"/>
                <w:lang w:eastAsia="ru-RU"/>
              </w:rPr>
            </w:pPr>
            <w:r w:rsidRPr="00523885">
              <w:rPr>
                <w:rFonts w:ascii="Arial" w:eastAsia="Times New Roman" w:hAnsi="Arial" w:cs="Arial"/>
                <w:color w:val="000000"/>
                <w:sz w:val="24"/>
                <w:szCs w:val="24"/>
                <w:lang w:eastAsia="ru-RU"/>
              </w:rPr>
              <w:t>РАССМОТРЕНО и ОДОБРЕНО</w:t>
            </w:r>
          </w:p>
        </w:tc>
      </w:tr>
      <w:tr w:rsidR="00523885" w:rsidRPr="00523885" w:rsidTr="00523885">
        <w:tc>
          <w:tcPr>
            <w:tcW w:w="9854" w:type="dxa"/>
            <w:hideMark/>
          </w:tcPr>
          <w:p w:rsidR="00523885" w:rsidRPr="00523885" w:rsidRDefault="00523885" w:rsidP="00523885">
            <w:pPr>
              <w:tabs>
                <w:tab w:val="left" w:pos="916"/>
              </w:tabs>
              <w:spacing w:after="0"/>
              <w:ind w:firstLine="709"/>
              <w:jc w:val="both"/>
              <w:rPr>
                <w:rFonts w:ascii="Arial" w:eastAsia="Times New Roman" w:hAnsi="Arial" w:cs="Arial"/>
                <w:color w:val="000000"/>
                <w:sz w:val="24"/>
                <w:szCs w:val="24"/>
                <w:lang w:eastAsia="ru-RU"/>
              </w:rPr>
            </w:pPr>
            <w:r w:rsidRPr="00523885">
              <w:rPr>
                <w:rFonts w:ascii="Arial" w:eastAsia="Times New Roman" w:hAnsi="Arial" w:cs="Arial"/>
                <w:color w:val="000000"/>
                <w:sz w:val="24"/>
                <w:szCs w:val="24"/>
                <w:lang w:eastAsia="ru-RU"/>
              </w:rPr>
              <w:t>на заседании Методической комиссии</w:t>
            </w:r>
          </w:p>
          <w:p w:rsidR="00523885" w:rsidRPr="00523885" w:rsidRDefault="00523885" w:rsidP="00523885">
            <w:pPr>
              <w:tabs>
                <w:tab w:val="left" w:pos="916"/>
              </w:tabs>
              <w:spacing w:after="0"/>
              <w:ind w:firstLine="709"/>
              <w:jc w:val="both"/>
              <w:rPr>
                <w:rFonts w:ascii="Arial" w:eastAsia="Times New Roman" w:hAnsi="Arial" w:cs="Arial"/>
                <w:color w:val="000000"/>
                <w:sz w:val="24"/>
                <w:szCs w:val="24"/>
                <w:lang w:eastAsia="ru-RU"/>
              </w:rPr>
            </w:pPr>
            <w:r w:rsidRPr="00523885">
              <w:rPr>
                <w:rFonts w:ascii="Arial" w:eastAsia="Times New Roman" w:hAnsi="Arial" w:cs="Arial"/>
                <w:color w:val="000000"/>
                <w:sz w:val="24"/>
                <w:szCs w:val="24"/>
                <w:lang w:eastAsia="ru-RU"/>
              </w:rPr>
              <w:t>ГАПОУ ТО «Голышмановский агропедколледж»</w:t>
            </w:r>
          </w:p>
          <w:p w:rsidR="00523885" w:rsidRPr="00523885" w:rsidRDefault="00523885" w:rsidP="00523885">
            <w:pPr>
              <w:tabs>
                <w:tab w:val="left" w:pos="916"/>
              </w:tabs>
              <w:spacing w:after="0"/>
              <w:ind w:firstLine="709"/>
              <w:jc w:val="both"/>
              <w:rPr>
                <w:rFonts w:ascii="Arial" w:eastAsia="Times New Roman" w:hAnsi="Arial" w:cs="Arial"/>
                <w:color w:val="000000"/>
                <w:sz w:val="24"/>
                <w:szCs w:val="24"/>
                <w:lang w:eastAsia="ru-RU"/>
              </w:rPr>
            </w:pPr>
            <w:r w:rsidRPr="00523885">
              <w:rPr>
                <w:rFonts w:ascii="Arial" w:eastAsia="Times New Roman" w:hAnsi="Arial" w:cs="Arial"/>
                <w:color w:val="000000"/>
                <w:sz w:val="24"/>
                <w:szCs w:val="24"/>
                <w:lang w:eastAsia="ru-RU"/>
              </w:rPr>
              <w:t>отделение с. Юргинское</w:t>
            </w:r>
          </w:p>
        </w:tc>
      </w:tr>
      <w:tr w:rsidR="00523885" w:rsidRPr="00523885" w:rsidTr="00523885">
        <w:tc>
          <w:tcPr>
            <w:tcW w:w="9854" w:type="dxa"/>
            <w:hideMark/>
          </w:tcPr>
          <w:p w:rsidR="00523885" w:rsidRPr="00523885" w:rsidRDefault="00523885" w:rsidP="00523885">
            <w:pPr>
              <w:tabs>
                <w:tab w:val="left" w:pos="916"/>
              </w:tabs>
              <w:spacing w:after="0"/>
              <w:ind w:firstLine="709"/>
              <w:jc w:val="both"/>
              <w:rPr>
                <w:rFonts w:ascii="Arial" w:eastAsia="Times New Roman" w:hAnsi="Arial" w:cs="Arial"/>
                <w:color w:val="000000"/>
                <w:sz w:val="24"/>
                <w:szCs w:val="24"/>
                <w:lang w:eastAsia="ru-RU"/>
              </w:rPr>
            </w:pPr>
            <w:r w:rsidRPr="00523885">
              <w:rPr>
                <w:rFonts w:ascii="Arial" w:eastAsia="Times New Roman" w:hAnsi="Arial" w:cs="Arial"/>
                <w:color w:val="000000"/>
                <w:sz w:val="24"/>
                <w:szCs w:val="24"/>
                <w:lang w:eastAsia="ru-RU"/>
              </w:rPr>
              <w:t xml:space="preserve">Протокол </w:t>
            </w:r>
            <w:r w:rsidRPr="00523885">
              <w:rPr>
                <w:rFonts w:ascii="Arial" w:eastAsia="Times New Roman" w:hAnsi="Arial" w:cs="Arial"/>
                <w:color w:val="000000"/>
                <w:sz w:val="24"/>
                <w:szCs w:val="24"/>
                <w:lang w:eastAsia="ru-RU" w:bidi="ru-RU"/>
              </w:rPr>
              <w:t xml:space="preserve">№  </w:t>
            </w:r>
            <w:r w:rsidRPr="00523885">
              <w:rPr>
                <w:rFonts w:ascii="Arial" w:eastAsia="Times New Roman" w:hAnsi="Arial" w:cs="Arial"/>
                <w:b/>
                <w:color w:val="000000"/>
                <w:sz w:val="24"/>
                <w:szCs w:val="24"/>
                <w:u w:val="single"/>
                <w:lang w:eastAsia="ru-RU" w:bidi="ru-RU"/>
              </w:rPr>
              <w:t xml:space="preserve"> </w:t>
            </w:r>
            <w:proofErr w:type="gramStart"/>
            <w:r w:rsidRPr="00523885">
              <w:rPr>
                <w:rFonts w:ascii="Arial" w:eastAsia="Times New Roman" w:hAnsi="Arial" w:cs="Arial"/>
                <w:b/>
                <w:color w:val="000000"/>
                <w:sz w:val="24"/>
                <w:szCs w:val="24"/>
                <w:u w:val="single"/>
                <w:lang w:eastAsia="ru-RU" w:bidi="ru-RU"/>
              </w:rPr>
              <w:t xml:space="preserve">1  </w:t>
            </w:r>
            <w:r w:rsidRPr="00523885">
              <w:rPr>
                <w:rFonts w:ascii="Arial" w:eastAsia="Times New Roman" w:hAnsi="Arial" w:cs="Arial"/>
                <w:color w:val="000000"/>
                <w:sz w:val="24"/>
                <w:szCs w:val="24"/>
                <w:lang w:eastAsia="ru-RU" w:bidi="ru-RU"/>
              </w:rPr>
              <w:t>от</w:t>
            </w:r>
            <w:proofErr w:type="gramEnd"/>
            <w:r w:rsidRPr="00523885">
              <w:rPr>
                <w:rFonts w:ascii="Arial" w:eastAsia="Times New Roman" w:hAnsi="Arial" w:cs="Arial"/>
                <w:color w:val="000000"/>
                <w:sz w:val="24"/>
                <w:szCs w:val="24"/>
                <w:lang w:eastAsia="ru-RU" w:bidi="ru-RU"/>
              </w:rPr>
              <w:t xml:space="preserve"> «</w:t>
            </w:r>
            <w:r w:rsidRPr="00523885">
              <w:rPr>
                <w:rFonts w:ascii="Arial" w:eastAsia="Times New Roman" w:hAnsi="Arial" w:cs="Arial"/>
                <w:b/>
                <w:color w:val="000000"/>
                <w:sz w:val="24"/>
                <w:szCs w:val="24"/>
                <w:u w:val="single"/>
                <w:lang w:eastAsia="ru-RU" w:bidi="ru-RU"/>
              </w:rPr>
              <w:t xml:space="preserve"> 30 </w:t>
            </w:r>
            <w:r w:rsidRPr="00523885">
              <w:rPr>
                <w:rFonts w:ascii="Arial" w:eastAsia="Times New Roman" w:hAnsi="Arial" w:cs="Arial"/>
                <w:color w:val="000000"/>
                <w:sz w:val="24"/>
                <w:szCs w:val="24"/>
                <w:lang w:eastAsia="ru-RU" w:bidi="ru-RU"/>
              </w:rPr>
              <w:t>»</w:t>
            </w:r>
            <w:r w:rsidRPr="00523885">
              <w:rPr>
                <w:rFonts w:ascii="Arial" w:eastAsia="Times New Roman" w:hAnsi="Arial" w:cs="Arial"/>
                <w:b/>
                <w:color w:val="000000"/>
                <w:sz w:val="24"/>
                <w:szCs w:val="24"/>
                <w:u w:val="single"/>
                <w:lang w:eastAsia="ru-RU" w:bidi="ru-RU"/>
              </w:rPr>
              <w:t xml:space="preserve">  августа </w:t>
            </w:r>
            <w:r w:rsidRPr="00523885">
              <w:rPr>
                <w:rFonts w:ascii="Arial" w:eastAsia="Times New Roman" w:hAnsi="Arial" w:cs="Arial"/>
                <w:color w:val="000000"/>
                <w:sz w:val="24"/>
                <w:szCs w:val="24"/>
                <w:lang w:eastAsia="ru-RU" w:bidi="ru-RU"/>
              </w:rPr>
              <w:t xml:space="preserve">  2024 г.</w:t>
            </w:r>
          </w:p>
        </w:tc>
      </w:tr>
    </w:tbl>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Default="00A3666B" w:rsidP="00A3666B">
      <w:pPr>
        <w:spacing w:after="160" w:line="254" w:lineRule="auto"/>
        <w:jc w:val="center"/>
        <w:rPr>
          <w:rFonts w:ascii="Arial" w:hAnsi="Arial" w:cs="Arial"/>
          <w:b/>
          <w:sz w:val="28"/>
          <w:szCs w:val="28"/>
        </w:rPr>
      </w:pPr>
    </w:p>
    <w:p w:rsidR="00A3666B" w:rsidRPr="009114B4" w:rsidRDefault="00A3666B" w:rsidP="00A3666B">
      <w:pPr>
        <w:spacing w:after="160" w:line="254" w:lineRule="auto"/>
        <w:jc w:val="center"/>
        <w:rPr>
          <w:rFonts w:ascii="Arial" w:hAnsi="Arial" w:cs="Arial"/>
          <w:b/>
          <w:sz w:val="28"/>
          <w:szCs w:val="28"/>
        </w:rPr>
      </w:pPr>
      <w:bookmarkStart w:id="2" w:name="_GoBack"/>
      <w:bookmarkEnd w:id="2"/>
      <w:r w:rsidRPr="009114B4">
        <w:rPr>
          <w:rFonts w:ascii="Arial" w:hAnsi="Arial" w:cs="Arial"/>
          <w:b/>
          <w:sz w:val="28"/>
          <w:szCs w:val="28"/>
        </w:rPr>
        <w:lastRenderedPageBreak/>
        <w:t>Аннотация    программы  учебной  дисциплины</w:t>
      </w:r>
    </w:p>
    <w:p w:rsidR="00A3666B" w:rsidRPr="009114B4" w:rsidRDefault="00A3666B" w:rsidP="00A3666B">
      <w:pPr>
        <w:spacing w:after="160" w:line="254" w:lineRule="auto"/>
        <w:jc w:val="center"/>
        <w:rPr>
          <w:rFonts w:ascii="Arial" w:hAnsi="Arial" w:cs="Arial"/>
          <w:sz w:val="28"/>
          <w:szCs w:val="28"/>
          <w:u w:val="single"/>
        </w:rPr>
      </w:pPr>
      <w:r w:rsidRPr="009114B4">
        <w:rPr>
          <w:rFonts w:ascii="Arial" w:hAnsi="Arial" w:cs="Arial"/>
          <w:sz w:val="28"/>
          <w:szCs w:val="28"/>
          <w:u w:val="single"/>
        </w:rPr>
        <w:t>СГЦ.02 Иностранный язык в профессиональной деятельности</w:t>
      </w:r>
    </w:p>
    <w:p w:rsidR="00A3666B" w:rsidRPr="009114B4" w:rsidRDefault="00A3666B" w:rsidP="00A3666B">
      <w:pPr>
        <w:spacing w:after="160" w:line="254" w:lineRule="auto"/>
        <w:jc w:val="center"/>
        <w:rPr>
          <w:rFonts w:ascii="Arial" w:hAnsi="Arial" w:cs="Arial"/>
          <w:b/>
          <w:sz w:val="24"/>
          <w:szCs w:val="24"/>
          <w:u w:val="single"/>
        </w:rPr>
      </w:pPr>
      <w:r w:rsidRPr="009114B4">
        <w:rPr>
          <w:rFonts w:ascii="Arial" w:hAnsi="Arial" w:cs="Arial"/>
          <w:b/>
          <w:sz w:val="24"/>
          <w:szCs w:val="24"/>
          <w:u w:val="single"/>
        </w:rPr>
        <w:t>Раздел: Социально-гуманитарный цикл</w:t>
      </w:r>
    </w:p>
    <w:p w:rsidR="00A3666B" w:rsidRPr="009114B4" w:rsidRDefault="00A3666B" w:rsidP="00A3666B">
      <w:pPr>
        <w:spacing w:after="160" w:line="254" w:lineRule="auto"/>
        <w:rPr>
          <w:rFonts w:ascii="Arial" w:hAnsi="Arial" w:cs="Arial"/>
          <w:sz w:val="24"/>
          <w:szCs w:val="24"/>
        </w:rPr>
      </w:pPr>
    </w:p>
    <w:p w:rsidR="00A3666B" w:rsidRPr="009114B4" w:rsidRDefault="00A3666B" w:rsidP="00A3666B">
      <w:pPr>
        <w:spacing w:after="160" w:line="254" w:lineRule="auto"/>
        <w:rPr>
          <w:rFonts w:ascii="Arial" w:hAnsi="Arial" w:cs="Arial"/>
          <w:b/>
          <w:sz w:val="24"/>
          <w:szCs w:val="24"/>
        </w:rPr>
      </w:pPr>
      <w:r w:rsidRPr="009114B4">
        <w:rPr>
          <w:rFonts w:ascii="Arial" w:hAnsi="Arial" w:cs="Arial"/>
          <w:sz w:val="24"/>
          <w:szCs w:val="24"/>
        </w:rPr>
        <w:t>1.</w:t>
      </w:r>
      <w:r w:rsidRPr="009114B4">
        <w:rPr>
          <w:rFonts w:ascii="Arial" w:hAnsi="Arial" w:cs="Arial"/>
          <w:sz w:val="24"/>
          <w:szCs w:val="24"/>
        </w:rPr>
        <w:tab/>
      </w:r>
      <w:r w:rsidRPr="009114B4">
        <w:rPr>
          <w:rFonts w:ascii="Arial" w:hAnsi="Arial" w:cs="Arial"/>
          <w:b/>
          <w:sz w:val="24"/>
          <w:szCs w:val="24"/>
        </w:rPr>
        <w:t>Нормативная база и УМК.</w:t>
      </w:r>
    </w:p>
    <w:p w:rsidR="00A3666B" w:rsidRPr="009114B4" w:rsidRDefault="00A3666B" w:rsidP="00A3666B">
      <w:pPr>
        <w:jc w:val="both"/>
        <w:rPr>
          <w:rFonts w:ascii="Arial" w:eastAsia="Times New Roman" w:hAnsi="Arial" w:cs="Arial"/>
          <w:bCs/>
          <w:sz w:val="24"/>
          <w:szCs w:val="24"/>
        </w:rPr>
      </w:pPr>
      <w:r w:rsidRPr="009114B4">
        <w:rPr>
          <w:rFonts w:ascii="Arial" w:eastAsia="Times New Roman" w:hAnsi="Arial" w:cs="Arial"/>
          <w:bCs/>
          <w:sz w:val="24"/>
          <w:szCs w:val="24"/>
        </w:rPr>
        <w:t>Рабочая программа СГЦ.02 Иностранный язык в профессиональной деятельности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A3666B" w:rsidRPr="009114B4" w:rsidRDefault="00A3666B" w:rsidP="00A3666B">
      <w:pPr>
        <w:jc w:val="both"/>
        <w:rPr>
          <w:rFonts w:ascii="Arial" w:hAnsi="Arial" w:cs="Arial"/>
          <w:b/>
          <w:sz w:val="24"/>
          <w:szCs w:val="24"/>
        </w:rPr>
      </w:pPr>
      <w:r w:rsidRPr="009114B4">
        <w:rPr>
          <w:rFonts w:ascii="Arial" w:hAnsi="Arial" w:cs="Arial"/>
          <w:b/>
          <w:sz w:val="24"/>
          <w:szCs w:val="24"/>
        </w:rPr>
        <w:t>2.</w:t>
      </w:r>
      <w:r w:rsidRPr="009114B4">
        <w:rPr>
          <w:rFonts w:ascii="Arial" w:hAnsi="Arial" w:cs="Arial"/>
          <w:b/>
          <w:sz w:val="24"/>
          <w:szCs w:val="24"/>
        </w:rPr>
        <w:tab/>
        <w:t>Цель и задачи учебной дисциплины.</w:t>
      </w:r>
    </w:p>
    <w:p w:rsidR="00A3666B" w:rsidRPr="009114B4" w:rsidRDefault="00A3666B" w:rsidP="00A3666B">
      <w:pPr>
        <w:spacing w:after="160" w:line="254" w:lineRule="auto"/>
        <w:rPr>
          <w:rFonts w:ascii="Arial" w:hAnsi="Arial" w:cs="Arial"/>
          <w:sz w:val="24"/>
          <w:szCs w:val="24"/>
        </w:rPr>
      </w:pPr>
      <w:r w:rsidRPr="009114B4">
        <w:rPr>
          <w:rFonts w:ascii="Arial" w:hAnsi="Arial" w:cs="Arial"/>
          <w:sz w:val="24"/>
          <w:szCs w:val="24"/>
        </w:rPr>
        <w:t>Программа СГЦ.02 Иностранный язык в профессиональной деятельности направлена на достижение следующей цели: сформировать у обучающихся знания и умения в области языка, навыки их применения в практической профессиональной деятельности.</w:t>
      </w:r>
    </w:p>
    <w:p w:rsidR="00A3666B" w:rsidRPr="009114B4" w:rsidRDefault="00A3666B" w:rsidP="00A3666B">
      <w:pPr>
        <w:spacing w:after="160" w:line="254" w:lineRule="auto"/>
        <w:rPr>
          <w:rFonts w:ascii="Arial" w:hAnsi="Arial" w:cs="Arial"/>
          <w:sz w:val="24"/>
          <w:szCs w:val="24"/>
        </w:rPr>
      </w:pPr>
      <w:r w:rsidRPr="009114B4">
        <w:rPr>
          <w:rFonts w:ascii="Arial" w:hAnsi="Arial" w:cs="Arial"/>
          <w:sz w:val="24"/>
          <w:szCs w:val="24"/>
        </w:rPr>
        <w:t xml:space="preserve">  Содержание программы СГЦ.02 Иностранный язык в профессиональной деятельности направлено на достижение следующих задач: </w:t>
      </w:r>
    </w:p>
    <w:p w:rsidR="00A3666B" w:rsidRPr="009114B4" w:rsidRDefault="00A3666B" w:rsidP="00A3666B">
      <w:pPr>
        <w:spacing w:after="160" w:line="254" w:lineRule="auto"/>
        <w:rPr>
          <w:rFonts w:ascii="Arial" w:eastAsia="Times New Roman" w:hAnsi="Arial" w:cs="Arial"/>
          <w:sz w:val="24"/>
          <w:szCs w:val="24"/>
          <w:lang w:eastAsia="ru-RU"/>
        </w:rPr>
      </w:pPr>
      <w:r w:rsidRPr="009114B4">
        <w:rPr>
          <w:rFonts w:ascii="Arial" w:eastAsia="Times New Roman" w:hAnsi="Arial" w:cs="Arial"/>
          <w:sz w:val="24"/>
          <w:szCs w:val="24"/>
          <w:lang w:eastAsia="ru-RU"/>
        </w:rPr>
        <w:t>в области аудирования: воспринимать на слух высказывания на общую и профессиональную тематику и извлекать общую и детальную информацию из услышанного;</w:t>
      </w:r>
    </w:p>
    <w:p w:rsidR="00A3666B" w:rsidRPr="009114B4" w:rsidRDefault="00A3666B" w:rsidP="00A3666B">
      <w:pPr>
        <w:spacing w:after="160" w:line="254" w:lineRule="auto"/>
        <w:rPr>
          <w:rFonts w:ascii="Arial" w:eastAsia="Times New Roman" w:hAnsi="Arial" w:cs="Arial"/>
          <w:sz w:val="24"/>
          <w:szCs w:val="24"/>
          <w:lang w:eastAsia="ru-RU"/>
        </w:rPr>
      </w:pPr>
      <w:r w:rsidRPr="009114B4">
        <w:rPr>
          <w:rFonts w:ascii="Arial" w:eastAsia="Times New Roman" w:hAnsi="Arial" w:cs="Arial"/>
          <w:sz w:val="24"/>
          <w:szCs w:val="24"/>
          <w:lang w:eastAsia="ru-RU"/>
        </w:rPr>
        <w:t>в области чтения: понимать содержание текстов общей и профессиональной тематики и извлекать общую и детальную информацию из прочитанного;</w:t>
      </w:r>
    </w:p>
    <w:p w:rsidR="00A3666B" w:rsidRPr="009114B4" w:rsidRDefault="00A3666B" w:rsidP="00A3666B">
      <w:pPr>
        <w:spacing w:after="160" w:line="254" w:lineRule="auto"/>
        <w:rPr>
          <w:rFonts w:ascii="Arial" w:eastAsia="Times New Roman" w:hAnsi="Arial" w:cs="Arial"/>
          <w:sz w:val="24"/>
          <w:szCs w:val="24"/>
          <w:lang w:eastAsia="ru-RU"/>
        </w:rPr>
      </w:pPr>
      <w:r w:rsidRPr="009114B4">
        <w:rPr>
          <w:rFonts w:ascii="Arial" w:eastAsia="Times New Roman" w:hAnsi="Arial" w:cs="Arial"/>
          <w:sz w:val="24"/>
          <w:szCs w:val="24"/>
          <w:lang w:eastAsia="ru-RU"/>
        </w:rPr>
        <w:t>в речи: поддерживать диалог на общую и профессиональную тематику, соблюдать нормы речевого этикета;</w:t>
      </w:r>
    </w:p>
    <w:p w:rsidR="00A3666B" w:rsidRPr="009114B4" w:rsidRDefault="00A3666B" w:rsidP="00A3666B">
      <w:pPr>
        <w:spacing w:after="160" w:line="254" w:lineRule="auto"/>
        <w:rPr>
          <w:rFonts w:ascii="Arial" w:hAnsi="Arial" w:cs="Arial"/>
          <w:b/>
          <w:sz w:val="24"/>
          <w:szCs w:val="24"/>
        </w:rPr>
      </w:pPr>
      <w:r w:rsidRPr="009114B4">
        <w:rPr>
          <w:rFonts w:ascii="Arial" w:hAnsi="Arial" w:cs="Arial"/>
          <w:b/>
          <w:sz w:val="24"/>
          <w:szCs w:val="24"/>
        </w:rPr>
        <w:t>3.</w:t>
      </w:r>
      <w:r w:rsidRPr="009114B4">
        <w:rPr>
          <w:rFonts w:ascii="Arial" w:hAnsi="Arial" w:cs="Arial"/>
          <w:b/>
          <w:sz w:val="24"/>
          <w:szCs w:val="24"/>
        </w:rPr>
        <w:tab/>
        <w:t>Основные разделы дисциплины и количество часов на изучение дисциплины.</w:t>
      </w:r>
    </w:p>
    <w:tbl>
      <w:tblPr>
        <w:tblStyle w:val="ac"/>
        <w:tblW w:w="0" w:type="auto"/>
        <w:tblLook w:val="04A0" w:firstRow="1" w:lastRow="0" w:firstColumn="1" w:lastColumn="0" w:noHBand="0" w:noVBand="1"/>
      </w:tblPr>
      <w:tblGrid>
        <w:gridCol w:w="817"/>
        <w:gridCol w:w="6095"/>
        <w:gridCol w:w="2659"/>
      </w:tblGrid>
      <w:tr w:rsidR="00A3666B" w:rsidRPr="009114B4" w:rsidTr="00FB0BB4">
        <w:tc>
          <w:tcPr>
            <w:tcW w:w="817" w:type="dxa"/>
          </w:tcPr>
          <w:p w:rsidR="00A3666B" w:rsidRPr="009114B4" w:rsidRDefault="00A3666B" w:rsidP="00FB0BB4">
            <w:pPr>
              <w:spacing w:after="160" w:line="254" w:lineRule="auto"/>
              <w:jc w:val="center"/>
              <w:rPr>
                <w:rFonts w:ascii="Arial" w:hAnsi="Arial" w:cs="Arial"/>
                <w:b/>
                <w:sz w:val="24"/>
                <w:szCs w:val="24"/>
              </w:rPr>
            </w:pPr>
            <w:r w:rsidRPr="009114B4">
              <w:rPr>
                <w:rFonts w:ascii="Arial" w:hAnsi="Arial" w:cs="Arial"/>
                <w:b/>
                <w:sz w:val="24"/>
                <w:szCs w:val="24"/>
              </w:rPr>
              <w:t>№</w:t>
            </w:r>
          </w:p>
        </w:tc>
        <w:tc>
          <w:tcPr>
            <w:tcW w:w="6095" w:type="dxa"/>
          </w:tcPr>
          <w:p w:rsidR="00A3666B" w:rsidRPr="009114B4" w:rsidRDefault="00A3666B" w:rsidP="00FB0BB4">
            <w:pPr>
              <w:spacing w:after="160" w:line="254" w:lineRule="auto"/>
              <w:jc w:val="center"/>
              <w:rPr>
                <w:rFonts w:ascii="Arial" w:hAnsi="Arial" w:cs="Arial"/>
                <w:b/>
                <w:sz w:val="24"/>
                <w:szCs w:val="24"/>
              </w:rPr>
            </w:pPr>
            <w:r w:rsidRPr="009114B4">
              <w:rPr>
                <w:rFonts w:ascii="Arial" w:hAnsi="Arial" w:cs="Arial"/>
                <w:b/>
                <w:sz w:val="24"/>
                <w:szCs w:val="24"/>
              </w:rPr>
              <w:t>Основные разделы программы</w:t>
            </w:r>
          </w:p>
          <w:p w:rsidR="00A3666B" w:rsidRPr="009114B4" w:rsidRDefault="00A3666B" w:rsidP="00FB0BB4">
            <w:pPr>
              <w:spacing w:after="160" w:line="254" w:lineRule="auto"/>
              <w:jc w:val="center"/>
              <w:rPr>
                <w:rFonts w:ascii="Arial" w:hAnsi="Arial" w:cs="Arial"/>
                <w:b/>
                <w:sz w:val="24"/>
                <w:szCs w:val="24"/>
              </w:rPr>
            </w:pPr>
            <w:r w:rsidRPr="009114B4">
              <w:rPr>
                <w:rFonts w:ascii="Arial" w:hAnsi="Arial" w:cs="Arial"/>
                <w:b/>
                <w:sz w:val="24"/>
                <w:szCs w:val="24"/>
              </w:rPr>
              <w:t xml:space="preserve"> </w:t>
            </w:r>
            <w:proofErr w:type="gramStart"/>
            <w:r w:rsidRPr="009114B4">
              <w:rPr>
                <w:rFonts w:ascii="Arial" w:hAnsi="Arial" w:cs="Arial"/>
                <w:b/>
                <w:sz w:val="24"/>
                <w:szCs w:val="24"/>
              </w:rPr>
              <w:t>учебной  дисциплины</w:t>
            </w:r>
            <w:proofErr w:type="gramEnd"/>
          </w:p>
        </w:tc>
        <w:tc>
          <w:tcPr>
            <w:tcW w:w="2659" w:type="dxa"/>
          </w:tcPr>
          <w:p w:rsidR="00A3666B" w:rsidRPr="009114B4" w:rsidRDefault="00A3666B" w:rsidP="00FB0BB4">
            <w:pPr>
              <w:spacing w:after="160" w:line="254" w:lineRule="auto"/>
              <w:jc w:val="center"/>
              <w:rPr>
                <w:rFonts w:ascii="Arial" w:hAnsi="Arial" w:cs="Arial"/>
                <w:b/>
                <w:sz w:val="24"/>
                <w:szCs w:val="24"/>
              </w:rPr>
            </w:pPr>
            <w:r w:rsidRPr="009114B4">
              <w:rPr>
                <w:rFonts w:ascii="Arial" w:hAnsi="Arial" w:cs="Arial"/>
                <w:b/>
                <w:sz w:val="24"/>
                <w:szCs w:val="24"/>
              </w:rPr>
              <w:t>Количество часов на изучение</w:t>
            </w:r>
          </w:p>
        </w:tc>
      </w:tr>
      <w:tr w:rsidR="00A3666B" w:rsidRPr="009114B4" w:rsidTr="00FB0BB4">
        <w:tc>
          <w:tcPr>
            <w:tcW w:w="817" w:type="dxa"/>
          </w:tcPr>
          <w:p w:rsidR="00A3666B" w:rsidRPr="009114B4" w:rsidRDefault="00A3666B" w:rsidP="00FB0BB4">
            <w:pPr>
              <w:numPr>
                <w:ilvl w:val="0"/>
                <w:numId w:val="4"/>
              </w:numPr>
              <w:spacing w:after="160" w:line="254" w:lineRule="auto"/>
              <w:contextualSpacing/>
              <w:rPr>
                <w:rFonts w:ascii="Arial" w:hAnsi="Arial" w:cs="Arial"/>
                <w:sz w:val="24"/>
                <w:szCs w:val="24"/>
              </w:rPr>
            </w:pPr>
          </w:p>
        </w:tc>
        <w:tc>
          <w:tcPr>
            <w:tcW w:w="6095" w:type="dxa"/>
          </w:tcPr>
          <w:p w:rsidR="00A3666B" w:rsidRPr="009114B4" w:rsidRDefault="00A3666B" w:rsidP="00FB0BB4">
            <w:pPr>
              <w:spacing w:after="160" w:line="254" w:lineRule="auto"/>
              <w:rPr>
                <w:rFonts w:ascii="Arial" w:hAnsi="Arial" w:cs="Arial"/>
                <w:sz w:val="24"/>
                <w:szCs w:val="24"/>
              </w:rPr>
            </w:pPr>
            <w:r w:rsidRPr="009114B4">
              <w:rPr>
                <w:rFonts w:ascii="Arial" w:hAnsi="Arial" w:cs="Arial"/>
                <w:sz w:val="24"/>
                <w:szCs w:val="24"/>
              </w:rPr>
              <w:t>Раздел 1. Повседневное общение</w:t>
            </w:r>
          </w:p>
        </w:tc>
        <w:tc>
          <w:tcPr>
            <w:tcW w:w="2659" w:type="dxa"/>
          </w:tcPr>
          <w:p w:rsidR="00A3666B" w:rsidRPr="009114B4" w:rsidRDefault="00A3666B" w:rsidP="00FB0BB4">
            <w:pPr>
              <w:spacing w:after="160" w:line="254" w:lineRule="auto"/>
              <w:jc w:val="center"/>
              <w:rPr>
                <w:rFonts w:ascii="Arial" w:hAnsi="Arial" w:cs="Arial"/>
                <w:sz w:val="24"/>
                <w:szCs w:val="24"/>
              </w:rPr>
            </w:pPr>
            <w:r w:rsidRPr="009114B4">
              <w:rPr>
                <w:rFonts w:ascii="Arial" w:hAnsi="Arial" w:cs="Arial"/>
                <w:sz w:val="24"/>
                <w:szCs w:val="24"/>
              </w:rPr>
              <w:t>26</w:t>
            </w:r>
          </w:p>
        </w:tc>
      </w:tr>
      <w:tr w:rsidR="00A3666B" w:rsidRPr="009114B4" w:rsidTr="00FB0BB4">
        <w:tc>
          <w:tcPr>
            <w:tcW w:w="817" w:type="dxa"/>
          </w:tcPr>
          <w:p w:rsidR="00A3666B" w:rsidRPr="009114B4" w:rsidRDefault="00A3666B" w:rsidP="00FB0BB4">
            <w:pPr>
              <w:numPr>
                <w:ilvl w:val="0"/>
                <w:numId w:val="4"/>
              </w:numPr>
              <w:spacing w:after="160" w:line="254" w:lineRule="auto"/>
              <w:contextualSpacing/>
              <w:rPr>
                <w:rFonts w:ascii="Arial" w:hAnsi="Arial" w:cs="Arial"/>
                <w:sz w:val="24"/>
                <w:szCs w:val="24"/>
              </w:rPr>
            </w:pPr>
          </w:p>
        </w:tc>
        <w:tc>
          <w:tcPr>
            <w:tcW w:w="6095" w:type="dxa"/>
          </w:tcPr>
          <w:p w:rsidR="00A3666B" w:rsidRPr="009114B4" w:rsidRDefault="00A3666B" w:rsidP="00FB0BB4">
            <w:pPr>
              <w:spacing w:after="160" w:line="254" w:lineRule="auto"/>
              <w:rPr>
                <w:rFonts w:ascii="Arial" w:hAnsi="Arial" w:cs="Arial"/>
                <w:sz w:val="24"/>
                <w:szCs w:val="24"/>
              </w:rPr>
            </w:pPr>
            <w:r w:rsidRPr="009114B4">
              <w:rPr>
                <w:rFonts w:ascii="Arial" w:hAnsi="Arial" w:cs="Arial"/>
                <w:sz w:val="24"/>
                <w:szCs w:val="24"/>
              </w:rPr>
              <w:t>Раздел 2 Профессиональное общение</w:t>
            </w:r>
          </w:p>
        </w:tc>
        <w:tc>
          <w:tcPr>
            <w:tcW w:w="2659" w:type="dxa"/>
          </w:tcPr>
          <w:p w:rsidR="00A3666B" w:rsidRPr="009114B4" w:rsidRDefault="00A3666B" w:rsidP="00FB0BB4">
            <w:pPr>
              <w:spacing w:after="160" w:line="254" w:lineRule="auto"/>
              <w:jc w:val="center"/>
              <w:rPr>
                <w:rFonts w:ascii="Arial" w:hAnsi="Arial" w:cs="Arial"/>
                <w:sz w:val="24"/>
                <w:szCs w:val="24"/>
              </w:rPr>
            </w:pPr>
            <w:r w:rsidRPr="009114B4">
              <w:rPr>
                <w:rFonts w:ascii="Arial" w:hAnsi="Arial" w:cs="Arial"/>
                <w:sz w:val="24"/>
                <w:szCs w:val="24"/>
              </w:rPr>
              <w:t>18</w:t>
            </w:r>
          </w:p>
        </w:tc>
      </w:tr>
      <w:tr w:rsidR="00A3666B" w:rsidRPr="009114B4" w:rsidTr="00FB0BB4">
        <w:tc>
          <w:tcPr>
            <w:tcW w:w="817" w:type="dxa"/>
          </w:tcPr>
          <w:p w:rsidR="00A3666B" w:rsidRPr="009114B4" w:rsidRDefault="00A3666B" w:rsidP="00FB0BB4">
            <w:pPr>
              <w:numPr>
                <w:ilvl w:val="0"/>
                <w:numId w:val="4"/>
              </w:numPr>
              <w:spacing w:after="160" w:line="254" w:lineRule="auto"/>
              <w:contextualSpacing/>
              <w:rPr>
                <w:rFonts w:ascii="Arial" w:hAnsi="Arial" w:cs="Arial"/>
                <w:sz w:val="24"/>
                <w:szCs w:val="24"/>
              </w:rPr>
            </w:pPr>
          </w:p>
        </w:tc>
        <w:tc>
          <w:tcPr>
            <w:tcW w:w="6095" w:type="dxa"/>
          </w:tcPr>
          <w:p w:rsidR="00A3666B" w:rsidRPr="009114B4" w:rsidRDefault="00A3666B" w:rsidP="00FB0BB4">
            <w:pPr>
              <w:spacing w:after="160" w:line="254" w:lineRule="auto"/>
              <w:rPr>
                <w:rFonts w:ascii="Arial" w:hAnsi="Arial" w:cs="Arial"/>
                <w:sz w:val="24"/>
                <w:szCs w:val="24"/>
              </w:rPr>
            </w:pPr>
            <w:r w:rsidRPr="009114B4">
              <w:rPr>
                <w:rFonts w:ascii="Arial" w:hAnsi="Arial" w:cs="Arial"/>
                <w:sz w:val="24"/>
                <w:szCs w:val="24"/>
              </w:rPr>
              <w:t>Раздел 3 Перевод профессиональной литературы</w:t>
            </w:r>
          </w:p>
        </w:tc>
        <w:tc>
          <w:tcPr>
            <w:tcW w:w="2659" w:type="dxa"/>
          </w:tcPr>
          <w:p w:rsidR="00A3666B" w:rsidRPr="009114B4" w:rsidRDefault="00A3666B" w:rsidP="00FB0BB4">
            <w:pPr>
              <w:spacing w:after="160" w:line="254" w:lineRule="auto"/>
              <w:jc w:val="center"/>
              <w:rPr>
                <w:rFonts w:ascii="Arial" w:hAnsi="Arial" w:cs="Arial"/>
                <w:sz w:val="24"/>
                <w:szCs w:val="24"/>
              </w:rPr>
            </w:pPr>
            <w:r w:rsidRPr="009114B4">
              <w:rPr>
                <w:rFonts w:ascii="Arial" w:hAnsi="Arial" w:cs="Arial"/>
                <w:sz w:val="24"/>
                <w:szCs w:val="24"/>
              </w:rPr>
              <w:t>4</w:t>
            </w:r>
          </w:p>
        </w:tc>
      </w:tr>
    </w:tbl>
    <w:p w:rsidR="00A3666B" w:rsidRPr="009114B4" w:rsidRDefault="00A3666B" w:rsidP="00A3666B">
      <w:pPr>
        <w:spacing w:after="160" w:line="254" w:lineRule="auto"/>
        <w:rPr>
          <w:rFonts w:ascii="Arial" w:hAnsi="Arial" w:cs="Arial"/>
          <w:sz w:val="24"/>
          <w:szCs w:val="24"/>
        </w:rPr>
      </w:pPr>
    </w:p>
    <w:p w:rsidR="00A3666B" w:rsidRPr="009114B4" w:rsidRDefault="00A3666B" w:rsidP="00A3666B">
      <w:pPr>
        <w:spacing w:after="160" w:line="254" w:lineRule="auto"/>
        <w:rPr>
          <w:rFonts w:ascii="Arial" w:hAnsi="Arial" w:cs="Arial"/>
          <w:sz w:val="24"/>
          <w:szCs w:val="24"/>
        </w:rPr>
      </w:pPr>
    </w:p>
    <w:p w:rsidR="00A3666B" w:rsidRPr="009114B4" w:rsidRDefault="00A3666B" w:rsidP="00A3666B">
      <w:pPr>
        <w:spacing w:after="160" w:line="254" w:lineRule="auto"/>
        <w:rPr>
          <w:rFonts w:ascii="Arial" w:hAnsi="Arial" w:cs="Arial"/>
          <w:b/>
          <w:sz w:val="24"/>
          <w:szCs w:val="24"/>
        </w:rPr>
      </w:pPr>
      <w:r w:rsidRPr="009114B4">
        <w:rPr>
          <w:rFonts w:ascii="Arial" w:hAnsi="Arial" w:cs="Arial"/>
          <w:sz w:val="24"/>
          <w:szCs w:val="24"/>
        </w:rPr>
        <w:t xml:space="preserve">4.  </w:t>
      </w:r>
      <w:r w:rsidRPr="009114B4">
        <w:rPr>
          <w:rFonts w:ascii="Arial" w:hAnsi="Arial" w:cs="Arial"/>
          <w:b/>
          <w:sz w:val="24"/>
          <w:szCs w:val="24"/>
        </w:rPr>
        <w:t xml:space="preserve">Периодичность и формы текущего </w:t>
      </w:r>
      <w:proofErr w:type="gramStart"/>
      <w:r w:rsidRPr="009114B4">
        <w:rPr>
          <w:rFonts w:ascii="Arial" w:hAnsi="Arial" w:cs="Arial"/>
          <w:b/>
          <w:sz w:val="24"/>
          <w:szCs w:val="24"/>
        </w:rPr>
        <w:t>контроля,  промежуточной</w:t>
      </w:r>
      <w:proofErr w:type="gramEnd"/>
      <w:r w:rsidRPr="009114B4">
        <w:rPr>
          <w:rFonts w:ascii="Arial" w:hAnsi="Arial" w:cs="Arial"/>
          <w:b/>
          <w:sz w:val="24"/>
          <w:szCs w:val="24"/>
        </w:rPr>
        <w:t xml:space="preserve">  аттестации  и  итоговой аттестации.</w:t>
      </w:r>
    </w:p>
    <w:p w:rsidR="00A3666B" w:rsidRPr="009114B4" w:rsidRDefault="00A3666B" w:rsidP="00A3666B">
      <w:pPr>
        <w:spacing w:after="0" w:line="240" w:lineRule="auto"/>
        <w:ind w:firstLine="709"/>
        <w:jc w:val="both"/>
        <w:rPr>
          <w:rFonts w:ascii="Arial" w:eastAsia="Calibri" w:hAnsi="Arial" w:cs="Arial"/>
          <w:sz w:val="24"/>
          <w:szCs w:val="24"/>
        </w:rPr>
      </w:pPr>
      <w:r w:rsidRPr="009114B4">
        <w:rPr>
          <w:rFonts w:ascii="Arial" w:eastAsia="Calibri" w:hAnsi="Arial" w:cs="Arial"/>
          <w:sz w:val="24"/>
          <w:szCs w:val="24"/>
        </w:rPr>
        <w:t xml:space="preserve">Промежуточная аттестация по дисциплине СГЦ.02 Иностранный язык в профессиональной деятельности </w:t>
      </w:r>
      <w:r w:rsidRPr="009114B4">
        <w:rPr>
          <w:rFonts w:ascii="Arial" w:eastAsia="Calibri" w:hAnsi="Arial" w:cs="Arial"/>
          <w:bCs/>
          <w:sz w:val="24"/>
          <w:szCs w:val="24"/>
        </w:rPr>
        <w:t xml:space="preserve">проводится в форме дифференцированного зачета во втором семестре. </w:t>
      </w:r>
      <w:r w:rsidRPr="009114B4">
        <w:rPr>
          <w:rFonts w:ascii="Arial" w:eastAsia="Calibri" w:hAnsi="Arial" w:cs="Arial"/>
          <w:sz w:val="24"/>
          <w:szCs w:val="24"/>
        </w:rPr>
        <w:t xml:space="preserve"> </w:t>
      </w:r>
    </w:p>
    <w:p w:rsidR="00A3666B" w:rsidRPr="009114B4" w:rsidRDefault="00A3666B" w:rsidP="00A3666B">
      <w:pPr>
        <w:spacing w:after="160" w:line="254" w:lineRule="auto"/>
        <w:rPr>
          <w:rFonts w:ascii="Arial" w:hAnsi="Arial" w:cs="Arial"/>
          <w:sz w:val="24"/>
          <w:szCs w:val="24"/>
        </w:rPr>
      </w:pPr>
    </w:p>
    <w:p w:rsidR="00A3666B" w:rsidRDefault="00A3666B" w:rsidP="00A3666B">
      <w:pPr>
        <w:spacing w:after="0"/>
        <w:jc w:val="both"/>
        <w:rPr>
          <w:rFonts w:ascii="Arial" w:eastAsia="Calibri" w:hAnsi="Arial" w:cs="Arial"/>
          <w:bCs/>
          <w:sz w:val="24"/>
          <w:szCs w:val="24"/>
        </w:rPr>
      </w:pPr>
    </w:p>
    <w:p w:rsidR="00A3666B" w:rsidRDefault="00A3666B" w:rsidP="00A3666B">
      <w:pPr>
        <w:spacing w:after="0"/>
        <w:jc w:val="both"/>
        <w:rPr>
          <w:rFonts w:ascii="Arial" w:eastAsia="Calibri" w:hAnsi="Arial" w:cs="Arial"/>
          <w:bCs/>
          <w:sz w:val="24"/>
          <w:szCs w:val="24"/>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Default="00360844" w:rsidP="00360844">
      <w:pPr>
        <w:jc w:val="center"/>
        <w:rPr>
          <w:rFonts w:ascii="Arial" w:eastAsia="Times New Roman" w:hAnsi="Arial" w:cs="Arial"/>
          <w:b/>
          <w:sz w:val="24"/>
          <w:szCs w:val="24"/>
          <w:lang w:eastAsia="ru-RU"/>
        </w:rPr>
      </w:pPr>
    </w:p>
    <w:p w:rsidR="00A3666B" w:rsidRDefault="00A3666B" w:rsidP="00360844">
      <w:pPr>
        <w:jc w:val="center"/>
        <w:rPr>
          <w:rFonts w:ascii="Arial" w:eastAsia="Times New Roman" w:hAnsi="Arial" w:cs="Arial"/>
          <w:b/>
          <w:sz w:val="24"/>
          <w:szCs w:val="24"/>
          <w:lang w:eastAsia="ru-RU"/>
        </w:rPr>
      </w:pPr>
    </w:p>
    <w:p w:rsidR="00A3666B" w:rsidRDefault="00A3666B" w:rsidP="00360844">
      <w:pPr>
        <w:jc w:val="center"/>
        <w:rPr>
          <w:rFonts w:ascii="Arial" w:eastAsia="Times New Roman" w:hAnsi="Arial" w:cs="Arial"/>
          <w:b/>
          <w:sz w:val="24"/>
          <w:szCs w:val="24"/>
          <w:lang w:eastAsia="ru-RU"/>
        </w:rPr>
      </w:pPr>
    </w:p>
    <w:p w:rsidR="00A3666B" w:rsidRDefault="00A3666B" w:rsidP="00360844">
      <w:pPr>
        <w:jc w:val="center"/>
        <w:rPr>
          <w:rFonts w:ascii="Arial" w:eastAsia="Times New Roman" w:hAnsi="Arial" w:cs="Arial"/>
          <w:b/>
          <w:sz w:val="24"/>
          <w:szCs w:val="24"/>
          <w:lang w:eastAsia="ru-RU"/>
        </w:rPr>
      </w:pPr>
    </w:p>
    <w:p w:rsidR="00A3666B" w:rsidRDefault="00A3666B" w:rsidP="00360844">
      <w:pPr>
        <w:jc w:val="center"/>
        <w:rPr>
          <w:rFonts w:ascii="Arial" w:eastAsia="Times New Roman" w:hAnsi="Arial" w:cs="Arial"/>
          <w:b/>
          <w:sz w:val="24"/>
          <w:szCs w:val="24"/>
          <w:lang w:eastAsia="ru-RU"/>
        </w:rPr>
      </w:pPr>
    </w:p>
    <w:p w:rsidR="00A3666B" w:rsidRPr="00360844" w:rsidRDefault="00A3666B"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p>
    <w:p w:rsidR="00360844" w:rsidRPr="00360844" w:rsidRDefault="00360844" w:rsidP="00360844">
      <w:pPr>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lastRenderedPageBreak/>
        <w:t>СОДЕРЖАНИЕ</w:t>
      </w:r>
    </w:p>
    <w:p w:rsidR="00360844" w:rsidRPr="00360844" w:rsidRDefault="00360844" w:rsidP="00360844">
      <w:pPr>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501"/>
        <w:gridCol w:w="1854"/>
      </w:tblGrid>
      <w:tr w:rsidR="00DF58CF" w:rsidRPr="0072010C" w:rsidTr="007564F9">
        <w:tc>
          <w:tcPr>
            <w:tcW w:w="7501" w:type="dxa"/>
          </w:tcPr>
          <w:p w:rsidR="00DF58CF" w:rsidRPr="0072010C" w:rsidRDefault="00DF58CF" w:rsidP="00DF58CF">
            <w:pPr>
              <w:numPr>
                <w:ilvl w:val="0"/>
                <w:numId w:val="3"/>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ОБЩАЯ ХАРАКТЕРИСТИКА </w:t>
            </w:r>
            <w:r w:rsidRPr="0072010C">
              <w:rPr>
                <w:rFonts w:ascii="Arial" w:eastAsia="Times New Roman" w:hAnsi="Arial" w:cs="Arial"/>
                <w:b/>
                <w:color w:val="000000"/>
                <w:sz w:val="24"/>
                <w:szCs w:val="24"/>
                <w:lang w:eastAsia="ru-RU"/>
              </w:rPr>
              <w:t>РАБОЧЕЙ ПРОГРАММЫ</w:t>
            </w:r>
            <w:r w:rsidRPr="0072010C">
              <w:rPr>
                <w:rFonts w:ascii="Arial" w:eastAsia="Times New Roman" w:hAnsi="Arial" w:cs="Arial"/>
                <w:b/>
                <w:sz w:val="24"/>
                <w:szCs w:val="24"/>
                <w:lang w:eastAsia="ru-RU"/>
              </w:rPr>
              <w:t xml:space="preserve"> УЧЕБНОЙ ДИСЦИПЛИНЫ</w:t>
            </w:r>
          </w:p>
        </w:tc>
        <w:tc>
          <w:tcPr>
            <w:tcW w:w="1854" w:type="dxa"/>
          </w:tcPr>
          <w:p w:rsidR="00DF58CF" w:rsidRPr="0072010C" w:rsidRDefault="009114B4" w:rsidP="007564F9">
            <w:pPr>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p>
        </w:tc>
      </w:tr>
      <w:tr w:rsidR="00DF58CF" w:rsidRPr="0072010C" w:rsidTr="007564F9">
        <w:tc>
          <w:tcPr>
            <w:tcW w:w="7501" w:type="dxa"/>
          </w:tcPr>
          <w:p w:rsidR="00DF58CF" w:rsidRPr="0072010C" w:rsidRDefault="00DF58CF" w:rsidP="00DF58CF">
            <w:pPr>
              <w:numPr>
                <w:ilvl w:val="0"/>
                <w:numId w:val="3"/>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СТРУКТУРА И СОДЕРЖАНИЕ УЧЕБНОЙ ДИСЦИПЛИНЫ</w:t>
            </w:r>
          </w:p>
        </w:tc>
        <w:tc>
          <w:tcPr>
            <w:tcW w:w="1854" w:type="dxa"/>
          </w:tcPr>
          <w:p w:rsidR="00DF58CF" w:rsidRPr="0072010C" w:rsidRDefault="009114B4" w:rsidP="007564F9">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11</w:t>
            </w:r>
          </w:p>
        </w:tc>
      </w:tr>
      <w:tr w:rsidR="00DF58CF" w:rsidRPr="0072010C" w:rsidTr="007564F9">
        <w:tc>
          <w:tcPr>
            <w:tcW w:w="7501" w:type="dxa"/>
          </w:tcPr>
          <w:p w:rsidR="00DF58CF" w:rsidRPr="006F073E" w:rsidRDefault="00DF58CF" w:rsidP="00DF58CF">
            <w:pPr>
              <w:pStyle w:val="a7"/>
              <w:numPr>
                <w:ilvl w:val="0"/>
                <w:numId w:val="3"/>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УСЛОВИЯ РЕАЛИЗАЦИИ УЧЕБНОЙ ДИСЦИПЛИНЫ</w:t>
            </w:r>
          </w:p>
        </w:tc>
        <w:tc>
          <w:tcPr>
            <w:tcW w:w="1854" w:type="dxa"/>
          </w:tcPr>
          <w:p w:rsidR="00DF58CF" w:rsidRPr="0072010C" w:rsidRDefault="009114B4" w:rsidP="007564F9">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16</w:t>
            </w:r>
          </w:p>
        </w:tc>
      </w:tr>
      <w:tr w:rsidR="00DF58CF" w:rsidRPr="0072010C" w:rsidTr="007564F9">
        <w:tc>
          <w:tcPr>
            <w:tcW w:w="7501" w:type="dxa"/>
          </w:tcPr>
          <w:p w:rsidR="00DF58CF" w:rsidRPr="0072010C" w:rsidRDefault="00DF58CF" w:rsidP="00DF58CF">
            <w:pPr>
              <w:numPr>
                <w:ilvl w:val="0"/>
                <w:numId w:val="3"/>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КОНТРОЛЬ И ОЦЕНКА РЕЗУЛЬТАТОВ ОСВОЕНИЯ УЧЕБНОЙ ДИСЦИПЛИНЫ</w:t>
            </w:r>
          </w:p>
        </w:tc>
        <w:tc>
          <w:tcPr>
            <w:tcW w:w="1854" w:type="dxa"/>
          </w:tcPr>
          <w:p w:rsidR="00DF58CF" w:rsidRPr="0072010C" w:rsidRDefault="009114B4" w:rsidP="007564F9">
            <w:pPr>
              <w:jc w:val="center"/>
              <w:rPr>
                <w:rFonts w:ascii="Arial" w:eastAsia="Times New Roman" w:hAnsi="Arial" w:cs="Arial"/>
                <w:b/>
                <w:sz w:val="24"/>
                <w:szCs w:val="24"/>
                <w:lang w:eastAsia="ru-RU"/>
              </w:rPr>
            </w:pPr>
            <w:r>
              <w:rPr>
                <w:rFonts w:ascii="Arial" w:eastAsia="Times New Roman" w:hAnsi="Arial" w:cs="Arial"/>
                <w:b/>
                <w:sz w:val="24"/>
                <w:szCs w:val="24"/>
                <w:lang w:eastAsia="ru-RU"/>
              </w:rPr>
              <w:t>16</w:t>
            </w:r>
          </w:p>
        </w:tc>
      </w:tr>
    </w:tbl>
    <w:p w:rsidR="00360844" w:rsidRPr="00360844" w:rsidRDefault="00360844" w:rsidP="00360844">
      <w:pPr>
        <w:numPr>
          <w:ilvl w:val="0"/>
          <w:numId w:val="1"/>
        </w:numPr>
        <w:suppressAutoHyphens/>
        <w:spacing w:after="0" w:line="259" w:lineRule="auto"/>
        <w:jc w:val="center"/>
        <w:rPr>
          <w:rFonts w:ascii="Arial" w:eastAsia="Times New Roman" w:hAnsi="Arial" w:cs="Arial"/>
          <w:b/>
          <w:sz w:val="24"/>
          <w:szCs w:val="24"/>
          <w:lang w:eastAsia="ru-RU"/>
        </w:rPr>
      </w:pPr>
      <w:r w:rsidRPr="00360844">
        <w:rPr>
          <w:rFonts w:ascii="Arial" w:eastAsia="Times New Roman" w:hAnsi="Arial" w:cs="Arial"/>
          <w:b/>
          <w:i/>
          <w:sz w:val="24"/>
          <w:szCs w:val="24"/>
          <w:u w:val="single"/>
          <w:lang w:eastAsia="ru-RU"/>
        </w:rPr>
        <w:br w:type="page"/>
      </w:r>
      <w:r w:rsidRPr="00360844">
        <w:rPr>
          <w:rFonts w:ascii="Arial" w:eastAsia="Times New Roman" w:hAnsi="Arial" w:cs="Arial"/>
          <w:b/>
          <w:sz w:val="24"/>
          <w:szCs w:val="24"/>
          <w:lang w:eastAsia="ru-RU"/>
        </w:rPr>
        <w:lastRenderedPageBreak/>
        <w:t xml:space="preserve">ОБЩАЯ ХАРАКТЕРИСТИКА </w:t>
      </w:r>
      <w:r w:rsidRPr="00360844">
        <w:rPr>
          <w:rFonts w:ascii="Arial" w:eastAsia="Times New Roman" w:hAnsi="Arial" w:cs="Arial"/>
          <w:b/>
          <w:color w:val="000000"/>
          <w:sz w:val="24"/>
          <w:szCs w:val="24"/>
          <w:lang w:eastAsia="ru-RU"/>
        </w:rPr>
        <w:t>РАБОЧЕЙ ПРОГРАММЫ</w:t>
      </w:r>
      <w:r w:rsidRPr="00360844">
        <w:rPr>
          <w:rFonts w:ascii="Arial" w:eastAsia="Times New Roman" w:hAnsi="Arial" w:cs="Arial"/>
          <w:b/>
          <w:sz w:val="24"/>
          <w:szCs w:val="24"/>
          <w:lang w:eastAsia="ru-RU"/>
        </w:rPr>
        <w:t xml:space="preserve"> УЧЕБНОЙ ДИСЦИПЛИНЫ</w:t>
      </w:r>
    </w:p>
    <w:p w:rsidR="00360844" w:rsidRPr="00360844" w:rsidRDefault="00360844" w:rsidP="00360844">
      <w:pPr>
        <w:suppressAutoHyphens/>
        <w:spacing w:after="0" w:line="240" w:lineRule="auto"/>
        <w:ind w:left="72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 xml:space="preserve">«СГЦ.02 </w:t>
      </w:r>
      <w:r w:rsidRPr="00360844">
        <w:rPr>
          <w:rFonts w:ascii="Arial" w:eastAsia="Times New Roman" w:hAnsi="Arial" w:cs="Arial"/>
          <w:b/>
          <w:bCs/>
          <w:sz w:val="24"/>
          <w:szCs w:val="24"/>
          <w:lang w:val="x-none" w:eastAsia="ru-RU"/>
        </w:rPr>
        <w:t>Иностранный язык в профессиональной деятельности</w:t>
      </w:r>
      <w:r w:rsidRPr="00360844">
        <w:rPr>
          <w:rFonts w:ascii="Arial" w:eastAsia="Times New Roman" w:hAnsi="Arial" w:cs="Arial"/>
          <w:b/>
          <w:sz w:val="24"/>
          <w:szCs w:val="24"/>
          <w:lang w:eastAsia="ru-RU"/>
        </w:rPr>
        <w:t>»</w:t>
      </w:r>
    </w:p>
    <w:p w:rsidR="00360844" w:rsidRPr="00360844" w:rsidRDefault="00360844" w:rsidP="0036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360844" w:rsidRPr="00360844" w:rsidRDefault="00360844" w:rsidP="0036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color w:val="000000"/>
          <w:sz w:val="24"/>
          <w:szCs w:val="24"/>
          <w:lang w:eastAsia="ru-RU"/>
        </w:rPr>
      </w:pPr>
      <w:r w:rsidRPr="00360844">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360844" w:rsidRPr="00360844" w:rsidRDefault="00360844" w:rsidP="00360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Arial" w:eastAsia="Times New Roman" w:hAnsi="Arial" w:cs="Arial"/>
          <w:sz w:val="24"/>
          <w:szCs w:val="24"/>
          <w:lang w:eastAsia="ru-RU"/>
        </w:rPr>
      </w:pPr>
      <w:r w:rsidRPr="00360844">
        <w:rPr>
          <w:rFonts w:ascii="Arial" w:eastAsia="Times New Roman" w:hAnsi="Arial" w:cs="Arial"/>
          <w:sz w:val="24"/>
          <w:szCs w:val="24"/>
          <w:lang w:eastAsia="ru-RU"/>
        </w:rPr>
        <w:t xml:space="preserve">Учебная дисциплина «СГЦ.02 </w:t>
      </w:r>
      <w:r w:rsidRPr="00360844">
        <w:rPr>
          <w:rFonts w:ascii="Arial" w:eastAsia="Times New Roman" w:hAnsi="Arial" w:cs="Arial"/>
          <w:sz w:val="24"/>
          <w:szCs w:val="24"/>
          <w:lang w:val="x-none" w:eastAsia="ru-RU"/>
        </w:rPr>
        <w:t>Иностранный язык в профессиональной деятельности</w:t>
      </w:r>
      <w:r w:rsidRPr="00360844">
        <w:rPr>
          <w:rFonts w:ascii="Arial" w:eastAsia="Times New Roman" w:hAnsi="Arial" w:cs="Arial"/>
          <w:sz w:val="24"/>
          <w:szCs w:val="24"/>
          <w:lang w:eastAsia="ru-RU"/>
        </w:rPr>
        <w:t xml:space="preserve">» является обязательной частью социально-гуманитарного цикла основной образовательной программы в соответствии с ФГОС СПО по </w:t>
      </w:r>
      <w:r w:rsidRPr="00360844">
        <w:rPr>
          <w:rFonts w:ascii="Arial" w:eastAsia="Times New Roman" w:hAnsi="Arial" w:cs="Arial"/>
          <w:iCs/>
          <w:color w:val="000000"/>
          <w:sz w:val="24"/>
          <w:szCs w:val="24"/>
          <w:lang w:eastAsia="ru-RU"/>
        </w:rPr>
        <w:t>профессии</w:t>
      </w:r>
      <w:r>
        <w:rPr>
          <w:rFonts w:ascii="Arial" w:eastAsia="Times New Roman" w:hAnsi="Arial" w:cs="Arial"/>
          <w:iCs/>
          <w:sz w:val="24"/>
          <w:szCs w:val="24"/>
          <w:lang w:eastAsia="ru-RU"/>
        </w:rPr>
        <w:t xml:space="preserve"> </w:t>
      </w:r>
      <w:r w:rsidRPr="00360844">
        <w:rPr>
          <w:rFonts w:ascii="Arial" w:eastAsia="Calibri" w:hAnsi="Arial" w:cs="Arial"/>
          <w:bCs/>
          <w:iCs/>
          <w:sz w:val="24"/>
          <w:szCs w:val="24"/>
        </w:rPr>
        <w:t>09.01.04 Наладчик аппаратных и программных средств инфокоммуникационных систем</w:t>
      </w:r>
      <w:r w:rsidRPr="00360844">
        <w:rPr>
          <w:rFonts w:ascii="Arial" w:eastAsia="Times New Roman" w:hAnsi="Arial" w:cs="Arial"/>
          <w:sz w:val="24"/>
          <w:szCs w:val="24"/>
          <w:lang w:eastAsia="ru-RU"/>
        </w:rPr>
        <w:t xml:space="preserve"> </w:t>
      </w:r>
    </w:p>
    <w:p w:rsidR="00360844" w:rsidRPr="00360844" w:rsidRDefault="00360844" w:rsidP="00360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360844">
        <w:rPr>
          <w:rFonts w:ascii="Arial" w:eastAsia="Times New Roman" w:hAnsi="Arial" w:cs="Arial"/>
          <w:sz w:val="24"/>
          <w:szCs w:val="24"/>
          <w:lang w:eastAsia="ru-RU"/>
        </w:rPr>
        <w:t>Особое значение дисциплина имеет при формировании и развитии ОК 09</w:t>
      </w:r>
      <w:r w:rsidRPr="00360844">
        <w:rPr>
          <w:rFonts w:ascii="Arial" w:eastAsia="Times New Roman" w:hAnsi="Arial" w:cs="Arial"/>
          <w:i/>
          <w:sz w:val="24"/>
          <w:szCs w:val="24"/>
          <w:lang w:eastAsia="ru-RU"/>
        </w:rPr>
        <w:t>.</w:t>
      </w:r>
    </w:p>
    <w:p w:rsidR="00360844" w:rsidRPr="00360844" w:rsidRDefault="00360844" w:rsidP="0036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360844" w:rsidRPr="00360844" w:rsidRDefault="00360844" w:rsidP="00360844">
      <w:pPr>
        <w:spacing w:after="0"/>
        <w:ind w:firstLine="709"/>
        <w:rPr>
          <w:rFonts w:ascii="Arial" w:eastAsia="Times New Roman" w:hAnsi="Arial" w:cs="Arial"/>
          <w:b/>
          <w:sz w:val="24"/>
          <w:szCs w:val="24"/>
          <w:lang w:eastAsia="ru-RU"/>
        </w:rPr>
      </w:pPr>
      <w:r w:rsidRPr="00360844">
        <w:rPr>
          <w:rFonts w:ascii="Arial" w:eastAsia="Times New Roman" w:hAnsi="Arial" w:cs="Arial"/>
          <w:b/>
          <w:sz w:val="24"/>
          <w:szCs w:val="24"/>
          <w:lang w:eastAsia="ru-RU"/>
        </w:rPr>
        <w:t>1.2. Цель и планируемые результаты освоения дисциплины:</w:t>
      </w:r>
    </w:p>
    <w:p w:rsidR="00360844" w:rsidRPr="00360844" w:rsidRDefault="00360844" w:rsidP="00360844">
      <w:pPr>
        <w:suppressAutoHyphens/>
        <w:spacing w:after="0" w:line="240" w:lineRule="auto"/>
        <w:ind w:firstLine="709"/>
        <w:jc w:val="both"/>
        <w:rPr>
          <w:rFonts w:ascii="Arial" w:eastAsia="Times New Roman" w:hAnsi="Arial" w:cs="Arial"/>
          <w:sz w:val="24"/>
          <w:szCs w:val="24"/>
        </w:rPr>
      </w:pPr>
      <w:r w:rsidRPr="00360844">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103"/>
        <w:gridCol w:w="3016"/>
      </w:tblGrid>
      <w:tr w:rsidR="00360844" w:rsidRPr="00360844" w:rsidTr="00EC53A0">
        <w:trPr>
          <w:trHeight w:val="649"/>
        </w:trPr>
        <w:tc>
          <w:tcPr>
            <w:tcW w:w="1129" w:type="dxa"/>
            <w:hideMark/>
          </w:tcPr>
          <w:p w:rsidR="00360844" w:rsidRPr="00360844" w:rsidRDefault="00360844" w:rsidP="00360844">
            <w:pPr>
              <w:suppressAutoHyphens/>
              <w:spacing w:after="0" w:line="240" w:lineRule="auto"/>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 xml:space="preserve">Код </w:t>
            </w:r>
          </w:p>
          <w:p w:rsidR="00360844" w:rsidRPr="00360844" w:rsidRDefault="00360844" w:rsidP="00360844">
            <w:pPr>
              <w:suppressAutoHyphens/>
              <w:spacing w:after="0" w:line="240" w:lineRule="auto"/>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ПК, ОК</w:t>
            </w:r>
          </w:p>
        </w:tc>
        <w:tc>
          <w:tcPr>
            <w:tcW w:w="5103" w:type="dxa"/>
            <w:hideMark/>
          </w:tcPr>
          <w:p w:rsidR="00360844" w:rsidRPr="00360844" w:rsidRDefault="00360844" w:rsidP="00360844">
            <w:pPr>
              <w:suppressAutoHyphens/>
              <w:spacing w:after="0" w:line="240" w:lineRule="auto"/>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Умения</w:t>
            </w:r>
          </w:p>
        </w:tc>
        <w:tc>
          <w:tcPr>
            <w:tcW w:w="3016" w:type="dxa"/>
            <w:hideMark/>
          </w:tcPr>
          <w:p w:rsidR="00360844" w:rsidRPr="00360844" w:rsidRDefault="00360844" w:rsidP="00360844">
            <w:pPr>
              <w:suppressAutoHyphens/>
              <w:spacing w:after="0" w:line="240" w:lineRule="auto"/>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Знания</w:t>
            </w:r>
          </w:p>
        </w:tc>
      </w:tr>
      <w:tr w:rsidR="00360844" w:rsidRPr="00360844" w:rsidTr="00EC53A0">
        <w:tc>
          <w:tcPr>
            <w:tcW w:w="1129" w:type="dxa"/>
          </w:tcPr>
          <w:p w:rsidR="00360844" w:rsidRPr="00360844" w:rsidRDefault="00360844" w:rsidP="00360844">
            <w:pPr>
              <w:suppressAutoHyphens/>
              <w:spacing w:after="0" w:line="240" w:lineRule="auto"/>
              <w:rPr>
                <w:rFonts w:ascii="Arial" w:eastAsia="Times New Roman" w:hAnsi="Arial" w:cs="Arial"/>
                <w:iCs/>
                <w:sz w:val="24"/>
                <w:szCs w:val="24"/>
                <w:lang w:eastAsia="ru-RU"/>
              </w:rPr>
            </w:pPr>
            <w:r w:rsidRPr="00360844">
              <w:rPr>
                <w:rFonts w:ascii="Arial" w:eastAsia="Times New Roman" w:hAnsi="Arial" w:cs="Arial"/>
                <w:iCs/>
                <w:sz w:val="24"/>
                <w:szCs w:val="24"/>
                <w:lang w:eastAsia="ru-RU"/>
              </w:rPr>
              <w:t>ОК 02, ОК 04, ОК 06, ОК 09</w:t>
            </w:r>
          </w:p>
        </w:tc>
        <w:tc>
          <w:tcPr>
            <w:tcW w:w="5103" w:type="dxa"/>
          </w:tcPr>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iCs/>
                <w:sz w:val="24"/>
                <w:szCs w:val="24"/>
                <w:lang w:eastAsia="ru-RU"/>
              </w:rPr>
              <w:t>в области аудирования:</w:t>
            </w:r>
          </w:p>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iCs/>
                <w:sz w:val="24"/>
                <w:szCs w:val="24"/>
                <w:lang w:eastAsia="ru-RU"/>
              </w:rPr>
              <w:t>воспринимать на слух высказывания на общую и профессиональную тематику и извлекать общую и детальную информацию из услышанного;</w:t>
            </w:r>
          </w:p>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iCs/>
                <w:sz w:val="24"/>
                <w:szCs w:val="24"/>
                <w:lang w:eastAsia="ru-RU"/>
              </w:rPr>
              <w:t>в области чтения:</w:t>
            </w:r>
          </w:p>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iCs/>
                <w:sz w:val="24"/>
                <w:szCs w:val="24"/>
                <w:lang w:eastAsia="ru-RU"/>
              </w:rPr>
              <w:t>понимать содержание текстов общей и профессиональной тематики и извлекать общую и детальную информацию из прочитанного;</w:t>
            </w:r>
          </w:p>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iCs/>
                <w:sz w:val="24"/>
                <w:szCs w:val="24"/>
                <w:lang w:eastAsia="ru-RU"/>
              </w:rPr>
              <w:t>в речи:</w:t>
            </w:r>
          </w:p>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iCs/>
                <w:sz w:val="24"/>
                <w:szCs w:val="24"/>
                <w:lang w:eastAsia="ru-RU"/>
              </w:rPr>
              <w:t>поддерживать диалог на общую и профессиональную тематику, соблюдать нормы речевого этикета</w:t>
            </w:r>
          </w:p>
        </w:tc>
        <w:tc>
          <w:tcPr>
            <w:tcW w:w="3016" w:type="dxa"/>
          </w:tcPr>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iCs/>
                <w:sz w:val="24"/>
                <w:szCs w:val="24"/>
                <w:lang w:eastAsia="ru-RU"/>
              </w:rPr>
              <w:t>общая и профессиональная лексика;</w:t>
            </w:r>
          </w:p>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iCs/>
                <w:sz w:val="24"/>
                <w:szCs w:val="24"/>
                <w:lang w:eastAsia="ru-RU"/>
              </w:rPr>
              <w:t>грамматические нормы современного английского языка;</w:t>
            </w:r>
          </w:p>
          <w:p w:rsidR="00360844" w:rsidRPr="00360844" w:rsidRDefault="00360844" w:rsidP="00360844">
            <w:pPr>
              <w:suppressAutoHyphens/>
              <w:spacing w:after="0" w:line="240" w:lineRule="auto"/>
              <w:rPr>
                <w:rFonts w:ascii="Arial" w:eastAsia="Times New Roman" w:hAnsi="Arial" w:cs="Arial"/>
                <w:iCs/>
                <w:sz w:val="24"/>
                <w:szCs w:val="24"/>
                <w:lang w:eastAsia="ru-RU"/>
              </w:rPr>
            </w:pPr>
            <w:r w:rsidRPr="00360844">
              <w:rPr>
                <w:rFonts w:ascii="Arial" w:eastAsia="Times New Roman" w:hAnsi="Arial" w:cs="Arial"/>
                <w:iCs/>
                <w:sz w:val="24"/>
                <w:szCs w:val="24"/>
                <w:lang w:eastAsia="ru-RU"/>
              </w:rPr>
              <w:t>факты англоязычной культуры;</w:t>
            </w:r>
          </w:p>
          <w:p w:rsidR="00360844" w:rsidRPr="00360844" w:rsidRDefault="00360844" w:rsidP="00360844">
            <w:pPr>
              <w:suppressAutoHyphens/>
              <w:spacing w:after="0" w:line="240" w:lineRule="auto"/>
              <w:rPr>
                <w:rFonts w:ascii="Arial" w:eastAsia="Times New Roman" w:hAnsi="Arial" w:cs="Arial"/>
                <w:iCs/>
                <w:sz w:val="24"/>
                <w:szCs w:val="24"/>
                <w:lang w:eastAsia="ru-RU"/>
              </w:rPr>
            </w:pPr>
            <w:r w:rsidRPr="00360844">
              <w:rPr>
                <w:rFonts w:ascii="Arial" w:eastAsia="Times New Roman" w:hAnsi="Arial" w:cs="Arial"/>
                <w:iCs/>
                <w:sz w:val="24"/>
                <w:szCs w:val="24"/>
                <w:lang w:eastAsia="ru-RU"/>
              </w:rPr>
              <w:t>основные ресурсы, с помощью которых можно компенсировать недостающие знания.</w:t>
            </w:r>
          </w:p>
        </w:tc>
      </w:tr>
    </w:tbl>
    <w:p w:rsidR="0027736F" w:rsidRPr="0027736F" w:rsidRDefault="0027736F" w:rsidP="0027736F">
      <w:pPr>
        <w:spacing w:after="160" w:line="259" w:lineRule="auto"/>
        <w:rPr>
          <w:rFonts w:ascii="Arial" w:eastAsia="Calibri" w:hAnsi="Arial" w:cs="Arial"/>
          <w:b/>
          <w:sz w:val="24"/>
          <w:szCs w:val="24"/>
        </w:rPr>
      </w:pPr>
      <w:r w:rsidRPr="0027736F">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27736F" w:rsidRPr="0027736F" w:rsidTr="00066639">
        <w:tc>
          <w:tcPr>
            <w:tcW w:w="7230" w:type="dxa"/>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bookmarkStart w:id="3" w:name="_Hlk73632186"/>
            <w:r w:rsidRPr="0027736F">
              <w:rPr>
                <w:rFonts w:ascii="Arial" w:eastAsia="Times New Roman" w:hAnsi="Arial" w:cs="Arial"/>
                <w:b/>
                <w:bCs/>
                <w:sz w:val="24"/>
                <w:szCs w:val="24"/>
                <w:lang w:eastAsia="ru-RU"/>
              </w:rPr>
              <w:t xml:space="preserve">Личностные результаты </w:t>
            </w:r>
          </w:p>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 xml:space="preserve">реализации программы воспитания </w:t>
            </w:r>
          </w:p>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i/>
                <w:iCs/>
                <w:sz w:val="24"/>
                <w:szCs w:val="24"/>
                <w:lang w:eastAsia="ru-RU"/>
              </w:rPr>
              <w:t>(дескрипторы)</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 xml:space="preserve">Код личностных результатов </w:t>
            </w:r>
            <w:r w:rsidRPr="0027736F">
              <w:rPr>
                <w:rFonts w:ascii="Arial" w:eastAsia="Times New Roman" w:hAnsi="Arial" w:cs="Arial"/>
                <w:b/>
                <w:bCs/>
                <w:sz w:val="24"/>
                <w:szCs w:val="24"/>
                <w:lang w:eastAsia="ru-RU"/>
              </w:rPr>
              <w:br/>
              <w:t xml:space="preserve">реализации </w:t>
            </w:r>
            <w:r w:rsidRPr="0027736F">
              <w:rPr>
                <w:rFonts w:ascii="Arial" w:eastAsia="Times New Roman" w:hAnsi="Arial" w:cs="Arial"/>
                <w:b/>
                <w:bCs/>
                <w:sz w:val="24"/>
                <w:szCs w:val="24"/>
                <w:lang w:eastAsia="ru-RU"/>
              </w:rPr>
              <w:br/>
              <w:t xml:space="preserve">программы </w:t>
            </w:r>
            <w:r w:rsidRPr="0027736F">
              <w:rPr>
                <w:rFonts w:ascii="Arial" w:eastAsia="Times New Roman" w:hAnsi="Arial" w:cs="Arial"/>
                <w:b/>
                <w:bCs/>
                <w:sz w:val="24"/>
                <w:szCs w:val="24"/>
                <w:lang w:eastAsia="ru-RU"/>
              </w:rPr>
              <w:br/>
              <w:t>воспитания</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before="120" w:after="0" w:line="240" w:lineRule="auto"/>
              <w:jc w:val="both"/>
              <w:rPr>
                <w:rFonts w:ascii="Arial" w:eastAsia="Times New Roman" w:hAnsi="Arial" w:cs="Arial"/>
                <w:b/>
                <w:bCs/>
                <w:i/>
                <w:iCs/>
                <w:sz w:val="24"/>
                <w:szCs w:val="24"/>
                <w:lang w:val="x-none" w:eastAsia="x-none"/>
              </w:rPr>
            </w:pPr>
            <w:r w:rsidRPr="0027736F">
              <w:rPr>
                <w:rFonts w:ascii="Arial" w:eastAsia="Calibri"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27736F">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27736F">
              <w:rPr>
                <w:rFonts w:ascii="Arial" w:eastAsia="Calibri" w:hAnsi="Arial" w:cs="Arial"/>
                <w:sz w:val="24"/>
                <w:szCs w:val="24"/>
              </w:rPr>
              <w:br/>
              <w:t xml:space="preserve">с Российским государством, демонстрирующий ответственность </w:t>
            </w:r>
            <w:r w:rsidRPr="0027736F">
              <w:rPr>
                <w:rFonts w:ascii="Arial" w:eastAsia="Calibri" w:hAnsi="Arial" w:cs="Arial"/>
                <w:sz w:val="24"/>
                <w:szCs w:val="24"/>
              </w:rPr>
              <w:br/>
              <w:t xml:space="preserve">за развитие страны. Проявляющий готовность к защите </w:t>
            </w:r>
            <w:r w:rsidRPr="0027736F">
              <w:rPr>
                <w:rFonts w:ascii="Arial" w:eastAsia="Calibri" w:hAnsi="Arial" w:cs="Arial"/>
                <w:sz w:val="24"/>
                <w:szCs w:val="24"/>
              </w:rPr>
              <w:lastRenderedPageBreak/>
              <w:t xml:space="preserve">Родины, способный аргументированно отстаивать суверенитет и достоинство народа России, сохранять и защищать историческую правду </w:t>
            </w:r>
            <w:r w:rsidRPr="0027736F">
              <w:rPr>
                <w:rFonts w:ascii="Arial" w:eastAsia="Calibri" w:hAnsi="Arial" w:cs="Arial"/>
                <w:sz w:val="24"/>
                <w:szCs w:val="24"/>
              </w:rPr>
              <w:br/>
              <w:t>о Российском государстве</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lastRenderedPageBreak/>
              <w:t>ЛР 1</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ind w:firstLine="33"/>
              <w:jc w:val="both"/>
              <w:rPr>
                <w:rFonts w:ascii="Arial" w:eastAsia="Times New Roman" w:hAnsi="Arial" w:cs="Arial"/>
                <w:b/>
                <w:bCs/>
                <w:sz w:val="24"/>
                <w:szCs w:val="24"/>
                <w:lang w:eastAsia="ru-RU"/>
              </w:rPr>
            </w:pPr>
            <w:r w:rsidRPr="0027736F">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27736F">
              <w:rPr>
                <w:rFonts w:ascii="Arial" w:eastAsia="Calibri" w:hAnsi="Arial" w:cs="Arial"/>
                <w:sz w:val="24"/>
                <w:szCs w:val="24"/>
              </w:rPr>
              <w:br/>
              <w:t xml:space="preserve">и деятельно выражающий неприятие дискриминации в обществе </w:t>
            </w:r>
            <w:r w:rsidRPr="0027736F">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2</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ind w:firstLine="33"/>
              <w:jc w:val="both"/>
              <w:rPr>
                <w:rFonts w:ascii="Arial" w:eastAsia="Times New Roman" w:hAnsi="Arial" w:cs="Arial"/>
                <w:b/>
                <w:bCs/>
                <w:sz w:val="24"/>
                <w:szCs w:val="24"/>
                <w:lang w:eastAsia="ru-RU"/>
              </w:rPr>
            </w:pPr>
            <w:r w:rsidRPr="0027736F">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27736F">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3</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ind w:firstLine="33"/>
              <w:jc w:val="both"/>
              <w:rPr>
                <w:rFonts w:ascii="Arial" w:eastAsia="Times New Roman" w:hAnsi="Arial" w:cs="Arial"/>
                <w:b/>
                <w:bCs/>
                <w:sz w:val="24"/>
                <w:szCs w:val="24"/>
                <w:lang w:eastAsia="ru-RU"/>
              </w:rPr>
            </w:pPr>
            <w:r w:rsidRPr="0027736F">
              <w:rPr>
                <w:rFonts w:ascii="Arial" w:eastAsia="Calibri"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27736F">
              <w:rPr>
                <w:rFonts w:ascii="Arial" w:eastAsia="Calibri" w:hAnsi="Arial" w:cs="Arial"/>
                <w:sz w:val="24"/>
                <w:szCs w:val="24"/>
              </w:rPr>
              <w:br/>
              <w:t xml:space="preserve">в течение жизни Демонстрирующий позитивное отношение </w:t>
            </w:r>
            <w:r w:rsidRPr="0027736F">
              <w:rPr>
                <w:rFonts w:ascii="Arial" w:eastAsia="Calibri" w:hAnsi="Arial" w:cs="Arial"/>
                <w:sz w:val="24"/>
                <w:szCs w:val="24"/>
              </w:rPr>
              <w:br/>
              <w:t xml:space="preserve">к регулированию трудовых отношений. Ориентированный </w:t>
            </w:r>
            <w:r w:rsidRPr="0027736F">
              <w:rPr>
                <w:rFonts w:ascii="Arial" w:eastAsia="Calibri"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4</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ind w:firstLine="33"/>
              <w:jc w:val="both"/>
              <w:rPr>
                <w:rFonts w:ascii="Arial" w:eastAsia="Times New Roman" w:hAnsi="Arial" w:cs="Arial"/>
                <w:b/>
                <w:bCs/>
                <w:sz w:val="24"/>
                <w:szCs w:val="24"/>
                <w:lang w:eastAsia="ru-RU"/>
              </w:rPr>
            </w:pPr>
            <w:r w:rsidRPr="0027736F">
              <w:rPr>
                <w:rFonts w:ascii="Arial" w:eastAsia="Calibri" w:hAnsi="Arial" w:cs="Arial"/>
                <w:sz w:val="24"/>
                <w:szCs w:val="24"/>
              </w:rPr>
              <w:t xml:space="preserve">Демонстрирующий приверженность к родной культуре, </w:t>
            </w:r>
            <w:r w:rsidRPr="0027736F">
              <w:rPr>
                <w:rFonts w:ascii="Arial" w:eastAsia="Calibri" w:hAnsi="Arial" w:cs="Arial"/>
                <w:sz w:val="24"/>
                <w:szCs w:val="24"/>
              </w:rPr>
              <w:lastRenderedPageBreak/>
              <w:t xml:space="preserve">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27736F">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27736F">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lastRenderedPageBreak/>
              <w:t>ЛР 5</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ind w:firstLine="33"/>
              <w:jc w:val="both"/>
              <w:rPr>
                <w:rFonts w:ascii="Arial" w:eastAsia="Times New Roman" w:hAnsi="Arial" w:cs="Arial"/>
                <w:b/>
                <w:bCs/>
                <w:sz w:val="24"/>
                <w:szCs w:val="24"/>
                <w:lang w:eastAsia="ru-RU"/>
              </w:rPr>
            </w:pPr>
            <w:r w:rsidRPr="0027736F">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6</w:t>
            </w:r>
          </w:p>
        </w:tc>
      </w:tr>
      <w:tr w:rsidR="0027736F" w:rsidRPr="0027736F" w:rsidTr="00066639">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ind w:firstLine="33"/>
              <w:jc w:val="both"/>
              <w:rPr>
                <w:rFonts w:ascii="Arial" w:eastAsia="Calibri" w:hAnsi="Arial" w:cs="Arial"/>
                <w:sz w:val="24"/>
                <w:szCs w:val="24"/>
              </w:rPr>
            </w:pPr>
            <w:r w:rsidRPr="0027736F">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27736F" w:rsidRPr="0027736F" w:rsidRDefault="0027736F" w:rsidP="0027736F">
            <w:pPr>
              <w:spacing w:after="0" w:line="240" w:lineRule="auto"/>
              <w:ind w:firstLine="33"/>
              <w:jc w:val="both"/>
              <w:rPr>
                <w:rFonts w:ascii="Arial" w:eastAsia="Times New Roman" w:hAnsi="Arial" w:cs="Arial"/>
                <w:b/>
                <w:bCs/>
                <w:sz w:val="24"/>
                <w:szCs w:val="24"/>
                <w:lang w:eastAsia="ru-RU"/>
              </w:rPr>
            </w:pPr>
            <w:r w:rsidRPr="0027736F">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27736F">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7</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ind w:firstLine="33"/>
              <w:jc w:val="both"/>
              <w:rPr>
                <w:rFonts w:ascii="Arial" w:eastAsia="Times New Roman" w:hAnsi="Arial" w:cs="Arial"/>
                <w:b/>
                <w:bCs/>
                <w:sz w:val="24"/>
                <w:szCs w:val="24"/>
                <w:lang w:eastAsia="ru-RU"/>
              </w:rPr>
            </w:pPr>
            <w:r w:rsidRPr="0027736F">
              <w:rPr>
                <w:rFonts w:ascii="Arial" w:eastAsia="Calibri" w:hAnsi="Arial" w:cs="Arial"/>
                <w:sz w:val="24"/>
                <w:szCs w:val="24"/>
              </w:rPr>
              <w:t xml:space="preserve">Проявляющий и демонстрирующий уважение законных интересов </w:t>
            </w:r>
            <w:r w:rsidRPr="0027736F">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27736F">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8</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ind w:firstLine="33"/>
              <w:jc w:val="both"/>
              <w:rPr>
                <w:rFonts w:ascii="Arial" w:eastAsia="Times New Roman" w:hAnsi="Arial" w:cs="Arial"/>
                <w:b/>
                <w:bCs/>
                <w:sz w:val="24"/>
                <w:szCs w:val="24"/>
                <w:lang w:eastAsia="ru-RU"/>
              </w:rPr>
            </w:pPr>
            <w:r w:rsidRPr="0027736F">
              <w:rPr>
                <w:rFonts w:ascii="Arial" w:eastAsia="Calibri"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27736F">
              <w:rPr>
                <w:rFonts w:ascii="Arial" w:eastAsia="Calibri" w:hAnsi="Arial" w:cs="Arial"/>
                <w:sz w:val="24"/>
                <w:szCs w:val="24"/>
              </w:rPr>
              <w:br/>
              <w:t xml:space="preserve">к физическому совершенствованию. Проявляющий сознательное </w:t>
            </w:r>
            <w:r w:rsidRPr="0027736F">
              <w:rPr>
                <w:rFonts w:ascii="Arial" w:eastAsia="Calibri" w:hAnsi="Arial" w:cs="Arial"/>
                <w:sz w:val="24"/>
                <w:szCs w:val="24"/>
              </w:rPr>
              <w:br/>
            </w:r>
            <w:r w:rsidRPr="0027736F">
              <w:rPr>
                <w:rFonts w:ascii="Arial" w:eastAsia="Calibri" w:hAnsi="Arial" w:cs="Arial"/>
                <w:sz w:val="24"/>
                <w:szCs w:val="24"/>
              </w:rPr>
              <w:lastRenderedPageBreak/>
              <w:t xml:space="preserve">и обоснованное неприятие вредных привычек и опасных наклонностей (курение, употребление алкоголя, наркотиков, </w:t>
            </w:r>
            <w:proofErr w:type="spellStart"/>
            <w:r w:rsidRPr="0027736F">
              <w:rPr>
                <w:rFonts w:ascii="Arial" w:eastAsia="Calibri" w:hAnsi="Arial" w:cs="Arial"/>
                <w:sz w:val="24"/>
                <w:szCs w:val="24"/>
              </w:rPr>
              <w:t>психоактивных</w:t>
            </w:r>
            <w:proofErr w:type="spellEnd"/>
            <w:r w:rsidRPr="0027736F">
              <w:rPr>
                <w:rFonts w:ascii="Arial" w:eastAsia="Calibri" w:hAnsi="Arial" w:cs="Arial"/>
                <w:sz w:val="24"/>
                <w:szCs w:val="24"/>
              </w:rPr>
              <w:t xml:space="preserve">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lastRenderedPageBreak/>
              <w:t>ЛР 9</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jc w:val="both"/>
              <w:rPr>
                <w:rFonts w:ascii="Arial" w:eastAsia="Times New Roman" w:hAnsi="Arial" w:cs="Arial"/>
                <w:b/>
                <w:bCs/>
                <w:sz w:val="24"/>
                <w:szCs w:val="24"/>
                <w:lang w:eastAsia="ru-RU"/>
              </w:rPr>
            </w:pPr>
            <w:r w:rsidRPr="0027736F">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27736F">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27736F">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10</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jc w:val="both"/>
              <w:rPr>
                <w:rFonts w:ascii="Arial" w:eastAsia="Times New Roman" w:hAnsi="Arial" w:cs="Arial"/>
                <w:b/>
                <w:bCs/>
                <w:sz w:val="24"/>
                <w:szCs w:val="24"/>
                <w:lang w:eastAsia="ru-RU"/>
              </w:rPr>
            </w:pPr>
            <w:r w:rsidRPr="0027736F">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27736F">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27736F">
              <w:rPr>
                <w:rFonts w:ascii="Arial" w:eastAsia="Calibri" w:hAnsi="Arial" w:cs="Arial"/>
                <w:sz w:val="24"/>
                <w:szCs w:val="24"/>
              </w:rPr>
              <w:br/>
              <w:t xml:space="preserve">и самовыражения в обществе, выражающий сопричастность </w:t>
            </w:r>
            <w:r w:rsidRPr="0027736F">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27736F">
              <w:rPr>
                <w:rFonts w:ascii="Arial" w:eastAsia="Calibri" w:hAnsi="Arial" w:cs="Arial"/>
                <w:sz w:val="24"/>
                <w:szCs w:val="24"/>
              </w:rPr>
              <w:br/>
              <w:t xml:space="preserve">и мирового художественного наследия, роли народных традиций </w:t>
            </w:r>
            <w:r w:rsidRPr="0027736F">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11</w:t>
            </w:r>
          </w:p>
        </w:tc>
      </w:tr>
      <w:tr w:rsidR="0027736F" w:rsidRPr="0027736F" w:rsidTr="00066639">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27736F" w:rsidRPr="0027736F" w:rsidRDefault="0027736F" w:rsidP="0027736F">
            <w:pPr>
              <w:spacing w:after="0" w:line="240" w:lineRule="auto"/>
              <w:jc w:val="both"/>
              <w:rPr>
                <w:rFonts w:ascii="Arial" w:eastAsia="Times New Roman" w:hAnsi="Arial" w:cs="Arial"/>
                <w:b/>
                <w:bCs/>
                <w:sz w:val="24"/>
                <w:szCs w:val="24"/>
                <w:lang w:eastAsia="ru-RU"/>
              </w:rPr>
            </w:pPr>
            <w:r w:rsidRPr="0027736F">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27736F">
              <w:rPr>
                <w:rFonts w:ascii="Arial" w:eastAsia="Calibri" w:hAnsi="Arial" w:cs="Arial"/>
                <w:bCs/>
                <w:sz w:val="24"/>
                <w:szCs w:val="24"/>
              </w:rPr>
              <w:br/>
              <w:t>со своими детьми и их финансового содержания</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ЛР 12</w:t>
            </w:r>
          </w:p>
        </w:tc>
      </w:tr>
      <w:tr w:rsidR="0027736F" w:rsidRPr="0027736F" w:rsidTr="00066639">
        <w:tc>
          <w:tcPr>
            <w:tcW w:w="9634" w:type="dxa"/>
            <w:gridSpan w:val="2"/>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bookmarkStart w:id="4" w:name="_Hlk75857481"/>
            <w:r w:rsidRPr="0027736F">
              <w:rPr>
                <w:rFonts w:ascii="Arial" w:eastAsia="Times New Roman" w:hAnsi="Arial" w:cs="Arial"/>
                <w:b/>
                <w:bCs/>
                <w:sz w:val="24"/>
                <w:szCs w:val="24"/>
                <w:lang w:eastAsia="ru-RU"/>
              </w:rPr>
              <w:t>Личностные результаты</w:t>
            </w:r>
          </w:p>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27736F">
              <w:rPr>
                <w:rFonts w:ascii="Arial" w:eastAsia="Times New Roman" w:hAnsi="Arial" w:cs="Arial"/>
                <w:b/>
                <w:bCs/>
                <w:sz w:val="24"/>
                <w:szCs w:val="24"/>
                <w:lang w:eastAsia="ru-RU"/>
              </w:rPr>
              <w:br/>
              <w:t>к деловым качествам личности</w:t>
            </w:r>
            <w:bookmarkEnd w:id="4"/>
          </w:p>
        </w:tc>
      </w:tr>
      <w:tr w:rsidR="0027736F" w:rsidRPr="0027736F" w:rsidTr="00066639">
        <w:tc>
          <w:tcPr>
            <w:tcW w:w="7230" w:type="dxa"/>
          </w:tcPr>
          <w:p w:rsidR="0027736F" w:rsidRPr="0027736F" w:rsidRDefault="0027736F" w:rsidP="0027736F">
            <w:pPr>
              <w:spacing w:after="0" w:line="240" w:lineRule="auto"/>
              <w:rPr>
                <w:rFonts w:ascii="Arial" w:eastAsia="Times New Roman" w:hAnsi="Arial" w:cs="Arial"/>
                <w:b/>
                <w:bCs/>
                <w:sz w:val="24"/>
                <w:szCs w:val="24"/>
                <w:lang w:eastAsia="ru-RU"/>
              </w:rPr>
            </w:pPr>
            <w:r w:rsidRPr="0027736F">
              <w:rPr>
                <w:rFonts w:ascii="Arial" w:eastAsia="Calibri"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Calibri" w:hAnsi="Arial" w:cs="Arial"/>
                <w:b/>
                <w:bCs/>
                <w:sz w:val="24"/>
                <w:szCs w:val="24"/>
              </w:rPr>
              <w:t>ЛР 13</w:t>
            </w:r>
          </w:p>
        </w:tc>
      </w:tr>
      <w:tr w:rsidR="0027736F" w:rsidRPr="0027736F" w:rsidTr="00066639">
        <w:tc>
          <w:tcPr>
            <w:tcW w:w="7230" w:type="dxa"/>
          </w:tcPr>
          <w:p w:rsidR="0027736F" w:rsidRPr="0027736F" w:rsidRDefault="0027736F" w:rsidP="0027736F">
            <w:pPr>
              <w:spacing w:after="0" w:line="240" w:lineRule="auto"/>
              <w:rPr>
                <w:rFonts w:ascii="Arial" w:eastAsia="Times New Roman" w:hAnsi="Arial" w:cs="Arial"/>
                <w:b/>
                <w:bCs/>
                <w:sz w:val="24"/>
                <w:szCs w:val="24"/>
                <w:lang w:eastAsia="ru-RU"/>
              </w:rPr>
            </w:pPr>
            <w:r w:rsidRPr="0027736F">
              <w:rPr>
                <w:rFonts w:ascii="Arial" w:eastAsia="Calibri" w:hAnsi="Arial" w:cs="Arial"/>
                <w:sz w:val="24"/>
                <w:szCs w:val="24"/>
              </w:rPr>
              <w:t xml:space="preserve">Демонстрирующий навыки анализа и интерпретации </w:t>
            </w:r>
            <w:r w:rsidRPr="0027736F">
              <w:rPr>
                <w:rFonts w:ascii="Arial" w:eastAsia="Calibri" w:hAnsi="Arial" w:cs="Arial"/>
                <w:sz w:val="24"/>
                <w:szCs w:val="24"/>
              </w:rPr>
              <w:lastRenderedPageBreak/>
              <w:t>информации из различных источников с учетом нормативно-правовых норм</w:t>
            </w:r>
          </w:p>
        </w:tc>
        <w:tc>
          <w:tcPr>
            <w:tcW w:w="2404" w:type="dxa"/>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Calibri" w:hAnsi="Arial" w:cs="Arial"/>
                <w:b/>
                <w:bCs/>
                <w:sz w:val="24"/>
                <w:szCs w:val="24"/>
              </w:rPr>
              <w:lastRenderedPageBreak/>
              <w:t>ЛР 14</w:t>
            </w:r>
          </w:p>
        </w:tc>
      </w:tr>
      <w:tr w:rsidR="0027736F" w:rsidRPr="0027736F" w:rsidTr="00066639">
        <w:tc>
          <w:tcPr>
            <w:tcW w:w="7230" w:type="dxa"/>
          </w:tcPr>
          <w:p w:rsidR="0027736F" w:rsidRPr="0027736F" w:rsidRDefault="0027736F" w:rsidP="0027736F">
            <w:pPr>
              <w:spacing w:after="0" w:line="240" w:lineRule="auto"/>
              <w:rPr>
                <w:rFonts w:ascii="Arial" w:eastAsia="Times New Roman" w:hAnsi="Arial" w:cs="Arial"/>
                <w:b/>
                <w:bCs/>
                <w:sz w:val="24"/>
                <w:szCs w:val="24"/>
                <w:lang w:eastAsia="ru-RU"/>
              </w:rPr>
            </w:pPr>
            <w:r w:rsidRPr="0027736F">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27736F" w:rsidRPr="0027736F" w:rsidRDefault="0027736F" w:rsidP="0027736F">
            <w:pPr>
              <w:spacing w:after="0" w:line="240" w:lineRule="auto"/>
              <w:jc w:val="center"/>
              <w:rPr>
                <w:rFonts w:ascii="Arial" w:eastAsia="Times New Roman" w:hAnsi="Arial" w:cs="Arial"/>
                <w:b/>
                <w:bCs/>
                <w:sz w:val="24"/>
                <w:szCs w:val="24"/>
                <w:lang w:eastAsia="ru-RU"/>
              </w:rPr>
            </w:pPr>
            <w:r w:rsidRPr="0027736F">
              <w:rPr>
                <w:rFonts w:ascii="Arial" w:eastAsia="Calibri" w:hAnsi="Arial" w:cs="Arial"/>
                <w:b/>
                <w:bCs/>
                <w:sz w:val="24"/>
                <w:szCs w:val="24"/>
              </w:rPr>
              <w:t>ЛР 15</w:t>
            </w:r>
          </w:p>
        </w:tc>
      </w:tr>
      <w:tr w:rsidR="0027736F" w:rsidRPr="0027736F" w:rsidTr="00066639">
        <w:tc>
          <w:tcPr>
            <w:tcW w:w="9634" w:type="dxa"/>
            <w:gridSpan w:val="2"/>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bookmarkStart w:id="5" w:name="_Hlk75857598"/>
            <w:r w:rsidRPr="0027736F">
              <w:rPr>
                <w:rFonts w:ascii="Arial" w:eastAsia="Times New Roman" w:hAnsi="Arial" w:cs="Arial"/>
                <w:b/>
                <w:bCs/>
                <w:sz w:val="24"/>
                <w:szCs w:val="24"/>
                <w:lang w:eastAsia="ru-RU"/>
              </w:rPr>
              <w:t>Личностные результаты</w:t>
            </w:r>
          </w:p>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p>
        </w:tc>
      </w:tr>
      <w:tr w:rsidR="0027736F" w:rsidRPr="0027736F" w:rsidTr="00066639">
        <w:tc>
          <w:tcPr>
            <w:tcW w:w="7230" w:type="dxa"/>
            <w:tcBorders>
              <w:top w:val="single" w:sz="4" w:space="0" w:color="auto"/>
              <w:left w:val="single" w:sz="4" w:space="0" w:color="auto"/>
            </w:tcBorders>
            <w:shd w:val="clear" w:color="auto" w:fill="FFFFFF"/>
            <w:vAlign w:val="bottom"/>
          </w:tcPr>
          <w:p w:rsidR="0027736F" w:rsidRPr="0027736F" w:rsidRDefault="0027736F" w:rsidP="00656104">
            <w:pPr>
              <w:widowControl w:val="0"/>
              <w:spacing w:after="0" w:line="240" w:lineRule="auto"/>
              <w:jc w:val="both"/>
              <w:rPr>
                <w:rFonts w:ascii="Arial" w:eastAsia="Calibri" w:hAnsi="Arial" w:cs="Arial"/>
              </w:rPr>
            </w:pPr>
            <w:r w:rsidRPr="0027736F">
              <w:rPr>
                <w:rFonts w:ascii="Arial" w:eastAsia="Calibri" w:hAnsi="Arial" w:cs="Arial"/>
                <w:color w:val="000000"/>
                <w:sz w:val="24"/>
                <w:szCs w:val="24"/>
              </w:rPr>
              <w:t xml:space="preserve">Готовый соответствовать ожиданиям работодателей: </w:t>
            </w:r>
            <w:proofErr w:type="spellStart"/>
            <w:r w:rsidRPr="0027736F">
              <w:rPr>
                <w:rFonts w:ascii="Arial" w:eastAsia="Calibri" w:hAnsi="Arial" w:cs="Arial"/>
                <w:color w:val="000000"/>
                <w:sz w:val="24"/>
                <w:szCs w:val="24"/>
              </w:rPr>
              <w:t>проектно</w:t>
            </w:r>
            <w:r w:rsidRPr="0027736F">
              <w:rPr>
                <w:rFonts w:ascii="Arial" w:eastAsia="Calibri" w:hAnsi="Arial" w:cs="Arial"/>
                <w:color w:val="000000"/>
                <w:sz w:val="24"/>
                <w:szCs w:val="24"/>
              </w:rPr>
              <w:softHyphen/>
              <w:t>мыслящий</w:t>
            </w:r>
            <w:proofErr w:type="spellEnd"/>
            <w:r w:rsidRPr="0027736F">
              <w:rPr>
                <w:rFonts w:ascii="Arial" w:eastAsia="Calibri" w:hAnsi="Arial" w:cs="Arial"/>
                <w:color w:val="000000"/>
                <w:sz w:val="24"/>
                <w:szCs w:val="24"/>
              </w:rPr>
              <w:t>, эффективно взаимодействующий с членами команды и сотрудничающий с другими людьми, осознанно выполняющий про</w:t>
            </w:r>
            <w:r w:rsidRPr="0027736F">
              <w:rPr>
                <w:rFonts w:ascii="Arial" w:eastAsia="Calibri" w:hAnsi="Arial" w:cs="Arial"/>
                <w:color w:val="000000"/>
                <w:sz w:val="24"/>
                <w:szCs w:val="24"/>
              </w:rPr>
              <w:softHyphen/>
              <w:t>фессиональные требования, ответственный, пунктуальный, дисци</w:t>
            </w:r>
            <w:r w:rsidR="00656104">
              <w:rPr>
                <w:rFonts w:ascii="Arial" w:eastAsia="Calibri" w:hAnsi="Arial" w:cs="Arial"/>
                <w:color w:val="000000"/>
                <w:sz w:val="24"/>
                <w:szCs w:val="24"/>
              </w:rPr>
              <w:t>п</w:t>
            </w:r>
            <w:r w:rsidRPr="0027736F">
              <w:rPr>
                <w:rFonts w:ascii="Arial" w:eastAsia="Calibri" w:hAnsi="Arial" w:cs="Arial"/>
                <w:color w:val="000000"/>
                <w:sz w:val="24"/>
                <w:szCs w:val="24"/>
              </w:rPr>
              <w:t>линированный, трудолюбивый, критически мыслящий, нацеленный на достижение поставленных целей, демонстрирующий профессио</w:t>
            </w:r>
            <w:r w:rsidRPr="0027736F">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16</w:t>
            </w:r>
          </w:p>
        </w:tc>
      </w:tr>
      <w:tr w:rsidR="0027736F" w:rsidRPr="0027736F" w:rsidTr="00066639">
        <w:tc>
          <w:tcPr>
            <w:tcW w:w="7230" w:type="dxa"/>
            <w:tcBorders>
              <w:top w:val="single" w:sz="4" w:space="0" w:color="auto"/>
              <w:left w:val="single" w:sz="4" w:space="0" w:color="auto"/>
            </w:tcBorders>
            <w:shd w:val="clear" w:color="auto" w:fill="FFFFFF"/>
            <w:vAlign w:val="bottom"/>
          </w:tcPr>
          <w:p w:rsidR="0027736F" w:rsidRPr="0027736F" w:rsidRDefault="0027736F" w:rsidP="0027736F">
            <w:pPr>
              <w:widowControl w:val="0"/>
              <w:spacing w:after="0" w:line="240" w:lineRule="auto"/>
              <w:jc w:val="both"/>
              <w:rPr>
                <w:rFonts w:ascii="Arial" w:eastAsia="Calibri" w:hAnsi="Arial" w:cs="Arial"/>
              </w:rPr>
            </w:pPr>
            <w:r w:rsidRPr="0027736F">
              <w:rPr>
                <w:rFonts w:ascii="Arial" w:eastAsia="Calibri" w:hAnsi="Arial" w:cs="Arial"/>
                <w:color w:val="000000"/>
                <w:sz w:val="24"/>
                <w:szCs w:val="24"/>
              </w:rPr>
              <w:t>Соответствие уровня сформированности личностных качеств сту</w:t>
            </w:r>
            <w:r w:rsidRPr="0027736F">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17</w:t>
            </w:r>
          </w:p>
        </w:tc>
      </w:tr>
      <w:tr w:rsidR="0027736F" w:rsidRPr="0027736F" w:rsidTr="00066639">
        <w:tc>
          <w:tcPr>
            <w:tcW w:w="7230" w:type="dxa"/>
            <w:tcBorders>
              <w:top w:val="single" w:sz="4" w:space="0" w:color="auto"/>
              <w:left w:val="single" w:sz="4" w:space="0" w:color="auto"/>
            </w:tcBorders>
            <w:shd w:val="clear" w:color="auto" w:fill="FFFFFF"/>
            <w:vAlign w:val="bottom"/>
          </w:tcPr>
          <w:p w:rsidR="0027736F" w:rsidRPr="0027736F" w:rsidRDefault="0027736F" w:rsidP="0027736F">
            <w:pPr>
              <w:widowControl w:val="0"/>
              <w:spacing w:after="0" w:line="240" w:lineRule="auto"/>
              <w:jc w:val="both"/>
              <w:rPr>
                <w:rFonts w:ascii="Arial" w:eastAsia="Calibri" w:hAnsi="Arial" w:cs="Arial"/>
              </w:rPr>
            </w:pPr>
            <w:r w:rsidRPr="0027736F">
              <w:rPr>
                <w:rFonts w:ascii="Arial" w:eastAsia="Calibri" w:hAnsi="Arial" w:cs="Arial"/>
                <w:color w:val="000000"/>
                <w:sz w:val="24"/>
                <w:szCs w:val="24"/>
              </w:rPr>
              <w:t>Сохраняющий психологическую устойчивость в ситуативно слож</w:t>
            </w:r>
            <w:r w:rsidRPr="0027736F">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18</w:t>
            </w:r>
          </w:p>
        </w:tc>
      </w:tr>
      <w:tr w:rsidR="0027736F" w:rsidRPr="0027736F" w:rsidTr="00066639">
        <w:tc>
          <w:tcPr>
            <w:tcW w:w="7230" w:type="dxa"/>
            <w:tcBorders>
              <w:top w:val="single" w:sz="4" w:space="0" w:color="auto"/>
              <w:left w:val="single" w:sz="4" w:space="0" w:color="auto"/>
            </w:tcBorders>
            <w:shd w:val="clear" w:color="auto" w:fill="FFFFFF"/>
            <w:vAlign w:val="bottom"/>
          </w:tcPr>
          <w:p w:rsidR="0027736F" w:rsidRPr="0027736F" w:rsidRDefault="0027736F" w:rsidP="0027736F">
            <w:pPr>
              <w:widowControl w:val="0"/>
              <w:spacing w:after="0" w:line="240" w:lineRule="auto"/>
              <w:jc w:val="both"/>
              <w:rPr>
                <w:rFonts w:ascii="Arial" w:eastAsia="Calibri" w:hAnsi="Arial" w:cs="Arial"/>
              </w:rPr>
            </w:pPr>
            <w:r w:rsidRPr="0027736F">
              <w:rPr>
                <w:rFonts w:ascii="Arial" w:eastAsia="Calibri" w:hAnsi="Arial" w:cs="Arial"/>
                <w:color w:val="000000"/>
                <w:sz w:val="24"/>
                <w:szCs w:val="24"/>
              </w:rPr>
              <w:t>Способный искать нужные источники информации и данные, вос</w:t>
            </w:r>
            <w:r w:rsidRPr="0027736F">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19</w:t>
            </w:r>
          </w:p>
        </w:tc>
      </w:tr>
      <w:tr w:rsidR="0027736F" w:rsidRPr="0027736F" w:rsidTr="00066639">
        <w:tc>
          <w:tcPr>
            <w:tcW w:w="7230" w:type="dxa"/>
            <w:tcBorders>
              <w:top w:val="single" w:sz="4" w:space="0" w:color="auto"/>
              <w:left w:val="single" w:sz="4" w:space="0" w:color="auto"/>
            </w:tcBorders>
            <w:shd w:val="clear" w:color="auto" w:fill="FFFFFF"/>
            <w:vAlign w:val="bottom"/>
          </w:tcPr>
          <w:p w:rsidR="0027736F" w:rsidRPr="0027736F" w:rsidRDefault="0027736F" w:rsidP="0027736F">
            <w:pPr>
              <w:widowControl w:val="0"/>
              <w:spacing w:after="0" w:line="240" w:lineRule="auto"/>
              <w:rPr>
                <w:rFonts w:ascii="Arial" w:eastAsia="Calibri" w:hAnsi="Arial" w:cs="Arial"/>
              </w:rPr>
            </w:pPr>
            <w:r w:rsidRPr="0027736F">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20</w:t>
            </w:r>
          </w:p>
        </w:tc>
      </w:tr>
      <w:tr w:rsidR="0027736F" w:rsidRPr="0027736F" w:rsidTr="00066639">
        <w:tc>
          <w:tcPr>
            <w:tcW w:w="9634" w:type="dxa"/>
            <w:gridSpan w:val="2"/>
            <w:vAlign w:val="center"/>
          </w:tcPr>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bookmarkStart w:id="6" w:name="_Hlk75857774"/>
            <w:r w:rsidRPr="0027736F">
              <w:rPr>
                <w:rFonts w:ascii="Arial" w:eastAsia="Times New Roman" w:hAnsi="Arial" w:cs="Arial"/>
                <w:b/>
                <w:bCs/>
                <w:sz w:val="24"/>
                <w:szCs w:val="24"/>
                <w:lang w:eastAsia="ru-RU"/>
              </w:rPr>
              <w:t>Личностные результаты</w:t>
            </w:r>
          </w:p>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реализации программы воспитания, определенные субъектами</w:t>
            </w:r>
          </w:p>
          <w:p w:rsidR="0027736F" w:rsidRPr="0027736F" w:rsidRDefault="0027736F" w:rsidP="0027736F">
            <w:pPr>
              <w:spacing w:after="0" w:line="240" w:lineRule="auto"/>
              <w:ind w:firstLine="33"/>
              <w:jc w:val="center"/>
              <w:rPr>
                <w:rFonts w:ascii="Arial" w:eastAsia="Times New Roman" w:hAnsi="Arial" w:cs="Arial"/>
                <w:b/>
                <w:bCs/>
                <w:sz w:val="24"/>
                <w:szCs w:val="24"/>
                <w:lang w:eastAsia="ru-RU"/>
              </w:rPr>
            </w:pPr>
            <w:r w:rsidRPr="0027736F">
              <w:rPr>
                <w:rFonts w:ascii="Arial" w:eastAsia="Times New Roman" w:hAnsi="Arial" w:cs="Arial"/>
                <w:b/>
                <w:bCs/>
                <w:sz w:val="24"/>
                <w:szCs w:val="24"/>
                <w:lang w:eastAsia="ru-RU"/>
              </w:rPr>
              <w:t>образовательного процесса</w:t>
            </w:r>
            <w:bookmarkEnd w:id="6"/>
          </w:p>
        </w:tc>
      </w:tr>
      <w:tr w:rsidR="0027736F" w:rsidRPr="0027736F" w:rsidTr="00066639">
        <w:tc>
          <w:tcPr>
            <w:tcW w:w="7230" w:type="dxa"/>
            <w:tcBorders>
              <w:top w:val="single" w:sz="4" w:space="0" w:color="auto"/>
              <w:left w:val="single" w:sz="4" w:space="0" w:color="auto"/>
            </w:tcBorders>
            <w:shd w:val="clear" w:color="auto" w:fill="FFFFFF"/>
          </w:tcPr>
          <w:p w:rsidR="0027736F" w:rsidRPr="0027736F" w:rsidRDefault="0027736F" w:rsidP="0027736F">
            <w:pPr>
              <w:widowControl w:val="0"/>
              <w:spacing w:after="0" w:line="240" w:lineRule="auto"/>
              <w:rPr>
                <w:rFonts w:ascii="Arial" w:eastAsia="Calibri" w:hAnsi="Arial" w:cs="Arial"/>
              </w:rPr>
            </w:pPr>
            <w:r w:rsidRPr="0027736F">
              <w:rPr>
                <w:rFonts w:ascii="Arial" w:eastAsia="Calibri" w:hAnsi="Arial" w:cs="Arial"/>
                <w:color w:val="000000"/>
                <w:sz w:val="24"/>
                <w:szCs w:val="24"/>
              </w:rPr>
              <w:t>Развивающий творческие способности, способный креативно мыс</w:t>
            </w:r>
            <w:r w:rsidRPr="0027736F">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21</w:t>
            </w:r>
          </w:p>
        </w:tc>
      </w:tr>
      <w:tr w:rsidR="0027736F" w:rsidRPr="0027736F" w:rsidTr="00066639">
        <w:tc>
          <w:tcPr>
            <w:tcW w:w="7230" w:type="dxa"/>
            <w:tcBorders>
              <w:top w:val="single" w:sz="4" w:space="0" w:color="auto"/>
              <w:left w:val="single" w:sz="4" w:space="0" w:color="auto"/>
            </w:tcBorders>
            <w:shd w:val="clear" w:color="auto" w:fill="FFFFFF"/>
          </w:tcPr>
          <w:p w:rsidR="0027736F" w:rsidRPr="0027736F" w:rsidRDefault="0027736F" w:rsidP="0027736F">
            <w:pPr>
              <w:widowControl w:val="0"/>
              <w:spacing w:after="0" w:line="271" w:lineRule="auto"/>
              <w:jc w:val="both"/>
              <w:rPr>
                <w:rFonts w:ascii="Arial" w:eastAsia="Calibri" w:hAnsi="Arial" w:cs="Arial"/>
              </w:rPr>
            </w:pPr>
            <w:r w:rsidRPr="0027736F">
              <w:rPr>
                <w:rFonts w:ascii="Arial" w:eastAsia="Calibri" w:hAnsi="Arial" w:cs="Arial"/>
                <w:color w:val="000000"/>
                <w:sz w:val="24"/>
                <w:szCs w:val="24"/>
              </w:rPr>
              <w:t xml:space="preserve">Экономически активный, предприимчивый, готовый к </w:t>
            </w:r>
            <w:proofErr w:type="spellStart"/>
            <w:r w:rsidRPr="0027736F">
              <w:rPr>
                <w:rFonts w:ascii="Arial" w:eastAsia="Calibri" w:hAnsi="Arial" w:cs="Arial"/>
                <w:color w:val="000000"/>
                <w:sz w:val="24"/>
                <w:szCs w:val="24"/>
              </w:rPr>
              <w:t>самозанято</w:t>
            </w:r>
            <w:r w:rsidRPr="0027736F">
              <w:rPr>
                <w:rFonts w:ascii="Arial" w:eastAsia="Calibri" w:hAnsi="Arial" w:cs="Arial"/>
                <w:color w:val="000000"/>
                <w:sz w:val="24"/>
                <w:szCs w:val="24"/>
              </w:rPr>
              <w:softHyphen/>
              <w:t>сти</w:t>
            </w:r>
            <w:proofErr w:type="spellEnd"/>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22</w:t>
            </w:r>
          </w:p>
        </w:tc>
      </w:tr>
      <w:tr w:rsidR="0027736F" w:rsidRPr="0027736F" w:rsidTr="00066639">
        <w:tc>
          <w:tcPr>
            <w:tcW w:w="7230" w:type="dxa"/>
            <w:tcBorders>
              <w:top w:val="single" w:sz="4" w:space="0" w:color="auto"/>
              <w:left w:val="single" w:sz="4" w:space="0" w:color="auto"/>
            </w:tcBorders>
            <w:shd w:val="clear" w:color="auto" w:fill="FFFFFF"/>
            <w:vAlign w:val="bottom"/>
          </w:tcPr>
          <w:p w:rsidR="0027736F" w:rsidRPr="0027736F" w:rsidRDefault="0027736F" w:rsidP="0027736F">
            <w:pPr>
              <w:widowControl w:val="0"/>
              <w:spacing w:after="0" w:line="259" w:lineRule="auto"/>
              <w:jc w:val="both"/>
              <w:rPr>
                <w:rFonts w:ascii="Arial" w:eastAsia="Calibri" w:hAnsi="Arial" w:cs="Arial"/>
              </w:rPr>
            </w:pPr>
            <w:r w:rsidRPr="0027736F">
              <w:rPr>
                <w:rFonts w:ascii="Arial" w:eastAsia="Calibri" w:hAnsi="Arial" w:cs="Arial"/>
                <w:color w:val="000000"/>
                <w:sz w:val="24"/>
                <w:szCs w:val="24"/>
              </w:rPr>
              <w:t>Готовый к профессиональной конкуренции и конструктивной реак</w:t>
            </w:r>
            <w:r w:rsidRPr="0027736F">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23</w:t>
            </w:r>
          </w:p>
        </w:tc>
      </w:tr>
      <w:tr w:rsidR="0027736F" w:rsidRPr="0027736F" w:rsidTr="00066639">
        <w:tc>
          <w:tcPr>
            <w:tcW w:w="7230" w:type="dxa"/>
            <w:tcBorders>
              <w:top w:val="single" w:sz="4" w:space="0" w:color="auto"/>
              <w:left w:val="single" w:sz="4" w:space="0" w:color="auto"/>
            </w:tcBorders>
            <w:shd w:val="clear" w:color="auto" w:fill="FFFFFF"/>
            <w:vAlign w:val="bottom"/>
          </w:tcPr>
          <w:p w:rsidR="0027736F" w:rsidRPr="0027736F" w:rsidRDefault="0027736F" w:rsidP="0027736F">
            <w:pPr>
              <w:widowControl w:val="0"/>
              <w:spacing w:after="0" w:line="259" w:lineRule="auto"/>
              <w:jc w:val="both"/>
              <w:rPr>
                <w:rFonts w:ascii="Arial" w:eastAsia="Calibri" w:hAnsi="Arial" w:cs="Arial"/>
              </w:rPr>
            </w:pPr>
            <w:r w:rsidRPr="0027736F">
              <w:rPr>
                <w:rFonts w:ascii="Arial" w:eastAsia="Calibri" w:hAnsi="Arial" w:cs="Arial"/>
                <w:color w:val="000000"/>
                <w:sz w:val="24"/>
                <w:szCs w:val="24"/>
              </w:rPr>
              <w:t>Признающий ценность непрерывного образования, ориентирую</w:t>
            </w:r>
            <w:r w:rsidRPr="0027736F">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27736F">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24</w:t>
            </w:r>
          </w:p>
        </w:tc>
      </w:tr>
      <w:tr w:rsidR="0027736F" w:rsidRPr="0027736F" w:rsidTr="00066639">
        <w:tc>
          <w:tcPr>
            <w:tcW w:w="7230" w:type="dxa"/>
            <w:tcBorders>
              <w:top w:val="single" w:sz="4" w:space="0" w:color="auto"/>
              <w:left w:val="single" w:sz="4" w:space="0" w:color="auto"/>
              <w:bottom w:val="single" w:sz="4" w:space="0" w:color="auto"/>
            </w:tcBorders>
            <w:shd w:val="clear" w:color="auto" w:fill="FFFFFF"/>
          </w:tcPr>
          <w:p w:rsidR="0027736F" w:rsidRPr="0027736F" w:rsidRDefault="0027736F" w:rsidP="0027736F">
            <w:pPr>
              <w:widowControl w:val="0"/>
              <w:spacing w:after="0" w:line="259" w:lineRule="auto"/>
              <w:jc w:val="both"/>
              <w:rPr>
                <w:rFonts w:ascii="Arial" w:eastAsia="Calibri" w:hAnsi="Arial" w:cs="Arial"/>
              </w:rPr>
            </w:pPr>
            <w:r w:rsidRPr="0027736F">
              <w:rPr>
                <w:rFonts w:ascii="Arial" w:eastAsia="Calibri" w:hAnsi="Arial" w:cs="Arial"/>
                <w:color w:val="000000"/>
                <w:sz w:val="24"/>
                <w:szCs w:val="24"/>
              </w:rPr>
              <w:t>Гибко реагирующий на появление деятельности, готовый к их усво</w:t>
            </w:r>
            <w:r w:rsidRPr="0027736F">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27736F" w:rsidRPr="0027736F" w:rsidRDefault="0027736F" w:rsidP="0027736F">
            <w:pPr>
              <w:widowControl w:val="0"/>
              <w:spacing w:after="0" w:line="240" w:lineRule="auto"/>
              <w:jc w:val="center"/>
              <w:rPr>
                <w:rFonts w:ascii="Arial" w:eastAsia="Calibri" w:hAnsi="Arial" w:cs="Arial"/>
              </w:rPr>
            </w:pPr>
            <w:r w:rsidRPr="0027736F">
              <w:rPr>
                <w:rFonts w:ascii="Arial" w:eastAsia="Calibri" w:hAnsi="Arial" w:cs="Arial"/>
                <w:b/>
                <w:bCs/>
                <w:color w:val="000000"/>
                <w:sz w:val="24"/>
                <w:szCs w:val="24"/>
              </w:rPr>
              <w:t>ЛР 25</w:t>
            </w:r>
          </w:p>
        </w:tc>
      </w:tr>
      <w:bookmarkEnd w:id="3"/>
    </w:tbl>
    <w:p w:rsidR="00360844" w:rsidRPr="00360844" w:rsidRDefault="00360844" w:rsidP="00360844">
      <w:pPr>
        <w:suppressAutoHyphens/>
        <w:spacing w:after="0" w:line="240" w:lineRule="auto"/>
        <w:ind w:firstLine="709"/>
        <w:rPr>
          <w:rFonts w:ascii="Arial" w:eastAsia="Times New Roman" w:hAnsi="Arial" w:cs="Arial"/>
          <w:b/>
          <w:sz w:val="24"/>
          <w:szCs w:val="24"/>
          <w:lang w:eastAsia="ru-RU"/>
        </w:rPr>
      </w:pPr>
    </w:p>
    <w:p w:rsidR="0027736F" w:rsidRDefault="0027736F" w:rsidP="00360844">
      <w:pPr>
        <w:suppressAutoHyphens/>
        <w:spacing w:after="120" w:line="240" w:lineRule="auto"/>
        <w:jc w:val="center"/>
        <w:rPr>
          <w:rFonts w:ascii="Arial" w:eastAsia="Times New Roman" w:hAnsi="Arial" w:cs="Arial"/>
          <w:b/>
          <w:sz w:val="24"/>
          <w:szCs w:val="24"/>
          <w:lang w:eastAsia="ru-RU"/>
        </w:rPr>
      </w:pPr>
    </w:p>
    <w:p w:rsidR="0027736F" w:rsidRDefault="0027736F" w:rsidP="00360844">
      <w:pPr>
        <w:suppressAutoHyphens/>
        <w:spacing w:after="120" w:line="240" w:lineRule="auto"/>
        <w:jc w:val="center"/>
        <w:rPr>
          <w:rFonts w:ascii="Arial" w:eastAsia="Times New Roman" w:hAnsi="Arial" w:cs="Arial"/>
          <w:b/>
          <w:sz w:val="24"/>
          <w:szCs w:val="24"/>
          <w:lang w:eastAsia="ru-RU"/>
        </w:rPr>
      </w:pPr>
    </w:p>
    <w:p w:rsidR="0027736F" w:rsidRDefault="0027736F" w:rsidP="00360844">
      <w:pPr>
        <w:suppressAutoHyphens/>
        <w:spacing w:after="120" w:line="240" w:lineRule="auto"/>
        <w:jc w:val="center"/>
        <w:rPr>
          <w:rFonts w:ascii="Arial" w:eastAsia="Times New Roman" w:hAnsi="Arial" w:cs="Arial"/>
          <w:b/>
          <w:sz w:val="24"/>
          <w:szCs w:val="24"/>
          <w:lang w:eastAsia="ru-RU"/>
        </w:rPr>
      </w:pPr>
    </w:p>
    <w:p w:rsidR="00360844" w:rsidRPr="00360844" w:rsidRDefault="00360844" w:rsidP="00360844">
      <w:pPr>
        <w:suppressAutoHyphens/>
        <w:spacing w:after="120" w:line="240" w:lineRule="auto"/>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lastRenderedPageBreak/>
        <w:t>2. СТРУКТУРА И СОДЕРЖАНИЕ УЧЕБНОЙ ДИСЦИПЛИНЫ</w:t>
      </w:r>
    </w:p>
    <w:p w:rsidR="00360844" w:rsidRPr="00360844" w:rsidRDefault="00360844" w:rsidP="00360844">
      <w:pPr>
        <w:suppressAutoHyphens/>
        <w:spacing w:after="240" w:line="240" w:lineRule="auto"/>
        <w:ind w:firstLine="709"/>
        <w:rPr>
          <w:rFonts w:ascii="Arial" w:eastAsia="Times New Roman" w:hAnsi="Arial" w:cs="Arial"/>
          <w:b/>
          <w:sz w:val="24"/>
          <w:szCs w:val="24"/>
          <w:lang w:eastAsia="ru-RU"/>
        </w:rPr>
      </w:pPr>
      <w:r w:rsidRPr="00360844">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60844" w:rsidRPr="00360844" w:rsidTr="00EC53A0">
        <w:trPr>
          <w:trHeight w:val="278"/>
        </w:trPr>
        <w:tc>
          <w:tcPr>
            <w:tcW w:w="3685" w:type="pct"/>
            <w:vAlign w:val="center"/>
          </w:tcPr>
          <w:p w:rsidR="00360844" w:rsidRPr="00360844" w:rsidRDefault="00360844" w:rsidP="00360844">
            <w:pPr>
              <w:suppressAutoHyphens/>
              <w:spacing w:after="0"/>
              <w:rPr>
                <w:rFonts w:ascii="Arial" w:eastAsia="Times New Roman" w:hAnsi="Arial" w:cs="Arial"/>
                <w:b/>
                <w:sz w:val="24"/>
                <w:szCs w:val="24"/>
                <w:lang w:eastAsia="ru-RU"/>
              </w:rPr>
            </w:pPr>
            <w:r w:rsidRPr="00360844">
              <w:rPr>
                <w:rFonts w:ascii="Arial" w:eastAsia="Times New Roman" w:hAnsi="Arial" w:cs="Arial"/>
                <w:b/>
                <w:sz w:val="24"/>
                <w:szCs w:val="24"/>
                <w:lang w:eastAsia="ru-RU"/>
              </w:rPr>
              <w:t>Вид учебной работы</w:t>
            </w:r>
          </w:p>
        </w:tc>
        <w:tc>
          <w:tcPr>
            <w:tcW w:w="1315" w:type="pct"/>
            <w:vAlign w:val="center"/>
          </w:tcPr>
          <w:p w:rsidR="00360844" w:rsidRPr="00360844" w:rsidRDefault="00360844" w:rsidP="00360844">
            <w:pPr>
              <w:suppressAutoHyphens/>
              <w:spacing w:after="0"/>
              <w:rPr>
                <w:rFonts w:ascii="Arial" w:eastAsia="Times New Roman" w:hAnsi="Arial" w:cs="Arial"/>
                <w:b/>
                <w:iCs/>
                <w:sz w:val="24"/>
                <w:szCs w:val="24"/>
                <w:lang w:eastAsia="ru-RU"/>
              </w:rPr>
            </w:pPr>
            <w:r w:rsidRPr="00360844">
              <w:rPr>
                <w:rFonts w:ascii="Arial" w:eastAsia="Times New Roman" w:hAnsi="Arial" w:cs="Arial"/>
                <w:b/>
                <w:iCs/>
                <w:sz w:val="24"/>
                <w:szCs w:val="24"/>
                <w:lang w:eastAsia="ru-RU"/>
              </w:rPr>
              <w:t>Объем в часах</w:t>
            </w:r>
          </w:p>
        </w:tc>
      </w:tr>
      <w:tr w:rsidR="00360844" w:rsidRPr="00360844" w:rsidTr="00EC53A0">
        <w:trPr>
          <w:trHeight w:val="410"/>
        </w:trPr>
        <w:tc>
          <w:tcPr>
            <w:tcW w:w="3685" w:type="pct"/>
            <w:vAlign w:val="center"/>
          </w:tcPr>
          <w:p w:rsidR="00360844" w:rsidRPr="00360844" w:rsidRDefault="00360844" w:rsidP="00360844">
            <w:pPr>
              <w:suppressAutoHyphens/>
              <w:spacing w:after="0"/>
              <w:rPr>
                <w:rFonts w:ascii="Arial" w:eastAsia="Times New Roman" w:hAnsi="Arial" w:cs="Arial"/>
                <w:b/>
                <w:sz w:val="24"/>
                <w:szCs w:val="24"/>
                <w:lang w:eastAsia="ru-RU"/>
              </w:rPr>
            </w:pPr>
            <w:r w:rsidRPr="00360844">
              <w:rPr>
                <w:rFonts w:ascii="Arial" w:eastAsia="Times New Roman" w:hAnsi="Arial" w:cs="Arial"/>
                <w:b/>
                <w:sz w:val="24"/>
                <w:szCs w:val="24"/>
                <w:lang w:eastAsia="ru-RU"/>
              </w:rPr>
              <w:t>Объем образовательной программы учебной дисциплины</w:t>
            </w:r>
          </w:p>
        </w:tc>
        <w:tc>
          <w:tcPr>
            <w:tcW w:w="1315" w:type="pct"/>
            <w:vAlign w:val="center"/>
          </w:tcPr>
          <w:p w:rsidR="00360844" w:rsidRPr="00360844" w:rsidRDefault="00360844" w:rsidP="00360844">
            <w:pPr>
              <w:suppressAutoHyphens/>
              <w:spacing w:after="0"/>
              <w:jc w:val="center"/>
              <w:rPr>
                <w:rFonts w:ascii="Arial" w:eastAsia="Times New Roman" w:hAnsi="Arial" w:cs="Arial"/>
                <w:b/>
                <w:bCs/>
                <w:iCs/>
                <w:sz w:val="24"/>
                <w:szCs w:val="24"/>
                <w:lang w:eastAsia="ru-RU"/>
              </w:rPr>
            </w:pPr>
            <w:r w:rsidRPr="00360844">
              <w:rPr>
                <w:rFonts w:ascii="Arial" w:eastAsia="Times New Roman" w:hAnsi="Arial" w:cs="Arial"/>
                <w:b/>
                <w:bCs/>
                <w:iCs/>
                <w:sz w:val="24"/>
                <w:szCs w:val="24"/>
                <w:lang w:eastAsia="ru-RU"/>
              </w:rPr>
              <w:t>48</w:t>
            </w:r>
          </w:p>
        </w:tc>
      </w:tr>
      <w:tr w:rsidR="00360844" w:rsidRPr="00360844" w:rsidTr="00EC53A0">
        <w:trPr>
          <w:trHeight w:val="261"/>
        </w:trPr>
        <w:tc>
          <w:tcPr>
            <w:tcW w:w="3685" w:type="pct"/>
            <w:shd w:val="clear" w:color="auto" w:fill="auto"/>
            <w:vAlign w:val="center"/>
          </w:tcPr>
          <w:p w:rsidR="00360844" w:rsidRPr="00360844" w:rsidRDefault="00360844" w:rsidP="00360844">
            <w:pPr>
              <w:suppressAutoHyphens/>
              <w:spacing w:after="0"/>
              <w:rPr>
                <w:rFonts w:ascii="Arial" w:eastAsia="Times New Roman" w:hAnsi="Arial" w:cs="Arial"/>
                <w:b/>
                <w:sz w:val="24"/>
                <w:szCs w:val="24"/>
                <w:lang w:eastAsia="ru-RU"/>
              </w:rPr>
            </w:pPr>
            <w:r w:rsidRPr="00360844">
              <w:rPr>
                <w:rFonts w:ascii="Arial" w:eastAsia="Times New Roman" w:hAnsi="Arial" w:cs="Arial"/>
                <w:b/>
                <w:sz w:val="24"/>
                <w:szCs w:val="24"/>
                <w:lang w:eastAsia="ru-RU"/>
              </w:rPr>
              <w:t xml:space="preserve">в </w:t>
            </w:r>
            <w:proofErr w:type="spellStart"/>
            <w:r w:rsidRPr="00360844">
              <w:rPr>
                <w:rFonts w:ascii="Arial" w:eastAsia="Times New Roman" w:hAnsi="Arial" w:cs="Arial"/>
                <w:b/>
                <w:sz w:val="24"/>
                <w:szCs w:val="24"/>
                <w:lang w:eastAsia="ru-RU"/>
              </w:rPr>
              <w:t>т.ч</w:t>
            </w:r>
            <w:proofErr w:type="spellEnd"/>
            <w:r w:rsidRPr="00360844">
              <w:rPr>
                <w:rFonts w:ascii="Arial" w:eastAsia="Times New Roman" w:hAnsi="Arial" w:cs="Arial"/>
                <w:b/>
                <w:sz w:val="24"/>
                <w:szCs w:val="24"/>
                <w:lang w:eastAsia="ru-RU"/>
              </w:rPr>
              <w:t>. в форме практической подготовки</w:t>
            </w:r>
          </w:p>
        </w:tc>
        <w:tc>
          <w:tcPr>
            <w:tcW w:w="1315" w:type="pct"/>
            <w:shd w:val="clear" w:color="auto" w:fill="auto"/>
            <w:vAlign w:val="center"/>
          </w:tcPr>
          <w:p w:rsidR="00360844" w:rsidRPr="00360844" w:rsidRDefault="00360844" w:rsidP="00360844">
            <w:pPr>
              <w:suppressAutoHyphens/>
              <w:spacing w:after="0"/>
              <w:jc w:val="center"/>
              <w:rPr>
                <w:rFonts w:ascii="Arial" w:eastAsia="Times New Roman" w:hAnsi="Arial" w:cs="Arial"/>
                <w:iCs/>
                <w:sz w:val="24"/>
                <w:szCs w:val="24"/>
                <w:lang w:eastAsia="ru-RU"/>
              </w:rPr>
            </w:pPr>
            <w:r w:rsidRPr="00360844">
              <w:rPr>
                <w:rFonts w:ascii="Arial" w:eastAsia="Times New Roman" w:hAnsi="Arial" w:cs="Arial"/>
                <w:iCs/>
                <w:sz w:val="24"/>
                <w:szCs w:val="24"/>
                <w:lang w:eastAsia="ru-RU"/>
              </w:rPr>
              <w:t>46</w:t>
            </w:r>
          </w:p>
        </w:tc>
      </w:tr>
      <w:tr w:rsidR="00360844" w:rsidRPr="00360844" w:rsidTr="00EC53A0">
        <w:trPr>
          <w:trHeight w:val="336"/>
        </w:trPr>
        <w:tc>
          <w:tcPr>
            <w:tcW w:w="5000" w:type="pct"/>
            <w:gridSpan w:val="2"/>
            <w:vAlign w:val="center"/>
          </w:tcPr>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sz w:val="24"/>
                <w:szCs w:val="24"/>
                <w:lang w:eastAsia="ru-RU"/>
              </w:rPr>
              <w:t>в т. ч.:</w:t>
            </w:r>
          </w:p>
        </w:tc>
      </w:tr>
      <w:tr w:rsidR="00360844" w:rsidRPr="00360844" w:rsidTr="00EC53A0">
        <w:trPr>
          <w:trHeight w:val="298"/>
        </w:trPr>
        <w:tc>
          <w:tcPr>
            <w:tcW w:w="3685" w:type="pct"/>
            <w:vAlign w:val="center"/>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теоретическое обучение</w:t>
            </w:r>
          </w:p>
        </w:tc>
        <w:tc>
          <w:tcPr>
            <w:tcW w:w="1315" w:type="pct"/>
            <w:vAlign w:val="center"/>
          </w:tcPr>
          <w:p w:rsidR="00360844" w:rsidRPr="00360844" w:rsidRDefault="00360844" w:rsidP="00360844">
            <w:pPr>
              <w:suppressAutoHyphens/>
              <w:spacing w:after="0"/>
              <w:jc w:val="center"/>
              <w:rPr>
                <w:rFonts w:ascii="Arial" w:eastAsia="Times New Roman" w:hAnsi="Arial" w:cs="Arial"/>
                <w:iCs/>
                <w:sz w:val="24"/>
                <w:szCs w:val="24"/>
                <w:lang w:eastAsia="ru-RU"/>
              </w:rPr>
            </w:pPr>
            <w:r w:rsidRPr="00360844">
              <w:rPr>
                <w:rFonts w:ascii="Arial" w:eastAsia="Times New Roman" w:hAnsi="Arial" w:cs="Arial"/>
                <w:iCs/>
                <w:sz w:val="24"/>
                <w:szCs w:val="24"/>
                <w:lang w:eastAsia="ru-RU"/>
              </w:rPr>
              <w:t>2</w:t>
            </w:r>
          </w:p>
        </w:tc>
      </w:tr>
      <w:tr w:rsidR="00360844" w:rsidRPr="00360844" w:rsidTr="00EC53A0">
        <w:trPr>
          <w:trHeight w:val="288"/>
        </w:trPr>
        <w:tc>
          <w:tcPr>
            <w:tcW w:w="3685" w:type="pct"/>
            <w:vAlign w:val="center"/>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практические занятия</w:t>
            </w:r>
          </w:p>
        </w:tc>
        <w:tc>
          <w:tcPr>
            <w:tcW w:w="1315" w:type="pct"/>
            <w:vAlign w:val="center"/>
          </w:tcPr>
          <w:p w:rsidR="00360844" w:rsidRPr="00360844" w:rsidRDefault="00360844" w:rsidP="00360844">
            <w:pPr>
              <w:suppressAutoHyphens/>
              <w:spacing w:after="0"/>
              <w:jc w:val="center"/>
              <w:rPr>
                <w:rFonts w:ascii="Arial" w:eastAsia="Times New Roman" w:hAnsi="Arial" w:cs="Arial"/>
                <w:iCs/>
                <w:sz w:val="24"/>
                <w:szCs w:val="24"/>
                <w:lang w:eastAsia="ru-RU"/>
              </w:rPr>
            </w:pPr>
            <w:r w:rsidRPr="00360844">
              <w:rPr>
                <w:rFonts w:ascii="Arial" w:eastAsia="Times New Roman" w:hAnsi="Arial" w:cs="Arial"/>
                <w:iCs/>
                <w:sz w:val="24"/>
                <w:szCs w:val="24"/>
                <w:lang w:eastAsia="ru-RU"/>
              </w:rPr>
              <w:t>46</w:t>
            </w:r>
          </w:p>
        </w:tc>
      </w:tr>
      <w:tr w:rsidR="00360844" w:rsidRPr="00360844" w:rsidTr="00EC53A0">
        <w:trPr>
          <w:trHeight w:val="331"/>
        </w:trPr>
        <w:tc>
          <w:tcPr>
            <w:tcW w:w="3685" w:type="pct"/>
            <w:vAlign w:val="center"/>
          </w:tcPr>
          <w:p w:rsidR="00360844" w:rsidRPr="00360844" w:rsidRDefault="00360844" w:rsidP="00360844">
            <w:pPr>
              <w:suppressAutoHyphens/>
              <w:spacing w:after="0"/>
              <w:rPr>
                <w:rFonts w:ascii="Arial" w:eastAsia="Times New Roman" w:hAnsi="Arial" w:cs="Arial"/>
                <w:i/>
                <w:sz w:val="24"/>
                <w:szCs w:val="24"/>
                <w:lang w:eastAsia="ru-RU"/>
              </w:rPr>
            </w:pPr>
            <w:r w:rsidRPr="00360844">
              <w:rPr>
                <w:rFonts w:ascii="Arial" w:eastAsia="Times New Roman" w:hAnsi="Arial" w:cs="Arial"/>
                <w:b/>
                <w:iCs/>
                <w:sz w:val="24"/>
                <w:szCs w:val="24"/>
                <w:lang w:eastAsia="ru-RU"/>
              </w:rPr>
              <w:t>Промежуточная аттестация</w:t>
            </w:r>
            <w:r>
              <w:rPr>
                <w:rFonts w:ascii="Arial" w:eastAsia="Times New Roman" w:hAnsi="Arial" w:cs="Arial"/>
                <w:b/>
                <w:iCs/>
                <w:sz w:val="24"/>
                <w:szCs w:val="24"/>
                <w:lang w:eastAsia="ru-RU"/>
              </w:rPr>
              <w:t xml:space="preserve"> в форме дифференцированного зачета 2 семестр</w:t>
            </w:r>
          </w:p>
        </w:tc>
        <w:tc>
          <w:tcPr>
            <w:tcW w:w="1315" w:type="pct"/>
            <w:vAlign w:val="center"/>
          </w:tcPr>
          <w:p w:rsidR="00360844" w:rsidRPr="00360844" w:rsidRDefault="00360844" w:rsidP="00360844">
            <w:pPr>
              <w:suppressAutoHyphens/>
              <w:spacing w:after="0"/>
              <w:rPr>
                <w:rFonts w:ascii="Arial" w:eastAsia="Times New Roman" w:hAnsi="Arial" w:cs="Arial"/>
                <w:iCs/>
                <w:sz w:val="24"/>
                <w:szCs w:val="24"/>
                <w:lang w:eastAsia="ru-RU"/>
              </w:rPr>
            </w:pPr>
          </w:p>
        </w:tc>
      </w:tr>
    </w:tbl>
    <w:p w:rsidR="00360844" w:rsidRPr="00360844" w:rsidRDefault="00360844" w:rsidP="00360844">
      <w:pPr>
        <w:suppressAutoHyphens/>
        <w:spacing w:after="120"/>
        <w:rPr>
          <w:rFonts w:ascii="Arial" w:eastAsia="Times New Roman" w:hAnsi="Arial" w:cs="Arial"/>
          <w:b/>
          <w:i/>
          <w:sz w:val="24"/>
          <w:szCs w:val="24"/>
          <w:lang w:eastAsia="ru-RU"/>
        </w:rPr>
      </w:pPr>
    </w:p>
    <w:p w:rsidR="00360844" w:rsidRPr="00360844" w:rsidRDefault="00360844" w:rsidP="00360844">
      <w:pPr>
        <w:rPr>
          <w:rFonts w:ascii="Arial" w:eastAsia="Times New Roman" w:hAnsi="Arial" w:cs="Arial"/>
          <w:b/>
          <w:i/>
          <w:sz w:val="24"/>
          <w:szCs w:val="24"/>
          <w:lang w:eastAsia="ru-RU"/>
        </w:rPr>
        <w:sectPr w:rsidR="00360844" w:rsidRPr="00360844" w:rsidSect="00625088">
          <w:footerReference w:type="default" r:id="rId7"/>
          <w:pgSz w:w="11906" w:h="16838"/>
          <w:pgMar w:top="1134" w:right="850" w:bottom="284" w:left="1701" w:header="708" w:footer="708" w:gutter="0"/>
          <w:cols w:space="720"/>
          <w:docGrid w:linePitch="299"/>
        </w:sectPr>
      </w:pPr>
    </w:p>
    <w:p w:rsidR="00360844" w:rsidRPr="00360844" w:rsidRDefault="00360844" w:rsidP="00360844">
      <w:pPr>
        <w:ind w:firstLine="709"/>
        <w:rPr>
          <w:rFonts w:ascii="Arial" w:eastAsia="Times New Roman" w:hAnsi="Arial" w:cs="Arial"/>
          <w:b/>
          <w:bCs/>
          <w:sz w:val="24"/>
          <w:szCs w:val="24"/>
          <w:lang w:eastAsia="ru-RU"/>
        </w:rPr>
      </w:pPr>
      <w:r w:rsidRPr="00360844">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4"/>
        <w:gridCol w:w="8835"/>
        <w:gridCol w:w="1847"/>
        <w:gridCol w:w="2117"/>
      </w:tblGrid>
      <w:tr w:rsidR="00360844" w:rsidRPr="00360844" w:rsidTr="00360844">
        <w:trPr>
          <w:trHeight w:val="20"/>
        </w:trPr>
        <w:tc>
          <w:tcPr>
            <w:tcW w:w="689" w:type="pct"/>
            <w:vAlign w:val="center"/>
          </w:tcPr>
          <w:p w:rsidR="00360844" w:rsidRPr="00360844" w:rsidRDefault="00360844" w:rsidP="00360844">
            <w:pPr>
              <w:suppressAutoHyphens/>
              <w:spacing w:after="0"/>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Наименование разделов и тем</w:t>
            </w:r>
          </w:p>
        </w:tc>
        <w:tc>
          <w:tcPr>
            <w:tcW w:w="2976" w:type="pct"/>
            <w:vAlign w:val="center"/>
          </w:tcPr>
          <w:p w:rsidR="00360844" w:rsidRPr="00360844" w:rsidRDefault="00360844" w:rsidP="00360844">
            <w:pPr>
              <w:suppressAutoHyphens/>
              <w:spacing w:after="0"/>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622" w:type="pct"/>
            <w:vAlign w:val="center"/>
          </w:tcPr>
          <w:p w:rsidR="00360844" w:rsidRPr="00360844" w:rsidRDefault="00360844" w:rsidP="00360844">
            <w:pPr>
              <w:suppressAutoHyphens/>
              <w:spacing w:after="0" w:line="240" w:lineRule="auto"/>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Объем, акад. ч / в том числе в форме практической подготовки, акад. ч</w:t>
            </w:r>
          </w:p>
        </w:tc>
        <w:tc>
          <w:tcPr>
            <w:tcW w:w="713" w:type="pct"/>
            <w:vAlign w:val="center"/>
          </w:tcPr>
          <w:p w:rsidR="00360844" w:rsidRPr="00360844" w:rsidRDefault="00360844" w:rsidP="00360844">
            <w:pPr>
              <w:suppressAutoHyphens/>
              <w:spacing w:after="0"/>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360844" w:rsidRPr="00360844" w:rsidTr="00360844">
        <w:trPr>
          <w:trHeight w:val="371"/>
        </w:trPr>
        <w:tc>
          <w:tcPr>
            <w:tcW w:w="689" w:type="pct"/>
          </w:tcPr>
          <w:p w:rsidR="00360844" w:rsidRPr="00360844" w:rsidRDefault="00360844" w:rsidP="00360844">
            <w:pPr>
              <w:spacing w:after="0" w:line="240" w:lineRule="auto"/>
              <w:jc w:val="center"/>
              <w:rPr>
                <w:rFonts w:ascii="Arial" w:eastAsia="Times New Roman" w:hAnsi="Arial" w:cs="Arial"/>
                <w:b/>
                <w:bCs/>
                <w:i/>
                <w:iCs/>
                <w:sz w:val="24"/>
                <w:szCs w:val="24"/>
                <w:lang w:eastAsia="ru-RU"/>
              </w:rPr>
            </w:pPr>
            <w:r w:rsidRPr="00360844">
              <w:rPr>
                <w:rFonts w:ascii="Arial" w:eastAsia="Times New Roman" w:hAnsi="Arial" w:cs="Arial"/>
                <w:b/>
                <w:bCs/>
                <w:i/>
                <w:iCs/>
                <w:sz w:val="24"/>
                <w:szCs w:val="24"/>
                <w:lang w:eastAsia="ru-RU"/>
              </w:rPr>
              <w:t>1</w:t>
            </w:r>
          </w:p>
        </w:tc>
        <w:tc>
          <w:tcPr>
            <w:tcW w:w="2976" w:type="pct"/>
          </w:tcPr>
          <w:p w:rsidR="00360844" w:rsidRPr="00360844" w:rsidRDefault="00360844" w:rsidP="00360844">
            <w:pPr>
              <w:spacing w:after="0" w:line="240" w:lineRule="auto"/>
              <w:jc w:val="center"/>
              <w:rPr>
                <w:rFonts w:ascii="Arial" w:eastAsia="Times New Roman" w:hAnsi="Arial" w:cs="Arial"/>
                <w:b/>
                <w:bCs/>
                <w:i/>
                <w:iCs/>
                <w:sz w:val="24"/>
                <w:szCs w:val="24"/>
                <w:lang w:eastAsia="ru-RU"/>
              </w:rPr>
            </w:pPr>
            <w:r w:rsidRPr="00360844">
              <w:rPr>
                <w:rFonts w:ascii="Arial" w:eastAsia="Times New Roman" w:hAnsi="Arial" w:cs="Arial"/>
                <w:b/>
                <w:bCs/>
                <w:i/>
                <w:iCs/>
                <w:sz w:val="24"/>
                <w:szCs w:val="24"/>
                <w:lang w:eastAsia="ru-RU"/>
              </w:rPr>
              <w:t>2</w:t>
            </w:r>
          </w:p>
        </w:tc>
        <w:tc>
          <w:tcPr>
            <w:tcW w:w="622" w:type="pct"/>
          </w:tcPr>
          <w:p w:rsidR="00360844" w:rsidRPr="00360844" w:rsidRDefault="00360844" w:rsidP="00360844">
            <w:pPr>
              <w:spacing w:after="0" w:line="240" w:lineRule="auto"/>
              <w:jc w:val="center"/>
              <w:rPr>
                <w:rFonts w:ascii="Arial" w:eastAsia="Times New Roman" w:hAnsi="Arial" w:cs="Arial"/>
                <w:b/>
                <w:bCs/>
                <w:i/>
                <w:iCs/>
                <w:sz w:val="24"/>
                <w:szCs w:val="24"/>
                <w:lang w:eastAsia="ru-RU"/>
              </w:rPr>
            </w:pPr>
            <w:r w:rsidRPr="00360844">
              <w:rPr>
                <w:rFonts w:ascii="Arial" w:eastAsia="Times New Roman" w:hAnsi="Arial" w:cs="Arial"/>
                <w:b/>
                <w:bCs/>
                <w:i/>
                <w:iCs/>
                <w:sz w:val="24"/>
                <w:szCs w:val="24"/>
                <w:lang w:eastAsia="ru-RU"/>
              </w:rPr>
              <w:t>3</w:t>
            </w:r>
          </w:p>
        </w:tc>
        <w:tc>
          <w:tcPr>
            <w:tcW w:w="713" w:type="pct"/>
          </w:tcPr>
          <w:p w:rsidR="00360844" w:rsidRPr="00360844" w:rsidRDefault="00360844" w:rsidP="00360844">
            <w:pPr>
              <w:spacing w:after="0" w:line="240" w:lineRule="auto"/>
              <w:jc w:val="center"/>
              <w:rPr>
                <w:rFonts w:ascii="Arial" w:eastAsia="Times New Roman" w:hAnsi="Arial" w:cs="Arial"/>
                <w:b/>
                <w:bCs/>
                <w:i/>
                <w:iCs/>
                <w:sz w:val="24"/>
                <w:szCs w:val="24"/>
                <w:lang w:eastAsia="ru-RU"/>
              </w:rPr>
            </w:pPr>
            <w:r w:rsidRPr="00360844">
              <w:rPr>
                <w:rFonts w:ascii="Arial" w:eastAsia="Times New Roman" w:hAnsi="Arial" w:cs="Arial"/>
                <w:b/>
                <w:bCs/>
                <w:i/>
                <w:iCs/>
                <w:sz w:val="24"/>
                <w:szCs w:val="24"/>
                <w:lang w:eastAsia="ru-RU"/>
              </w:rPr>
              <w:t>4</w:t>
            </w:r>
          </w:p>
        </w:tc>
      </w:tr>
      <w:tr w:rsidR="00360844" w:rsidRPr="00360844" w:rsidTr="00360844">
        <w:trPr>
          <w:trHeight w:val="371"/>
        </w:trPr>
        <w:tc>
          <w:tcPr>
            <w:tcW w:w="3665" w:type="pct"/>
            <w:gridSpan w:val="2"/>
          </w:tcPr>
          <w:p w:rsidR="00360844" w:rsidRPr="00360844" w:rsidRDefault="00360844" w:rsidP="00360844">
            <w:pPr>
              <w:spacing w:after="0" w:line="360" w:lineRule="auto"/>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Раздел 1. Повседневное общение</w:t>
            </w:r>
          </w:p>
        </w:tc>
        <w:tc>
          <w:tcPr>
            <w:tcW w:w="622" w:type="pct"/>
          </w:tcPr>
          <w:p w:rsidR="00360844" w:rsidRPr="00360844" w:rsidRDefault="00360844" w:rsidP="00360844">
            <w:pPr>
              <w:spacing w:after="0"/>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26/24</w:t>
            </w:r>
          </w:p>
        </w:tc>
        <w:tc>
          <w:tcPr>
            <w:tcW w:w="713" w:type="pct"/>
            <w:vMerge w:val="restart"/>
          </w:tcPr>
          <w:p w:rsidR="00360844" w:rsidRPr="00360844" w:rsidRDefault="00360844" w:rsidP="00360844">
            <w:pPr>
              <w:spacing w:after="0"/>
              <w:jc w:val="center"/>
              <w:rPr>
                <w:rFonts w:ascii="Arial" w:eastAsia="Times New Roman" w:hAnsi="Arial" w:cs="Arial"/>
                <w:iCs/>
                <w:sz w:val="24"/>
                <w:szCs w:val="24"/>
                <w:lang w:eastAsia="ru-RU"/>
              </w:rPr>
            </w:pPr>
          </w:p>
          <w:p w:rsidR="00360844" w:rsidRDefault="00360844" w:rsidP="00360844">
            <w:pPr>
              <w:spacing w:after="0"/>
              <w:jc w:val="center"/>
              <w:rPr>
                <w:rFonts w:ascii="Arial" w:eastAsia="Times New Roman" w:hAnsi="Arial" w:cs="Arial"/>
                <w:iCs/>
                <w:sz w:val="24"/>
                <w:szCs w:val="24"/>
                <w:lang w:eastAsia="ru-RU"/>
              </w:rPr>
            </w:pPr>
            <w:r w:rsidRPr="00360844">
              <w:rPr>
                <w:rFonts w:ascii="Arial" w:eastAsia="Times New Roman" w:hAnsi="Arial" w:cs="Arial"/>
                <w:iCs/>
                <w:sz w:val="24"/>
                <w:szCs w:val="24"/>
                <w:lang w:eastAsia="ru-RU"/>
              </w:rPr>
              <w:t>ОК 02, ОК 04, ОК 06, ОК 09</w:t>
            </w:r>
          </w:p>
          <w:p w:rsidR="00656104" w:rsidRPr="00360844" w:rsidRDefault="00656104" w:rsidP="00360844">
            <w:pPr>
              <w:spacing w:after="0"/>
              <w:jc w:val="center"/>
              <w:rPr>
                <w:rFonts w:ascii="Arial" w:eastAsia="Times New Roman" w:hAnsi="Arial" w:cs="Arial"/>
                <w:b/>
                <w:bCs/>
                <w:i/>
                <w:iCs/>
                <w:sz w:val="24"/>
                <w:szCs w:val="24"/>
                <w:lang w:eastAsia="ru-RU"/>
              </w:rPr>
            </w:pPr>
            <w:r>
              <w:rPr>
                <w:rFonts w:ascii="Arial" w:eastAsia="Times New Roman" w:hAnsi="Arial" w:cs="Arial"/>
                <w:iCs/>
                <w:sz w:val="24"/>
                <w:szCs w:val="24"/>
                <w:lang w:eastAsia="ru-RU"/>
              </w:rPr>
              <w:t>ЛР13-ЛР25</w:t>
            </w:r>
          </w:p>
        </w:tc>
      </w:tr>
      <w:tr w:rsidR="00360844" w:rsidRPr="00360844" w:rsidTr="00360844">
        <w:trPr>
          <w:trHeight w:val="20"/>
        </w:trPr>
        <w:tc>
          <w:tcPr>
            <w:tcW w:w="689" w:type="pct"/>
            <w:vMerge w:val="restart"/>
          </w:tcPr>
          <w:p w:rsidR="00360844" w:rsidRPr="00360844" w:rsidRDefault="00360844" w:rsidP="00360844">
            <w:pPr>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Тема 1.1 Прошлое и настоящее страны изучаемого языка</w:t>
            </w:r>
          </w:p>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
                <w:bCs/>
                <w:i/>
                <w:sz w:val="24"/>
                <w:szCs w:val="24"/>
                <w:lang w:eastAsia="ru-RU"/>
              </w:rPr>
            </w:pPr>
            <w:r w:rsidRPr="00360844">
              <w:rPr>
                <w:rFonts w:ascii="Arial" w:eastAsia="Times New Roman" w:hAnsi="Arial" w:cs="Arial"/>
                <w:b/>
                <w:bCs/>
                <w:sz w:val="24"/>
                <w:szCs w:val="24"/>
                <w:lang w:eastAsia="ru-RU"/>
              </w:rPr>
              <w:t>Содержание учебного материала</w:t>
            </w:r>
          </w:p>
        </w:tc>
        <w:tc>
          <w:tcPr>
            <w:tcW w:w="622" w:type="pct"/>
            <w:vAlign w:val="center"/>
          </w:tcPr>
          <w:p w:rsidR="00360844" w:rsidRPr="00360844" w:rsidRDefault="00360844" w:rsidP="00360844">
            <w:pPr>
              <w:suppressAutoHyphens/>
              <w:spacing w:after="0"/>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6</w:t>
            </w:r>
          </w:p>
        </w:tc>
        <w:tc>
          <w:tcPr>
            <w:tcW w:w="713" w:type="pct"/>
            <w:vMerge/>
          </w:tcPr>
          <w:p w:rsidR="00360844" w:rsidRPr="00360844" w:rsidRDefault="00360844" w:rsidP="00360844">
            <w:pPr>
              <w:spacing w:after="0"/>
              <w:jc w:val="center"/>
              <w:rPr>
                <w:rFonts w:ascii="Arial" w:eastAsia="Times New Roman" w:hAnsi="Arial" w:cs="Arial"/>
                <w:b/>
                <w:i/>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i/>
                <w:sz w:val="24"/>
                <w:szCs w:val="24"/>
                <w:lang w:eastAsia="ru-RU"/>
              </w:rPr>
            </w:pPr>
          </w:p>
        </w:tc>
        <w:tc>
          <w:tcPr>
            <w:tcW w:w="2976" w:type="pct"/>
          </w:tcPr>
          <w:p w:rsidR="00360844" w:rsidRPr="00360844" w:rsidRDefault="00360844" w:rsidP="00360844">
            <w:pPr>
              <w:spacing w:after="0"/>
              <w:jc w:val="both"/>
              <w:rPr>
                <w:rFonts w:ascii="Arial" w:eastAsia="Times New Roman" w:hAnsi="Arial" w:cs="Arial"/>
                <w:sz w:val="24"/>
                <w:szCs w:val="24"/>
                <w:lang w:eastAsia="ru-RU"/>
              </w:rPr>
            </w:pPr>
            <w:r w:rsidRPr="00360844">
              <w:rPr>
                <w:rFonts w:ascii="Arial" w:eastAsia="Times New Roman" w:hAnsi="Arial" w:cs="Arial"/>
                <w:sz w:val="24"/>
                <w:szCs w:val="24"/>
                <w:lang w:eastAsia="ru-RU"/>
              </w:rPr>
              <w:t>Синтаксические конструкции изучаемого языка: повторение основных сведений.</w:t>
            </w:r>
          </w:p>
        </w:tc>
        <w:tc>
          <w:tcPr>
            <w:tcW w:w="622" w:type="pct"/>
            <w:vAlign w:val="center"/>
          </w:tcPr>
          <w:p w:rsidR="00360844" w:rsidRPr="00360844" w:rsidRDefault="00360844" w:rsidP="00360844">
            <w:pPr>
              <w:suppressAutoHyphens/>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i/>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i/>
                <w:sz w:val="24"/>
                <w:szCs w:val="24"/>
                <w:lang w:eastAsia="ru-RU"/>
              </w:rPr>
            </w:pPr>
          </w:p>
        </w:tc>
        <w:tc>
          <w:tcPr>
            <w:tcW w:w="2976" w:type="pct"/>
          </w:tcPr>
          <w:p w:rsidR="00360844" w:rsidRPr="00360844" w:rsidRDefault="00360844" w:rsidP="00360844">
            <w:pPr>
              <w:spacing w:after="0"/>
              <w:jc w:val="both"/>
              <w:rPr>
                <w:rFonts w:ascii="Arial" w:eastAsia="Times New Roman" w:hAnsi="Arial" w:cs="Arial"/>
                <w:b/>
                <w:i/>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360844" w:rsidP="00360844">
            <w:pPr>
              <w:suppressAutoHyphens/>
              <w:spacing w:after="0"/>
              <w:jc w:val="center"/>
              <w:rPr>
                <w:rFonts w:ascii="Arial" w:eastAsia="Times New Roman" w:hAnsi="Arial" w:cs="Arial"/>
                <w:b/>
                <w:bCs/>
                <w:i/>
                <w:iCs/>
                <w:sz w:val="24"/>
                <w:szCs w:val="24"/>
                <w:lang w:eastAsia="ru-RU"/>
              </w:rPr>
            </w:pPr>
            <w:r w:rsidRPr="00360844">
              <w:rPr>
                <w:rFonts w:ascii="Arial" w:eastAsia="Times New Roman" w:hAnsi="Arial" w:cs="Arial"/>
                <w:b/>
                <w:bCs/>
                <w:i/>
                <w:iCs/>
                <w:sz w:val="24"/>
                <w:szCs w:val="24"/>
                <w:lang w:eastAsia="ru-RU"/>
              </w:rPr>
              <w:t>4</w:t>
            </w:r>
          </w:p>
        </w:tc>
        <w:tc>
          <w:tcPr>
            <w:tcW w:w="713" w:type="pct"/>
            <w:vMerge/>
          </w:tcPr>
          <w:p w:rsidR="00360844" w:rsidRPr="00360844" w:rsidRDefault="00360844" w:rsidP="00360844">
            <w:pPr>
              <w:spacing w:after="0"/>
              <w:jc w:val="center"/>
              <w:rPr>
                <w:rFonts w:ascii="Arial" w:eastAsia="Times New Roman" w:hAnsi="Arial" w:cs="Arial"/>
                <w:b/>
                <w:i/>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i/>
                <w:sz w:val="24"/>
                <w:szCs w:val="24"/>
                <w:lang w:eastAsia="ru-RU"/>
              </w:rPr>
            </w:pPr>
          </w:p>
        </w:tc>
        <w:tc>
          <w:tcPr>
            <w:tcW w:w="2976" w:type="pct"/>
          </w:tcPr>
          <w:p w:rsidR="00360844" w:rsidRPr="00360844" w:rsidRDefault="00360844" w:rsidP="00360844">
            <w:pPr>
              <w:spacing w:after="0"/>
              <w:jc w:val="both"/>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Практическое занятие № 1. Разряды существительных</w:t>
            </w:r>
          </w:p>
        </w:tc>
        <w:tc>
          <w:tcPr>
            <w:tcW w:w="622" w:type="pct"/>
            <w:vMerge w:val="restart"/>
            <w:vAlign w:val="center"/>
          </w:tcPr>
          <w:p w:rsidR="00360844" w:rsidRPr="00360844" w:rsidRDefault="00360844" w:rsidP="00360844">
            <w:pPr>
              <w:suppressAutoHyphens/>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i/>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i/>
                <w:sz w:val="24"/>
                <w:szCs w:val="24"/>
                <w:lang w:eastAsia="ru-RU"/>
              </w:rPr>
            </w:pPr>
          </w:p>
        </w:tc>
        <w:tc>
          <w:tcPr>
            <w:tcW w:w="2976"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Практическое занятие № 2. Число существительных</w:t>
            </w:r>
          </w:p>
        </w:tc>
        <w:tc>
          <w:tcPr>
            <w:tcW w:w="622" w:type="pct"/>
            <w:vMerge/>
            <w:vAlign w:val="center"/>
          </w:tcPr>
          <w:p w:rsidR="00360844" w:rsidRPr="00360844" w:rsidRDefault="00360844" w:rsidP="00360844">
            <w:pPr>
              <w:suppressAutoHyphens/>
              <w:spacing w:after="0"/>
              <w:jc w:val="center"/>
              <w:rPr>
                <w:rFonts w:ascii="Arial" w:eastAsia="Times New Roman" w:hAnsi="Arial" w:cs="Arial"/>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i/>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i/>
                <w:sz w:val="24"/>
                <w:szCs w:val="24"/>
                <w:lang w:eastAsia="ru-RU"/>
              </w:rPr>
            </w:pPr>
          </w:p>
        </w:tc>
        <w:tc>
          <w:tcPr>
            <w:tcW w:w="2976"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Практическое занятие № 3. Притяжательный падеж существительных</w:t>
            </w:r>
          </w:p>
        </w:tc>
        <w:tc>
          <w:tcPr>
            <w:tcW w:w="622" w:type="pct"/>
            <w:vMerge/>
            <w:vAlign w:val="center"/>
          </w:tcPr>
          <w:p w:rsidR="00360844" w:rsidRPr="00360844" w:rsidRDefault="00360844" w:rsidP="00360844">
            <w:pPr>
              <w:suppressAutoHyphens/>
              <w:spacing w:after="0"/>
              <w:jc w:val="center"/>
              <w:rPr>
                <w:rFonts w:ascii="Arial" w:eastAsia="Times New Roman" w:hAnsi="Arial" w:cs="Arial"/>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i/>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i/>
                <w:sz w:val="24"/>
                <w:szCs w:val="24"/>
                <w:lang w:eastAsia="ru-RU"/>
              </w:rPr>
            </w:pPr>
          </w:p>
        </w:tc>
        <w:tc>
          <w:tcPr>
            <w:tcW w:w="2976"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Практическое занятие № 4. Чтение текста с полным пониманием содержания по теме «Погода и климат»</w:t>
            </w:r>
          </w:p>
        </w:tc>
        <w:tc>
          <w:tcPr>
            <w:tcW w:w="622" w:type="pct"/>
            <w:vMerge w:val="restart"/>
            <w:vAlign w:val="center"/>
          </w:tcPr>
          <w:p w:rsidR="00360844" w:rsidRPr="00360844" w:rsidRDefault="00360844" w:rsidP="00360844">
            <w:pPr>
              <w:suppressAutoHyphens/>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i/>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i/>
                <w:sz w:val="24"/>
                <w:szCs w:val="24"/>
                <w:lang w:eastAsia="ru-RU"/>
              </w:rPr>
            </w:pPr>
          </w:p>
        </w:tc>
        <w:tc>
          <w:tcPr>
            <w:tcW w:w="2976"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Практическое занятие № 5. Монологическая и диалогическая речь по теме «Достопримечательности и места отдыха».</w:t>
            </w:r>
          </w:p>
        </w:tc>
        <w:tc>
          <w:tcPr>
            <w:tcW w:w="622" w:type="pct"/>
            <w:vMerge/>
            <w:vAlign w:val="center"/>
          </w:tcPr>
          <w:p w:rsidR="00360844" w:rsidRPr="00360844" w:rsidRDefault="00360844" w:rsidP="00360844">
            <w:pPr>
              <w:suppressAutoHyphens/>
              <w:spacing w:after="0"/>
              <w:jc w:val="center"/>
              <w:rPr>
                <w:rFonts w:ascii="Arial" w:eastAsia="Times New Roman" w:hAnsi="Arial" w:cs="Arial"/>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i/>
                <w:sz w:val="24"/>
                <w:szCs w:val="24"/>
                <w:lang w:eastAsia="ru-RU"/>
              </w:rPr>
            </w:pPr>
          </w:p>
        </w:tc>
      </w:tr>
      <w:tr w:rsidR="00360844" w:rsidRPr="00360844" w:rsidTr="00360844">
        <w:trPr>
          <w:trHeight w:val="335"/>
        </w:trPr>
        <w:tc>
          <w:tcPr>
            <w:tcW w:w="689" w:type="pct"/>
            <w:vMerge w:val="restart"/>
          </w:tcPr>
          <w:p w:rsidR="00360844" w:rsidRPr="00360844" w:rsidRDefault="00360844" w:rsidP="00360844">
            <w:pPr>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 xml:space="preserve">Тема 1.2 </w:t>
            </w:r>
            <w:r w:rsidRPr="00360844">
              <w:rPr>
                <w:rFonts w:ascii="Arial" w:eastAsia="Times New Roman" w:hAnsi="Arial" w:cs="Arial"/>
                <w:bCs/>
                <w:iCs/>
                <w:sz w:val="24"/>
                <w:szCs w:val="24"/>
                <w:lang w:eastAsia="ru-RU"/>
              </w:rPr>
              <w:t>Система образования в России и за рубежом</w:t>
            </w: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 xml:space="preserve">Содержание учебного материала </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6</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360844" w:rsidP="00360844">
            <w:pPr>
              <w:spacing w:after="0"/>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6</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Практическое занятие № 6. Разряды прилагательных, степени сравнения прилагательных.</w:t>
            </w:r>
          </w:p>
        </w:tc>
        <w:tc>
          <w:tcPr>
            <w:tcW w:w="622" w:type="pct"/>
            <w:vMerge w:val="restart"/>
            <w:vAlign w:val="center"/>
          </w:tcPr>
          <w:p w:rsidR="00360844" w:rsidRPr="00360844" w:rsidRDefault="00360844" w:rsidP="00360844">
            <w:pPr>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
                <w:sz w:val="24"/>
                <w:szCs w:val="24"/>
                <w:lang w:eastAsia="ru-RU"/>
              </w:rPr>
            </w:pPr>
            <w:r w:rsidRPr="00360844">
              <w:rPr>
                <w:rFonts w:ascii="Arial" w:eastAsia="Times New Roman" w:hAnsi="Arial" w:cs="Arial"/>
                <w:bCs/>
                <w:iCs/>
                <w:sz w:val="24"/>
                <w:szCs w:val="24"/>
                <w:lang w:eastAsia="ru-RU"/>
              </w:rPr>
              <w:t>Практическое занятие № 7. Сравнительные конструкции с союзами</w:t>
            </w:r>
          </w:p>
        </w:tc>
        <w:tc>
          <w:tcPr>
            <w:tcW w:w="622" w:type="pct"/>
            <w:vMerge/>
            <w:vAlign w:val="center"/>
          </w:tcPr>
          <w:p w:rsidR="00360844" w:rsidRPr="00360844" w:rsidRDefault="00360844" w:rsidP="00360844">
            <w:pPr>
              <w:spacing w:after="0"/>
              <w:jc w:val="center"/>
              <w:rPr>
                <w:rFonts w:ascii="Arial" w:eastAsia="Times New Roman" w:hAnsi="Arial" w:cs="Arial"/>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Cs/>
                <w:sz w:val="24"/>
                <w:szCs w:val="24"/>
                <w:lang w:eastAsia="ru-RU"/>
              </w:rPr>
            </w:pPr>
            <w:r w:rsidRPr="00360844">
              <w:rPr>
                <w:rFonts w:ascii="Arial" w:eastAsia="Times New Roman" w:hAnsi="Arial" w:cs="Arial"/>
                <w:bCs/>
                <w:iCs/>
                <w:sz w:val="24"/>
                <w:szCs w:val="24"/>
                <w:lang w:eastAsia="ru-RU"/>
              </w:rPr>
              <w:t xml:space="preserve">Практическое занятие № 8. Высказывание на основе прочитанных </w:t>
            </w:r>
            <w:r w:rsidRPr="00360844">
              <w:rPr>
                <w:rFonts w:ascii="Arial" w:eastAsia="Times New Roman" w:hAnsi="Arial" w:cs="Arial"/>
                <w:bCs/>
                <w:iCs/>
                <w:sz w:val="24"/>
                <w:szCs w:val="24"/>
                <w:lang w:eastAsia="ru-RU"/>
              </w:rPr>
              <w:lastRenderedPageBreak/>
              <w:t>информационных текстов по теме «Жизнь и работа студентов в России».</w:t>
            </w:r>
          </w:p>
        </w:tc>
        <w:tc>
          <w:tcPr>
            <w:tcW w:w="622" w:type="pct"/>
            <w:vMerge w:val="restart"/>
            <w:vAlign w:val="center"/>
          </w:tcPr>
          <w:p w:rsidR="00360844" w:rsidRPr="00360844" w:rsidRDefault="00360844" w:rsidP="00360844">
            <w:pPr>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lastRenderedPageBreak/>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Cs/>
                <w:sz w:val="24"/>
                <w:szCs w:val="24"/>
                <w:lang w:eastAsia="ru-RU"/>
              </w:rPr>
            </w:pPr>
            <w:r w:rsidRPr="00360844">
              <w:rPr>
                <w:rFonts w:ascii="Arial" w:eastAsia="Times New Roman" w:hAnsi="Arial" w:cs="Arial"/>
                <w:bCs/>
                <w:iCs/>
                <w:sz w:val="24"/>
                <w:szCs w:val="24"/>
                <w:lang w:eastAsia="ru-RU"/>
              </w:rPr>
              <w:t>Практическое занятие № 9. Высказывания на основе прослушанных интервью по теме «Жизнь и работа студентов Великобритании».</w:t>
            </w:r>
          </w:p>
        </w:tc>
        <w:tc>
          <w:tcPr>
            <w:tcW w:w="622" w:type="pct"/>
            <w:vMerge/>
            <w:vAlign w:val="center"/>
          </w:tcPr>
          <w:p w:rsidR="00360844" w:rsidRPr="00360844" w:rsidRDefault="00360844" w:rsidP="00360844">
            <w:pPr>
              <w:spacing w:after="0"/>
              <w:jc w:val="center"/>
              <w:rPr>
                <w:rFonts w:ascii="Arial" w:eastAsia="Times New Roman" w:hAnsi="Arial" w:cs="Arial"/>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20"/>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Практическое занятие № 10. Запись рассказа с опорой на ключевые предложения по теме «Мой техникум».</w:t>
            </w:r>
          </w:p>
        </w:tc>
        <w:tc>
          <w:tcPr>
            <w:tcW w:w="622" w:type="pct"/>
            <w:vAlign w:val="center"/>
          </w:tcPr>
          <w:p w:rsidR="00360844" w:rsidRPr="00360844" w:rsidRDefault="00360844" w:rsidP="00360844">
            <w:pPr>
              <w:spacing w:after="0"/>
              <w:jc w:val="center"/>
              <w:rPr>
                <w:rFonts w:ascii="Arial" w:eastAsia="Times New Roman" w:hAnsi="Arial" w:cs="Arial"/>
                <w:sz w:val="24"/>
                <w:szCs w:val="24"/>
                <w:lang w:eastAsia="ru-RU"/>
              </w:rPr>
            </w:pPr>
            <w:r w:rsidRPr="00360844">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5"/>
        </w:trPr>
        <w:tc>
          <w:tcPr>
            <w:tcW w:w="689" w:type="pct"/>
            <w:vMerge w:val="restart"/>
          </w:tcPr>
          <w:p w:rsidR="00360844" w:rsidRPr="00360844" w:rsidRDefault="00360844" w:rsidP="00360844">
            <w:pPr>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Тема 1.3 Здоровый образ жизни</w:t>
            </w: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 xml:space="preserve">Содержание учебного материала </w:t>
            </w:r>
          </w:p>
        </w:tc>
        <w:tc>
          <w:tcPr>
            <w:tcW w:w="622" w:type="pct"/>
            <w:vAlign w:val="center"/>
          </w:tcPr>
          <w:p w:rsidR="00360844" w:rsidRPr="00360844" w:rsidRDefault="00360844" w:rsidP="00360844">
            <w:pPr>
              <w:spacing w:after="0"/>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4</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360844" w:rsidP="00360844">
            <w:pPr>
              <w:spacing w:after="0"/>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4</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Cs/>
                <w:iCs/>
                <w:sz w:val="24"/>
                <w:szCs w:val="24"/>
                <w:lang w:eastAsia="ru-RU"/>
              </w:rPr>
              <w:t>Практическое занятие № 11. Разряды числительных, употребление числительных.</w:t>
            </w:r>
          </w:p>
        </w:tc>
        <w:tc>
          <w:tcPr>
            <w:tcW w:w="622" w:type="pct"/>
            <w:vMerge w:val="restart"/>
            <w:vAlign w:val="center"/>
          </w:tcPr>
          <w:p w:rsidR="00360844" w:rsidRPr="00360844" w:rsidRDefault="00360844" w:rsidP="00360844">
            <w:pPr>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Cs/>
                <w:iCs/>
                <w:sz w:val="24"/>
                <w:szCs w:val="24"/>
                <w:lang w:eastAsia="ru-RU"/>
              </w:rPr>
              <w:t>Практическое занятие № 12. Конструкции речи с датами и временем суток.</w:t>
            </w:r>
          </w:p>
        </w:tc>
        <w:tc>
          <w:tcPr>
            <w:tcW w:w="622" w:type="pct"/>
            <w:vMerge/>
            <w:vAlign w:val="center"/>
          </w:tcPr>
          <w:p w:rsidR="00360844" w:rsidRPr="00360844" w:rsidRDefault="00360844" w:rsidP="00360844">
            <w:pPr>
              <w:spacing w:after="0"/>
              <w:jc w:val="center"/>
              <w:rPr>
                <w:rFonts w:ascii="Arial" w:eastAsia="Times New Roman" w:hAnsi="Arial" w:cs="Arial"/>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Cs/>
                <w:sz w:val="24"/>
                <w:szCs w:val="24"/>
                <w:lang w:eastAsia="ru-RU"/>
              </w:rPr>
            </w:pPr>
            <w:r w:rsidRPr="00360844">
              <w:rPr>
                <w:rFonts w:ascii="Arial" w:eastAsia="Times New Roman" w:hAnsi="Arial" w:cs="Arial"/>
                <w:bCs/>
                <w:iCs/>
                <w:sz w:val="24"/>
                <w:szCs w:val="24"/>
                <w:lang w:eastAsia="ru-RU"/>
              </w:rPr>
              <w:t>Практическое занятие № 13. Настоящее совершенное время на примере темы «День здоровья»</w:t>
            </w:r>
          </w:p>
        </w:tc>
        <w:tc>
          <w:tcPr>
            <w:tcW w:w="622" w:type="pct"/>
            <w:vMerge w:val="restart"/>
            <w:vAlign w:val="center"/>
          </w:tcPr>
          <w:p w:rsidR="00360844" w:rsidRPr="00360844" w:rsidRDefault="00360844" w:rsidP="00360844">
            <w:pPr>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Cs/>
                <w:sz w:val="24"/>
                <w:szCs w:val="24"/>
                <w:lang w:eastAsia="ru-RU"/>
              </w:rPr>
            </w:pPr>
            <w:r w:rsidRPr="00360844">
              <w:rPr>
                <w:rFonts w:ascii="Arial" w:eastAsia="Times New Roman" w:hAnsi="Arial" w:cs="Arial"/>
                <w:bCs/>
                <w:iCs/>
                <w:sz w:val="24"/>
                <w:szCs w:val="24"/>
                <w:lang w:eastAsia="ru-RU"/>
              </w:rPr>
              <w:t>Практическое занятие № 14. Высказывание на основе прочитанных информационных текстов, сложносочиненные предложения на примере темы «Проблемы экологии».</w:t>
            </w:r>
          </w:p>
        </w:tc>
        <w:tc>
          <w:tcPr>
            <w:tcW w:w="622" w:type="pct"/>
            <w:vMerge/>
            <w:vAlign w:val="center"/>
          </w:tcPr>
          <w:p w:rsidR="00360844" w:rsidRPr="00360844" w:rsidRDefault="00360844" w:rsidP="00360844">
            <w:pPr>
              <w:spacing w:after="0"/>
              <w:jc w:val="center"/>
              <w:rPr>
                <w:rFonts w:ascii="Arial" w:eastAsia="Times New Roman" w:hAnsi="Arial" w:cs="Arial"/>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b/>
                <w:bCs/>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 xml:space="preserve">Самостоятельная работа обучающихся </w:t>
            </w:r>
          </w:p>
        </w:tc>
        <w:tc>
          <w:tcPr>
            <w:tcW w:w="622" w:type="pct"/>
            <w:vAlign w:val="center"/>
          </w:tcPr>
          <w:p w:rsidR="00360844" w:rsidRPr="00360844" w:rsidRDefault="00360844" w:rsidP="00360844">
            <w:pPr>
              <w:spacing w:after="0"/>
              <w:jc w:val="center"/>
              <w:rPr>
                <w:rFonts w:ascii="Arial" w:eastAsia="Times New Roman" w:hAnsi="Arial" w:cs="Arial"/>
                <w:b/>
                <w:bCs/>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5"/>
        </w:trPr>
        <w:tc>
          <w:tcPr>
            <w:tcW w:w="689" w:type="pct"/>
            <w:vMerge w:val="restart"/>
          </w:tcPr>
          <w:p w:rsidR="00360844" w:rsidRPr="00360844" w:rsidRDefault="00360844" w:rsidP="00360844">
            <w:pPr>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Тема 1.4 Мое хобби</w:t>
            </w: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 xml:space="preserve">Содержание учебного материала </w:t>
            </w:r>
          </w:p>
        </w:tc>
        <w:tc>
          <w:tcPr>
            <w:tcW w:w="622" w:type="pct"/>
            <w:vAlign w:val="center"/>
          </w:tcPr>
          <w:p w:rsidR="00360844" w:rsidRPr="00360844" w:rsidRDefault="00360844" w:rsidP="00360844">
            <w:pPr>
              <w:spacing w:after="0"/>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8</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360844" w:rsidP="00360844">
            <w:pPr>
              <w:spacing w:after="0"/>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8</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Cs/>
                <w:iCs/>
                <w:sz w:val="24"/>
                <w:szCs w:val="24"/>
                <w:lang w:eastAsia="ru-RU"/>
              </w:rPr>
              <w:t>Практическое занятие № 15. Использование личных, притяжательных, указательных, вопросительных, возвратных и неопределенных местоимений.</w:t>
            </w:r>
          </w:p>
        </w:tc>
        <w:tc>
          <w:tcPr>
            <w:tcW w:w="622" w:type="pct"/>
            <w:vAlign w:val="center"/>
          </w:tcPr>
          <w:p w:rsidR="00360844" w:rsidRPr="00360844" w:rsidRDefault="00360844" w:rsidP="00360844">
            <w:pPr>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Cs/>
                <w:iCs/>
                <w:sz w:val="24"/>
                <w:szCs w:val="24"/>
                <w:lang w:eastAsia="ru-RU"/>
              </w:rPr>
              <w:t>Практическое занятие № 16. Диалоги на основе прочитанных информационных текстов по теме «Музыкальное наследие».</w:t>
            </w:r>
          </w:p>
        </w:tc>
        <w:tc>
          <w:tcPr>
            <w:tcW w:w="622" w:type="pct"/>
            <w:vAlign w:val="center"/>
          </w:tcPr>
          <w:p w:rsidR="00360844" w:rsidRPr="00360844" w:rsidRDefault="00360844" w:rsidP="00360844">
            <w:pPr>
              <w:spacing w:after="0"/>
              <w:jc w:val="center"/>
              <w:rPr>
                <w:rFonts w:ascii="Arial" w:eastAsia="Times New Roman" w:hAnsi="Arial" w:cs="Arial"/>
                <w:sz w:val="24"/>
                <w:szCs w:val="24"/>
                <w:lang w:eastAsia="ru-RU"/>
              </w:rPr>
            </w:pPr>
            <w:r w:rsidRPr="00360844">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Cs/>
                <w:iCs/>
                <w:sz w:val="24"/>
                <w:szCs w:val="24"/>
                <w:lang w:eastAsia="ru-RU"/>
              </w:rPr>
              <w:t>Практическое занятие № 17. Чтение и пересказ текста по теме «Шедевры мирового кинематографа».</w:t>
            </w:r>
          </w:p>
        </w:tc>
        <w:tc>
          <w:tcPr>
            <w:tcW w:w="622" w:type="pct"/>
            <w:vAlign w:val="center"/>
          </w:tcPr>
          <w:p w:rsidR="00360844" w:rsidRPr="00360844" w:rsidRDefault="00360844" w:rsidP="00360844">
            <w:pPr>
              <w:spacing w:after="0"/>
              <w:jc w:val="center"/>
              <w:rPr>
                <w:rFonts w:ascii="Arial" w:eastAsia="Times New Roman" w:hAnsi="Arial" w:cs="Arial"/>
                <w:sz w:val="24"/>
                <w:szCs w:val="24"/>
                <w:lang w:eastAsia="ru-RU"/>
              </w:rPr>
            </w:pPr>
            <w:r w:rsidRPr="00360844">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Cs/>
                <w:iCs/>
                <w:sz w:val="24"/>
                <w:szCs w:val="24"/>
                <w:lang w:eastAsia="ru-RU"/>
              </w:rPr>
              <w:t xml:space="preserve">Практическое занятие № 18. Сложноподчиненные предложения с союзами </w:t>
            </w:r>
            <w:proofErr w:type="spellStart"/>
            <w:r w:rsidRPr="00360844">
              <w:rPr>
                <w:rFonts w:ascii="Arial" w:eastAsia="Times New Roman" w:hAnsi="Arial" w:cs="Arial"/>
                <w:bCs/>
                <w:iCs/>
                <w:sz w:val="24"/>
                <w:szCs w:val="24"/>
                <w:lang w:eastAsia="ru-RU"/>
              </w:rPr>
              <w:t>If</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when</w:t>
            </w:r>
            <w:proofErr w:type="spellEnd"/>
            <w:r w:rsidRPr="00360844">
              <w:rPr>
                <w:rFonts w:ascii="Arial" w:eastAsia="Times New Roman" w:hAnsi="Arial" w:cs="Arial"/>
                <w:bCs/>
                <w:iCs/>
                <w:sz w:val="24"/>
                <w:szCs w:val="24"/>
                <w:lang w:eastAsia="ru-RU"/>
              </w:rPr>
              <w:t xml:space="preserve"> и др. на примере темы «Мои лучшие каникулы».</w:t>
            </w:r>
          </w:p>
        </w:tc>
        <w:tc>
          <w:tcPr>
            <w:tcW w:w="622" w:type="pct"/>
            <w:vAlign w:val="center"/>
          </w:tcPr>
          <w:p w:rsidR="00360844" w:rsidRPr="00360844" w:rsidRDefault="00360844" w:rsidP="00360844">
            <w:pPr>
              <w:spacing w:after="0"/>
              <w:jc w:val="center"/>
              <w:rPr>
                <w:rFonts w:ascii="Arial" w:eastAsia="Times New Roman" w:hAnsi="Arial" w:cs="Arial"/>
                <w:sz w:val="24"/>
                <w:szCs w:val="24"/>
                <w:lang w:eastAsia="ru-RU"/>
              </w:rPr>
            </w:pPr>
            <w:r w:rsidRPr="00360844">
              <w:rPr>
                <w:rFonts w:ascii="Arial" w:eastAsia="Times New Roman" w:hAnsi="Arial" w:cs="Arial"/>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rPr>
          <w:trHeight w:val="82"/>
        </w:trPr>
        <w:tc>
          <w:tcPr>
            <w:tcW w:w="689" w:type="pct"/>
            <w:vMerge/>
          </w:tcPr>
          <w:p w:rsidR="00360844" w:rsidRPr="00360844" w:rsidRDefault="00360844" w:rsidP="00360844">
            <w:pPr>
              <w:spacing w:after="0"/>
              <w:rPr>
                <w:rFonts w:ascii="Arial" w:eastAsia="Times New Roman" w:hAnsi="Arial" w:cs="Arial"/>
                <w:sz w:val="24"/>
                <w:szCs w:val="24"/>
                <w:lang w:eastAsia="ru-RU"/>
              </w:rPr>
            </w:pPr>
          </w:p>
        </w:tc>
        <w:tc>
          <w:tcPr>
            <w:tcW w:w="2976" w:type="pct"/>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 xml:space="preserve">Самостоятельная работа обучающихся </w:t>
            </w:r>
          </w:p>
        </w:tc>
        <w:tc>
          <w:tcPr>
            <w:tcW w:w="622" w:type="pct"/>
            <w:vAlign w:val="center"/>
          </w:tcPr>
          <w:p w:rsidR="00360844" w:rsidRPr="00360844" w:rsidRDefault="00360844" w:rsidP="00360844">
            <w:pPr>
              <w:spacing w:after="0"/>
              <w:jc w:val="center"/>
              <w:rPr>
                <w:rFonts w:ascii="Arial" w:eastAsia="Times New Roman" w:hAnsi="Arial" w:cs="Arial"/>
                <w:b/>
                <w:bCs/>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bCs/>
                <w:sz w:val="24"/>
                <w:szCs w:val="24"/>
                <w:lang w:eastAsia="ru-RU"/>
              </w:rPr>
            </w:pPr>
          </w:p>
        </w:tc>
      </w:tr>
      <w:tr w:rsidR="00360844" w:rsidRPr="00360844" w:rsidTr="00360844">
        <w:tc>
          <w:tcPr>
            <w:tcW w:w="3665" w:type="pct"/>
            <w:gridSpan w:val="2"/>
          </w:tcPr>
          <w:p w:rsidR="00360844" w:rsidRPr="00360844" w:rsidRDefault="00360844" w:rsidP="00360844">
            <w:pPr>
              <w:suppressAutoHyphens/>
              <w:spacing w:after="0"/>
              <w:rPr>
                <w:rFonts w:ascii="Arial" w:eastAsia="Times New Roman" w:hAnsi="Arial" w:cs="Arial"/>
                <w:b/>
                <w:sz w:val="24"/>
                <w:szCs w:val="24"/>
                <w:lang w:eastAsia="ru-RU"/>
              </w:rPr>
            </w:pPr>
            <w:r w:rsidRPr="00360844">
              <w:rPr>
                <w:rFonts w:ascii="Arial" w:eastAsia="Times New Roman" w:hAnsi="Arial" w:cs="Arial"/>
                <w:b/>
                <w:bCs/>
                <w:sz w:val="24"/>
                <w:szCs w:val="24"/>
                <w:lang w:eastAsia="ru-RU"/>
              </w:rPr>
              <w:t>Раздел 2 Профессиональное общение</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18/18</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5"/>
        </w:trPr>
        <w:tc>
          <w:tcPr>
            <w:tcW w:w="689" w:type="pct"/>
            <w:vMerge w:val="restar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 xml:space="preserve">Тема 2.1 Моя </w:t>
            </w:r>
            <w:r w:rsidRPr="00360844">
              <w:rPr>
                <w:rFonts w:ascii="Arial" w:eastAsia="Times New Roman" w:hAnsi="Arial" w:cs="Arial"/>
                <w:sz w:val="24"/>
                <w:szCs w:val="24"/>
                <w:lang w:eastAsia="ru-RU"/>
              </w:rPr>
              <w:lastRenderedPageBreak/>
              <w:t>будущая профессия, карьера</w:t>
            </w: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
                <w:bCs/>
                <w:sz w:val="24"/>
                <w:szCs w:val="24"/>
                <w:lang w:eastAsia="ru-RU"/>
              </w:rPr>
              <w:lastRenderedPageBreak/>
              <w:t xml:space="preserve">Содержание учебного материала </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4</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4</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 xml:space="preserve">Практическое занятие № 19. Применение видовременных форм глаголов, оборотов </w:t>
            </w:r>
            <w:proofErr w:type="spellStart"/>
            <w:r w:rsidRPr="00360844">
              <w:rPr>
                <w:rFonts w:ascii="Arial" w:eastAsia="Times New Roman" w:hAnsi="Arial" w:cs="Arial"/>
                <w:bCs/>
                <w:iCs/>
                <w:sz w:val="24"/>
                <w:szCs w:val="24"/>
                <w:lang w:eastAsia="ru-RU"/>
              </w:rPr>
              <w:t>thereis</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thereare</w:t>
            </w:r>
            <w:proofErr w:type="spellEnd"/>
            <w:r w:rsidRPr="00360844">
              <w:rPr>
                <w:rFonts w:ascii="Arial" w:eastAsia="Times New Roman" w:hAnsi="Arial" w:cs="Arial"/>
                <w:bCs/>
                <w:iCs/>
                <w:sz w:val="24"/>
                <w:szCs w:val="24"/>
                <w:lang w:eastAsia="ru-RU"/>
              </w:rPr>
              <w:t xml:space="preserve"> на примере темы «Хочу быть профессионалом»</w:t>
            </w:r>
          </w:p>
        </w:tc>
        <w:tc>
          <w:tcPr>
            <w:tcW w:w="622" w:type="pct"/>
            <w:vMerge w:val="restart"/>
            <w:vAlign w:val="center"/>
          </w:tcPr>
          <w:p w:rsidR="00360844" w:rsidRPr="00360844" w:rsidRDefault="00360844" w:rsidP="00360844">
            <w:pPr>
              <w:spacing w:after="0"/>
              <w:jc w:val="center"/>
              <w:rPr>
                <w:rFonts w:ascii="Arial" w:eastAsia="Times New Roman" w:hAnsi="Arial" w:cs="Arial"/>
                <w:bCs/>
                <w:sz w:val="24"/>
                <w:szCs w:val="24"/>
                <w:lang w:eastAsia="ru-RU"/>
              </w:rPr>
            </w:pPr>
            <w:r>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 xml:space="preserve">Практическое занятие № 20. Применение времен группы </w:t>
            </w:r>
            <w:proofErr w:type="spellStart"/>
            <w:r w:rsidRPr="00360844">
              <w:rPr>
                <w:rFonts w:ascii="Arial" w:eastAsia="Times New Roman" w:hAnsi="Arial" w:cs="Arial"/>
                <w:bCs/>
                <w:iCs/>
                <w:sz w:val="24"/>
                <w:szCs w:val="24"/>
                <w:lang w:eastAsia="ru-RU"/>
              </w:rPr>
              <w:t>Continuous</w:t>
            </w:r>
            <w:proofErr w:type="spellEnd"/>
            <w:r w:rsidRPr="00360844">
              <w:rPr>
                <w:rFonts w:ascii="Arial" w:eastAsia="Times New Roman" w:hAnsi="Arial" w:cs="Arial"/>
                <w:bCs/>
                <w:iCs/>
                <w:sz w:val="24"/>
                <w:szCs w:val="24"/>
                <w:lang w:eastAsia="ru-RU"/>
              </w:rPr>
              <w:t xml:space="preserve"> в чтении и переводе по теме «Молодые профессионалы </w:t>
            </w:r>
            <w:proofErr w:type="spellStart"/>
            <w:r w:rsidRPr="00360844">
              <w:rPr>
                <w:rFonts w:ascii="Arial" w:eastAsia="Times New Roman" w:hAnsi="Arial" w:cs="Arial"/>
                <w:bCs/>
                <w:iCs/>
                <w:sz w:val="24"/>
                <w:szCs w:val="24"/>
                <w:lang w:eastAsia="ru-RU"/>
              </w:rPr>
              <w:t>WorldSkills</w:t>
            </w:r>
            <w:proofErr w:type="spellEnd"/>
            <w:r w:rsidRPr="00360844">
              <w:rPr>
                <w:rFonts w:ascii="Arial" w:eastAsia="Times New Roman" w:hAnsi="Arial" w:cs="Arial"/>
                <w:bCs/>
                <w:iCs/>
                <w:sz w:val="24"/>
                <w:szCs w:val="24"/>
                <w:lang w:eastAsia="ru-RU"/>
              </w:rPr>
              <w:t>».</w:t>
            </w:r>
          </w:p>
        </w:tc>
        <w:tc>
          <w:tcPr>
            <w:tcW w:w="622" w:type="pct"/>
            <w:vMerge/>
            <w:vAlign w:val="center"/>
          </w:tcPr>
          <w:p w:rsidR="00360844" w:rsidRPr="00360844" w:rsidRDefault="00360844" w:rsidP="00360844">
            <w:pPr>
              <w:spacing w:after="0"/>
              <w:jc w:val="center"/>
              <w:rPr>
                <w:rFonts w:ascii="Arial" w:eastAsia="Times New Roman" w:hAnsi="Arial" w:cs="Arial"/>
                <w:bCs/>
                <w:sz w:val="24"/>
                <w:szCs w:val="24"/>
                <w:lang w:eastAsia="ru-RU"/>
              </w:rPr>
            </w:pP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 xml:space="preserve">Практическое занятие № 21. Наречия </w:t>
            </w:r>
            <w:proofErr w:type="spellStart"/>
            <w:r w:rsidRPr="00360844">
              <w:rPr>
                <w:rFonts w:ascii="Arial" w:eastAsia="Times New Roman" w:hAnsi="Arial" w:cs="Arial"/>
                <w:bCs/>
                <w:iCs/>
                <w:sz w:val="24"/>
                <w:szCs w:val="24"/>
                <w:lang w:eastAsia="ru-RU"/>
              </w:rPr>
              <w:t>some</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any</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no</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everyи</w:t>
            </w:r>
            <w:proofErr w:type="spellEnd"/>
            <w:r w:rsidRPr="00360844">
              <w:rPr>
                <w:rFonts w:ascii="Arial" w:eastAsia="Times New Roman" w:hAnsi="Arial" w:cs="Arial"/>
                <w:bCs/>
                <w:iCs/>
                <w:sz w:val="24"/>
                <w:szCs w:val="24"/>
                <w:lang w:eastAsia="ru-RU"/>
              </w:rPr>
              <w:t xml:space="preserve"> их производные: чтение с общим охватом содержания и кратким пересказом по теме «Подготовка к трудоустройству, поиск вакансий» </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5"/>
        </w:trPr>
        <w:tc>
          <w:tcPr>
            <w:tcW w:w="689" w:type="pct"/>
            <w:vMerge w:val="restar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Тема 2.2. Компьютеры и их функции</w:t>
            </w: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
                <w:bCs/>
                <w:sz w:val="24"/>
                <w:szCs w:val="24"/>
                <w:lang w:eastAsia="ru-RU"/>
              </w:rPr>
              <w:t xml:space="preserve">Содержание учебного материала </w:t>
            </w:r>
          </w:p>
        </w:tc>
        <w:tc>
          <w:tcPr>
            <w:tcW w:w="622" w:type="pct"/>
            <w:vAlign w:val="center"/>
          </w:tcPr>
          <w:p w:rsidR="00360844" w:rsidRPr="00360844" w:rsidRDefault="00D968FB" w:rsidP="00360844">
            <w:pPr>
              <w:spacing w:after="0"/>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D968FB" w:rsidP="00360844">
            <w:pPr>
              <w:spacing w:after="0"/>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Практическое занятие № 22. Чтение текстов профессиональной тематики и кратким пересказом по теме «Основные неисправности персональных компьютеров».</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D968FB" w:rsidRPr="00360844" w:rsidTr="00360844">
        <w:trPr>
          <w:trHeight w:val="70"/>
        </w:trPr>
        <w:tc>
          <w:tcPr>
            <w:tcW w:w="689" w:type="pct"/>
            <w:vMerge/>
          </w:tcPr>
          <w:p w:rsidR="00D968FB" w:rsidRPr="00360844" w:rsidRDefault="00D968FB" w:rsidP="00360844">
            <w:pPr>
              <w:suppressAutoHyphens/>
              <w:spacing w:after="0"/>
              <w:rPr>
                <w:rFonts w:ascii="Arial" w:eastAsia="Times New Roman" w:hAnsi="Arial" w:cs="Arial"/>
                <w:sz w:val="24"/>
                <w:szCs w:val="24"/>
                <w:lang w:eastAsia="ru-RU"/>
              </w:rPr>
            </w:pPr>
          </w:p>
        </w:tc>
        <w:tc>
          <w:tcPr>
            <w:tcW w:w="2976" w:type="pct"/>
          </w:tcPr>
          <w:p w:rsidR="00D968FB" w:rsidRPr="00360844" w:rsidRDefault="00D968FB"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Практическое занятие № 23. Перевод текста профессиональной тематики со словарем.</w:t>
            </w:r>
          </w:p>
        </w:tc>
        <w:tc>
          <w:tcPr>
            <w:tcW w:w="622" w:type="pct"/>
            <w:vMerge w:val="restart"/>
            <w:vAlign w:val="center"/>
          </w:tcPr>
          <w:p w:rsidR="00D968FB" w:rsidRPr="00360844" w:rsidRDefault="00D968FB" w:rsidP="00360844">
            <w:pPr>
              <w:spacing w:after="0"/>
              <w:jc w:val="center"/>
              <w:rPr>
                <w:rFonts w:ascii="Arial" w:eastAsia="Times New Roman" w:hAnsi="Arial" w:cs="Arial"/>
                <w:bCs/>
                <w:sz w:val="24"/>
                <w:szCs w:val="24"/>
                <w:lang w:eastAsia="ru-RU"/>
              </w:rPr>
            </w:pPr>
            <w:r>
              <w:rPr>
                <w:rFonts w:ascii="Arial" w:eastAsia="Times New Roman" w:hAnsi="Arial" w:cs="Arial"/>
                <w:bCs/>
                <w:sz w:val="24"/>
                <w:szCs w:val="24"/>
                <w:lang w:eastAsia="ru-RU"/>
              </w:rPr>
              <w:t>2</w:t>
            </w:r>
          </w:p>
        </w:tc>
        <w:tc>
          <w:tcPr>
            <w:tcW w:w="713" w:type="pct"/>
            <w:vMerge/>
          </w:tcPr>
          <w:p w:rsidR="00D968FB" w:rsidRPr="00360844" w:rsidRDefault="00D968FB" w:rsidP="00360844">
            <w:pPr>
              <w:spacing w:after="0"/>
              <w:jc w:val="center"/>
              <w:rPr>
                <w:rFonts w:ascii="Arial" w:eastAsia="Times New Roman" w:hAnsi="Arial" w:cs="Arial"/>
                <w:b/>
                <w:sz w:val="24"/>
                <w:szCs w:val="24"/>
                <w:lang w:eastAsia="ru-RU"/>
              </w:rPr>
            </w:pPr>
          </w:p>
        </w:tc>
      </w:tr>
      <w:tr w:rsidR="00D968FB" w:rsidRPr="00360844" w:rsidTr="00360844">
        <w:trPr>
          <w:trHeight w:val="70"/>
        </w:trPr>
        <w:tc>
          <w:tcPr>
            <w:tcW w:w="689" w:type="pct"/>
            <w:vMerge/>
          </w:tcPr>
          <w:p w:rsidR="00D968FB" w:rsidRPr="00360844" w:rsidRDefault="00D968FB" w:rsidP="00360844">
            <w:pPr>
              <w:suppressAutoHyphens/>
              <w:spacing w:after="0"/>
              <w:rPr>
                <w:rFonts w:ascii="Arial" w:eastAsia="Times New Roman" w:hAnsi="Arial" w:cs="Arial"/>
                <w:sz w:val="24"/>
                <w:szCs w:val="24"/>
                <w:lang w:eastAsia="ru-RU"/>
              </w:rPr>
            </w:pPr>
          </w:p>
        </w:tc>
        <w:tc>
          <w:tcPr>
            <w:tcW w:w="2976" w:type="pct"/>
          </w:tcPr>
          <w:p w:rsidR="00D968FB" w:rsidRPr="00360844" w:rsidRDefault="00D968FB"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Практическое занятие № 24. Построение ответов на вопросы по неисправностям устройств информационных систем.</w:t>
            </w:r>
          </w:p>
        </w:tc>
        <w:tc>
          <w:tcPr>
            <w:tcW w:w="622" w:type="pct"/>
            <w:vMerge/>
            <w:vAlign w:val="center"/>
          </w:tcPr>
          <w:p w:rsidR="00D968FB" w:rsidRPr="00360844" w:rsidRDefault="00D968FB" w:rsidP="00360844">
            <w:pPr>
              <w:spacing w:after="0"/>
              <w:jc w:val="center"/>
              <w:rPr>
                <w:rFonts w:ascii="Arial" w:eastAsia="Times New Roman" w:hAnsi="Arial" w:cs="Arial"/>
                <w:bCs/>
                <w:sz w:val="24"/>
                <w:szCs w:val="24"/>
                <w:lang w:eastAsia="ru-RU"/>
              </w:rPr>
            </w:pPr>
          </w:p>
        </w:tc>
        <w:tc>
          <w:tcPr>
            <w:tcW w:w="713" w:type="pct"/>
            <w:vMerge/>
          </w:tcPr>
          <w:p w:rsidR="00D968FB" w:rsidRPr="00360844" w:rsidRDefault="00D968FB"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Практическое занятие № 25. Диалог-игра профессиональной направленности «Помогите решить проблему».</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5"/>
        </w:trPr>
        <w:tc>
          <w:tcPr>
            <w:tcW w:w="689" w:type="pct"/>
            <w:vMerge w:val="restar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Тема 2.3 Служебные телефонные переговоры и переписка</w:t>
            </w: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
                <w:bCs/>
                <w:sz w:val="24"/>
                <w:szCs w:val="24"/>
                <w:lang w:eastAsia="ru-RU"/>
              </w:rPr>
              <w:t xml:space="preserve">Содержание учебного материала </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6</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6</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 xml:space="preserve">Практическое занятие № 27. Употребление модальных глаголов сап, </w:t>
            </w:r>
            <w:proofErr w:type="spellStart"/>
            <w:r w:rsidRPr="00360844">
              <w:rPr>
                <w:rFonts w:ascii="Arial" w:eastAsia="Times New Roman" w:hAnsi="Arial" w:cs="Arial"/>
                <w:bCs/>
                <w:iCs/>
                <w:sz w:val="24"/>
                <w:szCs w:val="24"/>
                <w:lang w:eastAsia="ru-RU"/>
              </w:rPr>
              <w:t>must</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may</w:t>
            </w:r>
            <w:proofErr w:type="spellEnd"/>
            <w:r w:rsidRPr="00360844">
              <w:rPr>
                <w:rFonts w:ascii="Arial" w:eastAsia="Times New Roman" w:hAnsi="Arial" w:cs="Arial"/>
                <w:bCs/>
                <w:iCs/>
                <w:sz w:val="24"/>
                <w:szCs w:val="24"/>
                <w:lang w:eastAsia="ru-RU"/>
              </w:rPr>
              <w:t xml:space="preserve"> и их эквивалентов в речи в процессе телефонных переговоров профессиональной направленности.</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70"/>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 xml:space="preserve">Практическое занятие № 28. Употребление модальных глаголов </w:t>
            </w:r>
            <w:proofErr w:type="spellStart"/>
            <w:r w:rsidRPr="00360844">
              <w:rPr>
                <w:rFonts w:ascii="Arial" w:eastAsia="Times New Roman" w:hAnsi="Arial" w:cs="Arial"/>
                <w:bCs/>
                <w:iCs/>
                <w:sz w:val="24"/>
                <w:szCs w:val="24"/>
                <w:lang w:eastAsia="ru-RU"/>
              </w:rPr>
              <w:t>to</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be</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to</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should</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ought</w:t>
            </w:r>
            <w:proofErr w:type="spellEnd"/>
            <w:r w:rsidRPr="00360844">
              <w:rPr>
                <w:rFonts w:ascii="Arial" w:eastAsia="Times New Roman" w:hAnsi="Arial" w:cs="Arial"/>
                <w:bCs/>
                <w:iCs/>
                <w:sz w:val="24"/>
                <w:szCs w:val="24"/>
                <w:lang w:eastAsia="ru-RU"/>
              </w:rPr>
              <w:t xml:space="preserve">, </w:t>
            </w:r>
            <w:proofErr w:type="spellStart"/>
            <w:r w:rsidRPr="00360844">
              <w:rPr>
                <w:rFonts w:ascii="Arial" w:eastAsia="Times New Roman" w:hAnsi="Arial" w:cs="Arial"/>
                <w:bCs/>
                <w:iCs/>
                <w:sz w:val="24"/>
                <w:szCs w:val="24"/>
                <w:lang w:eastAsia="ru-RU"/>
              </w:rPr>
              <w:t>need</w:t>
            </w:r>
            <w:proofErr w:type="spellEnd"/>
            <w:r w:rsidRPr="00360844">
              <w:rPr>
                <w:rFonts w:ascii="Arial" w:eastAsia="Times New Roman" w:hAnsi="Arial" w:cs="Arial"/>
                <w:bCs/>
                <w:iCs/>
                <w:sz w:val="24"/>
                <w:szCs w:val="24"/>
                <w:lang w:eastAsia="ru-RU"/>
              </w:rPr>
              <w:t xml:space="preserve"> в устной и письменной речи при ответах на запросы пользователей информационных систем.</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rPr>
          <w:trHeight w:val="661"/>
        </w:trPr>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bCs/>
                <w:iCs/>
                <w:sz w:val="24"/>
                <w:szCs w:val="24"/>
                <w:lang w:eastAsia="ru-RU"/>
              </w:rPr>
              <w:t>Практическое занятие № 29. Систематизация словаря профессиональных терминов. Диалог профессиональной тематики</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c>
          <w:tcPr>
            <w:tcW w:w="3665" w:type="pct"/>
            <w:gridSpan w:val="2"/>
          </w:tcPr>
          <w:p w:rsidR="00360844" w:rsidRPr="00360844" w:rsidRDefault="00360844" w:rsidP="00360844">
            <w:pPr>
              <w:suppressAutoHyphens/>
              <w:spacing w:after="0"/>
              <w:rPr>
                <w:rFonts w:ascii="Arial" w:eastAsia="Times New Roman" w:hAnsi="Arial" w:cs="Arial"/>
                <w:b/>
                <w:sz w:val="24"/>
                <w:szCs w:val="24"/>
                <w:lang w:eastAsia="ru-RU"/>
              </w:rPr>
            </w:pPr>
            <w:r w:rsidRPr="00360844">
              <w:rPr>
                <w:rFonts w:ascii="Arial" w:eastAsia="Times New Roman" w:hAnsi="Arial" w:cs="Arial"/>
                <w:b/>
                <w:bCs/>
                <w:sz w:val="24"/>
                <w:szCs w:val="24"/>
                <w:lang w:eastAsia="ru-RU"/>
              </w:rPr>
              <w:t>Раздел 3 Перевод профессиональной литературы</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4/4</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c>
          <w:tcPr>
            <w:tcW w:w="689" w:type="pct"/>
            <w:vMerge w:val="restar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lastRenderedPageBreak/>
              <w:t>Тема 3.1 Инструкции по эксплуатации и обслуживанию</w:t>
            </w:r>
          </w:p>
        </w:tc>
        <w:tc>
          <w:tcPr>
            <w:tcW w:w="2976" w:type="pct"/>
          </w:tcPr>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b/>
                <w:bCs/>
                <w:sz w:val="24"/>
                <w:szCs w:val="24"/>
                <w:lang w:eastAsia="ru-RU"/>
              </w:rPr>
              <w:t xml:space="preserve">Содержание учебного материала </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iCs/>
                <w:sz w:val="24"/>
                <w:szCs w:val="24"/>
                <w:lang w:eastAsia="ru-RU"/>
              </w:rPr>
              <w:t>Практическое занятие № 30. Перевод инструкций по эксплуатации на устройства информационно-коммуникационных систем.</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c>
          <w:tcPr>
            <w:tcW w:w="689" w:type="pct"/>
            <w:vMerge w:val="restar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sz w:val="24"/>
                <w:szCs w:val="24"/>
                <w:lang w:eastAsia="ru-RU"/>
              </w:rPr>
              <w:t xml:space="preserve">Тема 3.2 Работа с материалами </w:t>
            </w:r>
            <w:r w:rsidRPr="00360844">
              <w:rPr>
                <w:rFonts w:ascii="Arial" w:eastAsia="Times New Roman" w:hAnsi="Arial" w:cs="Arial"/>
                <w:iCs/>
                <w:sz w:val="24"/>
                <w:szCs w:val="24"/>
                <w:lang w:eastAsia="ru-RU"/>
              </w:rPr>
              <w:t>производителей устройств</w:t>
            </w:r>
          </w:p>
        </w:tc>
        <w:tc>
          <w:tcPr>
            <w:tcW w:w="2976" w:type="pct"/>
          </w:tcPr>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b/>
                <w:bCs/>
                <w:sz w:val="24"/>
                <w:szCs w:val="24"/>
                <w:lang w:eastAsia="ru-RU"/>
              </w:rPr>
              <w:t xml:space="preserve">Содержание учебного материала </w:t>
            </w:r>
          </w:p>
        </w:tc>
        <w:tc>
          <w:tcPr>
            <w:tcW w:w="622" w:type="pct"/>
            <w:vAlign w:val="center"/>
          </w:tcPr>
          <w:p w:rsidR="00360844" w:rsidRPr="00360844" w:rsidRDefault="00360844" w:rsidP="00360844">
            <w:pPr>
              <w:spacing w:after="0"/>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iCs/>
                <w:sz w:val="24"/>
                <w:szCs w:val="24"/>
                <w:lang w:eastAsia="ru-RU"/>
              </w:rPr>
            </w:pPr>
            <w:r w:rsidRPr="00360844">
              <w:rPr>
                <w:rFonts w:ascii="Arial" w:eastAsia="Times New Roman" w:hAnsi="Arial" w:cs="Arial"/>
                <w:b/>
                <w:bCs/>
                <w:sz w:val="24"/>
                <w:szCs w:val="24"/>
                <w:lang w:eastAsia="ru-RU"/>
              </w:rPr>
              <w:t>В том числе практических и лабораторных занятий</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c>
          <w:tcPr>
            <w:tcW w:w="689" w:type="pct"/>
            <w:vMerge/>
          </w:tcPr>
          <w:p w:rsidR="00360844" w:rsidRPr="00360844" w:rsidRDefault="00360844" w:rsidP="00360844">
            <w:pPr>
              <w:suppressAutoHyphens/>
              <w:spacing w:after="0"/>
              <w:rPr>
                <w:rFonts w:ascii="Arial" w:eastAsia="Times New Roman" w:hAnsi="Arial" w:cs="Arial"/>
                <w:sz w:val="24"/>
                <w:szCs w:val="24"/>
                <w:lang w:eastAsia="ru-RU"/>
              </w:rPr>
            </w:pPr>
          </w:p>
        </w:tc>
        <w:tc>
          <w:tcPr>
            <w:tcW w:w="2976" w:type="pct"/>
          </w:tcPr>
          <w:p w:rsidR="00360844" w:rsidRPr="00360844" w:rsidRDefault="00360844" w:rsidP="00360844">
            <w:pPr>
              <w:suppressAutoHyphens/>
              <w:spacing w:after="0"/>
              <w:rPr>
                <w:rFonts w:ascii="Arial" w:eastAsia="Times New Roman" w:hAnsi="Arial" w:cs="Arial"/>
                <w:sz w:val="24"/>
                <w:szCs w:val="24"/>
                <w:lang w:eastAsia="ru-RU"/>
              </w:rPr>
            </w:pPr>
            <w:r w:rsidRPr="00360844">
              <w:rPr>
                <w:rFonts w:ascii="Arial" w:eastAsia="Times New Roman" w:hAnsi="Arial" w:cs="Arial"/>
                <w:iCs/>
                <w:sz w:val="24"/>
                <w:szCs w:val="24"/>
                <w:lang w:eastAsia="ru-RU"/>
              </w:rPr>
              <w:t>Практическое занятие № 31. Перевод новых публикаций по профессиональной тематике, в том числе материалов с сайтов производителей устройств информационно-коммуникационных систем.</w:t>
            </w:r>
          </w:p>
        </w:tc>
        <w:tc>
          <w:tcPr>
            <w:tcW w:w="622" w:type="pct"/>
            <w:vAlign w:val="center"/>
          </w:tcPr>
          <w:p w:rsidR="00360844" w:rsidRPr="00360844" w:rsidRDefault="00360844" w:rsidP="00360844">
            <w:pPr>
              <w:spacing w:after="0"/>
              <w:jc w:val="center"/>
              <w:rPr>
                <w:rFonts w:ascii="Arial" w:eastAsia="Times New Roman" w:hAnsi="Arial" w:cs="Arial"/>
                <w:bCs/>
                <w:sz w:val="24"/>
                <w:szCs w:val="24"/>
                <w:lang w:eastAsia="ru-RU"/>
              </w:rPr>
            </w:pPr>
            <w:r w:rsidRPr="00360844">
              <w:rPr>
                <w:rFonts w:ascii="Arial" w:eastAsia="Times New Roman" w:hAnsi="Arial" w:cs="Arial"/>
                <w:bCs/>
                <w:sz w:val="24"/>
                <w:szCs w:val="24"/>
                <w:lang w:eastAsia="ru-RU"/>
              </w:rPr>
              <w:t>2</w:t>
            </w:r>
          </w:p>
        </w:tc>
        <w:tc>
          <w:tcPr>
            <w:tcW w:w="713" w:type="pct"/>
            <w:vMerge/>
          </w:tcPr>
          <w:p w:rsidR="00360844" w:rsidRPr="00360844" w:rsidRDefault="00360844" w:rsidP="00360844">
            <w:pPr>
              <w:spacing w:after="0"/>
              <w:jc w:val="center"/>
              <w:rPr>
                <w:rFonts w:ascii="Arial" w:eastAsia="Times New Roman" w:hAnsi="Arial" w:cs="Arial"/>
                <w:b/>
                <w:sz w:val="24"/>
                <w:szCs w:val="24"/>
                <w:lang w:eastAsia="ru-RU"/>
              </w:rPr>
            </w:pPr>
          </w:p>
        </w:tc>
      </w:tr>
      <w:tr w:rsidR="00360844" w:rsidRPr="00360844" w:rsidTr="00360844">
        <w:tc>
          <w:tcPr>
            <w:tcW w:w="3665" w:type="pct"/>
            <w:gridSpan w:val="2"/>
          </w:tcPr>
          <w:p w:rsidR="00360844" w:rsidRPr="00360844" w:rsidRDefault="00360844" w:rsidP="00360844">
            <w:pPr>
              <w:suppressAutoHyphens/>
              <w:spacing w:after="0"/>
              <w:rPr>
                <w:rFonts w:ascii="Arial" w:eastAsia="Times New Roman" w:hAnsi="Arial" w:cs="Arial"/>
                <w:b/>
                <w:sz w:val="24"/>
                <w:szCs w:val="24"/>
                <w:lang w:eastAsia="ru-RU"/>
              </w:rPr>
            </w:pPr>
            <w:r w:rsidRPr="00360844">
              <w:rPr>
                <w:rFonts w:ascii="Arial" w:eastAsia="Times New Roman" w:hAnsi="Arial" w:cs="Arial"/>
                <w:b/>
                <w:sz w:val="24"/>
                <w:szCs w:val="24"/>
                <w:lang w:eastAsia="ru-RU"/>
              </w:rPr>
              <w:t>Промежуточная аттестация</w:t>
            </w:r>
            <w:r w:rsidR="00D968FB">
              <w:rPr>
                <w:rFonts w:ascii="Arial" w:eastAsia="Times New Roman" w:hAnsi="Arial" w:cs="Arial"/>
                <w:b/>
                <w:sz w:val="24"/>
                <w:szCs w:val="24"/>
                <w:lang w:eastAsia="ru-RU"/>
              </w:rPr>
              <w:t xml:space="preserve"> дифференцированный зачет 2 семестр</w:t>
            </w:r>
            <w:r w:rsidR="00AB7994">
              <w:rPr>
                <w:rFonts w:ascii="Arial" w:eastAsia="Times New Roman" w:hAnsi="Arial" w:cs="Arial"/>
                <w:b/>
                <w:sz w:val="24"/>
                <w:szCs w:val="24"/>
                <w:lang w:eastAsia="ru-RU"/>
              </w:rPr>
              <w:t xml:space="preserve"> (на последнем занятии)</w:t>
            </w:r>
          </w:p>
        </w:tc>
        <w:tc>
          <w:tcPr>
            <w:tcW w:w="622" w:type="pct"/>
            <w:vAlign w:val="center"/>
          </w:tcPr>
          <w:p w:rsidR="00360844" w:rsidRPr="00AB7994" w:rsidRDefault="00D968FB" w:rsidP="00360844">
            <w:pPr>
              <w:spacing w:after="0"/>
              <w:jc w:val="center"/>
              <w:rPr>
                <w:rFonts w:ascii="Arial" w:eastAsia="Times New Roman" w:hAnsi="Arial" w:cs="Arial"/>
                <w:iCs/>
                <w:sz w:val="24"/>
                <w:szCs w:val="24"/>
                <w:lang w:eastAsia="ru-RU"/>
              </w:rPr>
            </w:pPr>
            <w:r w:rsidRPr="00AB7994">
              <w:rPr>
                <w:rFonts w:ascii="Arial" w:eastAsia="Times New Roman" w:hAnsi="Arial" w:cs="Arial"/>
                <w:iCs/>
                <w:sz w:val="24"/>
                <w:szCs w:val="24"/>
                <w:lang w:eastAsia="ru-RU"/>
              </w:rPr>
              <w:t>2</w:t>
            </w:r>
          </w:p>
        </w:tc>
        <w:tc>
          <w:tcPr>
            <w:tcW w:w="713" w:type="pct"/>
          </w:tcPr>
          <w:p w:rsidR="00360844" w:rsidRPr="00360844" w:rsidRDefault="00360844" w:rsidP="00360844">
            <w:pPr>
              <w:spacing w:after="0"/>
              <w:jc w:val="center"/>
              <w:rPr>
                <w:rFonts w:ascii="Arial" w:eastAsia="Times New Roman" w:hAnsi="Arial" w:cs="Arial"/>
                <w:b/>
                <w:i/>
                <w:sz w:val="24"/>
                <w:szCs w:val="24"/>
                <w:lang w:eastAsia="ru-RU"/>
              </w:rPr>
            </w:pPr>
          </w:p>
        </w:tc>
      </w:tr>
      <w:tr w:rsidR="00360844" w:rsidRPr="00360844" w:rsidTr="00360844">
        <w:trPr>
          <w:trHeight w:val="20"/>
        </w:trPr>
        <w:tc>
          <w:tcPr>
            <w:tcW w:w="3665" w:type="pct"/>
            <w:gridSpan w:val="2"/>
          </w:tcPr>
          <w:p w:rsidR="00360844" w:rsidRPr="00360844" w:rsidRDefault="00360844" w:rsidP="00360844">
            <w:pPr>
              <w:spacing w:after="0"/>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Всего:</w:t>
            </w:r>
          </w:p>
        </w:tc>
        <w:tc>
          <w:tcPr>
            <w:tcW w:w="622" w:type="pct"/>
            <w:vAlign w:val="center"/>
          </w:tcPr>
          <w:p w:rsidR="00360844" w:rsidRPr="00360844" w:rsidRDefault="00360844" w:rsidP="00360844">
            <w:pPr>
              <w:spacing w:after="0"/>
              <w:jc w:val="center"/>
              <w:rPr>
                <w:rFonts w:ascii="Arial" w:eastAsia="Times New Roman" w:hAnsi="Arial" w:cs="Arial"/>
                <w:b/>
                <w:bCs/>
                <w:i/>
                <w:sz w:val="24"/>
                <w:szCs w:val="24"/>
                <w:lang w:eastAsia="ru-RU"/>
              </w:rPr>
            </w:pPr>
            <w:r w:rsidRPr="00360844">
              <w:rPr>
                <w:rFonts w:ascii="Arial" w:eastAsia="Times New Roman" w:hAnsi="Arial" w:cs="Arial"/>
                <w:b/>
                <w:bCs/>
                <w:iCs/>
                <w:sz w:val="24"/>
                <w:szCs w:val="24"/>
                <w:lang w:eastAsia="ru-RU"/>
              </w:rPr>
              <w:t>48</w:t>
            </w:r>
          </w:p>
        </w:tc>
        <w:tc>
          <w:tcPr>
            <w:tcW w:w="713" w:type="pct"/>
          </w:tcPr>
          <w:p w:rsidR="00360844" w:rsidRPr="00360844" w:rsidRDefault="00360844" w:rsidP="00360844">
            <w:pPr>
              <w:spacing w:after="0"/>
              <w:jc w:val="center"/>
              <w:rPr>
                <w:rFonts w:ascii="Arial" w:eastAsia="Times New Roman" w:hAnsi="Arial" w:cs="Arial"/>
                <w:iCs/>
                <w:sz w:val="24"/>
                <w:szCs w:val="24"/>
                <w:lang w:eastAsia="ru-RU"/>
              </w:rPr>
            </w:pPr>
          </w:p>
        </w:tc>
      </w:tr>
    </w:tbl>
    <w:p w:rsidR="00360844" w:rsidRPr="00360844" w:rsidRDefault="00360844" w:rsidP="00360844">
      <w:pPr>
        <w:suppressAutoHyphens/>
        <w:jc w:val="both"/>
        <w:rPr>
          <w:rFonts w:ascii="Arial" w:eastAsia="Times New Roman" w:hAnsi="Arial" w:cs="Arial"/>
          <w:i/>
          <w:sz w:val="24"/>
          <w:szCs w:val="24"/>
          <w:lang w:eastAsia="ru-RU"/>
        </w:rPr>
      </w:pPr>
      <w:r w:rsidRPr="00360844">
        <w:rPr>
          <w:rFonts w:ascii="Arial" w:eastAsia="Times New Roman" w:hAnsi="Arial" w:cs="Arial"/>
          <w:bCs/>
          <w:i/>
          <w:sz w:val="24"/>
          <w:szCs w:val="24"/>
          <w:lang w:eastAsia="ru-RU"/>
        </w:rPr>
        <w:t xml:space="preserve"> </w:t>
      </w:r>
    </w:p>
    <w:p w:rsidR="00360844" w:rsidRPr="00360844" w:rsidRDefault="00360844" w:rsidP="00360844">
      <w:pPr>
        <w:ind w:firstLine="709"/>
        <w:rPr>
          <w:rFonts w:ascii="Arial" w:eastAsia="Times New Roman" w:hAnsi="Arial" w:cs="Arial"/>
          <w:i/>
          <w:sz w:val="24"/>
          <w:szCs w:val="24"/>
          <w:lang w:eastAsia="ru-RU"/>
        </w:rPr>
        <w:sectPr w:rsidR="00360844" w:rsidRPr="00360844" w:rsidSect="00625088">
          <w:pgSz w:w="16840" w:h="11907" w:orient="landscape"/>
          <w:pgMar w:top="851" w:right="1134" w:bottom="851" w:left="992" w:header="709" w:footer="709" w:gutter="0"/>
          <w:cols w:space="720"/>
        </w:sectPr>
      </w:pPr>
    </w:p>
    <w:p w:rsidR="00360844" w:rsidRPr="00360844" w:rsidRDefault="00360844" w:rsidP="00360844">
      <w:pPr>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lastRenderedPageBreak/>
        <w:t>3. УСЛОВИЯ РЕАЛИЗАЦИИ УЧЕБНОЙ ДИСЦИПЛИНЫ</w:t>
      </w:r>
    </w:p>
    <w:p w:rsidR="00360844" w:rsidRPr="00360844" w:rsidRDefault="00360844" w:rsidP="00360844">
      <w:pPr>
        <w:suppressAutoHyphens/>
        <w:spacing w:after="0"/>
        <w:ind w:firstLine="709"/>
        <w:jc w:val="both"/>
        <w:rPr>
          <w:rFonts w:ascii="Arial" w:eastAsia="Times New Roman" w:hAnsi="Arial" w:cs="Arial"/>
          <w:bCs/>
          <w:sz w:val="24"/>
          <w:szCs w:val="24"/>
          <w:lang w:eastAsia="ru-RU"/>
        </w:rPr>
      </w:pPr>
      <w:r w:rsidRPr="00360844">
        <w:rPr>
          <w:rFonts w:ascii="Arial" w:eastAsia="Times New Roman" w:hAnsi="Arial" w:cs="Arial"/>
          <w:bCs/>
          <w:sz w:val="24"/>
          <w:szCs w:val="24"/>
          <w:lang w:eastAsia="ru-RU"/>
        </w:rPr>
        <w:t>3.1. Для реализации программы учебной дисциплины должны быть предусмотрены следующие специальные помещения:</w:t>
      </w:r>
    </w:p>
    <w:p w:rsidR="00360844" w:rsidRPr="00360844" w:rsidRDefault="00360844" w:rsidP="00360844">
      <w:pPr>
        <w:suppressAutoHyphens/>
        <w:autoSpaceDE w:val="0"/>
        <w:autoSpaceDN w:val="0"/>
        <w:adjustRightInd w:val="0"/>
        <w:spacing w:after="0"/>
        <w:ind w:firstLine="709"/>
        <w:jc w:val="both"/>
        <w:rPr>
          <w:rFonts w:ascii="Arial" w:eastAsia="Times New Roman" w:hAnsi="Arial" w:cs="Arial"/>
          <w:bCs/>
          <w:i/>
          <w:sz w:val="24"/>
          <w:szCs w:val="24"/>
          <w:lang w:eastAsia="ru-RU"/>
        </w:rPr>
      </w:pPr>
      <w:r w:rsidRPr="00360844">
        <w:rPr>
          <w:rFonts w:ascii="Arial" w:eastAsia="Times New Roman" w:hAnsi="Arial" w:cs="Arial"/>
          <w:bCs/>
          <w:sz w:val="24"/>
          <w:szCs w:val="24"/>
          <w:lang w:eastAsia="ru-RU"/>
        </w:rPr>
        <w:t>«Кабинет</w:t>
      </w:r>
      <w:r w:rsidRPr="00360844">
        <w:rPr>
          <w:rFonts w:ascii="Arial" w:eastAsia="Times New Roman" w:hAnsi="Arial" w:cs="Arial"/>
          <w:bCs/>
          <w:i/>
          <w:sz w:val="24"/>
          <w:szCs w:val="24"/>
          <w:lang w:eastAsia="ru-RU"/>
        </w:rPr>
        <w:t xml:space="preserve"> </w:t>
      </w:r>
      <w:r w:rsidRPr="00360844">
        <w:rPr>
          <w:rFonts w:ascii="Arial" w:eastAsia="Times New Roman" w:hAnsi="Arial" w:cs="Arial"/>
          <w:bCs/>
          <w:sz w:val="24"/>
          <w:szCs w:val="24"/>
          <w:lang w:eastAsia="ru-RU"/>
        </w:rPr>
        <w:t>и</w:t>
      </w:r>
      <w:r w:rsidRPr="00360844">
        <w:rPr>
          <w:rFonts w:ascii="Arial" w:eastAsia="Times New Roman" w:hAnsi="Arial" w:cs="Arial"/>
          <w:bCs/>
          <w:iCs/>
          <w:sz w:val="24"/>
          <w:szCs w:val="24"/>
          <w:lang w:eastAsia="ru-RU"/>
        </w:rPr>
        <w:t>ностранного языка</w:t>
      </w:r>
      <w:r w:rsidRPr="00360844">
        <w:rPr>
          <w:rFonts w:ascii="Arial" w:eastAsia="Times New Roman" w:hAnsi="Arial" w:cs="Arial"/>
          <w:bCs/>
          <w:sz w:val="24"/>
          <w:szCs w:val="24"/>
          <w:lang w:eastAsia="ru-RU"/>
        </w:rPr>
        <w:t>»</w:t>
      </w:r>
      <w:r w:rsidRPr="00360844">
        <w:rPr>
          <w:rFonts w:ascii="Arial" w:eastAsia="Times New Roman" w:hAnsi="Arial" w:cs="Arial"/>
          <w:sz w:val="24"/>
          <w:szCs w:val="24"/>
        </w:rPr>
        <w:t>, оснащенный о</w:t>
      </w:r>
      <w:r w:rsidRPr="00360844">
        <w:rPr>
          <w:rFonts w:ascii="Arial" w:eastAsia="Times New Roman" w:hAnsi="Arial" w:cs="Arial"/>
          <w:bCs/>
          <w:sz w:val="24"/>
          <w:szCs w:val="24"/>
        </w:rPr>
        <w:t xml:space="preserve">борудованием </w:t>
      </w:r>
      <w:r w:rsidRPr="00360844">
        <w:rPr>
          <w:rFonts w:ascii="Arial" w:eastAsia="Times New Roman" w:hAnsi="Arial" w:cs="Arial"/>
          <w:sz w:val="24"/>
          <w:szCs w:val="24"/>
        </w:rPr>
        <w:t xml:space="preserve">в соответствии </w:t>
      </w:r>
      <w:r w:rsidRPr="00360844">
        <w:rPr>
          <w:rFonts w:ascii="Arial" w:eastAsia="Times New Roman" w:hAnsi="Arial" w:cs="Arial"/>
          <w:sz w:val="24"/>
          <w:szCs w:val="24"/>
        </w:rPr>
        <w:br/>
        <w:t>с п. 6.1.2.1 примерной основной образовательной программы по профессии.</w:t>
      </w:r>
    </w:p>
    <w:p w:rsidR="00360844" w:rsidRPr="00360844" w:rsidRDefault="00360844" w:rsidP="00360844">
      <w:pPr>
        <w:suppressAutoHyphens/>
        <w:spacing w:after="0"/>
        <w:ind w:firstLine="709"/>
        <w:jc w:val="both"/>
        <w:rPr>
          <w:rFonts w:ascii="Arial" w:eastAsia="Times New Roman" w:hAnsi="Arial" w:cs="Arial"/>
          <w:bCs/>
          <w:i/>
          <w:sz w:val="24"/>
          <w:szCs w:val="24"/>
          <w:lang w:eastAsia="ru-RU"/>
        </w:rPr>
      </w:pPr>
    </w:p>
    <w:p w:rsidR="00360844" w:rsidRPr="00360844" w:rsidRDefault="00360844" w:rsidP="00360844">
      <w:pPr>
        <w:suppressAutoHyphens/>
        <w:spacing w:after="0"/>
        <w:ind w:firstLine="709"/>
        <w:jc w:val="both"/>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3.2. Информационное обеспечение реализации программы</w:t>
      </w:r>
    </w:p>
    <w:p w:rsidR="00360844" w:rsidRPr="00360844" w:rsidRDefault="00360844" w:rsidP="00360844">
      <w:pPr>
        <w:suppressAutoHyphens/>
        <w:spacing w:after="0"/>
        <w:ind w:firstLine="709"/>
        <w:jc w:val="both"/>
        <w:rPr>
          <w:rFonts w:ascii="Arial" w:eastAsia="Times New Roman" w:hAnsi="Arial" w:cs="Arial"/>
          <w:bCs/>
          <w:sz w:val="24"/>
          <w:szCs w:val="24"/>
          <w:lang w:eastAsia="ru-RU"/>
        </w:rPr>
      </w:pPr>
      <w:r w:rsidRPr="00360844">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360844">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60844">
        <w:rPr>
          <w:rFonts w:ascii="Arial" w:eastAsia="Times New Roman" w:hAnsi="Arial" w:cs="Arial"/>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60844" w:rsidRPr="00360844" w:rsidRDefault="00360844" w:rsidP="00360844">
      <w:pPr>
        <w:suppressAutoHyphens/>
        <w:spacing w:after="0"/>
        <w:ind w:firstLine="709"/>
        <w:jc w:val="both"/>
        <w:rPr>
          <w:rFonts w:ascii="Arial" w:eastAsia="Times New Roman" w:hAnsi="Arial" w:cs="Arial"/>
          <w:sz w:val="24"/>
          <w:szCs w:val="24"/>
          <w:lang w:eastAsia="ru-RU"/>
        </w:rPr>
      </w:pPr>
    </w:p>
    <w:p w:rsidR="00360844" w:rsidRPr="00360844" w:rsidRDefault="00360844" w:rsidP="00360844">
      <w:pPr>
        <w:suppressAutoHyphens/>
        <w:spacing w:after="0"/>
        <w:ind w:firstLine="709"/>
        <w:jc w:val="both"/>
        <w:rPr>
          <w:rFonts w:ascii="Arial" w:eastAsia="Times New Roman" w:hAnsi="Arial" w:cs="Arial"/>
          <w:b/>
          <w:sz w:val="24"/>
          <w:szCs w:val="24"/>
          <w:lang w:eastAsia="ru-RU"/>
        </w:rPr>
      </w:pPr>
      <w:r w:rsidRPr="00360844">
        <w:rPr>
          <w:rFonts w:ascii="Arial" w:eastAsia="Times New Roman" w:hAnsi="Arial" w:cs="Arial"/>
          <w:b/>
          <w:sz w:val="24"/>
          <w:szCs w:val="24"/>
          <w:lang w:eastAsia="ru-RU"/>
        </w:rPr>
        <w:t>3.2.1. Основные печатные и электронные издания</w:t>
      </w:r>
    </w:p>
    <w:p w:rsidR="00360844" w:rsidRDefault="00360844" w:rsidP="00360844">
      <w:pPr>
        <w:spacing w:after="0"/>
        <w:ind w:firstLine="709"/>
        <w:contextualSpacing/>
        <w:rPr>
          <w:rFonts w:ascii="Arial" w:eastAsia="Times New Roman" w:hAnsi="Arial" w:cs="Arial"/>
          <w:sz w:val="24"/>
          <w:szCs w:val="24"/>
          <w:lang w:eastAsia="ru-RU"/>
        </w:rPr>
      </w:pPr>
      <w:r w:rsidRPr="00C85FC3">
        <w:rPr>
          <w:rFonts w:ascii="Arial" w:eastAsia="Times New Roman" w:hAnsi="Arial" w:cs="Arial"/>
          <w:sz w:val="24"/>
          <w:szCs w:val="24"/>
          <w:lang w:eastAsia="ru-RU"/>
        </w:rPr>
        <w:t xml:space="preserve">1. </w:t>
      </w:r>
      <w:r w:rsidR="00C85FC3">
        <w:rPr>
          <w:rFonts w:ascii="Arial" w:eastAsia="Times New Roman" w:hAnsi="Arial" w:cs="Arial"/>
          <w:sz w:val="24"/>
          <w:szCs w:val="24"/>
          <w:lang w:eastAsia="ru-RU"/>
        </w:rPr>
        <w:t>Голубев</w:t>
      </w:r>
      <w:r w:rsidRPr="00C85FC3">
        <w:rPr>
          <w:rFonts w:ascii="Arial" w:eastAsia="Times New Roman" w:hAnsi="Arial" w:cs="Arial"/>
          <w:sz w:val="24"/>
          <w:szCs w:val="24"/>
          <w:lang w:eastAsia="ru-RU"/>
        </w:rPr>
        <w:t xml:space="preserve">, </w:t>
      </w:r>
      <w:r w:rsidR="00C85FC3">
        <w:rPr>
          <w:rFonts w:ascii="Arial" w:eastAsia="Times New Roman" w:hAnsi="Arial" w:cs="Arial"/>
          <w:sz w:val="24"/>
          <w:szCs w:val="24"/>
          <w:lang w:eastAsia="ru-RU"/>
        </w:rPr>
        <w:t>А</w:t>
      </w:r>
      <w:r w:rsidRPr="00C85FC3">
        <w:rPr>
          <w:rFonts w:ascii="Arial" w:eastAsia="Times New Roman" w:hAnsi="Arial" w:cs="Arial"/>
          <w:sz w:val="24"/>
          <w:szCs w:val="24"/>
          <w:lang w:eastAsia="ru-RU"/>
        </w:rPr>
        <w:t>. </w:t>
      </w:r>
      <w:r w:rsidR="00C85FC3">
        <w:rPr>
          <w:rFonts w:ascii="Arial" w:eastAsia="Times New Roman" w:hAnsi="Arial" w:cs="Arial"/>
          <w:sz w:val="24"/>
          <w:szCs w:val="24"/>
          <w:lang w:eastAsia="ru-RU"/>
        </w:rPr>
        <w:t>П</w:t>
      </w:r>
      <w:r w:rsidRPr="00C85FC3">
        <w:rPr>
          <w:rFonts w:ascii="Arial" w:eastAsia="Times New Roman" w:hAnsi="Arial" w:cs="Arial"/>
          <w:sz w:val="24"/>
          <w:szCs w:val="24"/>
          <w:lang w:eastAsia="ru-RU"/>
        </w:rPr>
        <w:t xml:space="preserve">.  Английский язык </w:t>
      </w:r>
      <w:proofErr w:type="gramStart"/>
      <w:r w:rsidRPr="00C85FC3">
        <w:rPr>
          <w:rFonts w:ascii="Arial" w:eastAsia="Times New Roman" w:hAnsi="Arial" w:cs="Arial"/>
          <w:sz w:val="24"/>
          <w:szCs w:val="24"/>
          <w:lang w:eastAsia="ru-RU"/>
        </w:rPr>
        <w:t xml:space="preserve">для </w:t>
      </w:r>
      <w:r w:rsidR="00C85FC3">
        <w:rPr>
          <w:rFonts w:ascii="Arial" w:eastAsia="Times New Roman" w:hAnsi="Arial" w:cs="Arial"/>
          <w:sz w:val="24"/>
          <w:szCs w:val="24"/>
          <w:lang w:eastAsia="ru-RU"/>
        </w:rPr>
        <w:t xml:space="preserve"> технических</w:t>
      </w:r>
      <w:proofErr w:type="gramEnd"/>
      <w:r w:rsidR="00C85FC3">
        <w:rPr>
          <w:rFonts w:ascii="Arial" w:eastAsia="Times New Roman" w:hAnsi="Arial" w:cs="Arial"/>
          <w:sz w:val="24"/>
          <w:szCs w:val="24"/>
          <w:lang w:eastAsia="ru-RU"/>
        </w:rPr>
        <w:t xml:space="preserve"> </w:t>
      </w:r>
      <w:r w:rsidRPr="00C85FC3">
        <w:rPr>
          <w:rFonts w:ascii="Arial" w:eastAsia="Times New Roman" w:hAnsi="Arial" w:cs="Arial"/>
          <w:sz w:val="24"/>
          <w:szCs w:val="24"/>
          <w:lang w:eastAsia="ru-RU"/>
        </w:rPr>
        <w:t xml:space="preserve">специальностей : </w:t>
      </w:r>
      <w:r w:rsidR="00C85FC3">
        <w:rPr>
          <w:rFonts w:ascii="Arial" w:eastAsia="Times New Roman" w:hAnsi="Arial" w:cs="Arial"/>
          <w:sz w:val="24"/>
          <w:szCs w:val="24"/>
          <w:lang w:val="en-US" w:eastAsia="ru-RU"/>
        </w:rPr>
        <w:t>English</w:t>
      </w:r>
      <w:r w:rsidR="00C85FC3" w:rsidRPr="00C85FC3">
        <w:rPr>
          <w:rFonts w:ascii="Arial" w:eastAsia="Times New Roman" w:hAnsi="Arial" w:cs="Arial"/>
          <w:sz w:val="24"/>
          <w:szCs w:val="24"/>
          <w:lang w:eastAsia="ru-RU"/>
        </w:rPr>
        <w:t xml:space="preserve"> </w:t>
      </w:r>
      <w:r w:rsidR="00C85FC3">
        <w:rPr>
          <w:rFonts w:ascii="Arial" w:eastAsia="Times New Roman" w:hAnsi="Arial" w:cs="Arial"/>
          <w:sz w:val="24"/>
          <w:szCs w:val="24"/>
          <w:lang w:val="en-US" w:eastAsia="ru-RU"/>
        </w:rPr>
        <w:t>for</w:t>
      </w:r>
      <w:r w:rsidR="00C85FC3" w:rsidRPr="00C85FC3">
        <w:rPr>
          <w:rFonts w:ascii="Arial" w:eastAsia="Times New Roman" w:hAnsi="Arial" w:cs="Arial"/>
          <w:sz w:val="24"/>
          <w:szCs w:val="24"/>
          <w:lang w:eastAsia="ru-RU"/>
        </w:rPr>
        <w:t xml:space="preserve"> </w:t>
      </w:r>
      <w:r w:rsidR="00C85FC3">
        <w:rPr>
          <w:rFonts w:ascii="Arial" w:eastAsia="Times New Roman" w:hAnsi="Arial" w:cs="Arial"/>
          <w:sz w:val="24"/>
          <w:szCs w:val="24"/>
          <w:lang w:val="en-US" w:eastAsia="ru-RU"/>
        </w:rPr>
        <w:t>Technical</w:t>
      </w:r>
      <w:r w:rsidR="00C85FC3" w:rsidRPr="00C85FC3">
        <w:rPr>
          <w:rFonts w:ascii="Arial" w:eastAsia="Times New Roman" w:hAnsi="Arial" w:cs="Arial"/>
          <w:sz w:val="24"/>
          <w:szCs w:val="24"/>
          <w:lang w:eastAsia="ru-RU"/>
        </w:rPr>
        <w:t xml:space="preserve"> </w:t>
      </w:r>
      <w:proofErr w:type="spellStart"/>
      <w:r w:rsidR="00C85FC3">
        <w:rPr>
          <w:rFonts w:ascii="Arial" w:eastAsia="Times New Roman" w:hAnsi="Arial" w:cs="Arial"/>
          <w:sz w:val="24"/>
          <w:szCs w:val="24"/>
          <w:lang w:val="en-US" w:eastAsia="ru-RU"/>
        </w:rPr>
        <w:t>Colleqes</w:t>
      </w:r>
      <w:proofErr w:type="spellEnd"/>
      <w:r w:rsidRPr="00C85FC3">
        <w:rPr>
          <w:rFonts w:ascii="Arial" w:eastAsia="Times New Roman" w:hAnsi="Arial" w:cs="Arial"/>
          <w:sz w:val="24"/>
          <w:szCs w:val="24"/>
          <w:lang w:eastAsia="ru-RU"/>
        </w:rPr>
        <w:t xml:space="preserve"> </w:t>
      </w:r>
      <w:r w:rsidR="00C85FC3" w:rsidRPr="00C85FC3">
        <w:rPr>
          <w:rFonts w:ascii="Arial" w:eastAsia="Times New Roman" w:hAnsi="Arial" w:cs="Arial"/>
          <w:sz w:val="24"/>
          <w:szCs w:val="24"/>
          <w:lang w:eastAsia="ru-RU"/>
        </w:rPr>
        <w:t>(</w:t>
      </w:r>
      <w:r w:rsidR="00C85FC3">
        <w:rPr>
          <w:rFonts w:ascii="Arial" w:eastAsia="Times New Roman" w:hAnsi="Arial" w:cs="Arial"/>
          <w:sz w:val="24"/>
          <w:szCs w:val="24"/>
          <w:lang w:eastAsia="ru-RU"/>
        </w:rPr>
        <w:t>12 изд.</w:t>
      </w:r>
      <w:r w:rsidR="00C85FC3" w:rsidRPr="00C85FC3">
        <w:rPr>
          <w:rFonts w:ascii="Arial" w:eastAsia="Times New Roman" w:hAnsi="Arial" w:cs="Arial"/>
          <w:sz w:val="24"/>
          <w:szCs w:val="24"/>
          <w:lang w:eastAsia="ru-RU"/>
        </w:rPr>
        <w:t>)</w:t>
      </w:r>
      <w:r w:rsidR="00C85FC3">
        <w:rPr>
          <w:rFonts w:ascii="Arial" w:eastAsia="Times New Roman" w:hAnsi="Arial" w:cs="Arial"/>
          <w:sz w:val="24"/>
          <w:szCs w:val="24"/>
          <w:lang w:eastAsia="ru-RU"/>
        </w:rPr>
        <w:t xml:space="preserve"> А</w:t>
      </w:r>
      <w:r w:rsidRPr="00C85FC3">
        <w:rPr>
          <w:rFonts w:ascii="Arial" w:eastAsia="Times New Roman" w:hAnsi="Arial" w:cs="Arial"/>
          <w:sz w:val="24"/>
          <w:szCs w:val="24"/>
          <w:lang w:eastAsia="ru-RU"/>
        </w:rPr>
        <w:t>. </w:t>
      </w:r>
      <w:r w:rsidR="00C85FC3">
        <w:rPr>
          <w:rFonts w:ascii="Arial" w:eastAsia="Times New Roman" w:hAnsi="Arial" w:cs="Arial"/>
          <w:sz w:val="24"/>
          <w:szCs w:val="24"/>
          <w:lang w:eastAsia="ru-RU"/>
        </w:rPr>
        <w:t>П</w:t>
      </w:r>
      <w:r w:rsidRPr="00C85FC3">
        <w:rPr>
          <w:rFonts w:ascii="Arial" w:eastAsia="Times New Roman" w:hAnsi="Arial" w:cs="Arial"/>
          <w:sz w:val="24"/>
          <w:szCs w:val="24"/>
          <w:lang w:eastAsia="ru-RU"/>
        </w:rPr>
        <w:t>. </w:t>
      </w:r>
      <w:r w:rsidR="00C85FC3">
        <w:rPr>
          <w:rFonts w:ascii="Arial" w:eastAsia="Times New Roman" w:hAnsi="Arial" w:cs="Arial"/>
          <w:sz w:val="24"/>
          <w:szCs w:val="24"/>
          <w:lang w:eastAsia="ru-RU"/>
        </w:rPr>
        <w:t>Голубев</w:t>
      </w:r>
      <w:r w:rsidRPr="00C85FC3">
        <w:rPr>
          <w:rFonts w:ascii="Arial" w:eastAsia="Times New Roman" w:hAnsi="Arial" w:cs="Arial"/>
          <w:sz w:val="24"/>
          <w:szCs w:val="24"/>
          <w:lang w:eastAsia="ru-RU"/>
        </w:rPr>
        <w:t xml:space="preserve">. — </w:t>
      </w:r>
      <w:proofErr w:type="gramStart"/>
      <w:r w:rsidRPr="00C85FC3">
        <w:rPr>
          <w:rFonts w:ascii="Arial" w:eastAsia="Times New Roman" w:hAnsi="Arial" w:cs="Arial"/>
          <w:sz w:val="24"/>
          <w:szCs w:val="24"/>
          <w:lang w:eastAsia="ru-RU"/>
        </w:rPr>
        <w:t>Москва :</w:t>
      </w:r>
      <w:proofErr w:type="gramEnd"/>
      <w:r w:rsidRPr="00C85FC3">
        <w:rPr>
          <w:rFonts w:ascii="Arial" w:eastAsia="Times New Roman" w:hAnsi="Arial" w:cs="Arial"/>
          <w:sz w:val="24"/>
          <w:szCs w:val="24"/>
          <w:lang w:eastAsia="ru-RU"/>
        </w:rPr>
        <w:t xml:space="preserve"> Издательс</w:t>
      </w:r>
      <w:r w:rsidR="00C85FC3">
        <w:rPr>
          <w:rFonts w:ascii="Arial" w:eastAsia="Times New Roman" w:hAnsi="Arial" w:cs="Arial"/>
          <w:sz w:val="24"/>
          <w:szCs w:val="24"/>
          <w:lang w:eastAsia="ru-RU"/>
        </w:rPr>
        <w:t>кий центр</w:t>
      </w:r>
      <w:r w:rsidRPr="00C85FC3">
        <w:rPr>
          <w:rFonts w:ascii="Arial" w:eastAsia="Times New Roman" w:hAnsi="Arial" w:cs="Arial"/>
          <w:sz w:val="24"/>
          <w:szCs w:val="24"/>
          <w:lang w:eastAsia="ru-RU"/>
        </w:rPr>
        <w:t xml:space="preserve"> </w:t>
      </w:r>
      <w:r w:rsidR="00C85FC3">
        <w:rPr>
          <w:rFonts w:ascii="Arial" w:eastAsia="Times New Roman" w:hAnsi="Arial" w:cs="Arial"/>
          <w:sz w:val="24"/>
          <w:szCs w:val="24"/>
          <w:lang w:eastAsia="ru-RU"/>
        </w:rPr>
        <w:t>Академия</w:t>
      </w:r>
      <w:r w:rsidRPr="00C85FC3">
        <w:rPr>
          <w:rFonts w:ascii="Arial" w:eastAsia="Times New Roman" w:hAnsi="Arial" w:cs="Arial"/>
          <w:sz w:val="24"/>
          <w:szCs w:val="24"/>
          <w:lang w:eastAsia="ru-RU"/>
        </w:rPr>
        <w:t>, 2022. — 143 с. — (Профессиональное образование). — ISBN 978-5-</w:t>
      </w:r>
      <w:r w:rsidR="00C85FC3">
        <w:rPr>
          <w:rFonts w:ascii="Arial" w:eastAsia="Times New Roman" w:hAnsi="Arial" w:cs="Arial"/>
          <w:sz w:val="24"/>
          <w:szCs w:val="24"/>
          <w:lang w:eastAsia="ru-RU"/>
        </w:rPr>
        <w:t>0054</w:t>
      </w:r>
      <w:r w:rsidRPr="00C85FC3">
        <w:rPr>
          <w:rFonts w:ascii="Arial" w:eastAsia="Times New Roman" w:hAnsi="Arial" w:cs="Arial"/>
          <w:sz w:val="24"/>
          <w:szCs w:val="24"/>
          <w:lang w:eastAsia="ru-RU"/>
        </w:rPr>
        <w:t>-</w:t>
      </w:r>
      <w:r w:rsidR="00C85FC3">
        <w:rPr>
          <w:rFonts w:ascii="Arial" w:eastAsia="Times New Roman" w:hAnsi="Arial" w:cs="Arial"/>
          <w:sz w:val="24"/>
          <w:szCs w:val="24"/>
          <w:lang w:eastAsia="ru-RU"/>
        </w:rPr>
        <w:t>0880</w:t>
      </w:r>
      <w:r w:rsidRPr="00C85FC3">
        <w:rPr>
          <w:rFonts w:ascii="Arial" w:eastAsia="Times New Roman" w:hAnsi="Arial" w:cs="Arial"/>
          <w:sz w:val="24"/>
          <w:szCs w:val="24"/>
          <w:lang w:eastAsia="ru-RU"/>
        </w:rPr>
        <w:t>-</w:t>
      </w:r>
      <w:r w:rsidR="00C85FC3">
        <w:rPr>
          <w:rFonts w:ascii="Arial" w:eastAsia="Times New Roman" w:hAnsi="Arial" w:cs="Arial"/>
          <w:sz w:val="24"/>
          <w:szCs w:val="24"/>
          <w:lang w:eastAsia="ru-RU"/>
        </w:rPr>
        <w:t>8</w:t>
      </w:r>
      <w:r w:rsidRPr="00C85FC3">
        <w:rPr>
          <w:rFonts w:ascii="Arial" w:eastAsia="Times New Roman" w:hAnsi="Arial" w:cs="Arial"/>
          <w:sz w:val="24"/>
          <w:szCs w:val="24"/>
          <w:lang w:eastAsia="ru-RU"/>
        </w:rPr>
        <w:t xml:space="preserve">. </w:t>
      </w:r>
    </w:p>
    <w:p w:rsidR="00C85FC3" w:rsidRPr="00360844" w:rsidRDefault="00C85FC3" w:rsidP="00360844">
      <w:pPr>
        <w:spacing w:after="0"/>
        <w:ind w:firstLine="709"/>
        <w:contextualSpacing/>
        <w:rPr>
          <w:rFonts w:ascii="Arial" w:eastAsia="Times New Roman" w:hAnsi="Arial" w:cs="Arial"/>
          <w:b/>
          <w:sz w:val="24"/>
          <w:szCs w:val="24"/>
          <w:lang w:eastAsia="ru-RU"/>
        </w:rPr>
      </w:pPr>
    </w:p>
    <w:p w:rsidR="00360844" w:rsidRPr="00360844" w:rsidRDefault="00360844" w:rsidP="00360844">
      <w:pPr>
        <w:contextualSpacing/>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 xml:space="preserve">4. КОНТРОЛЬ И ОЦЕНКА РЕЗУЛЬТАТОВ ОСВОЕНИЯ  </w:t>
      </w:r>
    </w:p>
    <w:p w:rsidR="00360844" w:rsidRPr="00360844" w:rsidRDefault="00360844" w:rsidP="00360844">
      <w:pPr>
        <w:contextualSpacing/>
        <w:jc w:val="center"/>
        <w:rPr>
          <w:rFonts w:ascii="Arial" w:eastAsia="Times New Roman" w:hAnsi="Arial" w:cs="Arial"/>
          <w:b/>
          <w:sz w:val="24"/>
          <w:szCs w:val="24"/>
          <w:lang w:eastAsia="ru-RU"/>
        </w:rPr>
      </w:pPr>
      <w:r w:rsidRPr="00360844">
        <w:rPr>
          <w:rFonts w:ascii="Arial" w:eastAsia="Times New Roman" w:hAnsi="Arial" w:cs="Arial"/>
          <w:b/>
          <w:sz w:val="24"/>
          <w:szCs w:val="24"/>
          <w:lang w:eastAsia="ru-RU"/>
        </w:rPr>
        <w:t>УЧЕБНОЙ ДИСЦИПЛИНЫ</w:t>
      </w:r>
    </w:p>
    <w:p w:rsidR="00360844" w:rsidRPr="00360844" w:rsidRDefault="00360844" w:rsidP="00360844">
      <w:pPr>
        <w:contextualSpacing/>
        <w:jc w:val="center"/>
        <w:rPr>
          <w:rFonts w:ascii="Arial" w:eastAsia="Times New Roman" w:hAnsi="Arial" w:cs="Arial"/>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2758"/>
        <w:gridCol w:w="2316"/>
      </w:tblGrid>
      <w:tr w:rsidR="00360844" w:rsidRPr="00360844" w:rsidTr="00EC53A0">
        <w:tc>
          <w:tcPr>
            <w:tcW w:w="2349" w:type="pct"/>
          </w:tcPr>
          <w:p w:rsidR="00360844" w:rsidRPr="00360844" w:rsidRDefault="00360844" w:rsidP="00D968FB">
            <w:pPr>
              <w:spacing w:after="0" w:line="240" w:lineRule="auto"/>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Результаты обучения</w:t>
            </w:r>
          </w:p>
        </w:tc>
        <w:tc>
          <w:tcPr>
            <w:tcW w:w="1441" w:type="pct"/>
          </w:tcPr>
          <w:p w:rsidR="00360844" w:rsidRPr="00360844" w:rsidRDefault="00360844" w:rsidP="00360844">
            <w:pPr>
              <w:spacing w:line="240" w:lineRule="auto"/>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Критерии оценки</w:t>
            </w:r>
          </w:p>
        </w:tc>
        <w:tc>
          <w:tcPr>
            <w:tcW w:w="1210" w:type="pct"/>
          </w:tcPr>
          <w:p w:rsidR="00360844" w:rsidRPr="00360844" w:rsidRDefault="00360844" w:rsidP="00360844">
            <w:pPr>
              <w:spacing w:line="240" w:lineRule="auto"/>
              <w:jc w:val="center"/>
              <w:rPr>
                <w:rFonts w:ascii="Arial" w:eastAsia="Times New Roman" w:hAnsi="Arial" w:cs="Arial"/>
                <w:b/>
                <w:bCs/>
                <w:sz w:val="24"/>
                <w:szCs w:val="24"/>
                <w:lang w:eastAsia="ru-RU"/>
              </w:rPr>
            </w:pPr>
            <w:r w:rsidRPr="00360844">
              <w:rPr>
                <w:rFonts w:ascii="Arial" w:eastAsia="Times New Roman" w:hAnsi="Arial" w:cs="Arial"/>
                <w:b/>
                <w:bCs/>
                <w:sz w:val="24"/>
                <w:szCs w:val="24"/>
                <w:lang w:eastAsia="ru-RU"/>
              </w:rPr>
              <w:t>Методы оценки</w:t>
            </w:r>
          </w:p>
        </w:tc>
      </w:tr>
      <w:tr w:rsidR="00360844" w:rsidRPr="00360844" w:rsidTr="00EC53A0">
        <w:tc>
          <w:tcPr>
            <w:tcW w:w="2349"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Знания:</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общая и профессиональная лексика;</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грамматические нормы современного английского языка;</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факты англоязычной культуры;</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основные ресурсы, с помощью которых можно компенсировать недостающие знания</w:t>
            </w:r>
          </w:p>
        </w:tc>
        <w:tc>
          <w:tcPr>
            <w:tcW w:w="1441"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не менее 60% правильных ответов</w:t>
            </w:r>
          </w:p>
        </w:tc>
        <w:tc>
          <w:tcPr>
            <w:tcW w:w="1210"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тестирование</w:t>
            </w:r>
          </w:p>
        </w:tc>
      </w:tr>
      <w:tr w:rsidR="00360844" w:rsidRPr="00360844" w:rsidTr="00EC53A0">
        <w:trPr>
          <w:trHeight w:val="896"/>
        </w:trPr>
        <w:tc>
          <w:tcPr>
            <w:tcW w:w="2349"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Умения:</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в области аудирования:</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воспринимать на слух высказывания на общую и профессиональную тематику и извлекать общую и детальную информацию из услышанного;</w:t>
            </w:r>
          </w:p>
          <w:p w:rsidR="00360844" w:rsidRPr="00360844" w:rsidRDefault="00360844" w:rsidP="00360844">
            <w:pPr>
              <w:spacing w:after="0"/>
              <w:rPr>
                <w:rFonts w:ascii="Arial" w:eastAsia="Times New Roman" w:hAnsi="Arial" w:cs="Arial"/>
                <w:bCs/>
                <w:iCs/>
                <w:sz w:val="24"/>
                <w:szCs w:val="24"/>
                <w:lang w:eastAsia="ru-RU"/>
              </w:rPr>
            </w:pP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в области чтения:</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 xml:space="preserve">понимать содержание текстов общей и профессиональной тематики и </w:t>
            </w:r>
            <w:r w:rsidRPr="00360844">
              <w:rPr>
                <w:rFonts w:ascii="Arial" w:eastAsia="Times New Roman" w:hAnsi="Arial" w:cs="Arial"/>
                <w:bCs/>
                <w:iCs/>
                <w:sz w:val="24"/>
                <w:szCs w:val="24"/>
                <w:lang w:eastAsia="ru-RU"/>
              </w:rPr>
              <w:lastRenderedPageBreak/>
              <w:t>извлекать общую и детальную информацию из прочитанного;</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в речи:</w:t>
            </w: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поддерживать диалог на общую и профессиональную тематику, соблюдать нормы речевого этикета</w:t>
            </w:r>
          </w:p>
        </w:tc>
        <w:tc>
          <w:tcPr>
            <w:tcW w:w="1441" w:type="pct"/>
          </w:tcPr>
          <w:p w:rsidR="00360844" w:rsidRPr="00360844" w:rsidRDefault="00360844" w:rsidP="00360844">
            <w:pPr>
              <w:spacing w:after="0"/>
              <w:rPr>
                <w:rFonts w:ascii="Arial" w:eastAsia="Times New Roman" w:hAnsi="Arial" w:cs="Arial"/>
                <w:bCs/>
                <w:iCs/>
                <w:sz w:val="24"/>
                <w:szCs w:val="24"/>
                <w:lang w:eastAsia="ru-RU"/>
              </w:rPr>
            </w:pP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верный пересказ содержания аудиоинформации на профессиональную тему;</w:t>
            </w:r>
          </w:p>
          <w:p w:rsidR="00360844" w:rsidRPr="00360844" w:rsidRDefault="00360844" w:rsidP="00360844">
            <w:pPr>
              <w:spacing w:after="0"/>
              <w:rPr>
                <w:rFonts w:ascii="Arial" w:eastAsia="Times New Roman" w:hAnsi="Arial" w:cs="Arial"/>
                <w:bCs/>
                <w:iCs/>
                <w:sz w:val="24"/>
                <w:szCs w:val="24"/>
                <w:lang w:eastAsia="ru-RU"/>
              </w:rPr>
            </w:pP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верный перевод текста профессиональной тематики;</w:t>
            </w:r>
          </w:p>
          <w:p w:rsidR="00360844" w:rsidRPr="00360844" w:rsidRDefault="00360844" w:rsidP="00360844">
            <w:pPr>
              <w:spacing w:after="0"/>
              <w:rPr>
                <w:rFonts w:ascii="Arial" w:eastAsia="Times New Roman" w:hAnsi="Arial" w:cs="Arial"/>
                <w:bCs/>
                <w:iCs/>
                <w:sz w:val="24"/>
                <w:szCs w:val="24"/>
                <w:lang w:eastAsia="ru-RU"/>
              </w:rPr>
            </w:pPr>
          </w:p>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t>верно сформулированные ответы и вопросы в процессе диалога</w:t>
            </w:r>
          </w:p>
        </w:tc>
        <w:tc>
          <w:tcPr>
            <w:tcW w:w="1210" w:type="pct"/>
          </w:tcPr>
          <w:p w:rsidR="00360844" w:rsidRPr="00360844" w:rsidRDefault="00360844" w:rsidP="00360844">
            <w:pPr>
              <w:spacing w:after="0"/>
              <w:rPr>
                <w:rFonts w:ascii="Arial" w:eastAsia="Times New Roman" w:hAnsi="Arial" w:cs="Arial"/>
                <w:bCs/>
                <w:iCs/>
                <w:sz w:val="24"/>
                <w:szCs w:val="24"/>
                <w:lang w:eastAsia="ru-RU"/>
              </w:rPr>
            </w:pPr>
            <w:r w:rsidRPr="00360844">
              <w:rPr>
                <w:rFonts w:ascii="Arial" w:eastAsia="Times New Roman" w:hAnsi="Arial" w:cs="Arial"/>
                <w:bCs/>
                <w:iCs/>
                <w:sz w:val="24"/>
                <w:szCs w:val="24"/>
                <w:lang w:eastAsia="ru-RU"/>
              </w:rPr>
              <w:lastRenderedPageBreak/>
              <w:t>экспертное наблюдение в процессе практических занятий</w:t>
            </w:r>
          </w:p>
        </w:tc>
      </w:tr>
    </w:tbl>
    <w:p w:rsidR="00A9175D" w:rsidRPr="00A9175D" w:rsidRDefault="00A9175D" w:rsidP="00A9175D">
      <w:pPr>
        <w:widowControl w:val="0"/>
        <w:spacing w:after="0" w:line="240" w:lineRule="auto"/>
        <w:ind w:left="5069" w:hanging="4785"/>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Критерии и методики оценки личностных результатов</w:t>
      </w:r>
    </w:p>
    <w:p w:rsidR="00A9175D" w:rsidRPr="00A9175D" w:rsidRDefault="00A9175D" w:rsidP="00A9175D">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b/>
                <w:bCs/>
                <w:color w:val="000000"/>
                <w:sz w:val="24"/>
                <w:szCs w:val="24"/>
                <w:lang w:eastAsia="ru-RU" w:bidi="ru-RU"/>
              </w:rPr>
              <w:t>№</w:t>
            </w:r>
          </w:p>
        </w:tc>
        <w:tc>
          <w:tcPr>
            <w:tcW w:w="3370"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b/>
                <w:bCs/>
                <w:color w:val="000000"/>
                <w:sz w:val="24"/>
                <w:szCs w:val="24"/>
                <w:lang w:eastAsia="ru-RU" w:bidi="ru-RU"/>
              </w:rPr>
              <w:t>Методики, показатели оценки</w:t>
            </w:r>
          </w:p>
        </w:tc>
      </w:tr>
      <w:tr w:rsidR="00A9175D" w:rsidRPr="00A9175D" w:rsidTr="00066639">
        <w:trPr>
          <w:trHeight w:val="278"/>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w:t>
            </w:r>
          </w:p>
        </w:tc>
        <w:tc>
          <w:tcPr>
            <w:tcW w:w="3370" w:type="dxa"/>
            <w:vMerge w:val="restart"/>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Анкетирование на тему: «Отношение к будущей профессии»</w:t>
            </w:r>
          </w:p>
        </w:tc>
      </w:tr>
      <w:tr w:rsidR="00A9175D" w:rsidRPr="00A9175D" w:rsidTr="00066639">
        <w:trPr>
          <w:trHeight w:val="277"/>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A9175D" w:rsidRPr="00A9175D" w:rsidTr="00066639">
        <w:trPr>
          <w:trHeight w:val="275"/>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2</w:t>
            </w:r>
          </w:p>
        </w:tc>
        <w:tc>
          <w:tcPr>
            <w:tcW w:w="3370" w:type="dxa"/>
            <w:vMerge w:val="restart"/>
            <w:shd w:val="clear" w:color="auto" w:fill="auto"/>
          </w:tcPr>
          <w:p w:rsidR="00A9175D" w:rsidRPr="00A9175D" w:rsidRDefault="00A9175D" w:rsidP="00A9175D">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A9175D" w:rsidRPr="00A9175D" w:rsidTr="00066639">
        <w:trPr>
          <w:trHeight w:val="27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Диагностическое тестирование «Я-</w:t>
            </w:r>
            <w:proofErr w:type="gramStart"/>
            <w:r w:rsidRPr="00A9175D">
              <w:rPr>
                <w:rFonts w:ascii="Arial" w:eastAsia="Times New Roman" w:hAnsi="Arial" w:cs="Arial"/>
                <w:color w:val="000000"/>
                <w:sz w:val="24"/>
                <w:szCs w:val="24"/>
                <w:lang w:eastAsia="ru-RU" w:bidi="ru-RU"/>
              </w:rPr>
              <w:t>реальное»</w:t>
            </w:r>
            <w:r w:rsidRPr="00A9175D">
              <w:rPr>
                <w:rFonts w:ascii="Arial" w:eastAsia="Times New Roman" w:hAnsi="Arial" w:cs="Arial"/>
                <w:color w:val="000000"/>
                <w:sz w:val="24"/>
                <w:szCs w:val="24"/>
                <w:lang w:eastAsia="ru-RU" w:bidi="ru-RU"/>
              </w:rPr>
              <w:tab/>
            </w:r>
            <w:proofErr w:type="gramEnd"/>
            <w:r w:rsidRPr="00A9175D">
              <w:rPr>
                <w:rFonts w:ascii="Arial" w:eastAsia="Times New Roman" w:hAnsi="Arial" w:cs="Arial"/>
                <w:color w:val="000000"/>
                <w:sz w:val="24"/>
                <w:szCs w:val="24"/>
                <w:lang w:eastAsia="ru-RU" w:bidi="ru-RU"/>
              </w:rPr>
              <w:t>Я-идеальное».</w:t>
            </w:r>
            <w:r w:rsidRPr="00A9175D">
              <w:rPr>
                <w:rFonts w:ascii="Arial" w:eastAsia="Times New Roman" w:hAnsi="Arial" w:cs="Arial"/>
                <w:color w:val="000000"/>
                <w:sz w:val="24"/>
                <w:szCs w:val="24"/>
                <w:lang w:eastAsia="ru-RU" w:bidi="ru-RU"/>
              </w:rPr>
              <w:tab/>
              <w:t>Грамоты,</w:t>
            </w:r>
          </w:p>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p>
        </w:tc>
      </w:tr>
      <w:tr w:rsidR="00A9175D" w:rsidRPr="00A9175D" w:rsidTr="00066639">
        <w:trPr>
          <w:trHeight w:val="27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A9175D" w:rsidRPr="00A9175D" w:rsidTr="00066639">
        <w:trPr>
          <w:trHeight w:val="825"/>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3</w:t>
            </w:r>
          </w:p>
        </w:tc>
        <w:tc>
          <w:tcPr>
            <w:tcW w:w="3370" w:type="dxa"/>
            <w:vMerge w:val="restart"/>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Наблюдение. Анкетирование для оценки уровня учебной мотивации Н </w:t>
            </w:r>
            <w:proofErr w:type="spellStart"/>
            <w:r w:rsidRPr="00A9175D">
              <w:rPr>
                <w:rFonts w:ascii="Arial" w:eastAsia="Times New Roman" w:hAnsi="Arial" w:cs="Arial"/>
                <w:color w:val="000000"/>
                <w:sz w:val="24"/>
                <w:szCs w:val="24"/>
                <w:lang w:eastAsia="ru-RU" w:bidi="ru-RU"/>
              </w:rPr>
              <w:t>Лускановой</w:t>
            </w:r>
            <w:proofErr w:type="spellEnd"/>
          </w:p>
        </w:tc>
      </w:tr>
      <w:tr w:rsidR="00A9175D" w:rsidRPr="00A9175D" w:rsidTr="00066639">
        <w:trPr>
          <w:trHeight w:val="82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Методика для диагностики учебной мотивации студентов (</w:t>
            </w:r>
            <w:proofErr w:type="spellStart"/>
            <w:r w:rsidRPr="00A9175D">
              <w:rPr>
                <w:rFonts w:ascii="Arial" w:eastAsia="Times New Roman" w:hAnsi="Arial" w:cs="Arial"/>
                <w:color w:val="000000"/>
                <w:sz w:val="24"/>
                <w:szCs w:val="24"/>
                <w:lang w:eastAsia="ru-RU" w:bidi="ru-RU"/>
              </w:rPr>
              <w:t>А.А.Реан</w:t>
            </w:r>
            <w:proofErr w:type="spellEnd"/>
            <w:r w:rsidRPr="00A9175D">
              <w:rPr>
                <w:rFonts w:ascii="Arial" w:eastAsia="Times New Roman" w:hAnsi="Arial" w:cs="Arial"/>
                <w:color w:val="000000"/>
                <w:sz w:val="24"/>
                <w:szCs w:val="24"/>
                <w:lang w:eastAsia="ru-RU" w:bidi="ru-RU"/>
              </w:rPr>
              <w:t xml:space="preserve"> и В.А. Якунин, модификация Н.Ц. Бадмаевой)</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4</w:t>
            </w:r>
          </w:p>
        </w:tc>
        <w:tc>
          <w:tcPr>
            <w:tcW w:w="3370" w:type="dxa"/>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A9175D" w:rsidRPr="00A9175D" w:rsidTr="00066639">
        <w:trPr>
          <w:trHeight w:val="413"/>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5</w:t>
            </w:r>
          </w:p>
        </w:tc>
        <w:tc>
          <w:tcPr>
            <w:tcW w:w="3370" w:type="dxa"/>
            <w:vMerge w:val="restart"/>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w:t>
            </w:r>
          </w:p>
        </w:tc>
      </w:tr>
      <w:tr w:rsidR="00A9175D" w:rsidRPr="00A9175D" w:rsidTr="00066639">
        <w:trPr>
          <w:trHeight w:val="412"/>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Характеристика с мест прохождения производственной </w:t>
            </w:r>
            <w:r w:rsidRPr="00A9175D">
              <w:rPr>
                <w:rFonts w:ascii="Arial" w:eastAsia="Times New Roman" w:hAnsi="Arial" w:cs="Arial"/>
                <w:color w:val="000000"/>
                <w:sz w:val="24"/>
                <w:szCs w:val="24"/>
                <w:lang w:eastAsia="ru-RU" w:bidi="ru-RU"/>
              </w:rPr>
              <w:lastRenderedPageBreak/>
              <w:t>практики</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lastRenderedPageBreak/>
              <w:t>6</w:t>
            </w:r>
          </w:p>
        </w:tc>
        <w:tc>
          <w:tcPr>
            <w:tcW w:w="3370" w:type="dxa"/>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7</w:t>
            </w:r>
          </w:p>
        </w:tc>
        <w:tc>
          <w:tcPr>
            <w:tcW w:w="3370" w:type="dxa"/>
            <w:shd w:val="clear" w:color="auto" w:fill="auto"/>
          </w:tcPr>
          <w:p w:rsidR="00A9175D" w:rsidRPr="00A9175D" w:rsidRDefault="00A9175D" w:rsidP="00A9175D">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8</w:t>
            </w:r>
          </w:p>
        </w:tc>
        <w:tc>
          <w:tcPr>
            <w:tcW w:w="3370" w:type="dxa"/>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Соблюдение этических норм общения при взаимодействии с обучающимися, преподавателями, мастерами и руководителями практики</w:t>
            </w:r>
          </w:p>
        </w:tc>
        <w:tc>
          <w:tcPr>
            <w:tcW w:w="786"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9</w:t>
            </w:r>
          </w:p>
        </w:tc>
        <w:tc>
          <w:tcPr>
            <w:tcW w:w="3370" w:type="dxa"/>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Тест «Уровень конфликтности личности».</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10</w:t>
            </w:r>
          </w:p>
        </w:tc>
        <w:tc>
          <w:tcPr>
            <w:tcW w:w="3370"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Тест «Уровень конфликтности личности»</w:t>
            </w:r>
          </w:p>
        </w:tc>
      </w:tr>
      <w:tr w:rsidR="00A9175D" w:rsidRPr="00A9175D" w:rsidTr="00066639">
        <w:trPr>
          <w:trHeight w:val="135"/>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11</w:t>
            </w:r>
          </w:p>
        </w:tc>
        <w:tc>
          <w:tcPr>
            <w:tcW w:w="3370" w:type="dxa"/>
            <w:vMerge w:val="restart"/>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A9175D" w:rsidRPr="00A9175D" w:rsidRDefault="00A9175D" w:rsidP="00A9175D">
            <w:pPr>
              <w:widowControl w:val="0"/>
              <w:spacing w:after="0" w:line="240" w:lineRule="auto"/>
              <w:ind w:firstLine="1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Тест «Ты гражданином быть обязан»</w:t>
            </w:r>
          </w:p>
        </w:tc>
      </w:tr>
      <w:tr w:rsidR="00A9175D" w:rsidRPr="00A9175D" w:rsidTr="00066639">
        <w:trPr>
          <w:trHeight w:val="13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A9175D" w:rsidRPr="00A9175D" w:rsidTr="00066639">
        <w:trPr>
          <w:trHeight w:val="135"/>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12</w:t>
            </w:r>
          </w:p>
        </w:tc>
        <w:tc>
          <w:tcPr>
            <w:tcW w:w="3370" w:type="dxa"/>
            <w:vMerge w:val="restart"/>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A9175D" w:rsidRPr="00A9175D" w:rsidRDefault="00A9175D" w:rsidP="00A9175D">
            <w:pPr>
              <w:widowControl w:val="0"/>
              <w:spacing w:after="0" w:line="240" w:lineRule="auto"/>
              <w:ind w:firstLine="1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Тест «Уровень конфликтности личности»</w:t>
            </w:r>
          </w:p>
        </w:tc>
      </w:tr>
      <w:tr w:rsidR="00A9175D" w:rsidRPr="00A9175D" w:rsidTr="00066639">
        <w:trPr>
          <w:trHeight w:val="13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Фиксация наличия или отсутствия конфликтов.</w:t>
            </w:r>
          </w:p>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A9175D" w:rsidRPr="00A9175D" w:rsidTr="00066639">
        <w:trPr>
          <w:trHeight w:val="135"/>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13</w:t>
            </w:r>
          </w:p>
        </w:tc>
        <w:tc>
          <w:tcPr>
            <w:tcW w:w="3370" w:type="dxa"/>
            <w:vMerge w:val="restart"/>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A9175D" w:rsidRPr="00A9175D" w:rsidRDefault="00A9175D" w:rsidP="00A9175D">
            <w:pPr>
              <w:widowControl w:val="0"/>
              <w:spacing w:after="0" w:line="240" w:lineRule="auto"/>
              <w:ind w:firstLine="1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Эссе «Патриотизм и его границы». Наблюдение.</w:t>
            </w:r>
          </w:p>
        </w:tc>
      </w:tr>
      <w:tr w:rsidR="00A9175D" w:rsidRPr="00A9175D" w:rsidTr="00066639">
        <w:trPr>
          <w:trHeight w:val="13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ind w:firstLine="22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A9175D" w:rsidRPr="00A9175D" w:rsidTr="00066639">
        <w:trPr>
          <w:trHeight w:val="135"/>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14</w:t>
            </w:r>
          </w:p>
        </w:tc>
        <w:tc>
          <w:tcPr>
            <w:tcW w:w="3370" w:type="dxa"/>
            <w:vMerge w:val="restart"/>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Тест «Склонность к </w:t>
            </w:r>
            <w:proofErr w:type="spellStart"/>
            <w:r w:rsidRPr="00A9175D">
              <w:rPr>
                <w:rFonts w:ascii="Arial" w:eastAsia="Times New Roman" w:hAnsi="Arial" w:cs="Arial"/>
                <w:color w:val="000000"/>
                <w:sz w:val="24"/>
                <w:szCs w:val="24"/>
                <w:lang w:eastAsia="ru-RU" w:bidi="ru-RU"/>
              </w:rPr>
              <w:t>девиантному</w:t>
            </w:r>
            <w:proofErr w:type="spellEnd"/>
            <w:r w:rsidRPr="00A9175D">
              <w:rPr>
                <w:rFonts w:ascii="Arial" w:eastAsia="Times New Roman" w:hAnsi="Arial" w:cs="Arial"/>
                <w:color w:val="000000"/>
                <w:sz w:val="24"/>
                <w:szCs w:val="24"/>
                <w:lang w:eastAsia="ru-RU" w:bidi="ru-RU"/>
              </w:rPr>
              <w:t xml:space="preserve"> поведению» (Э.В. </w:t>
            </w:r>
            <w:proofErr w:type="spellStart"/>
            <w:r w:rsidRPr="00A9175D">
              <w:rPr>
                <w:rFonts w:ascii="Arial" w:eastAsia="Times New Roman" w:hAnsi="Arial" w:cs="Arial"/>
                <w:color w:val="000000"/>
                <w:sz w:val="24"/>
                <w:szCs w:val="24"/>
                <w:lang w:eastAsia="ru-RU" w:bidi="ru-RU"/>
              </w:rPr>
              <w:t>Леус</w:t>
            </w:r>
            <w:proofErr w:type="spellEnd"/>
            <w:r w:rsidRPr="00A9175D">
              <w:rPr>
                <w:rFonts w:ascii="Arial" w:eastAsia="Times New Roman" w:hAnsi="Arial" w:cs="Arial"/>
                <w:color w:val="000000"/>
                <w:sz w:val="24"/>
                <w:szCs w:val="24"/>
                <w:lang w:eastAsia="ru-RU" w:bidi="ru-RU"/>
              </w:rPr>
              <w:t>,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A9175D" w:rsidRPr="00A9175D" w:rsidTr="00066639">
        <w:trPr>
          <w:trHeight w:val="13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40" w:lineRule="auto"/>
              <w:ind w:firstLine="1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A9175D" w:rsidRPr="00A9175D" w:rsidTr="00066639">
        <w:trPr>
          <w:trHeight w:val="413"/>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15</w:t>
            </w:r>
          </w:p>
        </w:tc>
        <w:tc>
          <w:tcPr>
            <w:tcW w:w="3370" w:type="dxa"/>
            <w:vMerge w:val="restart"/>
            <w:shd w:val="clear" w:color="auto" w:fill="auto"/>
          </w:tcPr>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A9175D">
              <w:rPr>
                <w:rFonts w:ascii="Arial" w:eastAsia="Times New Roman" w:hAnsi="Arial" w:cs="Arial"/>
                <w:color w:val="000000"/>
                <w:sz w:val="24"/>
                <w:szCs w:val="24"/>
                <w:lang w:eastAsia="ru-RU" w:bidi="ru-RU"/>
              </w:rPr>
              <w:t>Кэмпбелла</w:t>
            </w:r>
            <w:proofErr w:type="spellEnd"/>
            <w:r w:rsidRPr="00A9175D">
              <w:rPr>
                <w:rFonts w:ascii="Arial" w:eastAsia="Times New Roman" w:hAnsi="Arial" w:cs="Arial"/>
                <w:color w:val="000000"/>
                <w:sz w:val="24"/>
                <w:szCs w:val="24"/>
                <w:lang w:eastAsia="ru-RU" w:bidi="ru-RU"/>
              </w:rPr>
              <w:t>)</w:t>
            </w:r>
          </w:p>
        </w:tc>
      </w:tr>
      <w:tr w:rsidR="00A9175D" w:rsidRPr="00A9175D" w:rsidTr="00066639">
        <w:trPr>
          <w:trHeight w:val="412"/>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A9175D" w:rsidRPr="00A9175D" w:rsidTr="00066639">
        <w:trPr>
          <w:trHeight w:val="645"/>
        </w:trPr>
        <w:tc>
          <w:tcPr>
            <w:tcW w:w="1133" w:type="dxa"/>
            <w:vMerge w:val="restart"/>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16</w:t>
            </w:r>
          </w:p>
        </w:tc>
        <w:tc>
          <w:tcPr>
            <w:tcW w:w="3370" w:type="dxa"/>
            <w:vMerge w:val="restart"/>
            <w:shd w:val="clear" w:color="auto" w:fill="auto"/>
          </w:tcPr>
          <w:p w:rsidR="00A9175D" w:rsidRPr="00A9175D" w:rsidRDefault="00A9175D" w:rsidP="00A9175D">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Участие в реализации просветительских программ, поисковых, археологических, военно-исторических, краеведческих, волонтерских отрядах и молодежных</w:t>
            </w:r>
          </w:p>
          <w:p w:rsidR="00A9175D" w:rsidRPr="00A9175D" w:rsidRDefault="00A9175D" w:rsidP="00A9175D">
            <w:pPr>
              <w:widowControl w:val="0"/>
              <w:spacing w:after="0" w:line="240" w:lineRule="auto"/>
              <w:rPr>
                <w:rFonts w:ascii="Arial" w:eastAsia="Times New Roman" w:hAnsi="Arial" w:cs="Arial"/>
                <w:b/>
                <w:color w:val="000000"/>
                <w:sz w:val="24"/>
                <w:szCs w:val="24"/>
                <w:lang w:eastAsia="ru-RU" w:bidi="ru-RU"/>
              </w:rPr>
            </w:pPr>
            <w:r w:rsidRPr="00A9175D">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A9175D" w:rsidRPr="00A9175D" w:rsidRDefault="00A9175D" w:rsidP="00A9175D">
            <w:pPr>
              <w:widowControl w:val="0"/>
              <w:spacing w:after="0" w:line="240" w:lineRule="auto"/>
              <w:ind w:firstLine="1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A9175D">
              <w:rPr>
                <w:rFonts w:ascii="Arial" w:eastAsia="Times New Roman" w:hAnsi="Arial" w:cs="Arial"/>
                <w:color w:val="000000"/>
                <w:sz w:val="24"/>
                <w:szCs w:val="24"/>
                <w:lang w:eastAsia="ru-RU" w:bidi="ru-RU"/>
              </w:rPr>
              <w:t>Кэмпбелла</w:t>
            </w:r>
            <w:proofErr w:type="spellEnd"/>
            <w:r w:rsidRPr="00A9175D">
              <w:rPr>
                <w:rFonts w:ascii="Arial" w:eastAsia="Times New Roman" w:hAnsi="Arial" w:cs="Arial"/>
                <w:color w:val="000000"/>
                <w:sz w:val="24"/>
                <w:szCs w:val="24"/>
                <w:lang w:eastAsia="ru-RU" w:bidi="ru-RU"/>
              </w:rPr>
              <w:t>). Наблюдение</w:t>
            </w:r>
          </w:p>
        </w:tc>
      </w:tr>
      <w:tr w:rsidR="00A9175D" w:rsidRPr="00A9175D" w:rsidTr="00066639">
        <w:trPr>
          <w:trHeight w:val="64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33"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Тест «Насколько вы толерантны». Наблюдение.</w:t>
            </w:r>
          </w:p>
        </w:tc>
      </w:tr>
      <w:tr w:rsidR="00A9175D" w:rsidRPr="00A9175D" w:rsidTr="00066639">
        <w:trPr>
          <w:trHeight w:val="645"/>
        </w:trPr>
        <w:tc>
          <w:tcPr>
            <w:tcW w:w="1133" w:type="dxa"/>
            <w:vMerge/>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A9175D" w:rsidRPr="00A9175D" w:rsidRDefault="00A9175D" w:rsidP="00A9175D">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A9175D" w:rsidRPr="00A9175D" w:rsidRDefault="00A9175D" w:rsidP="00A9175D">
            <w:pPr>
              <w:widowControl w:val="0"/>
              <w:spacing w:after="0" w:line="240" w:lineRule="auto"/>
              <w:ind w:firstLine="1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Шкала принятия других Д. </w:t>
            </w:r>
            <w:proofErr w:type="spellStart"/>
            <w:r w:rsidRPr="00A9175D">
              <w:rPr>
                <w:rFonts w:ascii="Arial" w:eastAsia="Times New Roman" w:hAnsi="Arial" w:cs="Arial"/>
                <w:color w:val="000000"/>
                <w:sz w:val="24"/>
                <w:szCs w:val="24"/>
                <w:lang w:eastAsia="ru-RU" w:bidi="ru-RU"/>
              </w:rPr>
              <w:t>Фейя</w:t>
            </w:r>
            <w:proofErr w:type="spellEnd"/>
            <w:r w:rsidRPr="00A9175D">
              <w:rPr>
                <w:rFonts w:ascii="Arial" w:eastAsia="Times New Roman" w:hAnsi="Arial" w:cs="Arial"/>
                <w:color w:val="000000"/>
                <w:sz w:val="24"/>
                <w:szCs w:val="24"/>
                <w:lang w:eastAsia="ru-RU" w:bidi="ru-RU"/>
              </w:rPr>
              <w:t>. Наблюдение</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17</w:t>
            </w:r>
          </w:p>
        </w:tc>
        <w:tc>
          <w:tcPr>
            <w:tcW w:w="3370"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A9175D" w:rsidRPr="00A9175D" w:rsidRDefault="00A9175D" w:rsidP="00A9175D">
            <w:pPr>
              <w:widowControl w:val="0"/>
              <w:spacing w:after="0" w:line="240" w:lineRule="auto"/>
              <w:ind w:left="240" w:firstLine="40"/>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83"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18</w:t>
            </w:r>
          </w:p>
        </w:tc>
        <w:tc>
          <w:tcPr>
            <w:tcW w:w="3370" w:type="dxa"/>
            <w:shd w:val="clear" w:color="auto" w:fill="auto"/>
            <w:vAlign w:val="bottom"/>
          </w:tcPr>
          <w:p w:rsidR="00A9175D" w:rsidRPr="00A9175D" w:rsidRDefault="00A9175D" w:rsidP="00A9175D">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Проявление экологической культуры,</w:t>
            </w:r>
          </w:p>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19</w:t>
            </w:r>
          </w:p>
        </w:tc>
        <w:tc>
          <w:tcPr>
            <w:tcW w:w="3370"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A9175D" w:rsidRPr="00A9175D" w:rsidRDefault="00A9175D" w:rsidP="00A9175D">
            <w:pPr>
              <w:widowControl w:val="0"/>
              <w:spacing w:after="0" w:line="254" w:lineRule="auto"/>
              <w:jc w:val="center"/>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20</w:t>
            </w:r>
          </w:p>
        </w:tc>
        <w:tc>
          <w:tcPr>
            <w:tcW w:w="3370"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A9175D" w:rsidRPr="00A9175D" w:rsidRDefault="00A9175D" w:rsidP="00A9175D">
            <w:pPr>
              <w:widowControl w:val="0"/>
              <w:spacing w:after="0" w:line="240" w:lineRule="auto"/>
              <w:ind w:left="240" w:firstLine="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21</w:t>
            </w:r>
          </w:p>
        </w:tc>
        <w:tc>
          <w:tcPr>
            <w:tcW w:w="3370" w:type="dxa"/>
            <w:shd w:val="clear" w:color="auto" w:fill="auto"/>
            <w:vAlign w:val="bottom"/>
          </w:tcPr>
          <w:p w:rsidR="00A9175D" w:rsidRPr="00A9175D" w:rsidRDefault="00A9175D" w:rsidP="00A9175D">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Проявление культуры потребления</w:t>
            </w:r>
          </w:p>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A9175D" w:rsidRPr="00A9175D" w:rsidRDefault="00A9175D" w:rsidP="00A9175D">
            <w:pPr>
              <w:widowControl w:val="0"/>
              <w:spacing w:after="0" w:line="240" w:lineRule="auto"/>
              <w:ind w:left="240" w:firstLine="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Наличие или отсутствие вредных привычек. Посещение спортивных секций, клубов спортивной направленности. Участие в спортивных соревнованиях, в </w:t>
            </w:r>
            <w:proofErr w:type="spellStart"/>
            <w:r w:rsidRPr="00A9175D">
              <w:rPr>
                <w:rFonts w:ascii="Arial" w:eastAsia="Times New Roman" w:hAnsi="Arial" w:cs="Arial"/>
                <w:color w:val="000000"/>
                <w:sz w:val="24"/>
                <w:szCs w:val="24"/>
                <w:lang w:eastAsia="ru-RU" w:bidi="ru-RU"/>
              </w:rPr>
              <w:t>здоровьесберегающих</w:t>
            </w:r>
            <w:proofErr w:type="spellEnd"/>
            <w:r w:rsidRPr="00A9175D">
              <w:rPr>
                <w:rFonts w:ascii="Arial" w:eastAsia="Times New Roman" w:hAnsi="Arial" w:cs="Arial"/>
                <w:color w:val="000000"/>
                <w:sz w:val="24"/>
                <w:szCs w:val="24"/>
                <w:lang w:eastAsia="ru-RU" w:bidi="ru-RU"/>
              </w:rPr>
              <w:t xml:space="preserve"> и пропагандирующих здоровый образ жизни мероприятиях, конкурсах, акциях (фото, видео отчеты, статьи, грамоты, сертификаты и т.п.)</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22</w:t>
            </w:r>
          </w:p>
        </w:tc>
        <w:tc>
          <w:tcPr>
            <w:tcW w:w="3370" w:type="dxa"/>
            <w:shd w:val="clear" w:color="auto" w:fill="auto"/>
            <w:vAlign w:val="bottom"/>
          </w:tcPr>
          <w:p w:rsidR="00A9175D" w:rsidRPr="00A9175D" w:rsidRDefault="00A9175D" w:rsidP="00A9175D">
            <w:pPr>
              <w:widowControl w:val="0"/>
              <w:tabs>
                <w:tab w:val="right" w:pos="4910"/>
              </w:tabs>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Участие в реализации</w:t>
            </w:r>
            <w:r w:rsidRPr="00A9175D">
              <w:rPr>
                <w:rFonts w:ascii="Arial" w:eastAsia="Times New Roman" w:hAnsi="Arial" w:cs="Arial"/>
                <w:color w:val="000000"/>
                <w:sz w:val="24"/>
                <w:szCs w:val="24"/>
                <w:lang w:eastAsia="ru-RU" w:bidi="ru-RU"/>
              </w:rPr>
              <w:tab/>
              <w:t>просветительских</w:t>
            </w:r>
          </w:p>
          <w:p w:rsidR="00A9175D" w:rsidRPr="00A9175D" w:rsidRDefault="00A9175D" w:rsidP="00A9175D">
            <w:pPr>
              <w:widowControl w:val="0"/>
              <w:tabs>
                <w:tab w:val="right" w:pos="4891"/>
              </w:tabs>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программ, </w:t>
            </w:r>
            <w:proofErr w:type="gramStart"/>
            <w:r w:rsidRPr="00A9175D">
              <w:rPr>
                <w:rFonts w:ascii="Arial" w:eastAsia="Times New Roman" w:hAnsi="Arial" w:cs="Arial"/>
                <w:color w:val="000000"/>
                <w:sz w:val="24"/>
                <w:szCs w:val="24"/>
                <w:lang w:eastAsia="ru-RU" w:bidi="ru-RU"/>
              </w:rPr>
              <w:t>поисковых,</w:t>
            </w:r>
            <w:r w:rsidRPr="00A9175D">
              <w:rPr>
                <w:rFonts w:ascii="Arial" w:eastAsia="Times New Roman" w:hAnsi="Arial" w:cs="Arial"/>
                <w:color w:val="000000"/>
                <w:sz w:val="24"/>
                <w:szCs w:val="24"/>
                <w:lang w:eastAsia="ru-RU" w:bidi="ru-RU"/>
              </w:rPr>
              <w:tab/>
            </w:r>
            <w:proofErr w:type="gramEnd"/>
            <w:r w:rsidRPr="00A9175D">
              <w:rPr>
                <w:rFonts w:ascii="Arial" w:eastAsia="Times New Roman" w:hAnsi="Arial" w:cs="Arial"/>
                <w:color w:val="000000"/>
                <w:sz w:val="24"/>
                <w:szCs w:val="24"/>
                <w:lang w:eastAsia="ru-RU" w:bidi="ru-RU"/>
              </w:rPr>
              <w:t>археологических,</w:t>
            </w:r>
          </w:p>
          <w:p w:rsidR="00A9175D" w:rsidRPr="00A9175D" w:rsidRDefault="00A9175D" w:rsidP="00A9175D">
            <w:pPr>
              <w:widowControl w:val="0"/>
              <w:tabs>
                <w:tab w:val="right" w:pos="4896"/>
              </w:tabs>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военно-</w:t>
            </w:r>
            <w:proofErr w:type="gramStart"/>
            <w:r w:rsidRPr="00A9175D">
              <w:rPr>
                <w:rFonts w:ascii="Arial" w:eastAsia="Times New Roman" w:hAnsi="Arial" w:cs="Arial"/>
                <w:color w:val="000000"/>
                <w:sz w:val="24"/>
                <w:szCs w:val="24"/>
                <w:lang w:eastAsia="ru-RU" w:bidi="ru-RU"/>
              </w:rPr>
              <w:t>исторических,</w:t>
            </w:r>
            <w:r w:rsidRPr="00A9175D">
              <w:rPr>
                <w:rFonts w:ascii="Arial" w:eastAsia="Times New Roman" w:hAnsi="Arial" w:cs="Arial"/>
                <w:color w:val="000000"/>
                <w:sz w:val="24"/>
                <w:szCs w:val="24"/>
                <w:lang w:eastAsia="ru-RU" w:bidi="ru-RU"/>
              </w:rPr>
              <w:tab/>
            </w:r>
            <w:proofErr w:type="gramEnd"/>
            <w:r w:rsidRPr="00A9175D">
              <w:rPr>
                <w:rFonts w:ascii="Arial" w:eastAsia="Times New Roman" w:hAnsi="Arial" w:cs="Arial"/>
                <w:color w:val="000000"/>
                <w:sz w:val="24"/>
                <w:szCs w:val="24"/>
                <w:lang w:eastAsia="ru-RU" w:bidi="ru-RU"/>
              </w:rPr>
              <w:t>краеведческих,</w:t>
            </w:r>
          </w:p>
          <w:p w:rsidR="00A9175D" w:rsidRPr="00A9175D" w:rsidRDefault="00A9175D" w:rsidP="00A9175D">
            <w:pPr>
              <w:widowControl w:val="0"/>
              <w:tabs>
                <w:tab w:val="right" w:pos="4901"/>
              </w:tabs>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 xml:space="preserve">волонтерских </w:t>
            </w:r>
            <w:proofErr w:type="gramStart"/>
            <w:r w:rsidRPr="00A9175D">
              <w:rPr>
                <w:rFonts w:ascii="Arial" w:eastAsia="Times New Roman" w:hAnsi="Arial" w:cs="Arial"/>
                <w:color w:val="000000"/>
                <w:sz w:val="24"/>
                <w:szCs w:val="24"/>
                <w:lang w:eastAsia="ru-RU" w:bidi="ru-RU"/>
              </w:rPr>
              <w:t>отрядах,</w:t>
            </w:r>
            <w:r w:rsidRPr="00A9175D">
              <w:rPr>
                <w:rFonts w:ascii="Arial" w:eastAsia="Times New Roman" w:hAnsi="Arial" w:cs="Arial"/>
                <w:color w:val="000000"/>
                <w:sz w:val="24"/>
                <w:szCs w:val="24"/>
                <w:lang w:eastAsia="ru-RU" w:bidi="ru-RU"/>
              </w:rPr>
              <w:tab/>
            </w:r>
            <w:proofErr w:type="gramEnd"/>
            <w:r w:rsidRPr="00A9175D">
              <w:rPr>
                <w:rFonts w:ascii="Arial" w:eastAsia="Times New Roman" w:hAnsi="Arial" w:cs="Arial"/>
                <w:color w:val="000000"/>
                <w:sz w:val="24"/>
                <w:szCs w:val="24"/>
                <w:lang w:eastAsia="ru-RU" w:bidi="ru-RU"/>
              </w:rPr>
              <w:t>и молодежных</w:t>
            </w:r>
          </w:p>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lastRenderedPageBreak/>
              <w:t>объединениях</w:t>
            </w:r>
          </w:p>
        </w:tc>
        <w:tc>
          <w:tcPr>
            <w:tcW w:w="786" w:type="dxa"/>
            <w:shd w:val="clear" w:color="auto" w:fill="auto"/>
            <w:vAlign w:val="center"/>
          </w:tcPr>
          <w:p w:rsidR="00A9175D" w:rsidRPr="00A9175D" w:rsidRDefault="00A9175D" w:rsidP="00A9175D">
            <w:pPr>
              <w:widowControl w:val="0"/>
              <w:spacing w:after="0" w:line="240" w:lineRule="auto"/>
              <w:ind w:left="240" w:firstLine="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lastRenderedPageBreak/>
              <w:t>1 курс</w:t>
            </w:r>
          </w:p>
        </w:tc>
        <w:tc>
          <w:tcPr>
            <w:tcW w:w="4175" w:type="dxa"/>
            <w:shd w:val="clear" w:color="auto" w:fill="auto"/>
            <w:vAlign w:val="center"/>
          </w:tcPr>
          <w:p w:rsidR="00A9175D" w:rsidRPr="00A9175D" w:rsidRDefault="00A9175D" w:rsidP="00A9175D">
            <w:pPr>
              <w:widowControl w:val="0"/>
              <w:spacing w:after="0" w:line="240" w:lineRule="auto"/>
              <w:jc w:val="both"/>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23</w:t>
            </w:r>
          </w:p>
        </w:tc>
        <w:tc>
          <w:tcPr>
            <w:tcW w:w="3370"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A9175D" w:rsidRPr="00A9175D" w:rsidRDefault="00A9175D" w:rsidP="00A9175D">
            <w:pPr>
              <w:widowControl w:val="0"/>
              <w:spacing w:after="0" w:line="240" w:lineRule="auto"/>
              <w:ind w:left="240" w:firstLine="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A9175D" w:rsidRPr="00A9175D" w:rsidTr="00066639">
        <w:tc>
          <w:tcPr>
            <w:tcW w:w="1133" w:type="dxa"/>
            <w:shd w:val="clear" w:color="auto" w:fill="auto"/>
            <w:vAlign w:val="center"/>
          </w:tcPr>
          <w:p w:rsidR="00A9175D" w:rsidRPr="00A9175D" w:rsidRDefault="00A9175D" w:rsidP="00A9175D">
            <w:pPr>
              <w:widowControl w:val="0"/>
              <w:spacing w:after="0" w:line="240" w:lineRule="auto"/>
              <w:jc w:val="center"/>
              <w:rPr>
                <w:rFonts w:ascii="Arial" w:eastAsia="Times New Roman" w:hAnsi="Arial" w:cs="Arial"/>
                <w:b/>
                <w:color w:val="000000"/>
                <w:sz w:val="24"/>
                <w:szCs w:val="24"/>
                <w:lang w:eastAsia="ru-RU" w:bidi="ru-RU"/>
              </w:rPr>
            </w:pPr>
            <w:r w:rsidRPr="00A9175D">
              <w:rPr>
                <w:rFonts w:ascii="Arial" w:eastAsia="Times New Roman" w:hAnsi="Arial" w:cs="Arial"/>
                <w:b/>
                <w:color w:val="000000"/>
                <w:sz w:val="24"/>
                <w:szCs w:val="24"/>
                <w:lang w:eastAsia="ru-RU" w:bidi="ru-RU"/>
              </w:rPr>
              <w:t>24</w:t>
            </w:r>
          </w:p>
        </w:tc>
        <w:tc>
          <w:tcPr>
            <w:tcW w:w="3370" w:type="dxa"/>
            <w:shd w:val="clear" w:color="auto" w:fill="auto"/>
            <w:vAlign w:val="bottom"/>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A9175D" w:rsidRPr="00A9175D" w:rsidRDefault="00A9175D" w:rsidP="00A9175D">
            <w:pPr>
              <w:widowControl w:val="0"/>
              <w:spacing w:after="0" w:line="240" w:lineRule="auto"/>
              <w:ind w:left="240" w:firstLine="40"/>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1 курс</w:t>
            </w:r>
          </w:p>
        </w:tc>
        <w:tc>
          <w:tcPr>
            <w:tcW w:w="4175" w:type="dxa"/>
            <w:shd w:val="clear" w:color="auto" w:fill="auto"/>
            <w:vAlign w:val="center"/>
          </w:tcPr>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Устный опрос</w:t>
            </w:r>
          </w:p>
          <w:p w:rsidR="00A9175D" w:rsidRPr="00A9175D" w:rsidRDefault="00A9175D" w:rsidP="00A9175D">
            <w:pPr>
              <w:widowControl w:val="0"/>
              <w:spacing w:after="0" w:line="240" w:lineRule="auto"/>
              <w:rPr>
                <w:rFonts w:ascii="Arial" w:eastAsia="Times New Roman" w:hAnsi="Arial" w:cs="Arial"/>
                <w:color w:val="000000"/>
                <w:sz w:val="24"/>
                <w:szCs w:val="24"/>
                <w:lang w:eastAsia="ru-RU" w:bidi="ru-RU"/>
              </w:rPr>
            </w:pPr>
            <w:r w:rsidRPr="00A9175D">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A9175D" w:rsidRPr="00A9175D" w:rsidRDefault="00A9175D" w:rsidP="00A9175D">
      <w:pPr>
        <w:rPr>
          <w:rFonts w:ascii="Arial" w:eastAsia="Times New Roman" w:hAnsi="Arial" w:cs="Arial"/>
          <w:b/>
          <w:sz w:val="24"/>
          <w:szCs w:val="24"/>
          <w:lang w:eastAsia="ru-RU"/>
        </w:rPr>
      </w:pPr>
    </w:p>
    <w:p w:rsidR="00360844" w:rsidRPr="00360844" w:rsidRDefault="00360844" w:rsidP="00D968FB">
      <w:pPr>
        <w:spacing w:after="0"/>
        <w:jc w:val="both"/>
        <w:rPr>
          <w:rFonts w:ascii="Arial" w:eastAsia="Times New Roman" w:hAnsi="Arial" w:cs="Arial"/>
          <w:b/>
          <w:sz w:val="24"/>
          <w:szCs w:val="24"/>
          <w:lang w:eastAsia="ru-RU"/>
        </w:rPr>
      </w:pPr>
    </w:p>
    <w:sectPr w:rsidR="00360844" w:rsidRPr="003608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844" w:rsidRDefault="00360844" w:rsidP="00360844">
      <w:pPr>
        <w:spacing w:after="0" w:line="240" w:lineRule="auto"/>
      </w:pPr>
      <w:r>
        <w:separator/>
      </w:r>
    </w:p>
  </w:endnote>
  <w:endnote w:type="continuationSeparator" w:id="0">
    <w:p w:rsidR="00360844" w:rsidRDefault="00360844" w:rsidP="00360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974652"/>
      <w:docPartObj>
        <w:docPartGallery w:val="Page Numbers (Bottom of Page)"/>
        <w:docPartUnique/>
      </w:docPartObj>
    </w:sdtPr>
    <w:sdtEndPr/>
    <w:sdtContent>
      <w:p w:rsidR="00DF58CF" w:rsidRDefault="00DF58CF">
        <w:pPr>
          <w:pStyle w:val="aa"/>
          <w:jc w:val="right"/>
        </w:pPr>
        <w:r>
          <w:fldChar w:fldCharType="begin"/>
        </w:r>
        <w:r>
          <w:instrText>PAGE   \* MERGEFORMAT</w:instrText>
        </w:r>
        <w:r>
          <w:fldChar w:fldCharType="separate"/>
        </w:r>
        <w:r w:rsidR="00523885">
          <w:rPr>
            <w:noProof/>
          </w:rPr>
          <w:t>20</w:t>
        </w:r>
        <w:r>
          <w:fldChar w:fldCharType="end"/>
        </w:r>
      </w:p>
    </w:sdtContent>
  </w:sdt>
  <w:p w:rsidR="00DF58CF" w:rsidRDefault="00DF58C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844" w:rsidRDefault="00360844" w:rsidP="00360844">
      <w:pPr>
        <w:spacing w:after="0" w:line="240" w:lineRule="auto"/>
      </w:pPr>
      <w:r>
        <w:separator/>
      </w:r>
    </w:p>
  </w:footnote>
  <w:footnote w:type="continuationSeparator" w:id="0">
    <w:p w:rsidR="00360844" w:rsidRDefault="00360844" w:rsidP="003608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02A6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260E253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59B00E06"/>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846"/>
    <w:rsid w:val="000A7FA4"/>
    <w:rsid w:val="002102E1"/>
    <w:rsid w:val="0027736F"/>
    <w:rsid w:val="00360844"/>
    <w:rsid w:val="00523885"/>
    <w:rsid w:val="005F22A7"/>
    <w:rsid w:val="00656104"/>
    <w:rsid w:val="007A5846"/>
    <w:rsid w:val="009114B4"/>
    <w:rsid w:val="00A30EC5"/>
    <w:rsid w:val="00A3666B"/>
    <w:rsid w:val="00A45A78"/>
    <w:rsid w:val="00A9175D"/>
    <w:rsid w:val="00AB7994"/>
    <w:rsid w:val="00AF2576"/>
    <w:rsid w:val="00BF5D4D"/>
    <w:rsid w:val="00C477AD"/>
    <w:rsid w:val="00C85FC3"/>
    <w:rsid w:val="00D040B6"/>
    <w:rsid w:val="00D968FB"/>
    <w:rsid w:val="00DF58CF"/>
    <w:rsid w:val="00FA4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4784F6-9F2D-4824-B80E-465C50D1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360844"/>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60844"/>
    <w:rPr>
      <w:rFonts w:ascii="Times New Roman" w:eastAsia="Times New Roman" w:hAnsi="Times New Roman" w:cs="Times New Roman"/>
      <w:sz w:val="20"/>
      <w:szCs w:val="20"/>
      <w:lang w:val="en-US" w:eastAsia="x-none"/>
    </w:rPr>
  </w:style>
  <w:style w:type="character" w:styleId="a5">
    <w:name w:val="footnote reference"/>
    <w:uiPriority w:val="99"/>
    <w:rsid w:val="00360844"/>
    <w:rPr>
      <w:rFonts w:cs="Times New Roman"/>
      <w:vertAlign w:val="superscript"/>
    </w:rPr>
  </w:style>
  <w:style w:type="character" w:styleId="a6">
    <w:name w:val="Emphasis"/>
    <w:qFormat/>
    <w:rsid w:val="00360844"/>
    <w:rPr>
      <w:rFonts w:cs="Times New Roman"/>
      <w:i/>
    </w:rPr>
  </w:style>
  <w:style w:type="paragraph" w:styleId="a7">
    <w:name w:val="List Paragraph"/>
    <w:basedOn w:val="a"/>
    <w:uiPriority w:val="34"/>
    <w:qFormat/>
    <w:rsid w:val="00DF58CF"/>
    <w:pPr>
      <w:ind w:left="720"/>
      <w:contextualSpacing/>
    </w:pPr>
  </w:style>
  <w:style w:type="paragraph" w:styleId="a8">
    <w:name w:val="header"/>
    <w:basedOn w:val="a"/>
    <w:link w:val="a9"/>
    <w:uiPriority w:val="99"/>
    <w:unhideWhenUsed/>
    <w:rsid w:val="00DF58C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F58CF"/>
  </w:style>
  <w:style w:type="paragraph" w:styleId="aa">
    <w:name w:val="footer"/>
    <w:basedOn w:val="a"/>
    <w:link w:val="ab"/>
    <w:uiPriority w:val="99"/>
    <w:unhideWhenUsed/>
    <w:rsid w:val="00DF58C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F58CF"/>
  </w:style>
  <w:style w:type="table" w:styleId="ac">
    <w:name w:val="Table Grid"/>
    <w:basedOn w:val="a1"/>
    <w:uiPriority w:val="59"/>
    <w:rsid w:val="00911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20</Pages>
  <Words>4360</Words>
  <Characters>24858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Студент</cp:lastModifiedBy>
  <cp:revision>19</cp:revision>
  <dcterms:created xsi:type="dcterms:W3CDTF">2023-08-31T14:15:00Z</dcterms:created>
  <dcterms:modified xsi:type="dcterms:W3CDTF">2024-09-04T05:50:00Z</dcterms:modified>
</cp:coreProperties>
</file>