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B8" w:rsidRPr="001936B8" w:rsidRDefault="001936B8" w:rsidP="000879D8">
      <w:pPr>
        <w:shd w:val="clear" w:color="auto" w:fill="FFFFFF"/>
        <w:spacing w:after="200" w:line="276" w:lineRule="auto"/>
        <w:jc w:val="center"/>
        <w:rPr>
          <w:rFonts w:eastAsia="Calibri"/>
          <w:color w:val="000000"/>
          <w:spacing w:val="-5"/>
          <w:lang w:eastAsia="en-US"/>
        </w:rPr>
      </w:pPr>
      <w:r w:rsidRPr="001936B8">
        <w:rPr>
          <w:rFonts w:eastAsia="Calibri"/>
          <w:color w:val="000000"/>
          <w:spacing w:val="-5"/>
          <w:lang w:eastAsia="en-US"/>
        </w:rPr>
        <w:t>ДЕПАРТАМЕНТ ОБРАЗОВАНИЯ И НАУКИ ТЮМЕНСКОЙ ОБЛАСТИ</w:t>
      </w:r>
    </w:p>
    <w:p w:rsidR="001936B8" w:rsidRPr="001936B8" w:rsidRDefault="001936B8" w:rsidP="001936B8">
      <w:pPr>
        <w:shd w:val="clear" w:color="auto" w:fill="FFFFFF"/>
        <w:spacing w:line="276" w:lineRule="auto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1936B8">
        <w:rPr>
          <w:rFonts w:eastAsia="Calibri"/>
          <w:b/>
          <w:bCs/>
          <w:color w:val="000000"/>
          <w:spacing w:val="-5"/>
          <w:lang w:eastAsia="en-US"/>
        </w:rPr>
        <w:t xml:space="preserve">ГОСУДАРСТВЕННОЕ АВТОНОМНОЕ ПРОФЕССИОНАЛЬНОЕ </w:t>
      </w:r>
    </w:p>
    <w:p w:rsidR="001936B8" w:rsidRPr="001936B8" w:rsidRDefault="001936B8" w:rsidP="001936B8">
      <w:pPr>
        <w:shd w:val="clear" w:color="auto" w:fill="FFFFFF"/>
        <w:spacing w:line="276" w:lineRule="auto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1936B8">
        <w:rPr>
          <w:rFonts w:eastAsia="Calibri"/>
          <w:b/>
          <w:bCs/>
          <w:color w:val="000000"/>
          <w:spacing w:val="-5"/>
          <w:lang w:eastAsia="en-US"/>
        </w:rPr>
        <w:t>ОБРАЗОВАТЕЛЬНОЕ УЧРЕЖДЕНИЕ ТЮМЕНСКОЙ ОБЛАСТИ</w:t>
      </w:r>
    </w:p>
    <w:p w:rsidR="001936B8" w:rsidRPr="001936B8" w:rsidRDefault="001936B8" w:rsidP="001936B8">
      <w:pPr>
        <w:shd w:val="clear" w:color="auto" w:fill="FFFFFF"/>
        <w:spacing w:line="276" w:lineRule="auto"/>
        <w:jc w:val="center"/>
        <w:rPr>
          <w:rFonts w:eastAsia="Calibri"/>
          <w:b/>
          <w:bCs/>
          <w:color w:val="000000"/>
          <w:spacing w:val="-5"/>
          <w:lang w:eastAsia="en-US"/>
        </w:rPr>
      </w:pPr>
      <w:r w:rsidRPr="001936B8">
        <w:rPr>
          <w:rFonts w:eastAsia="Calibri"/>
          <w:b/>
          <w:bCs/>
          <w:color w:val="000000"/>
          <w:spacing w:val="-5"/>
          <w:lang w:eastAsia="en-US"/>
        </w:rPr>
        <w:t>«ГОЛЫШМАНОВСКИЙ АГРОПЕДАГОГИЧЕСКИЙ КОЛЛЕДЖ»</w:t>
      </w:r>
    </w:p>
    <w:p w:rsidR="001936B8" w:rsidRPr="001936B8" w:rsidRDefault="001936B8" w:rsidP="001936B8">
      <w:pPr>
        <w:tabs>
          <w:tab w:val="left" w:pos="7417"/>
        </w:tabs>
        <w:spacing w:after="200" w:line="276" w:lineRule="auto"/>
        <w:rPr>
          <w:rFonts w:eastAsia="Calibri"/>
          <w:lang w:eastAsia="en-US"/>
        </w:rPr>
      </w:pPr>
      <w:r w:rsidRPr="001936B8">
        <w:rPr>
          <w:rFonts w:eastAsia="Calibri"/>
          <w:lang w:eastAsia="en-US"/>
        </w:rPr>
        <w:tab/>
      </w:r>
    </w:p>
    <w:p w:rsidR="001936B8" w:rsidRPr="001936B8" w:rsidRDefault="001936B8" w:rsidP="001936B8">
      <w:pPr>
        <w:tabs>
          <w:tab w:val="left" w:pos="6900"/>
          <w:tab w:val="left" w:pos="7417"/>
        </w:tabs>
        <w:spacing w:after="200" w:line="276" w:lineRule="auto"/>
        <w:rPr>
          <w:rFonts w:eastAsia="Calibri"/>
          <w:lang w:eastAsia="en-US"/>
        </w:rPr>
      </w:pPr>
      <w:r w:rsidRPr="001936B8">
        <w:rPr>
          <w:rFonts w:eastAsia="Calibri"/>
          <w:lang w:eastAsia="en-US"/>
        </w:rPr>
        <w:tab/>
      </w:r>
      <w:r w:rsidRPr="001936B8">
        <w:rPr>
          <w:rFonts w:eastAsia="Calibri"/>
          <w:lang w:eastAsia="en-US"/>
        </w:rPr>
        <w:tab/>
      </w:r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685"/>
      </w:tblGrid>
      <w:tr w:rsidR="001936B8" w:rsidRPr="001936B8" w:rsidTr="003330D0">
        <w:trPr>
          <w:trHeight w:val="1390"/>
        </w:trPr>
        <w:tc>
          <w:tcPr>
            <w:tcW w:w="3685" w:type="dxa"/>
            <w:shd w:val="clear" w:color="auto" w:fill="auto"/>
          </w:tcPr>
          <w:p w:rsidR="001936B8" w:rsidRPr="001936B8" w:rsidRDefault="001936B8" w:rsidP="001936B8">
            <w:pPr>
              <w:tabs>
                <w:tab w:val="center" w:pos="4677"/>
                <w:tab w:val="right" w:pos="9355"/>
              </w:tabs>
            </w:pPr>
          </w:p>
          <w:p w:rsidR="001936B8" w:rsidRPr="001936B8" w:rsidRDefault="00875939" w:rsidP="001936B8">
            <w:r>
              <w:t>Приложение № 2</w:t>
            </w:r>
            <w:r w:rsidR="001936B8" w:rsidRPr="001936B8">
              <w:t xml:space="preserve"> к ППО СПА </w:t>
            </w:r>
          </w:p>
          <w:p w:rsidR="001936B8" w:rsidRPr="001936B8" w:rsidRDefault="001936B8" w:rsidP="001936B8">
            <w:r w:rsidRPr="001936B8">
              <w:t>по профессиям:</w:t>
            </w:r>
          </w:p>
          <w:p w:rsidR="001936B8" w:rsidRPr="001936B8" w:rsidRDefault="001936B8" w:rsidP="001936B8">
            <w:r w:rsidRPr="001936B8">
              <w:t>17353 Продавец продовольственных товаров</w:t>
            </w:r>
          </w:p>
          <w:p w:rsidR="001936B8" w:rsidRPr="001936B8" w:rsidRDefault="001936B8" w:rsidP="001936B8">
            <w:r w:rsidRPr="001936B8">
              <w:t>17351 Продавец непродовольственных товаров</w:t>
            </w:r>
          </w:p>
          <w:p w:rsidR="001936B8" w:rsidRPr="001936B8" w:rsidRDefault="001936B8" w:rsidP="001936B8">
            <w:r w:rsidRPr="001936B8">
              <w:t>17530 Рабочий зеленого строительства</w:t>
            </w:r>
          </w:p>
          <w:p w:rsidR="001936B8" w:rsidRPr="001936B8" w:rsidRDefault="001936B8" w:rsidP="001936B8">
            <w:pPr>
              <w:tabs>
                <w:tab w:val="center" w:pos="4677"/>
                <w:tab w:val="right" w:pos="9355"/>
              </w:tabs>
              <w:rPr>
                <w:highlight w:val="yellow"/>
              </w:rPr>
            </w:pPr>
            <w:r w:rsidRPr="001936B8">
              <w:t>16675 Повар</w:t>
            </w:r>
          </w:p>
        </w:tc>
      </w:tr>
    </w:tbl>
    <w:p w:rsidR="001936B8" w:rsidRPr="001936B8" w:rsidRDefault="001936B8" w:rsidP="001936B8">
      <w:pPr>
        <w:jc w:val="both"/>
        <w:rPr>
          <w:rFonts w:eastAsia="Calibri"/>
          <w:lang w:eastAsia="en-US"/>
        </w:rPr>
      </w:pPr>
      <w:r w:rsidRPr="001936B8"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    </w:t>
      </w:r>
    </w:p>
    <w:p w:rsidR="001936B8" w:rsidRPr="001936B8" w:rsidRDefault="001936B8" w:rsidP="001936B8">
      <w:pPr>
        <w:jc w:val="both"/>
        <w:rPr>
          <w:rFonts w:eastAsia="Calibri"/>
          <w:lang w:eastAsia="en-US"/>
        </w:rPr>
      </w:pPr>
      <w:r w:rsidRPr="001936B8">
        <w:rPr>
          <w:rFonts w:eastAsia="Calibri"/>
          <w:lang w:eastAsia="en-US"/>
        </w:rPr>
        <w:t xml:space="preserve">                                                                                          </w:t>
      </w:r>
    </w:p>
    <w:p w:rsidR="001936B8" w:rsidRPr="001936B8" w:rsidRDefault="001936B8" w:rsidP="001936B8">
      <w:pPr>
        <w:tabs>
          <w:tab w:val="center" w:pos="4677"/>
          <w:tab w:val="right" w:pos="9355"/>
        </w:tabs>
        <w:spacing w:after="200" w:line="276" w:lineRule="auto"/>
        <w:jc w:val="both"/>
        <w:rPr>
          <w:rFonts w:ascii="Calibri" w:eastAsia="Calibri" w:hAnsi="Calibri"/>
          <w:lang w:eastAsia="en-US"/>
        </w:rPr>
      </w:pPr>
    </w:p>
    <w:p w:rsidR="001936B8" w:rsidRPr="001936B8" w:rsidRDefault="001936B8" w:rsidP="001936B8">
      <w:pPr>
        <w:spacing w:line="360" w:lineRule="auto"/>
        <w:jc w:val="right"/>
        <w:rPr>
          <w:bCs/>
          <w:sz w:val="28"/>
          <w:szCs w:val="28"/>
        </w:rPr>
      </w:pPr>
    </w:p>
    <w:p w:rsidR="001936B8" w:rsidRPr="001936B8" w:rsidRDefault="001936B8" w:rsidP="001936B8">
      <w:pPr>
        <w:spacing w:line="360" w:lineRule="auto"/>
        <w:rPr>
          <w:b/>
          <w:bCs/>
          <w:sz w:val="32"/>
        </w:rPr>
      </w:pPr>
    </w:p>
    <w:p w:rsidR="001936B8" w:rsidRPr="001936B8" w:rsidRDefault="001936B8" w:rsidP="001936B8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bCs/>
        </w:rPr>
      </w:pPr>
      <w:r w:rsidRPr="001936B8">
        <w:rPr>
          <w:b/>
        </w:rPr>
        <w:t>РАБОЧАЯ ПРОГРАММА УЧЕБНОЙ ДИСЦИПЛИНЫ</w:t>
      </w:r>
    </w:p>
    <w:p w:rsidR="00875939" w:rsidRPr="001936B8" w:rsidRDefault="00875939" w:rsidP="00875939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ОП.02</w:t>
      </w:r>
      <w:r w:rsidRPr="001936B8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Введение в профессию и основы социально-психологической адаптации</w:t>
      </w:r>
    </w:p>
    <w:p w:rsidR="00875939" w:rsidRPr="001936B8" w:rsidRDefault="00875939" w:rsidP="00875939">
      <w:pPr>
        <w:autoSpaceDE w:val="0"/>
        <w:autoSpaceDN w:val="0"/>
        <w:adjustRightInd w:val="0"/>
        <w:jc w:val="center"/>
      </w:pPr>
    </w:p>
    <w:p w:rsidR="001936B8" w:rsidRPr="001936B8" w:rsidRDefault="001936B8" w:rsidP="001936B8">
      <w:pPr>
        <w:spacing w:after="120" w:line="360" w:lineRule="auto"/>
      </w:pPr>
    </w:p>
    <w:p w:rsidR="001936B8" w:rsidRPr="001936B8" w:rsidRDefault="001936B8" w:rsidP="001936B8">
      <w:pPr>
        <w:spacing w:line="360" w:lineRule="auto"/>
      </w:pPr>
    </w:p>
    <w:p w:rsidR="001936B8" w:rsidRPr="001936B8" w:rsidRDefault="001936B8" w:rsidP="001936B8">
      <w:pPr>
        <w:spacing w:line="360" w:lineRule="auto"/>
      </w:pPr>
    </w:p>
    <w:p w:rsidR="001936B8" w:rsidRPr="001936B8" w:rsidRDefault="001936B8" w:rsidP="001936B8">
      <w:pPr>
        <w:spacing w:line="360" w:lineRule="auto"/>
        <w:rPr>
          <w:sz w:val="28"/>
          <w:szCs w:val="28"/>
        </w:rPr>
      </w:pPr>
    </w:p>
    <w:p w:rsidR="001936B8" w:rsidRPr="001936B8" w:rsidRDefault="001936B8" w:rsidP="001936B8">
      <w:pPr>
        <w:spacing w:line="360" w:lineRule="auto"/>
        <w:rPr>
          <w:sz w:val="28"/>
          <w:szCs w:val="28"/>
        </w:rPr>
      </w:pPr>
    </w:p>
    <w:p w:rsidR="001936B8" w:rsidRPr="001936B8" w:rsidRDefault="001936B8" w:rsidP="001936B8">
      <w:pPr>
        <w:spacing w:line="360" w:lineRule="auto"/>
        <w:rPr>
          <w:sz w:val="28"/>
          <w:szCs w:val="28"/>
        </w:rPr>
      </w:pPr>
    </w:p>
    <w:p w:rsidR="001936B8" w:rsidRPr="001936B8" w:rsidRDefault="001936B8" w:rsidP="001936B8">
      <w:pPr>
        <w:spacing w:line="360" w:lineRule="auto"/>
        <w:rPr>
          <w:sz w:val="32"/>
          <w:szCs w:val="32"/>
        </w:rPr>
      </w:pPr>
    </w:p>
    <w:p w:rsidR="001936B8" w:rsidRPr="001936B8" w:rsidRDefault="001936B8" w:rsidP="001936B8">
      <w:pPr>
        <w:spacing w:line="360" w:lineRule="auto"/>
        <w:rPr>
          <w:sz w:val="32"/>
          <w:szCs w:val="32"/>
        </w:rPr>
      </w:pPr>
    </w:p>
    <w:p w:rsidR="001936B8" w:rsidRDefault="001936B8" w:rsidP="001936B8">
      <w:pPr>
        <w:spacing w:line="360" w:lineRule="auto"/>
        <w:rPr>
          <w:sz w:val="32"/>
          <w:szCs w:val="32"/>
        </w:rPr>
      </w:pPr>
    </w:p>
    <w:p w:rsidR="00875939" w:rsidRPr="001936B8" w:rsidRDefault="00875939" w:rsidP="001936B8">
      <w:pPr>
        <w:spacing w:line="360" w:lineRule="auto"/>
        <w:rPr>
          <w:sz w:val="32"/>
          <w:szCs w:val="32"/>
        </w:rPr>
      </w:pPr>
    </w:p>
    <w:p w:rsidR="001936B8" w:rsidRPr="001936B8" w:rsidRDefault="001936B8" w:rsidP="001936B8">
      <w:pPr>
        <w:spacing w:line="360" w:lineRule="auto"/>
        <w:rPr>
          <w:sz w:val="32"/>
          <w:szCs w:val="32"/>
        </w:rPr>
      </w:pPr>
    </w:p>
    <w:p w:rsidR="001936B8" w:rsidRPr="001936B8" w:rsidRDefault="001936B8" w:rsidP="001936B8">
      <w:pPr>
        <w:spacing w:line="360" w:lineRule="auto"/>
        <w:jc w:val="center"/>
      </w:pPr>
      <w:r w:rsidRPr="001936B8">
        <w:t>2019 г.</w:t>
      </w:r>
    </w:p>
    <w:p w:rsidR="001936B8" w:rsidRPr="001936B8" w:rsidRDefault="001936B8" w:rsidP="001936B8">
      <w:pPr>
        <w:jc w:val="both"/>
      </w:pPr>
      <w:r w:rsidRPr="001936B8">
        <w:lastRenderedPageBreak/>
        <w:t xml:space="preserve">      Рабочая программа </w:t>
      </w:r>
      <w:r w:rsidR="00875939">
        <w:t>ОП.02</w:t>
      </w:r>
      <w:r w:rsidR="00875939" w:rsidRPr="001936B8">
        <w:t xml:space="preserve">. </w:t>
      </w:r>
      <w:r w:rsidR="00875939">
        <w:t>Введение в профессию и основы социально-психологической адаптации</w:t>
      </w:r>
      <w:r w:rsidRPr="001936B8">
        <w:t xml:space="preserve"> для выпускников школ, освоивших общеобразовательные программы основного общего образования разработана государственным автономным профессиональным образовательным учреждением Тюменской области «</w:t>
      </w:r>
      <w:proofErr w:type="spellStart"/>
      <w:r w:rsidRPr="001936B8">
        <w:t>Голышмановский</w:t>
      </w:r>
      <w:proofErr w:type="spellEnd"/>
      <w:r w:rsidRPr="001936B8">
        <w:t xml:space="preserve"> агропедагогический колледж» (далее – ГАПОУ ТО ГАПК) на основе приказа Министерства образования и науки РФ от 18 апреля 2013 года № 292 «Об утверждении Порядка организации и осуществления образовательной деятельности по основным программам профессионального обучения (с изменениями на 27 октября 2015 года), с учетом требований рынка труда; на основе ЕКТС и профессиональных стандартов по профессиям: 17353 Продавец продовольственных товаров; 17351 Продавец непродовольственных товаров; 17530 Рабочий зеленого строительства; 16675 Повар</w:t>
      </w: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/>
        </w:rPr>
      </w:pPr>
      <w:r w:rsidRPr="001936B8">
        <w:rPr>
          <w:b/>
        </w:rPr>
        <w:t>Разработчики:</w:t>
      </w:r>
    </w:p>
    <w:p w:rsidR="001936B8" w:rsidRPr="001936B8" w:rsidRDefault="00875939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>
        <w:t>Суворова Надежда Анатольевна</w:t>
      </w:r>
      <w:r w:rsidR="001936B8" w:rsidRPr="001936B8">
        <w:t>, преподаватель высшей квалификационной категории государственного</w:t>
      </w:r>
      <w:r w:rsidR="001936B8" w:rsidRPr="001936B8">
        <w:rPr>
          <w:rFonts w:eastAsia="Calibri"/>
          <w:lang w:eastAsia="en-US"/>
        </w:rPr>
        <w:t xml:space="preserve"> автономного профессионального образовательного учреждения Тюменской области «</w:t>
      </w:r>
      <w:proofErr w:type="spellStart"/>
      <w:r w:rsidR="001936B8" w:rsidRPr="001936B8">
        <w:rPr>
          <w:rFonts w:eastAsia="Calibri"/>
          <w:lang w:eastAsia="en-US"/>
        </w:rPr>
        <w:t>Голышмановский</w:t>
      </w:r>
      <w:proofErr w:type="spellEnd"/>
      <w:r w:rsidR="001936B8" w:rsidRPr="001936B8">
        <w:rPr>
          <w:rFonts w:eastAsia="Calibri"/>
          <w:lang w:eastAsia="en-US"/>
        </w:rPr>
        <w:t xml:space="preserve"> агропедагогический колледж».</w:t>
      </w:r>
      <w:r w:rsidR="001936B8" w:rsidRPr="001936B8">
        <w:rPr>
          <w:rFonts w:eastAsia="Calibri"/>
          <w:lang w:eastAsia="en-US"/>
        </w:rPr>
        <w:tab/>
      </w: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>
      <w:pPr>
        <w:spacing w:line="360" w:lineRule="auto"/>
        <w:jc w:val="center"/>
      </w:pPr>
    </w:p>
    <w:p w:rsidR="001936B8" w:rsidRPr="001936B8" w:rsidRDefault="001936B8" w:rsidP="001936B8"/>
    <w:p w:rsidR="001936B8" w:rsidRPr="001936B8" w:rsidRDefault="001936B8" w:rsidP="001936B8"/>
    <w:p w:rsidR="001936B8" w:rsidRPr="001936B8" w:rsidRDefault="001936B8" w:rsidP="001936B8"/>
    <w:p w:rsidR="001936B8" w:rsidRPr="001936B8" w:rsidRDefault="001936B8" w:rsidP="001936B8"/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1936B8" w:rsidRPr="001936B8" w:rsidRDefault="001936B8" w:rsidP="00193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360" w:lineRule="auto"/>
        <w:jc w:val="both"/>
        <w:rPr>
          <w:bCs/>
          <w:i/>
          <w:lang w:eastAsia="en-US"/>
        </w:rPr>
      </w:pPr>
    </w:p>
    <w:p w:rsidR="001936B8" w:rsidRPr="001936B8" w:rsidRDefault="001936B8" w:rsidP="001936B8">
      <w:pPr>
        <w:spacing w:after="200" w:line="276" w:lineRule="auto"/>
        <w:rPr>
          <w:rFonts w:eastAsia="Calibri"/>
          <w:lang w:eastAsia="en-US"/>
        </w:rPr>
      </w:pPr>
    </w:p>
    <w:p w:rsidR="00AC7D38" w:rsidRPr="00AC7D38" w:rsidRDefault="00AC7D38" w:rsidP="00AC7D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86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4111"/>
        <w:rPr>
          <w:bCs/>
          <w:lang w:eastAsia="en-US"/>
        </w:rPr>
      </w:pPr>
    </w:p>
    <w:p w:rsidR="004F5043" w:rsidRDefault="004F5043" w:rsidP="00AC7D38">
      <w:pPr>
        <w:rPr>
          <w:lang w:eastAsia="en-US"/>
        </w:rPr>
      </w:pPr>
    </w:p>
    <w:p w:rsidR="00AC7D38" w:rsidRPr="00AC7D38" w:rsidRDefault="00AC7D38" w:rsidP="00AC7D38">
      <w:pPr>
        <w:rPr>
          <w:lang w:eastAsia="en-US"/>
        </w:rPr>
      </w:pPr>
    </w:p>
    <w:p w:rsidR="003717B4" w:rsidRPr="000879D8" w:rsidRDefault="003717B4" w:rsidP="003717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0879D8">
        <w:lastRenderedPageBreak/>
        <w:t>СОДЕРЖАНИЕ</w:t>
      </w:r>
    </w:p>
    <w:p w:rsidR="003717B4" w:rsidRPr="000879D8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3717B4" w:rsidRPr="000879D8" w:rsidTr="007C3E05">
        <w:tc>
          <w:tcPr>
            <w:tcW w:w="7668" w:type="dxa"/>
            <w:shd w:val="clear" w:color="auto" w:fill="auto"/>
          </w:tcPr>
          <w:p w:rsidR="003717B4" w:rsidRPr="000879D8" w:rsidRDefault="003717B4" w:rsidP="007C3E0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717B4" w:rsidRPr="000879D8" w:rsidRDefault="003717B4" w:rsidP="007C3E05">
            <w:pPr>
              <w:jc w:val="center"/>
              <w:rPr>
                <w:sz w:val="28"/>
                <w:szCs w:val="28"/>
              </w:rPr>
            </w:pPr>
            <w:r w:rsidRPr="000879D8">
              <w:rPr>
                <w:sz w:val="28"/>
                <w:szCs w:val="28"/>
              </w:rPr>
              <w:t>стр.</w:t>
            </w:r>
          </w:p>
        </w:tc>
      </w:tr>
      <w:tr w:rsidR="003717B4" w:rsidRPr="000879D8" w:rsidTr="007C3E05">
        <w:tc>
          <w:tcPr>
            <w:tcW w:w="7668" w:type="dxa"/>
            <w:shd w:val="clear" w:color="auto" w:fill="auto"/>
          </w:tcPr>
          <w:p w:rsidR="003717B4" w:rsidRPr="000879D8" w:rsidRDefault="00AC7D38" w:rsidP="007C3E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879D8">
              <w:rPr>
                <w:caps/>
              </w:rPr>
              <w:t xml:space="preserve">ПАСПОРТ </w:t>
            </w:r>
            <w:r w:rsidR="003717B4" w:rsidRPr="000879D8">
              <w:rPr>
                <w:caps/>
              </w:rPr>
              <w:t>ПРОГРАММЫ УЧЕБНОЙ ДИСЦИПЛИНЫ</w:t>
            </w:r>
          </w:p>
          <w:p w:rsidR="003717B4" w:rsidRPr="000879D8" w:rsidRDefault="003717B4" w:rsidP="007C3E05"/>
        </w:tc>
        <w:tc>
          <w:tcPr>
            <w:tcW w:w="1903" w:type="dxa"/>
            <w:shd w:val="clear" w:color="auto" w:fill="auto"/>
          </w:tcPr>
          <w:p w:rsidR="003717B4" w:rsidRPr="000879D8" w:rsidRDefault="003717B4" w:rsidP="007C3E05">
            <w:pPr>
              <w:jc w:val="center"/>
              <w:rPr>
                <w:sz w:val="28"/>
                <w:szCs w:val="28"/>
              </w:rPr>
            </w:pPr>
            <w:r w:rsidRPr="000879D8">
              <w:rPr>
                <w:sz w:val="28"/>
                <w:szCs w:val="28"/>
              </w:rPr>
              <w:t>4</w:t>
            </w:r>
          </w:p>
        </w:tc>
      </w:tr>
      <w:tr w:rsidR="003717B4" w:rsidRPr="000879D8" w:rsidTr="007C3E05">
        <w:tc>
          <w:tcPr>
            <w:tcW w:w="7668" w:type="dxa"/>
            <w:shd w:val="clear" w:color="auto" w:fill="auto"/>
          </w:tcPr>
          <w:p w:rsidR="003717B4" w:rsidRPr="000879D8" w:rsidRDefault="003717B4" w:rsidP="007C3E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879D8">
              <w:rPr>
                <w:caps/>
              </w:rPr>
              <w:t>СТРУКТУРА и содержание УЧЕБНОЙ ДИСЦИПЛИНЫ</w:t>
            </w:r>
          </w:p>
          <w:p w:rsidR="003717B4" w:rsidRPr="000879D8" w:rsidRDefault="003717B4" w:rsidP="007C3E0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717B4" w:rsidRPr="000879D8" w:rsidRDefault="003717B4" w:rsidP="007C3E05">
            <w:pPr>
              <w:jc w:val="center"/>
              <w:rPr>
                <w:sz w:val="28"/>
                <w:szCs w:val="28"/>
              </w:rPr>
            </w:pPr>
            <w:r w:rsidRPr="000879D8">
              <w:rPr>
                <w:sz w:val="28"/>
                <w:szCs w:val="28"/>
              </w:rPr>
              <w:t>5</w:t>
            </w:r>
          </w:p>
        </w:tc>
      </w:tr>
      <w:tr w:rsidR="003717B4" w:rsidRPr="000879D8" w:rsidTr="007C3E05">
        <w:trPr>
          <w:trHeight w:val="670"/>
        </w:trPr>
        <w:tc>
          <w:tcPr>
            <w:tcW w:w="7668" w:type="dxa"/>
            <w:shd w:val="clear" w:color="auto" w:fill="auto"/>
          </w:tcPr>
          <w:p w:rsidR="003717B4" w:rsidRPr="000879D8" w:rsidRDefault="003717B4" w:rsidP="007C3E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879D8">
              <w:rPr>
                <w:caps/>
              </w:rPr>
              <w:t>условия реализации программы учебной дисциплины</w:t>
            </w:r>
          </w:p>
          <w:p w:rsidR="003717B4" w:rsidRPr="000879D8" w:rsidRDefault="003717B4" w:rsidP="007C3E05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717B4" w:rsidRPr="000879D8" w:rsidRDefault="000A5EC3" w:rsidP="007C3E05">
            <w:pPr>
              <w:jc w:val="center"/>
              <w:rPr>
                <w:sz w:val="28"/>
                <w:szCs w:val="28"/>
              </w:rPr>
            </w:pPr>
            <w:r w:rsidRPr="000879D8">
              <w:rPr>
                <w:sz w:val="28"/>
                <w:szCs w:val="28"/>
              </w:rPr>
              <w:t>7</w:t>
            </w:r>
          </w:p>
        </w:tc>
      </w:tr>
      <w:tr w:rsidR="003717B4" w:rsidRPr="000879D8" w:rsidTr="007C3E05">
        <w:tc>
          <w:tcPr>
            <w:tcW w:w="7668" w:type="dxa"/>
            <w:shd w:val="clear" w:color="auto" w:fill="auto"/>
          </w:tcPr>
          <w:p w:rsidR="003717B4" w:rsidRPr="000879D8" w:rsidRDefault="003717B4" w:rsidP="007C3E05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0879D8">
              <w:rPr>
                <w:caps/>
              </w:rPr>
              <w:t>Контроль и оценка результатов Освоения учебной дисциплины</w:t>
            </w:r>
          </w:p>
          <w:p w:rsidR="003717B4" w:rsidRPr="000879D8" w:rsidRDefault="003717B4" w:rsidP="007C3E05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3717B4" w:rsidRPr="000879D8" w:rsidRDefault="000A5EC3" w:rsidP="007C3E05">
            <w:pPr>
              <w:jc w:val="center"/>
              <w:rPr>
                <w:sz w:val="28"/>
                <w:szCs w:val="28"/>
              </w:rPr>
            </w:pPr>
            <w:r w:rsidRPr="000879D8">
              <w:rPr>
                <w:sz w:val="28"/>
                <w:szCs w:val="28"/>
              </w:rPr>
              <w:t>8</w:t>
            </w:r>
          </w:p>
        </w:tc>
      </w:tr>
    </w:tbl>
    <w:p w:rsidR="003717B4" w:rsidRPr="000879D8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717B4" w:rsidRPr="00A20A8B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717B4" w:rsidRPr="00304749" w:rsidRDefault="003717B4" w:rsidP="003047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bookmarkStart w:id="0" w:name="_GoBack"/>
      <w:bookmarkEnd w:id="0"/>
      <w:r w:rsidRPr="00A20A8B">
        <w:rPr>
          <w:b/>
          <w:caps/>
          <w:sz w:val="28"/>
          <w:szCs w:val="28"/>
          <w:u w:val="single"/>
        </w:rPr>
        <w:br w:type="page"/>
      </w:r>
      <w:r w:rsidR="00304749">
        <w:rPr>
          <w:b/>
          <w:caps/>
        </w:rPr>
        <w:lastRenderedPageBreak/>
        <w:t xml:space="preserve">1. паспорт </w:t>
      </w:r>
      <w:r w:rsidRPr="00304749">
        <w:rPr>
          <w:b/>
          <w:caps/>
        </w:rPr>
        <w:t>ПРОГРАММЫ УЧЕБНОЙ ДИСЦИПЛИНЫ</w:t>
      </w:r>
      <w:r w:rsidR="007C3E05">
        <w:rPr>
          <w:b/>
          <w:caps/>
        </w:rPr>
        <w:t xml:space="preserve"> ОП</w:t>
      </w:r>
      <w:r w:rsidR="00304749">
        <w:rPr>
          <w:b/>
          <w:caps/>
        </w:rPr>
        <w:t xml:space="preserve">.02. </w:t>
      </w:r>
      <w:r w:rsidRPr="00304749">
        <w:rPr>
          <w:b/>
          <w:caps/>
        </w:rPr>
        <w:t xml:space="preserve">вВЕДЕНИЕ В </w:t>
      </w:r>
      <w:r w:rsidR="00304749">
        <w:rPr>
          <w:b/>
          <w:caps/>
        </w:rPr>
        <w:t>ПРОФЕССИЮ И ОСНОВЫ СОЦИАЛЬНО – ПСИХОЛОГИЧЕСКОЙ АДАПТАЦИИ</w:t>
      </w:r>
    </w:p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04749">
        <w:rPr>
          <w:b/>
        </w:rPr>
        <w:t>1.1. Область применения программы</w:t>
      </w:r>
    </w:p>
    <w:p w:rsidR="007C3E05" w:rsidRPr="007C3E05" w:rsidRDefault="007C3E05" w:rsidP="007C3E05">
      <w:pPr>
        <w:ind w:firstLine="567"/>
        <w:jc w:val="both"/>
        <w:rPr>
          <w:rFonts w:eastAsia="Calibri"/>
          <w:lang w:eastAsia="en-US"/>
        </w:rPr>
      </w:pPr>
      <w:r w:rsidRPr="007C3E05">
        <w:rPr>
          <w:rFonts w:eastAsia="Calibri"/>
          <w:lang w:eastAsia="en-US"/>
        </w:rPr>
        <w:t>Программа учебной дисциплины является частью программы для профессиональной подготовки и социальной адаптации по профессиям: 17353 Продавец продовольственных товаров; 17351 Продавец непродовольственных товаров; 17530 Рабочий зеленого строительства; 16675 Повар.</w:t>
      </w:r>
    </w:p>
    <w:p w:rsidR="00304749" w:rsidRPr="00304749" w:rsidRDefault="00304749" w:rsidP="00304749"/>
    <w:p w:rsidR="00304749" w:rsidRPr="00304749" w:rsidRDefault="00304749" w:rsidP="00304749">
      <w:r w:rsidRPr="00304749">
        <w:t>Образовательная программа адаптирована для лиц, не имеющих основного общего образования.</w:t>
      </w:r>
    </w:p>
    <w:p w:rsidR="007D4CF5" w:rsidRPr="00304749" w:rsidRDefault="007D4CF5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304749">
        <w:rPr>
          <w:b/>
        </w:rPr>
        <w:t>1.2. Место дисциплины в структуре основной профессиональной образовательной программы:</w:t>
      </w:r>
    </w:p>
    <w:p w:rsidR="003717B4" w:rsidRPr="00304749" w:rsidRDefault="00304749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Учебная </w:t>
      </w:r>
      <w:r w:rsidR="003717B4" w:rsidRPr="00304749">
        <w:t>дисциплина входит в общепрофессиональный цикл.</w:t>
      </w:r>
    </w:p>
    <w:p w:rsidR="003717B4" w:rsidRPr="00304749" w:rsidRDefault="003717B4" w:rsidP="003717B4">
      <w:pPr>
        <w:pStyle w:val="a6"/>
        <w:rPr>
          <w:b/>
        </w:rPr>
      </w:pPr>
    </w:p>
    <w:p w:rsidR="003717B4" w:rsidRPr="00304749" w:rsidRDefault="003717B4" w:rsidP="003717B4">
      <w:pPr>
        <w:pStyle w:val="a6"/>
        <w:rPr>
          <w:b/>
        </w:rPr>
      </w:pPr>
      <w:r w:rsidRPr="00304749">
        <w:rPr>
          <w:b/>
        </w:rPr>
        <w:t>1.3. Цели и задачи дисциплины – требования к результатам освоения дисциплины:</w:t>
      </w:r>
    </w:p>
    <w:p w:rsidR="003717B4" w:rsidRPr="00304749" w:rsidRDefault="003717B4" w:rsidP="003717B4">
      <w:pPr>
        <w:pStyle w:val="a6"/>
      </w:pPr>
      <w:r w:rsidRPr="00304749">
        <w:t xml:space="preserve">В результате освоения дисциплины обучающийся должен </w:t>
      </w:r>
      <w:r w:rsidRPr="00304749">
        <w:rPr>
          <w:b/>
        </w:rPr>
        <w:t>уметь:</w:t>
      </w:r>
    </w:p>
    <w:p w:rsidR="003717B4" w:rsidRPr="00304749" w:rsidRDefault="003717B4" w:rsidP="003717B4">
      <w:pPr>
        <w:pStyle w:val="a6"/>
      </w:pPr>
      <w:r w:rsidRPr="00304749">
        <w:rPr>
          <w:rStyle w:val="c2"/>
        </w:rPr>
        <w:t>-осуществлять анализ профессий и соотносить требования профессии к личным достижениям;</w:t>
      </w:r>
    </w:p>
    <w:p w:rsidR="003717B4" w:rsidRPr="00304749" w:rsidRDefault="00304749" w:rsidP="003717B4">
      <w:pPr>
        <w:pStyle w:val="a6"/>
      </w:pPr>
      <w:r>
        <w:t xml:space="preserve">-выявлять </w:t>
      </w:r>
      <w:r w:rsidR="003717B4" w:rsidRPr="00304749">
        <w:t>способности к данной профессии;</w:t>
      </w:r>
    </w:p>
    <w:p w:rsidR="003717B4" w:rsidRPr="00304749" w:rsidRDefault="003717B4" w:rsidP="003717B4">
      <w:pPr>
        <w:spacing w:line="270" w:lineRule="atLeast"/>
      </w:pPr>
      <w:r w:rsidRPr="00304749">
        <w:rPr>
          <w:rStyle w:val="c2"/>
        </w:rPr>
        <w:t>-проектировать свой профессиональный план;</w:t>
      </w:r>
    </w:p>
    <w:p w:rsidR="003717B4" w:rsidRPr="00304749" w:rsidRDefault="003717B4" w:rsidP="003717B4">
      <w:pPr>
        <w:pStyle w:val="a6"/>
        <w:rPr>
          <w:b/>
        </w:rPr>
      </w:pPr>
      <w:r w:rsidRPr="00304749">
        <w:t xml:space="preserve">В результате освоения дисциплины обучающийся должен </w:t>
      </w:r>
      <w:r w:rsidRPr="00304749">
        <w:rPr>
          <w:b/>
        </w:rPr>
        <w:t>знать:</w:t>
      </w:r>
    </w:p>
    <w:p w:rsidR="003717B4" w:rsidRPr="00304749" w:rsidRDefault="003717B4" w:rsidP="003717B4">
      <w:pPr>
        <w:spacing w:line="270" w:lineRule="atLeast"/>
      </w:pPr>
      <w:r w:rsidRPr="00304749">
        <w:rPr>
          <w:rStyle w:val="c2"/>
        </w:rPr>
        <w:t>- понятие о профессии и карьере;</w:t>
      </w:r>
    </w:p>
    <w:p w:rsidR="003717B4" w:rsidRPr="00304749" w:rsidRDefault="003717B4" w:rsidP="003717B4">
      <w:pPr>
        <w:spacing w:line="270" w:lineRule="atLeast"/>
      </w:pPr>
      <w:r w:rsidRPr="00304749">
        <w:rPr>
          <w:rStyle w:val="c2"/>
        </w:rPr>
        <w:t>-требования профессии к личности.</w:t>
      </w:r>
    </w:p>
    <w:p w:rsidR="003717B4" w:rsidRPr="00304749" w:rsidRDefault="003717B4" w:rsidP="003717B4">
      <w:pPr>
        <w:spacing w:line="270" w:lineRule="atLeast"/>
      </w:pPr>
      <w:r w:rsidRPr="00304749">
        <w:rPr>
          <w:rStyle w:val="c2"/>
        </w:rPr>
        <w:t>-возможности человека в развитии профессионально важных качеств.</w:t>
      </w:r>
    </w:p>
    <w:p w:rsidR="003717B4" w:rsidRPr="00304749" w:rsidRDefault="003717B4" w:rsidP="003717B4">
      <w:pPr>
        <w:spacing w:line="270" w:lineRule="atLeast"/>
      </w:pPr>
      <w:r w:rsidRPr="00304749">
        <w:rPr>
          <w:rStyle w:val="c2"/>
        </w:rPr>
        <w:t>-свои профессиональные интересы, склонности и способности.</w:t>
      </w:r>
    </w:p>
    <w:p w:rsidR="004F5043" w:rsidRDefault="004F5043" w:rsidP="004F5043">
      <w:pPr>
        <w:jc w:val="both"/>
      </w:pPr>
    </w:p>
    <w:p w:rsidR="004F5043" w:rsidRPr="004F5043" w:rsidRDefault="004F5043" w:rsidP="004F5043">
      <w:pPr>
        <w:jc w:val="both"/>
      </w:pPr>
      <w:r w:rsidRPr="004F5043">
        <w:t>Данная программа участвует в формировании общих компетенций:</w:t>
      </w:r>
    </w:p>
    <w:p w:rsidR="004F5043" w:rsidRPr="004F5043" w:rsidRDefault="004F5043" w:rsidP="004F5043">
      <w:pPr>
        <w:ind w:firstLine="720"/>
        <w:jc w:val="both"/>
      </w:pPr>
      <w:r w:rsidRPr="004F5043">
        <w:t>ОК 1. Понимать сущность и социальную значимость своей будущей профессии, проявлять к ней устойчивый интерес.</w:t>
      </w:r>
    </w:p>
    <w:p w:rsidR="004F5043" w:rsidRPr="004F5043" w:rsidRDefault="004F5043" w:rsidP="004F5043">
      <w:pPr>
        <w:ind w:firstLine="720"/>
        <w:jc w:val="both"/>
      </w:pPr>
      <w:r w:rsidRPr="004F5043">
        <w:t>ОК 2. Организовывать собственную деятельность, исходя из цели и способов ее достижения, определенных руководителем.</w:t>
      </w:r>
    </w:p>
    <w:p w:rsidR="004F5043" w:rsidRPr="004F5043" w:rsidRDefault="004F5043" w:rsidP="004F5043">
      <w:pPr>
        <w:ind w:firstLine="720"/>
        <w:jc w:val="both"/>
      </w:pPr>
      <w:r w:rsidRPr="004F5043"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4F5043" w:rsidRPr="004F5043" w:rsidRDefault="004F5043" w:rsidP="004F5043">
      <w:pPr>
        <w:ind w:firstLine="720"/>
        <w:jc w:val="both"/>
      </w:pPr>
      <w:r w:rsidRPr="004F5043">
        <w:t>ОК 4. Осуществлять поиск информации, необходимой для эффективного выполнения профессиональных задач.</w:t>
      </w:r>
    </w:p>
    <w:p w:rsidR="004F5043" w:rsidRPr="004F5043" w:rsidRDefault="004F5043" w:rsidP="004F5043">
      <w:pPr>
        <w:ind w:firstLine="720"/>
        <w:jc w:val="both"/>
      </w:pPr>
      <w:r w:rsidRPr="004F5043">
        <w:t>ОК 5. Использовать информационно-коммуникационные технологии в профессиональной деятельности.</w:t>
      </w:r>
    </w:p>
    <w:p w:rsidR="004F5043" w:rsidRPr="004F5043" w:rsidRDefault="004F5043" w:rsidP="004F5043">
      <w:pPr>
        <w:ind w:firstLine="720"/>
        <w:jc w:val="both"/>
      </w:pPr>
      <w:r w:rsidRPr="004F5043">
        <w:t>ОК 6. Работать в команде, эффективно общаться с коллегами, руководством, клиентами.</w:t>
      </w:r>
    </w:p>
    <w:p w:rsidR="004F5043" w:rsidRPr="004F5043" w:rsidRDefault="004F5043" w:rsidP="004F5043">
      <w:pPr>
        <w:ind w:firstLine="720"/>
        <w:jc w:val="both"/>
      </w:pPr>
      <w:r w:rsidRPr="004F5043">
        <w:t>ОК 7.  Готовить к работе производственное помещение и поддерживать его санитарное состояние.</w:t>
      </w:r>
    </w:p>
    <w:p w:rsidR="00B74E2F" w:rsidRDefault="00B74E2F" w:rsidP="004F5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</w:p>
    <w:p w:rsidR="007C3E05" w:rsidRDefault="007C3E05" w:rsidP="004F5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</w:p>
    <w:p w:rsidR="007C3E05" w:rsidRDefault="007C3E05" w:rsidP="004F5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</w:p>
    <w:p w:rsidR="007C3E05" w:rsidRPr="00304749" w:rsidRDefault="007C3E05" w:rsidP="004F5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</w:p>
    <w:p w:rsidR="00B74E2F" w:rsidRPr="00304749" w:rsidRDefault="00B74E2F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304749">
        <w:rPr>
          <w:b/>
        </w:rPr>
        <w:lastRenderedPageBreak/>
        <w:t>2. СТРУКТУРА И СОДЕРЖАНИЕ УЧЕБНОЙ ДИСЦИПЛИНЫ</w:t>
      </w:r>
    </w:p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u w:val="single"/>
        </w:rPr>
      </w:pPr>
      <w:r w:rsidRPr="00304749">
        <w:rPr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717B4" w:rsidRPr="00304749" w:rsidTr="007C3E05">
        <w:trPr>
          <w:trHeight w:val="460"/>
        </w:trPr>
        <w:tc>
          <w:tcPr>
            <w:tcW w:w="7904" w:type="dxa"/>
            <w:shd w:val="clear" w:color="auto" w:fill="auto"/>
          </w:tcPr>
          <w:p w:rsidR="003717B4" w:rsidRPr="00304749" w:rsidRDefault="003717B4" w:rsidP="007C3E05">
            <w:pPr>
              <w:jc w:val="center"/>
            </w:pPr>
            <w:r w:rsidRPr="00304749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717B4" w:rsidRPr="00304749" w:rsidRDefault="003717B4" w:rsidP="007C3E05">
            <w:pPr>
              <w:jc w:val="center"/>
              <w:rPr>
                <w:i/>
                <w:iCs/>
              </w:rPr>
            </w:pPr>
            <w:r w:rsidRPr="00304749">
              <w:rPr>
                <w:b/>
                <w:i/>
                <w:iCs/>
              </w:rPr>
              <w:t>Объем часов</w:t>
            </w:r>
          </w:p>
        </w:tc>
      </w:tr>
      <w:tr w:rsidR="003717B4" w:rsidRPr="00304749" w:rsidTr="007C3E05">
        <w:trPr>
          <w:trHeight w:val="285"/>
        </w:trPr>
        <w:tc>
          <w:tcPr>
            <w:tcW w:w="7904" w:type="dxa"/>
            <w:shd w:val="clear" w:color="auto" w:fill="auto"/>
          </w:tcPr>
          <w:p w:rsidR="003717B4" w:rsidRPr="00304749" w:rsidRDefault="003717B4" w:rsidP="007C3E05">
            <w:pPr>
              <w:rPr>
                <w:b/>
              </w:rPr>
            </w:pPr>
          </w:p>
        </w:tc>
        <w:tc>
          <w:tcPr>
            <w:tcW w:w="1800" w:type="dxa"/>
            <w:shd w:val="clear" w:color="auto" w:fill="auto"/>
          </w:tcPr>
          <w:p w:rsidR="003717B4" w:rsidRPr="00304749" w:rsidRDefault="003717B4" w:rsidP="007C3E05">
            <w:pPr>
              <w:jc w:val="center"/>
              <w:rPr>
                <w:iCs/>
              </w:rPr>
            </w:pPr>
          </w:p>
        </w:tc>
      </w:tr>
      <w:tr w:rsidR="003717B4" w:rsidRPr="00304749" w:rsidTr="007C3E05">
        <w:tc>
          <w:tcPr>
            <w:tcW w:w="7904" w:type="dxa"/>
            <w:shd w:val="clear" w:color="auto" w:fill="auto"/>
          </w:tcPr>
          <w:p w:rsidR="003717B4" w:rsidRPr="00304749" w:rsidRDefault="003717B4" w:rsidP="007C3E05">
            <w:pPr>
              <w:jc w:val="both"/>
            </w:pPr>
            <w:r w:rsidRPr="00304749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717B4" w:rsidRPr="00304749" w:rsidRDefault="00304749" w:rsidP="007C3E05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  <w:r w:rsidR="007D4CF5" w:rsidRPr="00304749">
              <w:rPr>
                <w:iCs/>
              </w:rPr>
              <w:t>0</w:t>
            </w:r>
          </w:p>
        </w:tc>
      </w:tr>
      <w:tr w:rsidR="003717B4" w:rsidRPr="00304749" w:rsidTr="007C3E05">
        <w:tc>
          <w:tcPr>
            <w:tcW w:w="7904" w:type="dxa"/>
            <w:shd w:val="clear" w:color="auto" w:fill="auto"/>
          </w:tcPr>
          <w:p w:rsidR="003717B4" w:rsidRPr="00304749" w:rsidRDefault="003717B4" w:rsidP="007C3E05">
            <w:pPr>
              <w:jc w:val="both"/>
            </w:pPr>
            <w:r w:rsidRPr="0030474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717B4" w:rsidRPr="00304749" w:rsidRDefault="003717B4" w:rsidP="007C3E05">
            <w:pPr>
              <w:jc w:val="center"/>
              <w:rPr>
                <w:iCs/>
              </w:rPr>
            </w:pPr>
          </w:p>
        </w:tc>
      </w:tr>
      <w:tr w:rsidR="003717B4" w:rsidRPr="00304749" w:rsidTr="007C3E05">
        <w:tc>
          <w:tcPr>
            <w:tcW w:w="7904" w:type="dxa"/>
            <w:shd w:val="clear" w:color="auto" w:fill="auto"/>
          </w:tcPr>
          <w:p w:rsidR="003717B4" w:rsidRPr="00304749" w:rsidRDefault="003717B4" w:rsidP="007C3E05">
            <w:pPr>
              <w:jc w:val="both"/>
            </w:pPr>
            <w:r w:rsidRPr="00304749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717B4" w:rsidRPr="00304749" w:rsidRDefault="00304749" w:rsidP="007C3E05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3717B4" w:rsidRPr="00304749" w:rsidTr="004F5043">
        <w:trPr>
          <w:trHeight w:val="344"/>
        </w:trPr>
        <w:tc>
          <w:tcPr>
            <w:tcW w:w="7904" w:type="dxa"/>
            <w:shd w:val="clear" w:color="auto" w:fill="auto"/>
          </w:tcPr>
          <w:p w:rsidR="003717B4" w:rsidRPr="00304749" w:rsidRDefault="003717B4" w:rsidP="007C3E05">
            <w:pPr>
              <w:jc w:val="both"/>
            </w:pPr>
            <w:r w:rsidRPr="00304749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3717B4" w:rsidRPr="00304749" w:rsidRDefault="00304749" w:rsidP="007C3E05">
            <w:pPr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4F5043" w:rsidRPr="00304749" w:rsidTr="007C3E05">
        <w:tc>
          <w:tcPr>
            <w:tcW w:w="9704" w:type="dxa"/>
            <w:gridSpan w:val="2"/>
            <w:shd w:val="clear" w:color="auto" w:fill="auto"/>
          </w:tcPr>
          <w:p w:rsidR="004F5043" w:rsidRPr="004F5043" w:rsidRDefault="0019020F" w:rsidP="004F5043">
            <w:pPr>
              <w:rPr>
                <w:b/>
                <w:iCs/>
              </w:rPr>
            </w:pPr>
            <w:r>
              <w:rPr>
                <w:b/>
                <w:iCs/>
              </w:rPr>
              <w:t>А</w:t>
            </w:r>
            <w:r w:rsidR="004F5043" w:rsidRPr="004F5043">
              <w:rPr>
                <w:b/>
                <w:iCs/>
              </w:rPr>
              <w:t>тте</w:t>
            </w:r>
            <w:r>
              <w:rPr>
                <w:b/>
                <w:iCs/>
              </w:rPr>
              <w:t>стация по каждой профессии в форме зачета (1, 2, 3,4 семестр</w:t>
            </w:r>
            <w:r w:rsidR="004F5043" w:rsidRPr="004F5043">
              <w:rPr>
                <w:b/>
                <w:iCs/>
              </w:rPr>
              <w:t>)</w:t>
            </w:r>
          </w:p>
        </w:tc>
      </w:tr>
    </w:tbl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:rsidR="003717B4" w:rsidRPr="00304749" w:rsidRDefault="003717B4" w:rsidP="003717B4"/>
    <w:p w:rsidR="003717B4" w:rsidRP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3717B4" w:rsidRPr="00304749" w:rsidSect="007C3E05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304749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4F5043">
        <w:rPr>
          <w:b/>
          <w:sz w:val="28"/>
          <w:szCs w:val="28"/>
        </w:rPr>
        <w:t xml:space="preserve"> </w:t>
      </w:r>
    </w:p>
    <w:p w:rsidR="00EE5494" w:rsidRPr="00EE5494" w:rsidRDefault="00EE549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89"/>
        <w:gridCol w:w="9238"/>
        <w:gridCol w:w="1767"/>
        <w:gridCol w:w="1542"/>
      </w:tblGrid>
      <w:tr w:rsidR="003717B4" w:rsidRPr="00451938" w:rsidTr="00B60A0D">
        <w:trPr>
          <w:trHeight w:val="20"/>
        </w:trPr>
        <w:tc>
          <w:tcPr>
            <w:tcW w:w="2405" w:type="dxa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27" w:type="dxa"/>
            <w:gridSpan w:val="2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</w:t>
            </w:r>
            <w:r w:rsidR="00EE5494">
              <w:rPr>
                <w:b/>
                <w:bCs/>
              </w:rPr>
              <w:t xml:space="preserve">ебного материала, лабораторные </w:t>
            </w:r>
            <w:r w:rsidRPr="00304749">
              <w:rPr>
                <w:b/>
                <w:bCs/>
              </w:rPr>
              <w:t>работы и практические занятия, самостоятельная работа обучающихся</w:t>
            </w:r>
          </w:p>
        </w:tc>
        <w:tc>
          <w:tcPr>
            <w:tcW w:w="1767" w:type="dxa"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3717B4" w:rsidRPr="00451938" w:rsidTr="00B60A0D">
        <w:trPr>
          <w:trHeight w:val="20"/>
        </w:trPr>
        <w:tc>
          <w:tcPr>
            <w:tcW w:w="2405" w:type="dxa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</w:t>
            </w:r>
          </w:p>
        </w:tc>
        <w:tc>
          <w:tcPr>
            <w:tcW w:w="9727" w:type="dxa"/>
            <w:gridSpan w:val="2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3</w:t>
            </w:r>
          </w:p>
        </w:tc>
        <w:tc>
          <w:tcPr>
            <w:tcW w:w="1542" w:type="dxa"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60A0D" w:rsidRPr="00451938" w:rsidTr="00B60A0D">
        <w:trPr>
          <w:trHeight w:val="20"/>
        </w:trPr>
        <w:tc>
          <w:tcPr>
            <w:tcW w:w="12132" w:type="dxa"/>
            <w:gridSpan w:val="3"/>
          </w:tcPr>
          <w:p w:rsidR="00B60A0D" w:rsidRPr="00304749" w:rsidRDefault="00B60A0D" w:rsidP="00B60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 xml:space="preserve">Раздел 1. </w:t>
            </w:r>
          </w:p>
          <w:p w:rsidR="00B60A0D" w:rsidRPr="00B60A0D" w:rsidRDefault="00B60A0D" w:rsidP="00B60A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Введение в профессию</w:t>
            </w:r>
            <w:r>
              <w:rPr>
                <w:b/>
                <w:bCs/>
              </w:rPr>
              <w:t xml:space="preserve"> Продавец продовольственных товаров</w:t>
            </w:r>
          </w:p>
        </w:tc>
        <w:tc>
          <w:tcPr>
            <w:tcW w:w="1767" w:type="dxa"/>
            <w:shd w:val="clear" w:color="auto" w:fill="auto"/>
          </w:tcPr>
          <w:p w:rsidR="00B60A0D" w:rsidRPr="00304749" w:rsidRDefault="00B60A0D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B60A0D" w:rsidRPr="00451938" w:rsidRDefault="00B60A0D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 w:val="restart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1.</w:t>
            </w:r>
          </w:p>
          <w:p w:rsidR="00EE5825" w:rsidRPr="00304749" w:rsidRDefault="00EE5825" w:rsidP="007C3E05">
            <w:pPr>
              <w:pStyle w:val="a6"/>
              <w:jc w:val="center"/>
              <w:rPr>
                <w:b/>
              </w:rPr>
            </w:pPr>
            <w:r w:rsidRPr="00304749">
              <w:rPr>
                <w:b/>
              </w:rPr>
              <w:t xml:space="preserve">Профессия </w:t>
            </w:r>
          </w:p>
          <w:p w:rsidR="00EE5825" w:rsidRPr="00304749" w:rsidRDefault="00EE5494" w:rsidP="007C3E0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7C3E05">
              <w:rPr>
                <w:b/>
              </w:rPr>
              <w:t>Продавец продовольственных товаров</w:t>
            </w:r>
            <w:r w:rsidR="00EE5825" w:rsidRPr="00304749">
              <w:rPr>
                <w:b/>
              </w:rPr>
              <w:t>» в сфере рыночной экономики</w:t>
            </w:r>
          </w:p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EE5825" w:rsidRPr="00451938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EE5825" w:rsidRPr="00304749" w:rsidRDefault="00EE5825" w:rsidP="007C3E05">
            <w:pPr>
              <w:pStyle w:val="a6"/>
            </w:pPr>
            <w:r w:rsidRPr="00304749">
              <w:t xml:space="preserve">Предмет, цели и задачи учебной дисциплины «Введение в профессию», ее связь с другими дисциплинами. </w:t>
            </w:r>
          </w:p>
        </w:tc>
        <w:tc>
          <w:tcPr>
            <w:tcW w:w="1767" w:type="dxa"/>
            <w:vMerge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EE5825" w:rsidRPr="00451938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EE5825" w:rsidRPr="00304749" w:rsidRDefault="00EE5825" w:rsidP="007C3E05">
            <w:pPr>
              <w:pStyle w:val="a6"/>
            </w:pPr>
            <w:r w:rsidRPr="00304749">
              <w:t xml:space="preserve">Характеристика профессиональной деятельности выпускника. </w:t>
            </w:r>
          </w:p>
        </w:tc>
        <w:tc>
          <w:tcPr>
            <w:tcW w:w="1767" w:type="dxa"/>
            <w:vMerge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EE5825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EE5825" w:rsidRPr="00304749" w:rsidRDefault="00EE5825" w:rsidP="007C3E05">
            <w:pPr>
              <w:pStyle w:val="a6"/>
            </w:pPr>
            <w:r w:rsidRPr="00304749">
              <w:t>Престижность и спрос на специалистов по професс</w:t>
            </w:r>
            <w:r w:rsidR="00EE5494">
              <w:t>ии «</w:t>
            </w:r>
            <w:r w:rsidR="00754515" w:rsidRPr="00304749">
              <w:t>Продавец продовольственных товаров</w:t>
            </w:r>
            <w:r w:rsidRPr="00304749">
              <w:t>».</w:t>
            </w:r>
          </w:p>
        </w:tc>
        <w:tc>
          <w:tcPr>
            <w:tcW w:w="1767" w:type="dxa"/>
            <w:vMerge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EE5825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EE5825" w:rsidRPr="00304749" w:rsidRDefault="00EE5825" w:rsidP="007C3E05">
            <w:pPr>
              <w:pStyle w:val="a6"/>
            </w:pPr>
            <w:r w:rsidRPr="00304749">
              <w:t>Возможности трудоустройства и продолжения образования.</w:t>
            </w:r>
          </w:p>
        </w:tc>
        <w:tc>
          <w:tcPr>
            <w:tcW w:w="1767" w:type="dxa"/>
            <w:vMerge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EE5825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EE5825" w:rsidRPr="00451938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EE5825" w:rsidRPr="00304749" w:rsidRDefault="00EE5825" w:rsidP="00371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color w:val="000000"/>
              </w:rPr>
              <w:t>Знакомство с</w:t>
            </w:r>
            <w:r w:rsidR="00EE5494">
              <w:rPr>
                <w:color w:val="000000"/>
              </w:rPr>
              <w:t xml:space="preserve"> лабораторией </w:t>
            </w:r>
            <w:r w:rsidRPr="00304749">
              <w:rPr>
                <w:color w:val="000000"/>
              </w:rPr>
              <w:t>и учебным магазином.</w:t>
            </w:r>
          </w:p>
          <w:p w:rsidR="00EE5825" w:rsidRPr="00304749" w:rsidRDefault="00EE5825" w:rsidP="00371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EE5825" w:rsidRPr="00451938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E5825" w:rsidRPr="00451938" w:rsidTr="00B60A0D">
        <w:trPr>
          <w:trHeight w:val="20"/>
        </w:trPr>
        <w:tc>
          <w:tcPr>
            <w:tcW w:w="2405" w:type="dxa"/>
            <w:vMerge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EE5825" w:rsidRPr="00304749" w:rsidRDefault="00EE5825" w:rsidP="00371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bCs/>
              </w:rPr>
              <w:t xml:space="preserve">Тренинг о </w:t>
            </w:r>
            <w:r w:rsidRPr="00304749">
              <w:rPr>
                <w:color w:val="000000"/>
              </w:rPr>
              <w:t>выявлении профессиональных интересов и склонностей обучающихся к профессии</w:t>
            </w:r>
          </w:p>
        </w:tc>
        <w:tc>
          <w:tcPr>
            <w:tcW w:w="1767" w:type="dxa"/>
            <w:shd w:val="clear" w:color="auto" w:fill="auto"/>
          </w:tcPr>
          <w:p w:rsidR="00EE5825" w:rsidRPr="00304749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EE5825" w:rsidRPr="00451938" w:rsidRDefault="00EE582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17B4" w:rsidRPr="00451938" w:rsidTr="00B60A0D">
        <w:trPr>
          <w:trHeight w:val="20"/>
        </w:trPr>
        <w:tc>
          <w:tcPr>
            <w:tcW w:w="2405" w:type="dxa"/>
            <w:vMerge w:val="restart"/>
          </w:tcPr>
          <w:p w:rsidR="003717B4" w:rsidRPr="00304749" w:rsidRDefault="002F06D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2</w:t>
            </w:r>
            <w:r w:rsidR="003717B4" w:rsidRPr="00304749">
              <w:rPr>
                <w:b/>
                <w:bCs/>
              </w:rPr>
              <w:t>.</w:t>
            </w:r>
          </w:p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color w:val="000000"/>
              </w:rPr>
              <w:t xml:space="preserve">Я и </w:t>
            </w:r>
            <w:r w:rsidR="00D4189C" w:rsidRPr="00304749">
              <w:rPr>
                <w:b/>
                <w:color w:val="000000"/>
              </w:rPr>
              <w:t>техникум</w:t>
            </w:r>
          </w:p>
        </w:tc>
        <w:tc>
          <w:tcPr>
            <w:tcW w:w="9727" w:type="dxa"/>
            <w:gridSpan w:val="2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3717B4" w:rsidRPr="00304749" w:rsidRDefault="00D4189C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17B4" w:rsidRPr="00451938" w:rsidTr="00B60A0D">
        <w:trPr>
          <w:trHeight w:val="154"/>
        </w:trPr>
        <w:tc>
          <w:tcPr>
            <w:tcW w:w="2405" w:type="dxa"/>
            <w:vMerge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3717B4" w:rsidRPr="00304749" w:rsidRDefault="003717B4" w:rsidP="007C3E05">
            <w:pPr>
              <w:pStyle w:val="a6"/>
              <w:rPr>
                <w:bCs/>
              </w:rPr>
            </w:pPr>
            <w:r w:rsidRPr="00304749">
              <w:t>Информация</w:t>
            </w:r>
            <w:r w:rsidR="00D4189C" w:rsidRPr="00304749">
              <w:t xml:space="preserve"> о традициях техникума</w:t>
            </w:r>
            <w:r w:rsidRPr="00304749">
              <w:t xml:space="preserve"> и его коллективе.</w:t>
            </w:r>
          </w:p>
        </w:tc>
        <w:tc>
          <w:tcPr>
            <w:tcW w:w="1767" w:type="dxa"/>
            <w:vMerge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3717B4" w:rsidRPr="00451938" w:rsidTr="00B60A0D">
        <w:trPr>
          <w:trHeight w:val="154"/>
        </w:trPr>
        <w:tc>
          <w:tcPr>
            <w:tcW w:w="2405" w:type="dxa"/>
            <w:vMerge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3717B4" w:rsidRPr="00304749" w:rsidRDefault="003717B4" w:rsidP="007C3E05">
            <w:pPr>
              <w:pStyle w:val="a6"/>
            </w:pPr>
            <w:r w:rsidRPr="00304749">
              <w:t>Знакомство с уставом образовательного учреждения.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17B4" w:rsidRPr="00451938" w:rsidTr="00B60A0D">
        <w:trPr>
          <w:trHeight w:val="154"/>
        </w:trPr>
        <w:tc>
          <w:tcPr>
            <w:tcW w:w="2405" w:type="dxa"/>
            <w:vMerge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3717B4" w:rsidRPr="00304749" w:rsidRDefault="003717B4" w:rsidP="007C3E05">
            <w:pPr>
              <w:pStyle w:val="a6"/>
            </w:pPr>
            <w:r w:rsidRPr="00304749">
              <w:t>Государстве</w:t>
            </w:r>
            <w:r w:rsidR="00EE5494">
              <w:t xml:space="preserve">нный образовательный стандарт </w:t>
            </w:r>
            <w:r w:rsidR="001F2403" w:rsidRPr="00304749">
              <w:t>С</w:t>
            </w:r>
            <w:r w:rsidRPr="00304749">
              <w:t>ПО (ФГОС): понятие, формы освоения, нормативные сроки обучения.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17B4" w:rsidRPr="00451938" w:rsidTr="00B60A0D">
        <w:trPr>
          <w:trHeight w:val="227"/>
        </w:trPr>
        <w:tc>
          <w:tcPr>
            <w:tcW w:w="2405" w:type="dxa"/>
            <w:vMerge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3717B4" w:rsidRPr="00304749" w:rsidRDefault="003717B4" w:rsidP="003717B4">
            <w:pPr>
              <w:contextualSpacing/>
              <w:jc w:val="both"/>
            </w:pPr>
            <w:r w:rsidRPr="00304749">
              <w:t xml:space="preserve">Производственная (профессиональная) практика; резерв времени образовательного учреждения; промежуточная и итоговая Государственная аттестация. </w:t>
            </w:r>
          </w:p>
        </w:tc>
        <w:tc>
          <w:tcPr>
            <w:tcW w:w="1767" w:type="dxa"/>
            <w:vMerge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17B4" w:rsidRPr="00451938" w:rsidTr="00B60A0D">
        <w:trPr>
          <w:trHeight w:val="225"/>
        </w:trPr>
        <w:tc>
          <w:tcPr>
            <w:tcW w:w="2405" w:type="dxa"/>
            <w:vMerge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3717B4" w:rsidRPr="00304749" w:rsidRDefault="00D4189C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717B4" w:rsidRPr="00451938" w:rsidTr="00B60A0D">
        <w:trPr>
          <w:trHeight w:val="209"/>
        </w:trPr>
        <w:tc>
          <w:tcPr>
            <w:tcW w:w="2405" w:type="dxa"/>
            <w:vMerge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rStyle w:val="apple-converted-space"/>
                <w:color w:val="000000"/>
              </w:rPr>
              <w:t>Тренинг знакомство с группой</w:t>
            </w:r>
          </w:p>
        </w:tc>
        <w:tc>
          <w:tcPr>
            <w:tcW w:w="1767" w:type="dxa"/>
            <w:vMerge/>
            <w:shd w:val="clear" w:color="auto" w:fill="auto"/>
          </w:tcPr>
          <w:p w:rsidR="003717B4" w:rsidRPr="00304749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3717B4" w:rsidRPr="00451938" w:rsidRDefault="003717B4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D01BE" w:rsidRPr="00451938" w:rsidTr="00B60A0D">
        <w:trPr>
          <w:trHeight w:val="20"/>
        </w:trPr>
        <w:tc>
          <w:tcPr>
            <w:tcW w:w="2405" w:type="dxa"/>
            <w:vMerge w:val="restart"/>
          </w:tcPr>
          <w:p w:rsidR="002D01BE" w:rsidRPr="00304749" w:rsidRDefault="002D01BE" w:rsidP="002F0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3.</w:t>
            </w:r>
          </w:p>
          <w:p w:rsidR="002D01BE" w:rsidRPr="00304749" w:rsidRDefault="006A0DE6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</w:rPr>
              <w:t>Компетенции в сфере самоорганизации и самоуправления</w:t>
            </w:r>
          </w:p>
        </w:tc>
        <w:tc>
          <w:tcPr>
            <w:tcW w:w="9727" w:type="dxa"/>
            <w:gridSpan w:val="2"/>
          </w:tcPr>
          <w:p w:rsidR="002D01BE" w:rsidRPr="00304749" w:rsidRDefault="002D01BE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shd w:val="clear" w:color="auto" w:fill="auto"/>
          </w:tcPr>
          <w:p w:rsidR="002D01BE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2D01BE" w:rsidRPr="00451938" w:rsidRDefault="002D01BE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20"/>
        </w:trPr>
        <w:tc>
          <w:tcPr>
            <w:tcW w:w="2405" w:type="dxa"/>
            <w:vMerge/>
          </w:tcPr>
          <w:p w:rsidR="00774C78" w:rsidRPr="00304749" w:rsidRDefault="00774C78" w:rsidP="002F06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Cs/>
              </w:rPr>
              <w:t>1. Виды и типы проблем в жизнедеятельности человека</w:t>
            </w:r>
          </w:p>
        </w:tc>
        <w:tc>
          <w:tcPr>
            <w:tcW w:w="1767" w:type="dxa"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20"/>
        </w:trPr>
        <w:tc>
          <w:tcPr>
            <w:tcW w:w="2405" w:type="dxa"/>
            <w:vMerge w:val="restart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4.</w:t>
            </w:r>
          </w:p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История профессии «Продавец продовольственных товаров»</w:t>
            </w:r>
          </w:p>
        </w:tc>
        <w:tc>
          <w:tcPr>
            <w:tcW w:w="9727" w:type="dxa"/>
            <w:gridSpan w:val="2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175"/>
        </w:trPr>
        <w:tc>
          <w:tcPr>
            <w:tcW w:w="2405" w:type="dxa"/>
            <w:vMerge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color w:val="000000"/>
              </w:rPr>
              <w:t>История профессии.</w:t>
            </w:r>
          </w:p>
        </w:tc>
        <w:tc>
          <w:tcPr>
            <w:tcW w:w="1767" w:type="dxa"/>
            <w:vMerge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451938">
              <w:rPr>
                <w:bCs/>
                <w:sz w:val="20"/>
                <w:szCs w:val="20"/>
              </w:rPr>
              <w:t>2</w:t>
            </w:r>
          </w:p>
        </w:tc>
      </w:tr>
      <w:tr w:rsidR="00774C78" w:rsidRPr="00451938" w:rsidTr="00B60A0D">
        <w:trPr>
          <w:trHeight w:val="175"/>
        </w:trPr>
        <w:tc>
          <w:tcPr>
            <w:tcW w:w="2405" w:type="dxa"/>
            <w:vMerge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color w:val="000000"/>
              </w:rPr>
              <w:t>Профессия, которую я выбрал; характеристики профессии.</w:t>
            </w:r>
            <w:r w:rsidRPr="00304749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767" w:type="dxa"/>
            <w:vMerge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175"/>
        </w:trPr>
        <w:tc>
          <w:tcPr>
            <w:tcW w:w="2405" w:type="dxa"/>
            <w:vMerge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Style w:val="apple-converted-space"/>
                <w:rFonts w:ascii="Arial" w:hAnsi="Arial" w:cs="Arial"/>
                <w:color w:val="000000"/>
              </w:rPr>
            </w:pPr>
            <w:r w:rsidRPr="00304749">
              <w:rPr>
                <w:color w:val="000000"/>
              </w:rPr>
              <w:t>Я и профессия.</w:t>
            </w:r>
          </w:p>
        </w:tc>
        <w:tc>
          <w:tcPr>
            <w:tcW w:w="1767" w:type="dxa"/>
            <w:vMerge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20"/>
        </w:trPr>
        <w:tc>
          <w:tcPr>
            <w:tcW w:w="2405" w:type="dxa"/>
            <w:vMerge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231"/>
        </w:trPr>
        <w:tc>
          <w:tcPr>
            <w:tcW w:w="2405" w:type="dxa"/>
            <w:vMerge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774C78" w:rsidRPr="00304749" w:rsidRDefault="00774C78" w:rsidP="003717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color w:val="000000"/>
              </w:rPr>
              <w:t xml:space="preserve">Экскурсия на торговое предприятие                                                     </w:t>
            </w:r>
          </w:p>
        </w:tc>
        <w:tc>
          <w:tcPr>
            <w:tcW w:w="1767" w:type="dxa"/>
            <w:vMerge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20"/>
        </w:trPr>
        <w:tc>
          <w:tcPr>
            <w:tcW w:w="2405" w:type="dxa"/>
            <w:vMerge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Контрольная работа</w:t>
            </w:r>
          </w:p>
        </w:tc>
        <w:tc>
          <w:tcPr>
            <w:tcW w:w="1767" w:type="dxa"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shd w:val="clear" w:color="auto" w:fill="C0C0C0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774C78" w:rsidRPr="00451938" w:rsidTr="00B60A0D">
        <w:trPr>
          <w:trHeight w:val="20"/>
        </w:trPr>
        <w:tc>
          <w:tcPr>
            <w:tcW w:w="12132" w:type="dxa"/>
            <w:gridSpan w:val="3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304749">
              <w:rPr>
                <w:b/>
                <w:bCs/>
              </w:rPr>
              <w:t>Всего:</w:t>
            </w:r>
          </w:p>
        </w:tc>
        <w:tc>
          <w:tcPr>
            <w:tcW w:w="1767" w:type="dxa"/>
            <w:shd w:val="clear" w:color="auto" w:fill="auto"/>
          </w:tcPr>
          <w:p w:rsidR="00774C78" w:rsidRPr="00304749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/>
            <w:shd w:val="clear" w:color="auto" w:fill="C0C0C0"/>
          </w:tcPr>
          <w:p w:rsidR="00774C78" w:rsidRPr="00451938" w:rsidRDefault="00774C7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4F5043" w:rsidRPr="00451938" w:rsidTr="00B60A0D">
        <w:trPr>
          <w:trHeight w:val="20"/>
        </w:trPr>
        <w:tc>
          <w:tcPr>
            <w:tcW w:w="12132" w:type="dxa"/>
            <w:gridSpan w:val="3"/>
          </w:tcPr>
          <w:p w:rsidR="004F5043" w:rsidRPr="00304749" w:rsidRDefault="004F5043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в форме зачета (1 семестр)</w:t>
            </w:r>
          </w:p>
        </w:tc>
        <w:tc>
          <w:tcPr>
            <w:tcW w:w="1767" w:type="dxa"/>
            <w:shd w:val="clear" w:color="auto" w:fill="auto"/>
          </w:tcPr>
          <w:p w:rsidR="004F5043" w:rsidRPr="00304749" w:rsidRDefault="004F5043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42" w:type="dxa"/>
            <w:shd w:val="clear" w:color="auto" w:fill="C0C0C0"/>
          </w:tcPr>
          <w:p w:rsidR="004F5043" w:rsidRPr="00451938" w:rsidRDefault="004F5043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3717B4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717B4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1"/>
        <w:gridCol w:w="484"/>
        <w:gridCol w:w="9037"/>
        <w:gridCol w:w="1742"/>
        <w:gridCol w:w="1527"/>
      </w:tblGrid>
      <w:tr w:rsidR="0019020F" w:rsidRPr="00451938" w:rsidTr="007C3E05">
        <w:trPr>
          <w:trHeight w:val="20"/>
        </w:trPr>
        <w:tc>
          <w:tcPr>
            <w:tcW w:w="2405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</w:t>
            </w:r>
            <w:r>
              <w:rPr>
                <w:b/>
                <w:bCs/>
              </w:rPr>
              <w:t xml:space="preserve">ебного материала, лабораторные </w:t>
            </w:r>
            <w:r w:rsidRPr="00304749">
              <w:rPr>
                <w:b/>
                <w:bCs/>
              </w:rPr>
              <w:t>работы и практические занятия, самостоятельная работа обучающихся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3</w:t>
            </w:r>
          </w:p>
        </w:tc>
        <w:tc>
          <w:tcPr>
            <w:tcW w:w="1542" w:type="dxa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 xml:space="preserve">Раздел 1. </w:t>
            </w:r>
          </w:p>
          <w:p w:rsidR="0019020F" w:rsidRPr="00B60A0D" w:rsidRDefault="0019020F" w:rsidP="00190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Введение в профессию</w:t>
            </w:r>
            <w:r w:rsidR="007C3E05">
              <w:rPr>
                <w:b/>
                <w:bCs/>
              </w:rPr>
              <w:t xml:space="preserve"> Продавец непродовольственных товаров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1.</w:t>
            </w:r>
          </w:p>
          <w:p w:rsidR="0019020F" w:rsidRPr="00304749" w:rsidRDefault="0019020F" w:rsidP="007C3E05">
            <w:pPr>
              <w:pStyle w:val="a6"/>
              <w:jc w:val="center"/>
              <w:rPr>
                <w:b/>
              </w:rPr>
            </w:pPr>
            <w:r w:rsidRPr="00304749">
              <w:rPr>
                <w:b/>
              </w:rPr>
              <w:t xml:space="preserve">Профессия </w:t>
            </w:r>
          </w:p>
          <w:p w:rsidR="0019020F" w:rsidRPr="00304749" w:rsidRDefault="007C3E05" w:rsidP="007C3E0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«Продавец непродовольственных товаров</w:t>
            </w:r>
            <w:r w:rsidR="0019020F" w:rsidRPr="00304749">
              <w:rPr>
                <w:b/>
              </w:rPr>
              <w:t>» в сфере рыночной экономики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 xml:space="preserve">Предмет, цели и задачи учебной дисциплины «Введение в профессию», ее связь с другими дисциплинами.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 xml:space="preserve">Характеристика профессиональной деятельности выпускника.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Престижность и спрос на специалистов по професс</w:t>
            </w:r>
            <w:r w:rsidR="007C3E05">
              <w:t>ии «Продавец непродовольственных товаров</w:t>
            </w:r>
            <w:r w:rsidRPr="00304749">
              <w:t>».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Возможности трудоустройства и продолжения образования.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color w:val="000000"/>
              </w:rPr>
              <w:t>Знакомство с</w:t>
            </w:r>
            <w:r>
              <w:rPr>
                <w:color w:val="000000"/>
              </w:rPr>
              <w:t xml:space="preserve"> лабораторией</w:t>
            </w:r>
            <w:r w:rsidRPr="00304749">
              <w:rPr>
                <w:color w:val="000000"/>
              </w:rPr>
              <w:t>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bCs/>
              </w:rPr>
              <w:t xml:space="preserve">Тренинг о </w:t>
            </w:r>
            <w:r w:rsidRPr="00304749">
              <w:rPr>
                <w:color w:val="000000"/>
              </w:rPr>
              <w:t>выявлении профессиональных интересов и склонностей обучающихся к профессии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2.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color w:val="000000"/>
              </w:rPr>
              <w:t>Я и техникум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  <w:rPr>
                <w:bCs/>
              </w:rPr>
            </w:pPr>
            <w:r w:rsidRPr="00304749">
              <w:t>Информация о традициях техникума и его коллективе.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Знакомство с уставом образовательного учреждения.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Государстве</w:t>
            </w:r>
            <w:r>
              <w:t xml:space="preserve">нный образовательный стандарт </w:t>
            </w:r>
            <w:r w:rsidRPr="00304749">
              <w:t>СПО (ФГОС): понятие, формы освоения, нормативные сроки обучения.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27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contextualSpacing/>
              <w:jc w:val="both"/>
            </w:pPr>
            <w:r w:rsidRPr="00304749">
              <w:t xml:space="preserve">Производственная (профессиональная) практика; резерв времени образовательного учреждения; промежуточная и итоговая Государственная аттестация.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2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9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rStyle w:val="apple-converted-space"/>
                <w:color w:val="000000"/>
              </w:rPr>
              <w:t>Тренинг знакомство с группой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3.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</w:rPr>
              <w:t>Компетенции в сфере самоорганизации и самоуправления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Cs/>
              </w:rPr>
              <w:t>1. Виды и типы проблем в жизнедеятельности человека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4.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История профессии «</w:t>
            </w:r>
            <w:r w:rsidR="007C3E05">
              <w:rPr>
                <w:b/>
                <w:bCs/>
              </w:rPr>
              <w:t>Продавец непродовольственных товаров</w:t>
            </w:r>
            <w:r w:rsidRPr="00304749">
              <w:rPr>
                <w:b/>
                <w:bCs/>
              </w:rPr>
              <w:t>»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color w:val="000000"/>
              </w:rPr>
              <w:t>История профессии.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451938">
              <w:rPr>
                <w:bCs/>
                <w:sz w:val="20"/>
                <w:szCs w:val="20"/>
              </w:rPr>
              <w:t>2</w:t>
            </w: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color w:val="000000"/>
              </w:rPr>
              <w:t>Профессия, которую я выбрал; характеристики профессии.</w:t>
            </w:r>
            <w:r w:rsidRPr="00304749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Style w:val="apple-converted-space"/>
                <w:rFonts w:ascii="Arial" w:hAnsi="Arial" w:cs="Arial"/>
                <w:color w:val="000000"/>
              </w:rPr>
            </w:pPr>
            <w:r w:rsidRPr="00304749">
              <w:rPr>
                <w:color w:val="000000"/>
              </w:rPr>
              <w:t>Я и профессия.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31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190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color w:val="000000"/>
              </w:rPr>
              <w:t xml:space="preserve">Экскурсия на </w:t>
            </w:r>
            <w:r w:rsidR="00307DB8">
              <w:rPr>
                <w:color w:val="000000"/>
              </w:rPr>
              <w:t>торговое</w:t>
            </w:r>
            <w:r w:rsidRPr="00304749">
              <w:rPr>
                <w:color w:val="000000"/>
              </w:rPr>
              <w:t xml:space="preserve"> предприятие                                                    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Контрольная работа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304749">
              <w:rPr>
                <w:b/>
                <w:bCs/>
              </w:rPr>
              <w:t>Всего: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в форме зачета (2 семестр)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42" w:type="dxa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9020F" w:rsidRDefault="0019020F" w:rsidP="0019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020F" w:rsidRDefault="0019020F" w:rsidP="0019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89"/>
        <w:gridCol w:w="9238"/>
        <w:gridCol w:w="1767"/>
        <w:gridCol w:w="1542"/>
      </w:tblGrid>
      <w:tr w:rsidR="0019020F" w:rsidRPr="00451938" w:rsidTr="007C3E05">
        <w:trPr>
          <w:trHeight w:val="20"/>
        </w:trPr>
        <w:tc>
          <w:tcPr>
            <w:tcW w:w="2405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</w:t>
            </w:r>
            <w:r>
              <w:rPr>
                <w:b/>
                <w:bCs/>
              </w:rPr>
              <w:t xml:space="preserve">ебного материала, лабораторные </w:t>
            </w:r>
            <w:r w:rsidRPr="00304749">
              <w:rPr>
                <w:b/>
                <w:bCs/>
              </w:rPr>
              <w:t>работы и практические занятия, самостоятельная работа обучающихся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3</w:t>
            </w:r>
          </w:p>
        </w:tc>
        <w:tc>
          <w:tcPr>
            <w:tcW w:w="1542" w:type="dxa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 xml:space="preserve">Раздел 1. </w:t>
            </w:r>
          </w:p>
          <w:p w:rsidR="0019020F" w:rsidRPr="00B60A0D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Введение в профессию</w:t>
            </w:r>
            <w:r>
              <w:rPr>
                <w:b/>
                <w:bCs/>
              </w:rPr>
              <w:t xml:space="preserve"> </w:t>
            </w:r>
            <w:r w:rsidR="007C3E05">
              <w:rPr>
                <w:b/>
                <w:bCs/>
              </w:rPr>
              <w:t>Рабочий зеленого строительства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1.</w:t>
            </w:r>
          </w:p>
          <w:p w:rsidR="0019020F" w:rsidRPr="00304749" w:rsidRDefault="0019020F" w:rsidP="007C3E05">
            <w:pPr>
              <w:pStyle w:val="a6"/>
              <w:jc w:val="center"/>
              <w:rPr>
                <w:b/>
              </w:rPr>
            </w:pPr>
            <w:r w:rsidRPr="00304749">
              <w:rPr>
                <w:b/>
              </w:rPr>
              <w:t xml:space="preserve">Профессия </w:t>
            </w:r>
          </w:p>
          <w:p w:rsidR="0019020F" w:rsidRPr="00304749" w:rsidRDefault="007C3E05" w:rsidP="007C3E0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«Рабочий зеленого строительства</w:t>
            </w:r>
            <w:r w:rsidR="0019020F" w:rsidRPr="00304749">
              <w:rPr>
                <w:b/>
              </w:rPr>
              <w:t>» в сфере рыночной экономики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 xml:space="preserve">Предмет, цели и задачи учебной дисциплины «Введение в профессию», ее связь с другими дисциплинами.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 xml:space="preserve">Характеристика профессиональной деятельности выпускника.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Престижность и спрос на специалистов по професс</w:t>
            </w:r>
            <w:r w:rsidR="007C3E05">
              <w:t>ии «Рабочий зеленого строительства</w:t>
            </w:r>
            <w:r w:rsidRPr="00304749">
              <w:t>».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Возможности трудоустройства и продолжения образования.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color w:val="000000"/>
              </w:rPr>
              <w:t>Знакомство с</w:t>
            </w:r>
            <w:r>
              <w:rPr>
                <w:color w:val="000000"/>
              </w:rPr>
              <w:t xml:space="preserve"> лабораторией</w:t>
            </w:r>
            <w:r w:rsidRPr="00304749">
              <w:rPr>
                <w:color w:val="000000"/>
              </w:rPr>
              <w:t>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bCs/>
              </w:rPr>
              <w:t xml:space="preserve">Тренинг о </w:t>
            </w:r>
            <w:r w:rsidRPr="00304749">
              <w:rPr>
                <w:color w:val="000000"/>
              </w:rPr>
              <w:t>выявлении профессиональных интересов и склонностей обучающихся к профессии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2.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color w:val="000000"/>
              </w:rPr>
              <w:t>Я и техникум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  <w:rPr>
                <w:bCs/>
              </w:rPr>
            </w:pPr>
            <w:r w:rsidRPr="00304749">
              <w:t>Информация о традициях техникума и его коллективе.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Знакомство с уставом образовательного учреждения.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Государстве</w:t>
            </w:r>
            <w:r>
              <w:t xml:space="preserve">нный образовательный стандарт </w:t>
            </w:r>
            <w:r w:rsidRPr="00304749">
              <w:t>СПО (ФГОС): понятие, формы освоения, нормативные сроки обучения.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27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contextualSpacing/>
              <w:jc w:val="both"/>
            </w:pPr>
            <w:r w:rsidRPr="00304749">
              <w:t xml:space="preserve">Производственная (профессиональная) практика; резерв времени образовательного учреждения; промежуточная и итоговая Государственная аттестация.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2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9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rStyle w:val="apple-converted-space"/>
                <w:color w:val="000000"/>
              </w:rPr>
              <w:t>Тренинг знакомство с группой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3.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</w:rPr>
              <w:t>Компетенции в сфере самоорганизации и самоуправления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Cs/>
              </w:rPr>
              <w:t>1. Виды и типы проблем в жизнедеятельности человека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4.</w:t>
            </w:r>
          </w:p>
          <w:p w:rsidR="0019020F" w:rsidRPr="00304749" w:rsidRDefault="007C3E0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История профессии «Рабочий зеленого строительства</w:t>
            </w:r>
            <w:r w:rsidR="0019020F" w:rsidRPr="00304749">
              <w:rPr>
                <w:b/>
                <w:bCs/>
              </w:rPr>
              <w:t>»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color w:val="000000"/>
              </w:rPr>
              <w:t>История профессии.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451938">
              <w:rPr>
                <w:bCs/>
                <w:sz w:val="20"/>
                <w:szCs w:val="20"/>
              </w:rPr>
              <w:t>2</w:t>
            </w: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color w:val="000000"/>
              </w:rPr>
              <w:t>Профессия, которую я выбрал; характеристики профессии.</w:t>
            </w:r>
            <w:r w:rsidRPr="00304749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Style w:val="apple-converted-space"/>
                <w:rFonts w:ascii="Arial" w:hAnsi="Arial" w:cs="Arial"/>
                <w:color w:val="000000"/>
              </w:rPr>
            </w:pPr>
            <w:r w:rsidRPr="00304749">
              <w:rPr>
                <w:color w:val="000000"/>
              </w:rPr>
              <w:t>Я и профессия.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31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307DB8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color w:val="000000"/>
              </w:rPr>
              <w:t xml:space="preserve">Экскурсия </w:t>
            </w:r>
            <w:r w:rsidR="0019020F" w:rsidRPr="00304749">
              <w:rPr>
                <w:color w:val="000000"/>
              </w:rPr>
              <w:t xml:space="preserve">                                                  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Контрольная работа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304749">
              <w:rPr>
                <w:b/>
                <w:bCs/>
              </w:rPr>
              <w:t>Всего: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в форме зачета (3 семестр)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42" w:type="dxa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9020F" w:rsidRDefault="0019020F" w:rsidP="0019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717B4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020F" w:rsidRDefault="0019020F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89"/>
        <w:gridCol w:w="9238"/>
        <w:gridCol w:w="1767"/>
        <w:gridCol w:w="1542"/>
      </w:tblGrid>
      <w:tr w:rsidR="0019020F" w:rsidRPr="00451938" w:rsidTr="007C3E05">
        <w:trPr>
          <w:trHeight w:val="20"/>
        </w:trPr>
        <w:tc>
          <w:tcPr>
            <w:tcW w:w="2405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</w:t>
            </w:r>
            <w:r>
              <w:rPr>
                <w:b/>
                <w:bCs/>
              </w:rPr>
              <w:t xml:space="preserve">ебного материала, лабораторные </w:t>
            </w:r>
            <w:r w:rsidRPr="00304749">
              <w:rPr>
                <w:b/>
                <w:bCs/>
              </w:rPr>
              <w:t>работы и практические занятия, самостоятельная работа обучающихся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Объем часов</w:t>
            </w:r>
          </w:p>
        </w:tc>
        <w:tc>
          <w:tcPr>
            <w:tcW w:w="1542" w:type="dxa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2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3</w:t>
            </w:r>
          </w:p>
        </w:tc>
        <w:tc>
          <w:tcPr>
            <w:tcW w:w="1542" w:type="dxa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451938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 xml:space="preserve">Раздел 1. </w:t>
            </w:r>
          </w:p>
          <w:p w:rsidR="0019020F" w:rsidRPr="00B60A0D" w:rsidRDefault="0019020F" w:rsidP="001902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Введение в профессию</w:t>
            </w:r>
            <w:r w:rsidR="007C3E05">
              <w:rPr>
                <w:b/>
                <w:bCs/>
              </w:rPr>
              <w:t xml:space="preserve"> Повар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1.</w:t>
            </w:r>
          </w:p>
          <w:p w:rsidR="0019020F" w:rsidRPr="00304749" w:rsidRDefault="0019020F" w:rsidP="007C3E05">
            <w:pPr>
              <w:pStyle w:val="a6"/>
              <w:jc w:val="center"/>
              <w:rPr>
                <w:b/>
              </w:rPr>
            </w:pPr>
            <w:r w:rsidRPr="00304749">
              <w:rPr>
                <w:b/>
              </w:rPr>
              <w:t xml:space="preserve">Профессия </w:t>
            </w:r>
          </w:p>
          <w:p w:rsidR="0019020F" w:rsidRPr="00304749" w:rsidRDefault="007C3E05" w:rsidP="007C3E0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«Повар</w:t>
            </w:r>
            <w:r w:rsidR="0019020F" w:rsidRPr="00304749">
              <w:rPr>
                <w:b/>
              </w:rPr>
              <w:t>» в сфере рыночной экономики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 xml:space="preserve">Предмет, цели и задачи учебной дисциплины «Введение в профессию», ее связь с другими дисциплинами.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 xml:space="preserve">Характеристика профессиональной деятельности выпускника.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Престижность и спрос на специалистов по професс</w:t>
            </w:r>
            <w:r>
              <w:t>ии</w:t>
            </w:r>
            <w:r w:rsidR="007C3E05">
              <w:t xml:space="preserve"> «Повар</w:t>
            </w:r>
            <w:r w:rsidRPr="00304749">
              <w:t>».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Возможности трудоустройства и продолжения образования.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color w:val="000000"/>
              </w:rPr>
              <w:t>Знакомство с</w:t>
            </w:r>
            <w:r>
              <w:rPr>
                <w:color w:val="000000"/>
              </w:rPr>
              <w:t xml:space="preserve"> лабораторией</w:t>
            </w:r>
            <w:r w:rsidRPr="00304749">
              <w:rPr>
                <w:color w:val="000000"/>
              </w:rPr>
              <w:t>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color w:val="000000"/>
              </w:rPr>
            </w:pPr>
            <w:r w:rsidRPr="00304749">
              <w:rPr>
                <w:bCs/>
              </w:rPr>
              <w:t xml:space="preserve">Тренинг о </w:t>
            </w:r>
            <w:r w:rsidRPr="00304749">
              <w:rPr>
                <w:color w:val="000000"/>
              </w:rPr>
              <w:t>выявлении профессиональных интересов и склонностей обучающихся к профессии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2.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color w:val="000000"/>
              </w:rPr>
              <w:t>Я и техникум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  <w:rPr>
                <w:bCs/>
              </w:rPr>
            </w:pPr>
            <w:r w:rsidRPr="00304749">
              <w:t>Информация о традициях техникума и его коллективе.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Знакомство с уставом образовательного учреждения.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54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pStyle w:val="a6"/>
            </w:pPr>
            <w:r w:rsidRPr="00304749">
              <w:t>Государстве</w:t>
            </w:r>
            <w:r>
              <w:t xml:space="preserve">нный образовательный стандарт </w:t>
            </w:r>
            <w:r w:rsidRPr="00304749">
              <w:t>СПО (ФГОС): понятие, формы освоения, нормативные сроки обучения.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27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4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contextualSpacing/>
              <w:jc w:val="both"/>
            </w:pPr>
            <w:r w:rsidRPr="00304749">
              <w:t xml:space="preserve">Производственная (профессиональная) практика; резерв времени образовательного учреждения; промежуточная и итоговая Государственная аттестация.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2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9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rStyle w:val="apple-converted-space"/>
                <w:color w:val="000000"/>
              </w:rPr>
              <w:t>Тренинг знакомство с группой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3.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</w:rPr>
              <w:t>Компетенции в сфере самоорганизации и самоуправления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Cs/>
              </w:rPr>
              <w:t>1. Виды и типы проблем в жизнедеятельности человека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 w:val="restart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Тема 4.</w:t>
            </w:r>
          </w:p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История профессии</w:t>
            </w:r>
            <w:r w:rsidR="007C3E05">
              <w:rPr>
                <w:b/>
                <w:bCs/>
              </w:rPr>
              <w:t xml:space="preserve"> «Повар</w:t>
            </w:r>
            <w:r w:rsidRPr="00304749">
              <w:rPr>
                <w:b/>
                <w:bCs/>
              </w:rPr>
              <w:t>»</w:t>
            </w: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color w:val="000000"/>
              </w:rPr>
              <w:t>История профессии.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 w:val="restart"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451938">
              <w:rPr>
                <w:bCs/>
                <w:sz w:val="20"/>
                <w:szCs w:val="20"/>
              </w:rPr>
              <w:t>2</w:t>
            </w: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rStyle w:val="apple-converted-space"/>
                <w:rFonts w:ascii="Arial" w:hAnsi="Arial" w:cs="Arial"/>
                <w:color w:val="000000"/>
              </w:rPr>
              <w:t> </w:t>
            </w:r>
            <w:r w:rsidRPr="00304749">
              <w:rPr>
                <w:color w:val="000000"/>
              </w:rPr>
              <w:t>Профессия, которую я выбрал; характеристики профессии.</w:t>
            </w:r>
            <w:r w:rsidRPr="00304749">
              <w:rPr>
                <w:rStyle w:val="apple-converted-space"/>
                <w:color w:val="000000"/>
              </w:rPr>
              <w:t> 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175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489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Cs/>
              </w:rPr>
              <w:t>3</w:t>
            </w:r>
          </w:p>
        </w:tc>
        <w:tc>
          <w:tcPr>
            <w:tcW w:w="9238" w:type="dxa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Style w:val="apple-converted-space"/>
                <w:rFonts w:ascii="Arial" w:hAnsi="Arial" w:cs="Arial"/>
                <w:color w:val="000000"/>
              </w:rPr>
            </w:pPr>
            <w:r w:rsidRPr="00304749">
              <w:rPr>
                <w:color w:val="000000"/>
              </w:rPr>
              <w:t>Я и профессия.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auto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04749">
              <w:rPr>
                <w:b/>
                <w:bCs/>
              </w:rPr>
              <w:t>Практическое занятие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2</w:t>
            </w:r>
          </w:p>
        </w:tc>
        <w:tc>
          <w:tcPr>
            <w:tcW w:w="1542" w:type="dxa"/>
            <w:vMerge w:val="restart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31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7C3E05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color w:val="000000"/>
              </w:rPr>
              <w:t xml:space="preserve">Экскурсия на </w:t>
            </w:r>
            <w:r w:rsidRPr="00304749">
              <w:rPr>
                <w:color w:val="000000"/>
              </w:rPr>
              <w:t>предприятие общественного</w:t>
            </w:r>
            <w:r>
              <w:rPr>
                <w:color w:val="000000"/>
              </w:rPr>
              <w:t xml:space="preserve"> питания</w:t>
            </w:r>
            <w:r w:rsidRPr="00304749">
              <w:rPr>
                <w:color w:val="000000"/>
              </w:rPr>
              <w:t xml:space="preserve">                                                   </w:t>
            </w:r>
            <w:r w:rsidR="0019020F" w:rsidRPr="00304749">
              <w:rPr>
                <w:color w:val="000000"/>
              </w:rPr>
              <w:t xml:space="preserve">                                              </w:t>
            </w:r>
          </w:p>
        </w:tc>
        <w:tc>
          <w:tcPr>
            <w:tcW w:w="1767" w:type="dxa"/>
            <w:vMerge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2405" w:type="dxa"/>
            <w:vMerge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9727" w:type="dxa"/>
            <w:gridSpan w:val="2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304749">
              <w:rPr>
                <w:b/>
                <w:bCs/>
              </w:rPr>
              <w:t>Контрольная работа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304749">
              <w:rPr>
                <w:bCs/>
              </w:rPr>
              <w:t>1</w:t>
            </w: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 w:rsidRPr="00304749">
              <w:rPr>
                <w:b/>
                <w:bCs/>
              </w:rPr>
              <w:t>Всего: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304749">
              <w:rPr>
                <w:b/>
                <w:bCs/>
              </w:rPr>
              <w:t>10</w:t>
            </w:r>
          </w:p>
        </w:tc>
        <w:tc>
          <w:tcPr>
            <w:tcW w:w="1542" w:type="dxa"/>
            <w:vMerge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9020F" w:rsidRPr="00451938" w:rsidTr="007C3E05">
        <w:trPr>
          <w:trHeight w:val="20"/>
        </w:trPr>
        <w:tc>
          <w:tcPr>
            <w:tcW w:w="12132" w:type="dxa"/>
            <w:gridSpan w:val="3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в форме зачета (4 семестр)</w:t>
            </w:r>
          </w:p>
        </w:tc>
        <w:tc>
          <w:tcPr>
            <w:tcW w:w="1767" w:type="dxa"/>
            <w:shd w:val="clear" w:color="auto" w:fill="auto"/>
          </w:tcPr>
          <w:p w:rsidR="0019020F" w:rsidRPr="00304749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</w:tc>
        <w:tc>
          <w:tcPr>
            <w:tcW w:w="1542" w:type="dxa"/>
            <w:shd w:val="clear" w:color="auto" w:fill="C0C0C0"/>
          </w:tcPr>
          <w:p w:rsidR="0019020F" w:rsidRPr="00451938" w:rsidRDefault="0019020F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E5187" w:rsidRPr="00451938" w:rsidTr="007C3E05">
        <w:trPr>
          <w:trHeight w:val="20"/>
        </w:trPr>
        <w:tc>
          <w:tcPr>
            <w:tcW w:w="12132" w:type="dxa"/>
            <w:gridSpan w:val="3"/>
          </w:tcPr>
          <w:p w:rsidR="005E5187" w:rsidRDefault="005E5187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767" w:type="dxa"/>
            <w:shd w:val="clear" w:color="auto" w:fill="auto"/>
          </w:tcPr>
          <w:p w:rsidR="005E5187" w:rsidRPr="00304749" w:rsidRDefault="005E5187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542" w:type="dxa"/>
            <w:shd w:val="clear" w:color="auto" w:fill="C0C0C0"/>
          </w:tcPr>
          <w:p w:rsidR="005E5187" w:rsidRPr="00451938" w:rsidRDefault="005E5187" w:rsidP="007C3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19020F" w:rsidRDefault="0019020F" w:rsidP="0019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19020F" w:rsidRPr="00A20A8B" w:rsidRDefault="0019020F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19020F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3717B4" w:rsidRPr="00EE5494" w:rsidRDefault="003717B4" w:rsidP="003717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EE5494">
        <w:rPr>
          <w:b/>
          <w:caps/>
        </w:rPr>
        <w:lastRenderedPageBreak/>
        <w:t>3. условия реализации программы дисциплины</w:t>
      </w:r>
    </w:p>
    <w:p w:rsidR="003717B4" w:rsidRPr="00EE5494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E5494">
        <w:rPr>
          <w:b/>
          <w:bCs/>
        </w:rPr>
        <w:t>3.1. Требования к минимальному материально-техническому обеспечению</w:t>
      </w:r>
    </w:p>
    <w:p w:rsidR="00E54E17" w:rsidRPr="00EE5494" w:rsidRDefault="00E54E17" w:rsidP="00E54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</w:pPr>
      <w:r w:rsidRPr="00EE5494">
        <w:rPr>
          <w:bCs/>
        </w:rPr>
        <w:t>Реализация учебной дисциплины требует наличия учебного кабинета.</w:t>
      </w:r>
    </w:p>
    <w:p w:rsidR="00E54E17" w:rsidRPr="00EE5494" w:rsidRDefault="00E54E17" w:rsidP="00E54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  <w:color w:val="000000"/>
        </w:rPr>
      </w:pPr>
      <w:r w:rsidRPr="00EE5494">
        <w:rPr>
          <w:bCs/>
        </w:rPr>
        <w:t xml:space="preserve">              Оборудование учебного кабинета и рабочих мест кабинета: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 xml:space="preserve">рабочие места по количеству </w:t>
      </w:r>
      <w:proofErr w:type="gramStart"/>
      <w:r w:rsidRPr="00EE5494">
        <w:rPr>
          <w:bCs/>
          <w:color w:val="000000"/>
        </w:rPr>
        <w:t>обучающихся</w:t>
      </w:r>
      <w:proofErr w:type="gramEnd"/>
      <w:r w:rsidRPr="00EE5494">
        <w:rPr>
          <w:bCs/>
          <w:color w:val="000000"/>
        </w:rPr>
        <w:t>;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рабочее место преподавателя;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комплект учебно-методической документации</w:t>
      </w:r>
    </w:p>
    <w:p w:rsidR="00E54E17" w:rsidRPr="00EE5494" w:rsidRDefault="00E54E17" w:rsidP="00E54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 xml:space="preserve">Информационных технологий в профессиональной деятельности:  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компьютеры;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мультимедийные средства;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программное обеспечение общего и профессионального назначения;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учебники, учебное пособие;</w:t>
      </w:r>
    </w:p>
    <w:p w:rsidR="00E54E17" w:rsidRPr="00EE5494" w:rsidRDefault="00E54E17" w:rsidP="00E54E17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 xml:space="preserve">нормативно-методическая </w:t>
      </w:r>
      <w:r w:rsidR="00EE5494">
        <w:rPr>
          <w:bCs/>
          <w:color w:val="000000"/>
        </w:rPr>
        <w:t xml:space="preserve">литература (федеральные законы, </w:t>
      </w:r>
      <w:r w:rsidRPr="00EE5494">
        <w:rPr>
          <w:bCs/>
          <w:color w:val="000000"/>
        </w:rPr>
        <w:t>положения,</w:t>
      </w:r>
      <w:r w:rsidR="00EE5494">
        <w:rPr>
          <w:bCs/>
          <w:color w:val="000000"/>
        </w:rPr>
        <w:t xml:space="preserve"> </w:t>
      </w:r>
      <w:r w:rsidRPr="00EE5494">
        <w:rPr>
          <w:bCs/>
          <w:color w:val="000000"/>
        </w:rPr>
        <w:t>постановления);</w:t>
      </w:r>
    </w:p>
    <w:p w:rsidR="00EE5494" w:rsidRPr="00EE5494" w:rsidRDefault="00E54E17" w:rsidP="00EE5494">
      <w:pPr>
        <w:widowControl w:val="0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bCs/>
          <w:i/>
          <w:color w:val="000000"/>
        </w:rPr>
      </w:pPr>
      <w:r w:rsidRPr="00EE5494">
        <w:rPr>
          <w:bCs/>
          <w:color w:val="000000"/>
        </w:rPr>
        <w:t>комплект учебно-методической документации.</w:t>
      </w:r>
    </w:p>
    <w:p w:rsidR="003717B4" w:rsidRPr="00EE5494" w:rsidRDefault="003717B4" w:rsidP="003717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EE5494">
        <w:rPr>
          <w:b/>
        </w:rPr>
        <w:t>3.2. Информационное обеспечение обучения</w:t>
      </w:r>
    </w:p>
    <w:p w:rsidR="003717B4" w:rsidRPr="00EE5494" w:rsidRDefault="003717B4" w:rsidP="00371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E5494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3F35A6" w:rsidRPr="00EE5494" w:rsidRDefault="003717B4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EE5494">
        <w:rPr>
          <w:b/>
          <w:bCs/>
        </w:rPr>
        <w:t xml:space="preserve">Основные источники: </w:t>
      </w:r>
    </w:p>
    <w:p w:rsidR="003F35A6" w:rsidRPr="00EE5494" w:rsidRDefault="003F35A6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E5494">
        <w:rPr>
          <w:bCs/>
        </w:rPr>
        <w:t>1.Гранаткина Н.В Товароведение и организация торговли продовольственными товарами: учеб</w:t>
      </w:r>
      <w:proofErr w:type="gramStart"/>
      <w:r w:rsidRPr="00EE5494">
        <w:rPr>
          <w:bCs/>
        </w:rPr>
        <w:t>.</w:t>
      </w:r>
      <w:proofErr w:type="gramEnd"/>
      <w:r w:rsidRPr="00EE5494">
        <w:rPr>
          <w:bCs/>
        </w:rPr>
        <w:t xml:space="preserve"> </w:t>
      </w:r>
      <w:proofErr w:type="gramStart"/>
      <w:r w:rsidRPr="00EE5494">
        <w:rPr>
          <w:bCs/>
        </w:rPr>
        <w:t>п</w:t>
      </w:r>
      <w:proofErr w:type="gramEnd"/>
      <w:r w:rsidRPr="00EE5494">
        <w:rPr>
          <w:bCs/>
        </w:rPr>
        <w:t xml:space="preserve">особие для нач. образования – 6-е., </w:t>
      </w:r>
      <w:proofErr w:type="spellStart"/>
      <w:r w:rsidRPr="00EE5494">
        <w:rPr>
          <w:bCs/>
        </w:rPr>
        <w:t>испр</w:t>
      </w:r>
      <w:proofErr w:type="spellEnd"/>
      <w:r w:rsidRPr="00EE5494">
        <w:rPr>
          <w:bCs/>
        </w:rPr>
        <w:t>. – М.: Изд</w:t>
      </w:r>
      <w:r w:rsidR="00875939">
        <w:rPr>
          <w:bCs/>
        </w:rPr>
        <w:t>ательский центр «Академия», 2015</w:t>
      </w:r>
      <w:r w:rsidRPr="00EE5494">
        <w:rPr>
          <w:bCs/>
        </w:rPr>
        <w:t>. – 249с. (ускоренная форма подготовки);</w:t>
      </w:r>
    </w:p>
    <w:p w:rsidR="003F35A6" w:rsidRPr="00EE5494" w:rsidRDefault="003F35A6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EE5494">
        <w:rPr>
          <w:bCs/>
        </w:rPr>
        <w:t>2.Казанцева Н.С. Товароведение продовольственных товаров: Учебник. – М.: Издательско-торговая</w:t>
      </w:r>
      <w:r w:rsidR="00875939">
        <w:rPr>
          <w:bCs/>
        </w:rPr>
        <w:t xml:space="preserve"> корпорация «Дашков и Ко». -2015</w:t>
      </w:r>
      <w:r w:rsidRPr="00EE5494">
        <w:rPr>
          <w:bCs/>
        </w:rPr>
        <w:t>. – 400с.</w:t>
      </w:r>
    </w:p>
    <w:p w:rsidR="003F35A6" w:rsidRPr="00EE5494" w:rsidRDefault="00875939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 xml:space="preserve">3. </w:t>
      </w:r>
      <w:r w:rsidR="003F35A6" w:rsidRPr="00EE5494">
        <w:rPr>
          <w:bCs/>
        </w:rPr>
        <w:t>Николаева М.А., Теоретические основы</w:t>
      </w:r>
      <w:r>
        <w:rPr>
          <w:bCs/>
        </w:rPr>
        <w:t xml:space="preserve"> товароведения. – М.: Норма 2015</w:t>
      </w:r>
      <w:r w:rsidR="003F35A6" w:rsidRPr="00EE5494">
        <w:rPr>
          <w:bCs/>
        </w:rPr>
        <w:t>– 448с.</w:t>
      </w:r>
    </w:p>
    <w:p w:rsidR="003F35A6" w:rsidRPr="00EE5494" w:rsidRDefault="00875939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4</w:t>
      </w:r>
      <w:r w:rsidR="003F35A6" w:rsidRPr="00EE5494">
        <w:rPr>
          <w:bCs/>
        </w:rPr>
        <w:t xml:space="preserve">. Новикова А.М., </w:t>
      </w:r>
      <w:proofErr w:type="spellStart"/>
      <w:r w:rsidR="003F35A6" w:rsidRPr="00EE5494">
        <w:rPr>
          <w:bCs/>
        </w:rPr>
        <w:t>Голубкина</w:t>
      </w:r>
      <w:proofErr w:type="spellEnd"/>
      <w:r w:rsidR="003F35A6" w:rsidRPr="00EE5494">
        <w:rPr>
          <w:bCs/>
        </w:rPr>
        <w:t xml:space="preserve"> Т.С., Товароведение и организация торговли продовольственными</w:t>
      </w:r>
      <w:r>
        <w:rPr>
          <w:bCs/>
        </w:rPr>
        <w:t xml:space="preserve"> товарами. Изд. «Академия», 2016</w:t>
      </w:r>
      <w:r w:rsidR="003F35A6" w:rsidRPr="00EE5494">
        <w:rPr>
          <w:bCs/>
        </w:rPr>
        <w:t xml:space="preserve"> – 480с.</w:t>
      </w:r>
    </w:p>
    <w:p w:rsidR="003F35A6" w:rsidRPr="00EE5494" w:rsidRDefault="00875939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5</w:t>
      </w:r>
      <w:r w:rsidR="003F35A6" w:rsidRPr="00EE5494">
        <w:rPr>
          <w:bCs/>
        </w:rPr>
        <w:t>. Розничная торговля продовольственными товарами. Товароведение и</w:t>
      </w:r>
      <w:r>
        <w:rPr>
          <w:bCs/>
        </w:rPr>
        <w:t xml:space="preserve"> </w:t>
      </w:r>
      <w:r w:rsidR="003F35A6" w:rsidRPr="00EE5494">
        <w:rPr>
          <w:bCs/>
        </w:rPr>
        <w:t xml:space="preserve">технология: учебник для начального проф. Образования/ Т.С.  </w:t>
      </w:r>
      <w:proofErr w:type="spellStart"/>
      <w:r w:rsidR="003F35A6" w:rsidRPr="00EE5494">
        <w:rPr>
          <w:bCs/>
        </w:rPr>
        <w:t>Голубкина</w:t>
      </w:r>
      <w:proofErr w:type="spellEnd"/>
      <w:r w:rsidR="003F35A6" w:rsidRPr="00EE5494">
        <w:rPr>
          <w:bCs/>
        </w:rPr>
        <w:t>,</w:t>
      </w:r>
      <w:r>
        <w:rPr>
          <w:bCs/>
        </w:rPr>
        <w:t xml:space="preserve"> </w:t>
      </w:r>
      <w:proofErr w:type="spellStart"/>
      <w:r w:rsidR="003F35A6" w:rsidRPr="00EE5494">
        <w:rPr>
          <w:bCs/>
        </w:rPr>
        <w:t>Н.С.Никифорова</w:t>
      </w:r>
      <w:proofErr w:type="spellEnd"/>
      <w:r w:rsidR="003F35A6" w:rsidRPr="00EE5494">
        <w:rPr>
          <w:bCs/>
        </w:rPr>
        <w:t xml:space="preserve">, </w:t>
      </w:r>
      <w:proofErr w:type="spellStart"/>
      <w:r w:rsidR="003F35A6" w:rsidRPr="00EE5494">
        <w:rPr>
          <w:bCs/>
        </w:rPr>
        <w:t>А.М.Новикова</w:t>
      </w:r>
      <w:proofErr w:type="spellEnd"/>
      <w:r w:rsidR="003F35A6" w:rsidRPr="00EE5494">
        <w:rPr>
          <w:bCs/>
        </w:rPr>
        <w:t xml:space="preserve">, </w:t>
      </w:r>
      <w:proofErr w:type="spellStart"/>
      <w:r w:rsidR="003F35A6" w:rsidRPr="00EE5494">
        <w:rPr>
          <w:bCs/>
        </w:rPr>
        <w:t>С.А.Прокофьева</w:t>
      </w:r>
      <w:proofErr w:type="spellEnd"/>
      <w:r w:rsidR="003F35A6" w:rsidRPr="00EE5494">
        <w:rPr>
          <w:bCs/>
        </w:rPr>
        <w:t xml:space="preserve"> С.А. – М.:</w:t>
      </w:r>
      <w:r>
        <w:rPr>
          <w:bCs/>
        </w:rPr>
        <w:t xml:space="preserve"> </w:t>
      </w:r>
      <w:r w:rsidR="003F35A6" w:rsidRPr="00EE5494">
        <w:rPr>
          <w:bCs/>
        </w:rPr>
        <w:t>Изд</w:t>
      </w:r>
      <w:r>
        <w:rPr>
          <w:bCs/>
        </w:rPr>
        <w:t>ательский центр «Академия», 2016</w:t>
      </w:r>
      <w:r w:rsidR="003F35A6" w:rsidRPr="00EE5494">
        <w:rPr>
          <w:bCs/>
        </w:rPr>
        <w:t>. – 544с.</w:t>
      </w:r>
    </w:p>
    <w:p w:rsidR="003F35A6" w:rsidRPr="00EE5494" w:rsidRDefault="00875939" w:rsidP="003F3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6</w:t>
      </w:r>
      <w:r w:rsidR="003F35A6" w:rsidRPr="00EE5494">
        <w:rPr>
          <w:bCs/>
        </w:rPr>
        <w:t xml:space="preserve">. Тимофеева В.А. Товароведение продовольственных товаров: учебник/ - Изд. 9-е, доп. и </w:t>
      </w:r>
      <w:proofErr w:type="spellStart"/>
      <w:r>
        <w:rPr>
          <w:bCs/>
        </w:rPr>
        <w:t>перер</w:t>
      </w:r>
      <w:proofErr w:type="spellEnd"/>
      <w:r>
        <w:rPr>
          <w:bCs/>
        </w:rPr>
        <w:t>.- Ростов н</w:t>
      </w:r>
      <w:proofErr w:type="gramStart"/>
      <w:r>
        <w:rPr>
          <w:bCs/>
        </w:rPr>
        <w:t>/Д</w:t>
      </w:r>
      <w:proofErr w:type="gramEnd"/>
      <w:r>
        <w:rPr>
          <w:bCs/>
        </w:rPr>
        <w:t>: Феникс, 2016</w:t>
      </w:r>
      <w:r w:rsidR="003F35A6" w:rsidRPr="00EE5494">
        <w:rPr>
          <w:bCs/>
        </w:rPr>
        <w:t>. – 475С. -  СПО</w:t>
      </w:r>
    </w:p>
    <w:p w:rsidR="00EE5494" w:rsidRDefault="00EE5494" w:rsidP="003717B4">
      <w:pPr>
        <w:rPr>
          <w:color w:val="000000"/>
          <w:shd w:val="clear" w:color="auto" w:fill="FFFFFF"/>
        </w:rPr>
      </w:pPr>
    </w:p>
    <w:p w:rsidR="003717B4" w:rsidRPr="00EE5494" w:rsidRDefault="003717B4" w:rsidP="003717B4">
      <w:pPr>
        <w:rPr>
          <w:b/>
        </w:rPr>
      </w:pPr>
      <w:r w:rsidRPr="00EE5494">
        <w:rPr>
          <w:b/>
          <w:color w:val="000000"/>
          <w:shd w:val="clear" w:color="auto" w:fill="FFFFFF"/>
        </w:rPr>
        <w:t>Дополнительные источники:</w:t>
      </w:r>
    </w:p>
    <w:p w:rsidR="003717B4" w:rsidRPr="00EE5494" w:rsidRDefault="003717B4" w:rsidP="003717B4">
      <w:pPr>
        <w:pStyle w:val="a6"/>
        <w:jc w:val="both"/>
      </w:pPr>
      <w:r w:rsidRPr="00EE5494">
        <w:t xml:space="preserve">1. Драчева Е.Л., </w:t>
      </w:r>
      <w:proofErr w:type="spellStart"/>
      <w:r w:rsidRPr="00EE5494">
        <w:t>Юликов</w:t>
      </w:r>
      <w:proofErr w:type="spellEnd"/>
      <w:r w:rsidRPr="00EE5494">
        <w:t xml:space="preserve"> Л.И. Менеджмент: </w:t>
      </w:r>
      <w:proofErr w:type="spellStart"/>
      <w:r w:rsidRPr="00EE5494">
        <w:t>учеб</w:t>
      </w:r>
      <w:proofErr w:type="gramStart"/>
      <w:r w:rsidRPr="00EE5494">
        <w:t>.д</w:t>
      </w:r>
      <w:proofErr w:type="gramEnd"/>
      <w:r w:rsidRPr="00EE5494">
        <w:t>ля</w:t>
      </w:r>
      <w:proofErr w:type="spellEnd"/>
      <w:r w:rsidRPr="00EE5494">
        <w:t xml:space="preserve"> студ. сред. проф. учеб. заведений - 7-е изд., стер. - М.: Издательский центр "Академия", 2007. - 288 с.</w:t>
      </w:r>
    </w:p>
    <w:p w:rsidR="003717B4" w:rsidRPr="00EE5494" w:rsidRDefault="00112A22" w:rsidP="003717B4">
      <w:pPr>
        <w:pStyle w:val="a6"/>
        <w:jc w:val="both"/>
      </w:pPr>
      <w:r>
        <w:t xml:space="preserve">2. </w:t>
      </w:r>
      <w:r w:rsidR="003717B4" w:rsidRPr="00EE5494">
        <w:t>Менеджмент: практические ситуации, деловые игры, упражнения. / Под ред. Страховой О.А. - СПб: Питер, 2001. - 144с.; ил.</w:t>
      </w:r>
    </w:p>
    <w:p w:rsidR="003717B4" w:rsidRPr="00EE5494" w:rsidRDefault="00112A22" w:rsidP="003717B4">
      <w:pPr>
        <w:pStyle w:val="a6"/>
        <w:jc w:val="both"/>
        <w:rPr>
          <w:color w:val="000000"/>
        </w:rPr>
      </w:pPr>
      <w:r>
        <w:rPr>
          <w:color w:val="000000"/>
        </w:rPr>
        <w:t>3</w:t>
      </w:r>
      <w:r w:rsidR="003717B4" w:rsidRPr="00EE5494">
        <w:rPr>
          <w:color w:val="000000"/>
        </w:rPr>
        <w:t xml:space="preserve">. Менеджмент: Тесты, задачи, ситуации, деловые игры. Практикум: </w:t>
      </w:r>
      <w:proofErr w:type="spellStart"/>
      <w:r w:rsidR="003717B4" w:rsidRPr="00EE5494">
        <w:rPr>
          <w:color w:val="000000"/>
        </w:rPr>
        <w:t>Учеб.пособие</w:t>
      </w:r>
      <w:proofErr w:type="spellEnd"/>
      <w:r w:rsidR="003717B4" w:rsidRPr="00EE5494">
        <w:rPr>
          <w:color w:val="000000"/>
        </w:rPr>
        <w:t xml:space="preserve">/ Н.П. </w:t>
      </w:r>
      <w:proofErr w:type="spellStart"/>
      <w:r w:rsidR="003717B4" w:rsidRPr="00EE5494">
        <w:rPr>
          <w:color w:val="000000"/>
        </w:rPr>
        <w:t>Беляцкий</w:t>
      </w:r>
      <w:proofErr w:type="spellEnd"/>
      <w:r w:rsidR="003717B4" w:rsidRPr="00EE5494">
        <w:rPr>
          <w:color w:val="000000"/>
        </w:rPr>
        <w:t xml:space="preserve">, И.В. </w:t>
      </w:r>
      <w:proofErr w:type="spellStart"/>
      <w:r w:rsidR="003717B4" w:rsidRPr="00EE5494">
        <w:rPr>
          <w:color w:val="000000"/>
        </w:rPr>
        <w:t>Балдин</w:t>
      </w:r>
      <w:proofErr w:type="spellEnd"/>
      <w:r w:rsidR="003717B4" w:rsidRPr="00EE5494">
        <w:rPr>
          <w:color w:val="000000"/>
        </w:rPr>
        <w:t xml:space="preserve">, С.Д. </w:t>
      </w:r>
      <w:proofErr w:type="spellStart"/>
      <w:r w:rsidR="003717B4" w:rsidRPr="00EE5494">
        <w:rPr>
          <w:color w:val="000000"/>
        </w:rPr>
        <w:t>Вермеенко</w:t>
      </w:r>
      <w:proofErr w:type="spellEnd"/>
      <w:r w:rsidR="003717B4" w:rsidRPr="00EE5494">
        <w:rPr>
          <w:color w:val="000000"/>
        </w:rPr>
        <w:t xml:space="preserve"> и др.; Под ред. проф. Н.П. </w:t>
      </w:r>
      <w:proofErr w:type="spellStart"/>
      <w:r w:rsidR="003717B4" w:rsidRPr="00EE5494">
        <w:rPr>
          <w:color w:val="000000"/>
        </w:rPr>
        <w:t>Беляцкого</w:t>
      </w:r>
      <w:proofErr w:type="spellEnd"/>
      <w:r w:rsidR="003717B4" w:rsidRPr="00EE5494">
        <w:rPr>
          <w:color w:val="000000"/>
        </w:rPr>
        <w:t>. - Мн.: Книжный дом, 2005 - 224с.</w:t>
      </w:r>
      <w:r w:rsidR="003717B4" w:rsidRPr="00EE5494">
        <w:rPr>
          <w:rStyle w:val="apple-converted-space"/>
          <w:color w:val="000000"/>
        </w:rPr>
        <w:t> </w:t>
      </w:r>
    </w:p>
    <w:p w:rsidR="003717B4" w:rsidRPr="00EE5494" w:rsidRDefault="003717B4" w:rsidP="003717B4">
      <w:pPr>
        <w:pStyle w:val="a6"/>
        <w:jc w:val="both"/>
        <w:rPr>
          <w:bCs/>
        </w:rPr>
      </w:pPr>
    </w:p>
    <w:p w:rsidR="003717B4" w:rsidRPr="00EE5494" w:rsidRDefault="003717B4" w:rsidP="003717B4">
      <w:pPr>
        <w:pStyle w:val="a6"/>
        <w:jc w:val="both"/>
        <w:rPr>
          <w:bCs/>
        </w:rPr>
      </w:pPr>
    </w:p>
    <w:p w:rsidR="003717B4" w:rsidRPr="00EE5494" w:rsidRDefault="003717B4" w:rsidP="003717B4">
      <w:pPr>
        <w:pStyle w:val="a6"/>
        <w:jc w:val="both"/>
        <w:rPr>
          <w:bCs/>
        </w:rPr>
      </w:pPr>
    </w:p>
    <w:p w:rsidR="003717B4" w:rsidRPr="00EE5494" w:rsidRDefault="003717B4" w:rsidP="003717B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EE5494">
        <w:rPr>
          <w:b/>
          <w:caps/>
        </w:rPr>
        <w:lastRenderedPageBreak/>
        <w:t>4. Контроль и оценка результатов освоения Дисциплины</w:t>
      </w:r>
    </w:p>
    <w:p w:rsidR="003717B4" w:rsidRPr="00EE5494" w:rsidRDefault="003717B4" w:rsidP="00EE54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EE5494">
        <w:rPr>
          <w:b/>
        </w:rPr>
        <w:t>Контроль</w:t>
      </w:r>
      <w:r w:rsidR="0019020F">
        <w:rPr>
          <w:b/>
        </w:rPr>
        <w:t xml:space="preserve"> </w:t>
      </w:r>
      <w:r w:rsidRPr="00EE5494">
        <w:rPr>
          <w:b/>
        </w:rPr>
        <w:t>и оценка</w:t>
      </w:r>
      <w:r w:rsidRPr="00EE5494"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  <w:r w:rsidR="0019020F">
        <w:t xml:space="preserve"> Форма оценки – пятибалльная.</w:t>
      </w:r>
    </w:p>
    <w:p w:rsidR="003717B4" w:rsidRPr="00EE5494" w:rsidRDefault="003717B4" w:rsidP="003717B4"/>
    <w:tbl>
      <w:tblPr>
        <w:tblW w:w="98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4"/>
        <w:gridCol w:w="4593"/>
      </w:tblGrid>
      <w:tr w:rsidR="003717B4" w:rsidRPr="00EE5494" w:rsidTr="007C3E05">
        <w:trPr>
          <w:trHeight w:val="642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jc w:val="center"/>
              <w:rPr>
                <w:color w:val="000000"/>
              </w:rPr>
            </w:pPr>
            <w:r w:rsidRPr="00EE5494">
              <w:rPr>
                <w:b/>
                <w:bCs/>
                <w:color w:val="000000"/>
              </w:rPr>
              <w:t>Результаты обучения</w:t>
            </w:r>
          </w:p>
          <w:p w:rsidR="003717B4" w:rsidRPr="00EE5494" w:rsidRDefault="003717B4" w:rsidP="007C3E05">
            <w:pPr>
              <w:spacing w:line="0" w:lineRule="atLeast"/>
              <w:jc w:val="center"/>
              <w:rPr>
                <w:color w:val="000000"/>
              </w:rPr>
            </w:pPr>
            <w:r w:rsidRPr="00EE5494">
              <w:rPr>
                <w:b/>
                <w:bCs/>
                <w:color w:val="000000"/>
              </w:rPr>
              <w:t>(освоенные умения, усвоенные знания)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jc w:val="center"/>
              <w:rPr>
                <w:color w:val="000000"/>
              </w:rPr>
            </w:pPr>
            <w:r w:rsidRPr="00EE5494">
              <w:rPr>
                <w:b/>
                <w:bCs/>
                <w:color w:val="000000"/>
              </w:rPr>
              <w:t>Формы и методы контроля и оценки результатов обучения</w:t>
            </w:r>
          </w:p>
        </w:tc>
      </w:tr>
      <w:tr w:rsidR="003717B4" w:rsidRPr="00EE5494" w:rsidTr="007C3E05">
        <w:trPr>
          <w:trHeight w:val="321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jc w:val="center"/>
              <w:rPr>
                <w:color w:val="000000"/>
              </w:rPr>
            </w:pPr>
            <w:r w:rsidRPr="00EE5494">
              <w:rPr>
                <w:i/>
                <w:iCs/>
                <w:color w:val="000000"/>
              </w:rPr>
              <w:t>1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jc w:val="center"/>
              <w:rPr>
                <w:color w:val="000000"/>
              </w:rPr>
            </w:pPr>
            <w:r w:rsidRPr="00EE5494">
              <w:rPr>
                <w:i/>
                <w:iCs/>
                <w:color w:val="000000"/>
              </w:rPr>
              <w:t>2</w:t>
            </w:r>
          </w:p>
        </w:tc>
      </w:tr>
      <w:tr w:rsidR="003717B4" w:rsidRPr="00EE5494" w:rsidTr="007C3E05">
        <w:trPr>
          <w:trHeight w:val="306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b/>
                <w:bCs/>
                <w:color w:val="000000"/>
              </w:rPr>
              <w:t>Умения: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rPr>
                <w:color w:val="444444"/>
              </w:rPr>
            </w:pPr>
          </w:p>
        </w:tc>
      </w:tr>
      <w:tr w:rsidR="003717B4" w:rsidRPr="00EE5494" w:rsidTr="007C3E05">
        <w:trPr>
          <w:trHeight w:val="657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>пользоваться нормативной литературой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t>оценка результатов выполнения практической работы</w:t>
            </w:r>
          </w:p>
        </w:tc>
      </w:tr>
      <w:tr w:rsidR="003717B4" w:rsidRPr="00EE5494" w:rsidTr="007C3E05">
        <w:trPr>
          <w:trHeight w:val="642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pStyle w:val="a6"/>
            </w:pPr>
            <w:r w:rsidRPr="00EE5494">
              <w:rPr>
                <w:rStyle w:val="c2"/>
              </w:rPr>
              <w:t>осуществлять анализ профессий и соотносить требования профессии к личным достижениям</w:t>
            </w:r>
          </w:p>
          <w:p w:rsidR="003717B4" w:rsidRPr="00EE5494" w:rsidRDefault="003717B4" w:rsidP="007C3E05">
            <w:pPr>
              <w:spacing w:line="270" w:lineRule="atLeast"/>
              <w:rPr>
                <w:shd w:val="clear" w:color="auto" w:fill="FFFFFF"/>
              </w:rPr>
            </w:pP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t xml:space="preserve">оценка результатов выполнения </w:t>
            </w:r>
            <w:r w:rsidRPr="00EE5494">
              <w:rPr>
                <w:bCs/>
                <w:iCs/>
              </w:rPr>
              <w:t>рефератов, творческих работ</w:t>
            </w:r>
          </w:p>
        </w:tc>
      </w:tr>
      <w:tr w:rsidR="003717B4" w:rsidRPr="00EE5494" w:rsidTr="007C3E05">
        <w:trPr>
          <w:trHeight w:val="657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t>выявлять  способности к данной профессии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t>оценка результатов выполнения практической  работы</w:t>
            </w:r>
          </w:p>
        </w:tc>
      </w:tr>
      <w:tr w:rsidR="003717B4" w:rsidRPr="00EE5494" w:rsidTr="007C3E05">
        <w:trPr>
          <w:trHeight w:val="657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spacing w:line="0" w:lineRule="atLeast"/>
            </w:pPr>
            <w:r w:rsidRPr="00EE5494">
              <w:rPr>
                <w:rStyle w:val="c2"/>
              </w:rPr>
              <w:t>проектировать свой профессиональный план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t>оценка результатов выполнения практической  работы</w:t>
            </w:r>
          </w:p>
        </w:tc>
      </w:tr>
      <w:tr w:rsidR="003717B4" w:rsidRPr="00EE5494" w:rsidTr="007C3E05">
        <w:trPr>
          <w:trHeight w:val="321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b/>
                <w:bCs/>
                <w:color w:val="000000"/>
              </w:rPr>
              <w:t>Знания: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rPr>
                <w:color w:val="444444"/>
              </w:rPr>
            </w:pPr>
          </w:p>
        </w:tc>
      </w:tr>
      <w:tr w:rsidR="003717B4" w:rsidRPr="00EE5494" w:rsidTr="00EE5494">
        <w:trPr>
          <w:trHeight w:val="1125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>основные понятия, термины и определения в области технологии продукции общественного питании, организации производства и обслуживания в общественном питании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 xml:space="preserve"> устный  опрос </w:t>
            </w:r>
          </w:p>
        </w:tc>
      </w:tr>
      <w:tr w:rsidR="003717B4" w:rsidRPr="00EE5494" w:rsidTr="00EE5494">
        <w:trPr>
          <w:trHeight w:val="959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pStyle w:val="a6"/>
            </w:pPr>
            <w:r w:rsidRPr="00EE5494">
              <w:t>квалификационные требования к профессии</w:t>
            </w:r>
          </w:p>
          <w:p w:rsidR="003717B4" w:rsidRPr="00EE5494" w:rsidRDefault="003717B4" w:rsidP="007C3E05">
            <w:pPr>
              <w:pStyle w:val="a6"/>
            </w:pPr>
            <w:r w:rsidRPr="00EE5494">
              <w:t>общая характеристика профессии</w:t>
            </w:r>
          </w:p>
          <w:p w:rsidR="003717B4" w:rsidRPr="00EE5494" w:rsidRDefault="003717B4" w:rsidP="007C3E05">
            <w:pPr>
              <w:pStyle w:val="a6"/>
              <w:rPr>
                <w:color w:val="000000"/>
              </w:rPr>
            </w:pPr>
            <w:r w:rsidRPr="00EE5494">
              <w:rPr>
                <w:color w:val="000000"/>
                <w:shd w:val="clear" w:color="auto" w:fill="FFFFFF"/>
              </w:rPr>
              <w:t>эффективное поведение на рынке труда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 xml:space="preserve"> устный  опрос </w:t>
            </w:r>
          </w:p>
        </w:tc>
      </w:tr>
      <w:tr w:rsidR="003717B4" w:rsidRPr="00EE5494" w:rsidTr="00EE5494">
        <w:trPr>
          <w:trHeight w:val="935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spacing w:line="0" w:lineRule="atLeast"/>
            </w:pPr>
            <w:r w:rsidRPr="00EE5494">
              <w:t>устав образовательного учреждения</w:t>
            </w:r>
          </w:p>
          <w:p w:rsidR="003717B4" w:rsidRPr="00EE5494" w:rsidRDefault="003717B4" w:rsidP="007C3E05">
            <w:pPr>
              <w:spacing w:line="0" w:lineRule="atLeast"/>
              <w:rPr>
                <w:bCs/>
              </w:rPr>
            </w:pPr>
            <w:r w:rsidRPr="00EE5494">
              <w:t>Информация о традициях училища и его коллективе.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>устный  опрос</w:t>
            </w:r>
          </w:p>
        </w:tc>
      </w:tr>
      <w:tr w:rsidR="003717B4" w:rsidRPr="00EE5494" w:rsidTr="007C3E05">
        <w:trPr>
          <w:trHeight w:val="642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>взаимосвязь дисциплин и их значение для будущей деятельности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>тестирование</w:t>
            </w:r>
          </w:p>
        </w:tc>
      </w:tr>
      <w:tr w:rsidR="003717B4" w:rsidRPr="00EE5494" w:rsidTr="007C3E05">
        <w:trPr>
          <w:trHeight w:val="657"/>
        </w:trPr>
        <w:tc>
          <w:tcPr>
            <w:tcW w:w="5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  <w:rPr>
                <w:color w:val="000000"/>
              </w:rPr>
            </w:pPr>
            <w:r w:rsidRPr="00EE5494">
              <w:rPr>
                <w:color w:val="000000"/>
              </w:rPr>
              <w:t>правила трудовой дисциплины и нормативную базу</w:t>
            </w:r>
          </w:p>
        </w:tc>
        <w:tc>
          <w:tcPr>
            <w:tcW w:w="4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17B4" w:rsidRPr="00EE5494" w:rsidRDefault="003717B4" w:rsidP="007C3E05">
            <w:pPr>
              <w:spacing w:line="0" w:lineRule="atLeast"/>
            </w:pPr>
            <w:r w:rsidRPr="00EE5494">
              <w:t xml:space="preserve">устный опрос, </w:t>
            </w:r>
          </w:p>
          <w:p w:rsidR="003717B4" w:rsidRPr="00EE5494" w:rsidRDefault="003717B4" w:rsidP="007C3E05">
            <w:pPr>
              <w:spacing w:line="0" w:lineRule="atLeast"/>
            </w:pPr>
            <w:r w:rsidRPr="00EE5494">
              <w:t>тестирование</w:t>
            </w:r>
          </w:p>
        </w:tc>
      </w:tr>
    </w:tbl>
    <w:p w:rsidR="003717B4" w:rsidRPr="00EE5494" w:rsidRDefault="003717B4" w:rsidP="003717B4"/>
    <w:p w:rsidR="004F5043" w:rsidRPr="000F0A4C" w:rsidRDefault="004F5043" w:rsidP="004F5043">
      <w:pPr>
        <w:rPr>
          <w:b/>
          <w:i/>
        </w:rPr>
      </w:pPr>
      <w:r w:rsidRPr="000F0A4C">
        <w:rPr>
          <w:b/>
        </w:rPr>
        <w:t>Критерии оценивания</w:t>
      </w:r>
    </w:p>
    <w:p w:rsidR="004F5043" w:rsidRPr="000F0A4C" w:rsidRDefault="004F5043" w:rsidP="004F5043">
      <w:pPr>
        <w:spacing w:after="150"/>
        <w:rPr>
          <w:i/>
          <w:color w:val="000000"/>
        </w:rPr>
      </w:pPr>
      <w:r w:rsidRPr="000F0A4C">
        <w:rPr>
          <w:b/>
          <w:bCs/>
          <w:color w:val="000000"/>
        </w:rPr>
        <w:t>Устные ответы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5</w:t>
      </w:r>
      <w:r w:rsidRPr="000F0A4C">
        <w:rPr>
          <w:color w:val="000000"/>
        </w:rPr>
        <w:t> ставится, если обучающийся показывает верное понимание сущности рассматриваемых закономерностей, даёт точное определение и истолкование основных понятий, величин и единиц их измерения;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заданий, может устанавливать связь между изучаемым и ранее изученным материалом, а также с материалом, усвоенным при изучении других предметов.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4</w:t>
      </w:r>
      <w:r w:rsidRPr="000F0A4C">
        <w:rPr>
          <w:color w:val="000000"/>
        </w:rPr>
        <w:t xml:space="preserve"> ставится, если ответ обучающегося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материалом, материалом усвоенным при изучении других предметов; если обучающийся </w:t>
      </w:r>
      <w:r w:rsidRPr="000F0A4C">
        <w:rPr>
          <w:color w:val="000000"/>
        </w:rPr>
        <w:lastRenderedPageBreak/>
        <w:t>допустил одну ошибку или не более двух недочётов и может их исправить самостоятельно или с небольшой помощью преподавателя.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3</w:t>
      </w:r>
      <w:r w:rsidRPr="000F0A4C">
        <w:rPr>
          <w:color w:val="000000"/>
        </w:rPr>
        <w:t> ставится, если обучающийся  правильно понимает сущность рассматриваемых явлений и закономерностей, но в ответе имеются отдельные пробелы в усвоении вопросов предмета, не препятствующие дальнейшему усвоению программного материала; умеет применять полученные знания при решении простых задач с использованием готовых алгоритмов, но затрудняется при решении задач, требующих преобразования алгоритмов или их составления; допустил не более одной грубой ошибки и двух недочётов, не более одной грубой и одной не грубой ошибки, не более двух-трёх негрубых ошибок, одной не грубой ошибки и трёх недочётов, допустил четыре или пять недочётов.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2</w:t>
      </w:r>
      <w:r w:rsidRPr="000F0A4C">
        <w:rPr>
          <w:color w:val="000000"/>
        </w:rPr>
        <w:t> ставится, если обучающийся не овладел основными знаниями и учениями в соответствии с требованиями программы и допустил больше ошибок и недочётов, чем необходимо для оценки 3.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1</w:t>
      </w:r>
      <w:r w:rsidRPr="000F0A4C">
        <w:rPr>
          <w:color w:val="000000"/>
        </w:rPr>
        <w:t> ставится в том случае, если обучающийся не может ответить ни на один из поставленных вопросов.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</w:rPr>
        <w:t>Оценка письменных контрольных работ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5</w:t>
      </w:r>
      <w:r w:rsidRPr="000F0A4C">
        <w:rPr>
          <w:color w:val="000000"/>
        </w:rPr>
        <w:t> ставится за работу, выполненную полностью без ошибок и недочётов.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4</w:t>
      </w:r>
      <w:r w:rsidRPr="000F0A4C">
        <w:rPr>
          <w:color w:val="000000"/>
        </w:rPr>
        <w:t> 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3</w:t>
      </w:r>
      <w:r w:rsidRPr="000F0A4C">
        <w:rPr>
          <w:color w:val="000000"/>
        </w:rPr>
        <w:t> ставится, если обучающийся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2</w:t>
      </w:r>
      <w:r w:rsidRPr="000F0A4C">
        <w:rPr>
          <w:color w:val="000000"/>
        </w:rPr>
        <w:t> ставится, если число ошибок и недочётов превысило норму для оценки 3 или правильно выполнено не менее 2/3 всей работы.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1</w:t>
      </w:r>
      <w:r w:rsidRPr="000F0A4C">
        <w:rPr>
          <w:color w:val="000000"/>
        </w:rPr>
        <w:t> ставится, если обучающийся совсем не выполнил ни одного задания.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</w:rPr>
        <w:t>Самостоятельная работа на ПК оценивается следующим образом: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«5»</w:t>
      </w:r>
      <w:r w:rsidRPr="000F0A4C">
        <w:rPr>
          <w:color w:val="000000"/>
        </w:rPr>
        <w:t> ставится, если: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color w:val="000000"/>
        </w:rPr>
        <w:t>- работа выполнена полностью и получен верный ответ или иное требуемое представление результата работы;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«4»</w:t>
      </w:r>
      <w:r w:rsidRPr="000F0A4C">
        <w:rPr>
          <w:color w:val="000000"/>
        </w:rPr>
        <w:t> ставится, если: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color w:val="000000"/>
        </w:rPr>
        <w:t>- работа выполнена полностью, но при выполнении обнаружилось недостаточное владение навыками работы  в рамках поставленной задачи;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color w:val="000000"/>
        </w:rPr>
        <w:t>- правильно выполнена большая часть работы (свыше 85 %);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color w:val="000000"/>
        </w:rPr>
        <w:t>- работа выполнена полностью, но использованы наименее оптимальные подходы к решению поставленной задачи.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«3»</w:t>
      </w:r>
      <w:r w:rsidRPr="000F0A4C">
        <w:rPr>
          <w:color w:val="000000"/>
        </w:rPr>
        <w:t> ставится, если:</w:t>
      </w:r>
    </w:p>
    <w:p w:rsidR="004F5043" w:rsidRPr="000F0A4C" w:rsidRDefault="004F5043" w:rsidP="004F5043">
      <w:pPr>
        <w:rPr>
          <w:i/>
          <w:color w:val="000000"/>
        </w:rPr>
      </w:pPr>
      <w:r w:rsidRPr="000F0A4C">
        <w:rPr>
          <w:color w:val="000000"/>
        </w:rPr>
        <w:t>- работа выполнена не полностью, допущено более трех ошибок, но обучающийся владеет основными навыками работы, требуемыми для решения поставленной задачи.</w:t>
      </w:r>
    </w:p>
    <w:p w:rsidR="004F5043" w:rsidRPr="00AD48CB" w:rsidRDefault="004F5043" w:rsidP="004F5043">
      <w:pPr>
        <w:rPr>
          <w:i/>
          <w:color w:val="000000"/>
        </w:rPr>
      </w:pPr>
      <w:r w:rsidRPr="000F0A4C">
        <w:rPr>
          <w:b/>
          <w:bCs/>
          <w:color w:val="000000"/>
          <w:u w:val="single"/>
        </w:rPr>
        <w:t>оценка «2»</w:t>
      </w:r>
      <w:r w:rsidRPr="000F0A4C">
        <w:rPr>
          <w:color w:val="000000"/>
        </w:rPr>
        <w:t> ставится, если</w:t>
      </w:r>
      <w:r>
        <w:rPr>
          <w:color w:val="000000"/>
        </w:rPr>
        <w:t xml:space="preserve"> </w:t>
      </w:r>
      <w:r w:rsidRPr="000F0A4C">
        <w:rPr>
          <w:color w:val="000000"/>
        </w:rPr>
        <w:t xml:space="preserve">допущены существенные ошибки, показавшие, что </w:t>
      </w:r>
      <w:proofErr w:type="gramStart"/>
      <w:r w:rsidRPr="000F0A4C">
        <w:rPr>
          <w:color w:val="000000"/>
        </w:rPr>
        <w:t>обучающийся</w:t>
      </w:r>
      <w:proofErr w:type="gramEnd"/>
      <w:r w:rsidRPr="000F0A4C">
        <w:rPr>
          <w:color w:val="000000"/>
        </w:rPr>
        <w:t xml:space="preserve"> не владеет обязательными знаниями, умениями и навыками или значительная часть работы выполнена не самостоятельно</w:t>
      </w:r>
      <w:r>
        <w:rPr>
          <w:color w:val="000000"/>
        </w:rPr>
        <w:t>.</w:t>
      </w:r>
    </w:p>
    <w:p w:rsidR="004F5043" w:rsidRDefault="004F5043" w:rsidP="004F5043"/>
    <w:p w:rsidR="00D84FD4" w:rsidRPr="00EE5494" w:rsidRDefault="00D84FD4"/>
    <w:sectPr w:rsidR="00D84FD4" w:rsidRPr="00EE5494" w:rsidSect="007C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0C" w:rsidRDefault="00095B0C">
      <w:r>
        <w:separator/>
      </w:r>
    </w:p>
  </w:endnote>
  <w:endnote w:type="continuationSeparator" w:id="0">
    <w:p w:rsidR="00095B0C" w:rsidRDefault="0009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05" w:rsidRDefault="007C3E05" w:rsidP="007C3E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3E05" w:rsidRDefault="007C3E05" w:rsidP="007C3E0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E05" w:rsidRDefault="007C3E05" w:rsidP="007C3E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79D8">
      <w:rPr>
        <w:rStyle w:val="a5"/>
        <w:noProof/>
      </w:rPr>
      <w:t>3</w:t>
    </w:r>
    <w:r>
      <w:rPr>
        <w:rStyle w:val="a5"/>
      </w:rPr>
      <w:fldChar w:fldCharType="end"/>
    </w:r>
  </w:p>
  <w:p w:rsidR="007C3E05" w:rsidRDefault="007C3E05" w:rsidP="007C3E0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0C" w:rsidRDefault="00095B0C">
      <w:r>
        <w:separator/>
      </w:r>
    </w:p>
  </w:footnote>
  <w:footnote w:type="continuationSeparator" w:id="0">
    <w:p w:rsidR="00095B0C" w:rsidRDefault="00095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7B4"/>
    <w:rsid w:val="000261D0"/>
    <w:rsid w:val="000879D8"/>
    <w:rsid w:val="00095B0C"/>
    <w:rsid w:val="000A5EC3"/>
    <w:rsid w:val="000F3163"/>
    <w:rsid w:val="00111365"/>
    <w:rsid w:val="00112A22"/>
    <w:rsid w:val="0015469F"/>
    <w:rsid w:val="00164BA2"/>
    <w:rsid w:val="0019020F"/>
    <w:rsid w:val="001936B8"/>
    <w:rsid w:val="00194CF0"/>
    <w:rsid w:val="001D6401"/>
    <w:rsid w:val="001D7FEF"/>
    <w:rsid w:val="001F2403"/>
    <w:rsid w:val="00222612"/>
    <w:rsid w:val="002D01BE"/>
    <w:rsid w:val="002F06D4"/>
    <w:rsid w:val="00304749"/>
    <w:rsid w:val="00305EE3"/>
    <w:rsid w:val="00307DB8"/>
    <w:rsid w:val="003717B4"/>
    <w:rsid w:val="0039161C"/>
    <w:rsid w:val="003A56F0"/>
    <w:rsid w:val="003E15B2"/>
    <w:rsid w:val="003F35A6"/>
    <w:rsid w:val="00403CA2"/>
    <w:rsid w:val="00404D6E"/>
    <w:rsid w:val="00472433"/>
    <w:rsid w:val="00480B58"/>
    <w:rsid w:val="004B069E"/>
    <w:rsid w:val="004C78C9"/>
    <w:rsid w:val="004E412B"/>
    <w:rsid w:val="004F4887"/>
    <w:rsid w:val="004F5043"/>
    <w:rsid w:val="00500A9E"/>
    <w:rsid w:val="00511C48"/>
    <w:rsid w:val="00554C0F"/>
    <w:rsid w:val="00565A63"/>
    <w:rsid w:val="005E338A"/>
    <w:rsid w:val="005E5187"/>
    <w:rsid w:val="00626E29"/>
    <w:rsid w:val="006A0DE6"/>
    <w:rsid w:val="006E5D56"/>
    <w:rsid w:val="00733CB7"/>
    <w:rsid w:val="00751C73"/>
    <w:rsid w:val="00754515"/>
    <w:rsid w:val="00774C78"/>
    <w:rsid w:val="007C3E05"/>
    <w:rsid w:val="007D3643"/>
    <w:rsid w:val="007D4CF5"/>
    <w:rsid w:val="007E2B58"/>
    <w:rsid w:val="008052A7"/>
    <w:rsid w:val="00812F8F"/>
    <w:rsid w:val="00822512"/>
    <w:rsid w:val="00875939"/>
    <w:rsid w:val="008950B4"/>
    <w:rsid w:val="008B14D8"/>
    <w:rsid w:val="008C44B4"/>
    <w:rsid w:val="008C4F84"/>
    <w:rsid w:val="008E1C44"/>
    <w:rsid w:val="00953A24"/>
    <w:rsid w:val="009B6F01"/>
    <w:rsid w:val="00A1471C"/>
    <w:rsid w:val="00A71F97"/>
    <w:rsid w:val="00A82565"/>
    <w:rsid w:val="00AB7185"/>
    <w:rsid w:val="00AC7D38"/>
    <w:rsid w:val="00AD1D32"/>
    <w:rsid w:val="00B22B86"/>
    <w:rsid w:val="00B4272C"/>
    <w:rsid w:val="00B60A0D"/>
    <w:rsid w:val="00B74E2F"/>
    <w:rsid w:val="00BA7808"/>
    <w:rsid w:val="00BC4EAF"/>
    <w:rsid w:val="00C73278"/>
    <w:rsid w:val="00CB5642"/>
    <w:rsid w:val="00CE42F6"/>
    <w:rsid w:val="00D21AAD"/>
    <w:rsid w:val="00D4189C"/>
    <w:rsid w:val="00D531CC"/>
    <w:rsid w:val="00D84FD4"/>
    <w:rsid w:val="00D93761"/>
    <w:rsid w:val="00D96C55"/>
    <w:rsid w:val="00DF15F6"/>
    <w:rsid w:val="00E21C71"/>
    <w:rsid w:val="00E51A9B"/>
    <w:rsid w:val="00E54E17"/>
    <w:rsid w:val="00E92FD4"/>
    <w:rsid w:val="00EB49D5"/>
    <w:rsid w:val="00EC50F3"/>
    <w:rsid w:val="00EE5494"/>
    <w:rsid w:val="00EE5825"/>
    <w:rsid w:val="00F530F5"/>
    <w:rsid w:val="00FC1D9E"/>
    <w:rsid w:val="00FC5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17B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717B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3717B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717B4"/>
  </w:style>
  <w:style w:type="paragraph" w:styleId="a6">
    <w:name w:val="No Spacing"/>
    <w:uiPriority w:val="1"/>
    <w:qFormat/>
    <w:rsid w:val="00371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717B4"/>
  </w:style>
  <w:style w:type="paragraph" w:styleId="a7">
    <w:name w:val="List Paragraph"/>
    <w:basedOn w:val="a"/>
    <w:uiPriority w:val="34"/>
    <w:qFormat/>
    <w:rsid w:val="003717B4"/>
    <w:pPr>
      <w:ind w:left="720"/>
      <w:contextualSpacing/>
    </w:pPr>
  </w:style>
  <w:style w:type="character" w:customStyle="1" w:styleId="c2">
    <w:name w:val="c2"/>
    <w:basedOn w:val="a0"/>
    <w:rsid w:val="003717B4"/>
  </w:style>
  <w:style w:type="paragraph" w:styleId="a8">
    <w:name w:val="Balloon Text"/>
    <w:basedOn w:val="a"/>
    <w:link w:val="a9"/>
    <w:uiPriority w:val="99"/>
    <w:semiHidden/>
    <w:unhideWhenUsed/>
    <w:rsid w:val="002226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26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C4F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CFCAD-B476-4591-B4C8-AF7C1F5E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12</Pages>
  <Words>2861</Words>
  <Characters>16310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Галина</cp:lastModifiedBy>
  <cp:revision>69</cp:revision>
  <cp:lastPrinted>2015-08-21T06:51:00Z</cp:lastPrinted>
  <dcterms:created xsi:type="dcterms:W3CDTF">2013-06-22T13:52:00Z</dcterms:created>
  <dcterms:modified xsi:type="dcterms:W3CDTF">2019-09-28T06:21:00Z</dcterms:modified>
</cp:coreProperties>
</file>