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809" w:rsidRDefault="002D6809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0B5FF0" w:rsidRPr="00FF1F29" w:rsidRDefault="008E0A40" w:rsidP="000B5FF0">
      <w:pPr>
        <w:widowControl/>
        <w:suppressAutoHyphens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Приложение</w:t>
      </w:r>
      <w:r w:rsidR="004761FF">
        <w:rPr>
          <w:rFonts w:ascii="Times New Roman" w:eastAsia="Times New Roman" w:hAnsi="Times New Roman" w:cs="Times New Roman"/>
          <w:color w:val="auto"/>
        </w:rPr>
        <w:t xml:space="preserve"> 15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0B5FF0" w:rsidRPr="00FF1F29" w:rsidRDefault="000B5FF0" w:rsidP="000B5FF0">
      <w:pPr>
        <w:widowControl/>
        <w:suppressAutoHyphens/>
        <w:jc w:val="right"/>
        <w:rPr>
          <w:rFonts w:ascii="Times New Roman" w:eastAsia="Times New Roman" w:hAnsi="Times New Roman" w:cs="Times New Roman"/>
          <w:color w:val="auto"/>
        </w:rPr>
      </w:pPr>
      <w:proofErr w:type="gramStart"/>
      <w:r w:rsidRPr="00FF1F29">
        <w:rPr>
          <w:rFonts w:ascii="Times New Roman" w:eastAsia="Times New Roman" w:hAnsi="Times New Roman" w:cs="Times New Roman"/>
          <w:color w:val="auto"/>
        </w:rPr>
        <w:t>к</w:t>
      </w:r>
      <w:r w:rsidR="008E0A40">
        <w:rPr>
          <w:rFonts w:ascii="Times New Roman" w:eastAsia="Times New Roman" w:hAnsi="Times New Roman" w:cs="Times New Roman"/>
          <w:color w:val="auto"/>
        </w:rPr>
        <w:t>ППССЗ</w:t>
      </w:r>
      <w:proofErr w:type="gramEnd"/>
      <w:r w:rsidR="008E0A40">
        <w:rPr>
          <w:rFonts w:ascii="Times New Roman" w:eastAsia="Times New Roman" w:hAnsi="Times New Roman" w:cs="Times New Roman"/>
          <w:color w:val="auto"/>
        </w:rPr>
        <w:t xml:space="preserve"> по специальности 35.02.08</w:t>
      </w:r>
      <w:r>
        <w:rPr>
          <w:rFonts w:ascii="Times New Roman" w:eastAsia="Times New Roman" w:hAnsi="Times New Roman" w:cs="Times New Roman"/>
          <w:color w:val="auto"/>
        </w:rPr>
        <w:t>.</w:t>
      </w:r>
      <w:r w:rsidR="008E0A40">
        <w:rPr>
          <w:rFonts w:ascii="Times New Roman" w:eastAsia="Times New Roman" w:hAnsi="Times New Roman" w:cs="Times New Roman"/>
          <w:color w:val="auto"/>
        </w:rPr>
        <w:t>Электрификация и автоматизация сельского хозяйства</w:t>
      </w:r>
      <w:r w:rsidR="004761FF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3D6BE4" w:rsidRPr="00A20A8B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3D6BE4" w:rsidRPr="00A20A8B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D6BE4" w:rsidRPr="00A20A8B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D6BE4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5FF0" w:rsidRDefault="000B5FF0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5FF0" w:rsidRDefault="000B5FF0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5FF0" w:rsidRDefault="000B5FF0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5FF0" w:rsidRPr="00A20A8B" w:rsidRDefault="000B5FF0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D6BE4" w:rsidRPr="00A20A8B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D6BE4" w:rsidRPr="00A20A8B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B5FF0" w:rsidRPr="00FF1F29" w:rsidRDefault="000B5FF0" w:rsidP="000B5FF0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FF1F29">
        <w:rPr>
          <w:rFonts w:ascii="Times New Roman" w:eastAsia="Times New Roman" w:hAnsi="Times New Roman" w:cs="Times New Roman"/>
          <w:b/>
          <w:color w:val="auto"/>
        </w:rPr>
        <w:t>РАБОЧАЯ ПРОГРАММА УЧЕБНОЙ ДИСЦИПЛИНЫ</w:t>
      </w: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0B5FF0" w:rsidRDefault="000B5FF0" w:rsidP="000B5FF0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ОП. 0</w:t>
      </w:r>
      <w:r w:rsidR="00051163">
        <w:rPr>
          <w:rFonts w:ascii="Times New Roman" w:eastAsia="Times New Roman" w:hAnsi="Times New Roman" w:cs="Times New Roman"/>
          <w:b/>
          <w:color w:val="auto"/>
        </w:rPr>
        <w:t>9</w:t>
      </w:r>
      <w:r w:rsidRPr="00FF1F29">
        <w:rPr>
          <w:rFonts w:ascii="Times New Roman" w:eastAsia="Times New Roman" w:hAnsi="Times New Roman" w:cs="Times New Roman"/>
          <w:b/>
          <w:color w:val="auto"/>
        </w:rPr>
        <w:t xml:space="preserve"> Правовые основы профессиональной деятельности</w:t>
      </w:r>
    </w:p>
    <w:p w:rsidR="000B5FF0" w:rsidRPr="00FF1F29" w:rsidRDefault="000B5FF0" w:rsidP="000B5FF0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(Заочное отделение)</w:t>
      </w: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FF1F29" w:rsidRDefault="000B5FF0" w:rsidP="000B5FF0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Default="00C31E2C" w:rsidP="000B5FF0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2016</w:t>
      </w:r>
      <w:r w:rsidR="000B5FF0" w:rsidRPr="00FF1F29">
        <w:rPr>
          <w:rFonts w:ascii="Times New Roman" w:eastAsia="Times New Roman" w:hAnsi="Times New Roman" w:cs="Times New Roman"/>
          <w:color w:val="auto"/>
        </w:rPr>
        <w:t xml:space="preserve"> г.</w:t>
      </w:r>
    </w:p>
    <w:p w:rsidR="00F659B4" w:rsidRPr="00FF1F29" w:rsidRDefault="00F659B4" w:rsidP="000B5FF0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bookmarkStart w:id="0" w:name="_GoBack"/>
      <w:bookmarkEnd w:id="0"/>
    </w:p>
    <w:p w:rsidR="000B5FF0" w:rsidRPr="00FF1F29" w:rsidRDefault="000B5FF0" w:rsidP="000B5FF0">
      <w:pPr>
        <w:suppressAutoHyphens/>
        <w:ind w:firstLine="708"/>
        <w:jc w:val="both"/>
        <w:rPr>
          <w:rFonts w:ascii="Times New Roman" w:eastAsia="Times New Roman" w:hAnsi="Times New Roman" w:cs="Times New Roman"/>
          <w:i/>
          <w:color w:val="auto"/>
          <w:vertAlign w:val="superscript"/>
        </w:rPr>
      </w:pPr>
      <w:r w:rsidRPr="00FF1F29">
        <w:rPr>
          <w:rFonts w:ascii="Times New Roman" w:eastAsia="Times New Roman" w:hAnsi="Times New Roman" w:cs="Times New Roman"/>
          <w:color w:val="auto"/>
        </w:rPr>
        <w:lastRenderedPageBreak/>
        <w:t xml:space="preserve">Рабочая программа учебной дисциплиныразработана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="008E0A40">
        <w:rPr>
          <w:rFonts w:ascii="Times New Roman" w:eastAsia="Times New Roman" w:hAnsi="Times New Roman" w:cs="Times New Roman"/>
          <w:b/>
          <w:color w:val="auto"/>
        </w:rPr>
        <w:t>35.02.08</w:t>
      </w:r>
      <w:r>
        <w:rPr>
          <w:rFonts w:ascii="Times New Roman" w:eastAsia="Times New Roman" w:hAnsi="Times New Roman" w:cs="Times New Roman"/>
          <w:b/>
          <w:color w:val="auto"/>
        </w:rPr>
        <w:t xml:space="preserve">. </w:t>
      </w:r>
      <w:r w:rsidR="008E0A40">
        <w:rPr>
          <w:rFonts w:ascii="Times New Roman" w:eastAsia="Times New Roman" w:hAnsi="Times New Roman" w:cs="Times New Roman"/>
          <w:b/>
          <w:color w:val="auto"/>
        </w:rPr>
        <w:t>Электрификация и автоматизация сельского хозяйства</w:t>
      </w:r>
      <w:r w:rsidRPr="00FF1F29">
        <w:rPr>
          <w:rFonts w:ascii="Times New Roman" w:eastAsia="Times New Roman" w:hAnsi="Times New Roman" w:cs="Times New Roman"/>
          <w:b/>
          <w:color w:val="auto"/>
        </w:rPr>
        <w:t xml:space="preserve">, </w:t>
      </w:r>
      <w:r w:rsidRPr="000B5FF0">
        <w:rPr>
          <w:rFonts w:ascii="Times New Roman" w:eastAsia="Times New Roman" w:hAnsi="Times New Roman" w:cs="Times New Roman"/>
          <w:color w:val="auto"/>
        </w:rPr>
        <w:t>утвержденного</w:t>
      </w:r>
      <w:r w:rsidRPr="00FF1F29">
        <w:rPr>
          <w:rFonts w:ascii="Times New Roman" w:eastAsia="Times New Roman" w:hAnsi="Times New Roman" w:cs="Times New Roman"/>
          <w:color w:val="auto"/>
        </w:rPr>
        <w:t xml:space="preserve"> Приказом Министерства образования и </w:t>
      </w:r>
      <w:r w:rsidR="008E0A40">
        <w:rPr>
          <w:rFonts w:ascii="Times New Roman" w:eastAsia="Times New Roman" w:hAnsi="Times New Roman" w:cs="Times New Roman"/>
          <w:color w:val="auto"/>
        </w:rPr>
        <w:t>науки Российской Федерации от 07 мая</w:t>
      </w:r>
      <w:r w:rsidRPr="00FF1F29">
        <w:rPr>
          <w:rFonts w:ascii="Times New Roman" w:eastAsia="Times New Roman" w:hAnsi="Times New Roman" w:cs="Times New Roman"/>
          <w:color w:val="auto"/>
        </w:rPr>
        <w:t xml:space="preserve"> 2014 г. № 457.</w:t>
      </w:r>
    </w:p>
    <w:p w:rsidR="000B5FF0" w:rsidRPr="00FF1F29" w:rsidRDefault="000B5FF0" w:rsidP="000B5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</w:rPr>
      </w:pPr>
    </w:p>
    <w:p w:rsidR="000B5FF0" w:rsidRPr="00FF1F29" w:rsidRDefault="000B5FF0" w:rsidP="000B5FF0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</w:p>
    <w:p w:rsidR="000B5FF0" w:rsidRPr="00FF1F29" w:rsidRDefault="000B5FF0" w:rsidP="000B5FF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FF0" w:rsidRPr="003D5058" w:rsidRDefault="000B5FF0" w:rsidP="000B5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color w:val="auto"/>
        </w:rPr>
      </w:pPr>
      <w:r w:rsidRPr="003D5058">
        <w:rPr>
          <w:rFonts w:ascii="Times New Roman" w:eastAsia="Times New Roman" w:hAnsi="Times New Roman" w:cs="Times New Roman"/>
          <w:color w:val="auto"/>
        </w:rPr>
        <w:t>Организация-разработчик: ГАПОУ ТО «Заводоуковский агропромышленный техникум»</w:t>
      </w:r>
    </w:p>
    <w:p w:rsidR="000B5FF0" w:rsidRPr="003D5058" w:rsidRDefault="000B5FF0" w:rsidP="000B5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color w:val="auto"/>
        </w:rPr>
      </w:pPr>
    </w:p>
    <w:p w:rsidR="000B5FF0" w:rsidRPr="003D5058" w:rsidRDefault="000B5FF0" w:rsidP="000B5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color w:val="auto"/>
        </w:rPr>
      </w:pPr>
      <w:r w:rsidRPr="003D5058">
        <w:rPr>
          <w:rFonts w:ascii="Times New Roman" w:eastAsia="Times New Roman" w:hAnsi="Times New Roman" w:cs="Times New Roman"/>
          <w:color w:val="auto"/>
        </w:rPr>
        <w:t xml:space="preserve">Разработчик: </w:t>
      </w:r>
    </w:p>
    <w:p w:rsidR="000B5FF0" w:rsidRPr="003D5058" w:rsidRDefault="000B5FF0" w:rsidP="000B5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Суворова Н.А., </w:t>
      </w:r>
      <w:r w:rsidRPr="003D5058">
        <w:rPr>
          <w:rFonts w:ascii="Times New Roman" w:eastAsia="Times New Roman" w:hAnsi="Times New Roman" w:cs="Times New Roman"/>
          <w:color w:val="auto"/>
        </w:rPr>
        <w:t xml:space="preserve">преподаватель общепрофессиональных дисциплин </w:t>
      </w:r>
      <w:r>
        <w:rPr>
          <w:rFonts w:ascii="Times New Roman" w:eastAsia="Times New Roman" w:hAnsi="Times New Roman" w:cs="Times New Roman"/>
          <w:color w:val="auto"/>
        </w:rPr>
        <w:t>высшей</w:t>
      </w:r>
      <w:r w:rsidRPr="003D5058">
        <w:rPr>
          <w:rFonts w:ascii="Times New Roman" w:eastAsia="Times New Roman" w:hAnsi="Times New Roman" w:cs="Times New Roman"/>
          <w:color w:val="auto"/>
        </w:rPr>
        <w:t xml:space="preserve"> категории</w:t>
      </w:r>
    </w:p>
    <w:p w:rsidR="000B5FF0" w:rsidRPr="003D5058" w:rsidRDefault="000B5FF0" w:rsidP="000B5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color w:val="auto"/>
        </w:rPr>
      </w:pPr>
    </w:p>
    <w:p w:rsidR="000B5FF0" w:rsidRPr="003D5058" w:rsidRDefault="000B5FF0" w:rsidP="000B5FF0">
      <w:pPr>
        <w:suppressAutoHyphens/>
        <w:jc w:val="both"/>
        <w:rPr>
          <w:rFonts w:ascii="Times New Roman" w:eastAsia="Times New Roman" w:hAnsi="Times New Roman" w:cs="Times New Roman"/>
          <w:color w:val="auto"/>
        </w:rPr>
      </w:pPr>
    </w:p>
    <w:p w:rsidR="000B5FF0" w:rsidRPr="00FF1F29" w:rsidRDefault="000B5FF0" w:rsidP="000B5FF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0B5FF0" w:rsidRPr="00FF1F29" w:rsidRDefault="000B5FF0" w:rsidP="000B5FF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0B5FF0" w:rsidRPr="00FF1F29" w:rsidRDefault="000B5FF0" w:rsidP="000B5FF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3D6BE4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BE4" w:rsidRDefault="003D6BE4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B5FF0" w:rsidRDefault="000B5FF0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3D6BE4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3D6BE4" w:rsidTr="00657B54">
        <w:tc>
          <w:tcPr>
            <w:tcW w:w="7668" w:type="dxa"/>
          </w:tcPr>
          <w:p w:rsidR="003D6BE4" w:rsidRDefault="003D6BE4" w:rsidP="00657B54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3D6BE4" w:rsidRDefault="003D6BE4" w:rsidP="00657B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3D6BE4" w:rsidTr="00657B54">
        <w:tc>
          <w:tcPr>
            <w:tcW w:w="7668" w:type="dxa"/>
          </w:tcPr>
          <w:p w:rsidR="003D6BE4" w:rsidRDefault="003D6BE4" w:rsidP="00657B5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ПАСПОРТ ПРОГРАММЫ УЧЕБНОЙ ДИСЦИПЛИНЫ</w:t>
            </w:r>
          </w:p>
          <w:p w:rsidR="003D6BE4" w:rsidRDefault="003D6BE4" w:rsidP="00657B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3" w:type="dxa"/>
            <w:hideMark/>
          </w:tcPr>
          <w:p w:rsidR="003D6BE4" w:rsidRDefault="003D6BE4" w:rsidP="00657B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3D6BE4" w:rsidTr="00657B54">
        <w:tc>
          <w:tcPr>
            <w:tcW w:w="7668" w:type="dxa"/>
          </w:tcPr>
          <w:p w:rsidR="003D6BE4" w:rsidRDefault="003D6BE4" w:rsidP="00657B5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СТРУКТУРА и содержание УЧЕБНОЙ ДИСЦИПЛИНЫ</w:t>
            </w:r>
          </w:p>
          <w:p w:rsidR="003D6BE4" w:rsidRDefault="003D6BE4" w:rsidP="00657B54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3D6BE4" w:rsidRDefault="003D6BE4" w:rsidP="00657B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3D6BE4" w:rsidTr="00657B54">
        <w:trPr>
          <w:trHeight w:val="670"/>
        </w:trPr>
        <w:tc>
          <w:tcPr>
            <w:tcW w:w="7668" w:type="dxa"/>
          </w:tcPr>
          <w:p w:rsidR="003D6BE4" w:rsidRDefault="003D6BE4" w:rsidP="00657B5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условия реализации программы учебной дисциплины</w:t>
            </w:r>
          </w:p>
          <w:p w:rsidR="003D6BE4" w:rsidRDefault="003D6BE4" w:rsidP="00657B54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3D6BE4" w:rsidRDefault="003D6BE4" w:rsidP="00657B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100827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3D6BE4" w:rsidTr="00657B54">
        <w:tc>
          <w:tcPr>
            <w:tcW w:w="7668" w:type="dxa"/>
          </w:tcPr>
          <w:p w:rsidR="003D6BE4" w:rsidRDefault="003D6BE4" w:rsidP="00657B5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Контроль и оценка результатов Освоения учебной дисциплины</w:t>
            </w:r>
          </w:p>
          <w:p w:rsidR="003D6BE4" w:rsidRDefault="003D6BE4" w:rsidP="00657B54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</w:tcPr>
          <w:p w:rsidR="003D6BE4" w:rsidRDefault="00100827" w:rsidP="00657B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  <w:p w:rsidR="003D6BE4" w:rsidRDefault="003D6BE4" w:rsidP="00657B5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D6BE4" w:rsidRDefault="003D6BE4" w:rsidP="00657B5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3D6BE4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</w:p>
    <w:p w:rsidR="003D6BE4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>
      <w:pPr>
        <w:tabs>
          <w:tab w:val="left" w:pos="-284"/>
        </w:tabs>
        <w:ind w:left="-284"/>
        <w:rPr>
          <w:rFonts w:ascii="Times New Roman" w:hAnsi="Times New Roman" w:cs="Times New Roman"/>
        </w:rPr>
      </w:pPr>
    </w:p>
    <w:p w:rsidR="003D6BE4" w:rsidRDefault="003D6BE4" w:rsidP="003D6BE4">
      <w:pPr>
        <w:tabs>
          <w:tab w:val="left" w:pos="-284"/>
        </w:tabs>
        <w:ind w:left="-284"/>
        <w:rPr>
          <w:rFonts w:ascii="Times New Roman" w:hAnsi="Times New Roman" w:cs="Times New Roman"/>
          <w:b/>
        </w:rPr>
      </w:pPr>
    </w:p>
    <w:p w:rsidR="003D6BE4" w:rsidRDefault="003D6BE4" w:rsidP="003D6BE4">
      <w:pPr>
        <w:tabs>
          <w:tab w:val="left" w:pos="-284"/>
        </w:tabs>
        <w:ind w:left="-284"/>
        <w:rPr>
          <w:rFonts w:ascii="Times New Roman" w:hAnsi="Times New Roman" w:cs="Times New Roman"/>
          <w:b/>
        </w:rPr>
      </w:pPr>
    </w:p>
    <w:p w:rsidR="003D6BE4" w:rsidRDefault="003D6BE4" w:rsidP="003D6BE4">
      <w:pPr>
        <w:tabs>
          <w:tab w:val="left" w:pos="-284"/>
        </w:tabs>
        <w:ind w:left="-284"/>
        <w:jc w:val="center"/>
        <w:rPr>
          <w:rFonts w:ascii="Times New Roman" w:hAnsi="Times New Roman" w:cs="Times New Roman"/>
          <w:b/>
        </w:rPr>
      </w:pPr>
    </w:p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D6BE4" w:rsidRDefault="003D6BE4" w:rsidP="003D6BE4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1.ПАСПОРТ ПРОГРАММЫ УЧЕБНОЙ ДИСЦИПЛИНЫ</w:t>
      </w:r>
    </w:p>
    <w:p w:rsidR="003D6BE4" w:rsidRDefault="00AC671D" w:rsidP="003D6BE4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>ОП.09</w:t>
      </w:r>
      <w:r w:rsidR="003D6BE4">
        <w:rPr>
          <w:rFonts w:ascii="Times New Roman" w:hAnsi="Times New Roman" w:cs="Times New Roman"/>
          <w:b/>
        </w:rPr>
        <w:t xml:space="preserve"> «ПРАВОВЫЕ ОСНОВЫ ПРОФЕССИОНАЛЬНОЙ ДЕЯТЕЛЬНОСТИ»</w:t>
      </w:r>
    </w:p>
    <w:p w:rsidR="003D6BE4" w:rsidRDefault="003D6BE4" w:rsidP="003D6BE4">
      <w:pPr>
        <w:rPr>
          <w:rFonts w:ascii="Times New Roman" w:hAnsi="Times New Roman" w:cs="Times New Roman"/>
          <w:b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1.1. Область применения программы</w:t>
      </w:r>
    </w:p>
    <w:p w:rsidR="003D6BE4" w:rsidRPr="00C0728C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Рабочая программа учебной дисци</w:t>
      </w:r>
      <w:r w:rsidR="000B5FF0">
        <w:rPr>
          <w:rFonts w:ascii="Times New Roman" w:hAnsi="Times New Roman" w:cs="Times New Roman"/>
        </w:rPr>
        <w:t xml:space="preserve">плины является частью </w:t>
      </w:r>
      <w:r>
        <w:rPr>
          <w:rFonts w:ascii="Times New Roman" w:hAnsi="Times New Roman" w:cs="Times New Roman"/>
        </w:rPr>
        <w:t xml:space="preserve">программы </w:t>
      </w:r>
      <w:r w:rsidR="000B5FF0">
        <w:rPr>
          <w:rFonts w:ascii="Times New Roman" w:hAnsi="Times New Roman" w:cs="Times New Roman"/>
        </w:rPr>
        <w:t xml:space="preserve">подготовки специалистов среднего звена </w:t>
      </w:r>
      <w:r>
        <w:rPr>
          <w:rFonts w:ascii="Times New Roman" w:hAnsi="Times New Roman" w:cs="Times New Roman"/>
        </w:rPr>
        <w:t xml:space="preserve">в соответствии с ФГОС   по </w:t>
      </w:r>
      <w:r w:rsidR="008E0A40">
        <w:rPr>
          <w:rFonts w:ascii="Times New Roman" w:hAnsi="Times New Roman" w:cs="Times New Roman"/>
        </w:rPr>
        <w:t>специальности СПО</w:t>
      </w:r>
      <w:r w:rsidR="00AC671D">
        <w:rPr>
          <w:rFonts w:ascii="Times New Roman" w:hAnsi="Times New Roman" w:cs="Times New Roman"/>
          <w:b/>
        </w:rPr>
        <w:t>35.02.08Электрификация и автоматизация сельского хозяйства</w:t>
      </w:r>
    </w:p>
    <w:p w:rsidR="003D6BE4" w:rsidRDefault="003D6BE4" w:rsidP="003D6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учебной дисциплины может быть </w:t>
      </w:r>
      <w:r w:rsidR="00AC671D">
        <w:rPr>
          <w:rFonts w:ascii="Times New Roman" w:hAnsi="Times New Roman" w:cs="Times New Roman"/>
        </w:rPr>
        <w:t>использована в</w:t>
      </w:r>
      <w:r>
        <w:rPr>
          <w:rFonts w:ascii="Times New Roman" w:hAnsi="Times New Roman" w:cs="Times New Roman"/>
        </w:rPr>
        <w:t xml:space="preserve"> дополнительном профессиональном образовании </w:t>
      </w:r>
      <w:r w:rsidR="00AC671D">
        <w:rPr>
          <w:rFonts w:ascii="Times New Roman" w:hAnsi="Times New Roman" w:cs="Times New Roman"/>
        </w:rPr>
        <w:t>при подготовке</w:t>
      </w:r>
      <w:r>
        <w:rPr>
          <w:rFonts w:ascii="Times New Roman" w:hAnsi="Times New Roman" w:cs="Times New Roman"/>
        </w:rPr>
        <w:t xml:space="preserve"> специалистов молочной отрасли</w:t>
      </w:r>
    </w:p>
    <w:p w:rsidR="003D6BE4" w:rsidRDefault="003D6BE4" w:rsidP="003D6BE4">
      <w:pPr>
        <w:rPr>
          <w:rFonts w:ascii="Times New Roman" w:hAnsi="Times New Roman" w:cs="Times New Roman"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1.2. Место дисциплины в структуре основной профессиональной образовательной программы</w:t>
      </w:r>
    </w:p>
    <w:p w:rsidR="003D6BE4" w:rsidRDefault="003D6BE4" w:rsidP="003D6BE4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Учебная дисциплина </w:t>
      </w:r>
      <w:r>
        <w:rPr>
          <w:rFonts w:ascii="Times New Roman" w:hAnsi="Times New Roman" w:cs="Times New Roman"/>
          <w:b/>
        </w:rPr>
        <w:t xml:space="preserve">Правовые основы профессиональной деятельности </w:t>
      </w:r>
      <w:r>
        <w:rPr>
          <w:rFonts w:ascii="Times New Roman" w:hAnsi="Times New Roman" w:cs="Times New Roman"/>
        </w:rPr>
        <w:t>входит в цикл профессиональных дисциплин.</w:t>
      </w:r>
    </w:p>
    <w:p w:rsidR="003D6BE4" w:rsidRDefault="003D6BE4" w:rsidP="003D6BE4">
      <w:pPr>
        <w:rPr>
          <w:rFonts w:ascii="Times New Roman" w:hAnsi="Times New Roman" w:cs="Times New Roman"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1.3.Цели и задачи дисциплины – требования к результатам освоения дисциплины:</w:t>
      </w:r>
    </w:p>
    <w:p w:rsidR="003D6BE4" w:rsidRDefault="003D6BE4" w:rsidP="003D6BE4">
      <w:pPr>
        <w:rPr>
          <w:rFonts w:ascii="Times New Roman" w:hAnsi="Times New Roman" w:cs="Times New Roman"/>
          <w:b/>
        </w:rPr>
      </w:pPr>
    </w:p>
    <w:p w:rsidR="003D6BE4" w:rsidRDefault="003D6BE4" w:rsidP="003D6BE4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Базовая часть</w:t>
      </w:r>
    </w:p>
    <w:p w:rsidR="003D6BE4" w:rsidRDefault="003D6BE4" w:rsidP="003D6BE4">
      <w:pPr>
        <w:rPr>
          <w:rFonts w:ascii="Times New Roman" w:hAnsi="Times New Roman" w:cs="Times New Roman"/>
          <w:b/>
          <w:u w:val="single"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</w:rPr>
        <w:t>уметь: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использовать необходимые нормативные правовые акты;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 xml:space="preserve">защищать свои права в </w:t>
      </w:r>
      <w:r w:rsidRPr="00C75DAA">
        <w:rPr>
          <w:rFonts w:ascii="Times New Roman" w:hAnsi="Times New Roman" w:cs="Times New Roman"/>
        </w:rPr>
        <w:t xml:space="preserve">соответствии с </w:t>
      </w:r>
      <w:hyperlink r:id="rId6" w:history="1">
        <w:r w:rsidRPr="00C75DAA">
          <w:rPr>
            <w:rStyle w:val="ad"/>
            <w:rFonts w:ascii="Times New Roman" w:hAnsi="Times New Roman"/>
            <w:color w:val="auto"/>
          </w:rPr>
          <w:t>гражданским, гражданско-процессуальным</w:t>
        </w:r>
      </w:hyperlink>
      <w:r w:rsidRPr="00C75DAA">
        <w:rPr>
          <w:rFonts w:ascii="Times New Roman" w:hAnsi="Times New Roman" w:cs="Times New Roman"/>
        </w:rPr>
        <w:t xml:space="preserve"> и </w:t>
      </w:r>
      <w:hyperlink r:id="rId7" w:history="1">
        <w:r w:rsidRPr="00C75DAA">
          <w:rPr>
            <w:rStyle w:val="ad"/>
            <w:rFonts w:ascii="Times New Roman" w:hAnsi="Times New Roman"/>
            <w:color w:val="auto"/>
          </w:rPr>
          <w:t>трудовым законодательством</w:t>
        </w:r>
      </w:hyperlink>
      <w:r w:rsidRPr="008F3C2D">
        <w:rPr>
          <w:rFonts w:ascii="Times New Roman" w:hAnsi="Times New Roman" w:cs="Times New Roman"/>
        </w:rPr>
        <w:t xml:space="preserve"> Российской Федерации;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анализировать и оценивать результаты и последствия деятельности (бездействия) с правовой точки зрения;</w:t>
      </w:r>
    </w:p>
    <w:p w:rsidR="003D6BE4" w:rsidRDefault="003D6BE4" w:rsidP="003D6BE4">
      <w:pPr>
        <w:rPr>
          <w:rFonts w:ascii="Times New Roman" w:hAnsi="Times New Roman" w:cs="Times New Roman"/>
        </w:rPr>
      </w:pPr>
    </w:p>
    <w:p w:rsidR="003D6BE4" w:rsidRDefault="003D6BE4" w:rsidP="003D6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</w:rPr>
        <w:t>знать: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 xml:space="preserve"> основные </w:t>
      </w:r>
      <w:r w:rsidRPr="009D3C44">
        <w:rPr>
          <w:rFonts w:ascii="Times New Roman" w:hAnsi="Times New Roman" w:cs="Times New Roman"/>
        </w:rPr>
        <w:t xml:space="preserve">положения </w:t>
      </w:r>
      <w:hyperlink r:id="rId8" w:history="1">
        <w:r w:rsidRPr="00C75DAA">
          <w:rPr>
            <w:rStyle w:val="ad"/>
            <w:rFonts w:ascii="Times New Roman" w:hAnsi="Times New Roman"/>
            <w:color w:val="auto"/>
          </w:rPr>
          <w:t>Конституции</w:t>
        </w:r>
      </w:hyperlink>
      <w:r w:rsidRPr="008F3C2D">
        <w:rPr>
          <w:rFonts w:ascii="Times New Roman" w:hAnsi="Times New Roman" w:cs="Times New Roman"/>
        </w:rPr>
        <w:t xml:space="preserve"> Российской Федерации;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права и свободы человека и гражданина, механизмы их реализации;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понятие правового регулирования в сфере профессиональной деятельности;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законы и иные нормативные правовые акты, регулирующие правоотношения в процессе профессиональной деятельности;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организационно-правовые формы юридических лиц;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правовое положение субъектов предпринимательской деятельности;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права и обязанности работников в сфере профессиональной деятельности;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порядок заключения трудового договора и основания для его прекращения;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роль государственного регулирования в обеспечении занятости населения;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право социальной защиты граждан;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понятие дисциплинарной и материальной ответственности работника;</w:t>
      </w:r>
    </w:p>
    <w:p w:rsidR="003D6BE4" w:rsidRPr="008F3C2D" w:rsidRDefault="003D6BE4" w:rsidP="003D6BE4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виды административных правонарушений и административной ответственности;</w:t>
      </w:r>
    </w:p>
    <w:p w:rsidR="003D6BE4" w:rsidRDefault="003D6BE4" w:rsidP="003D6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F3C2D">
        <w:rPr>
          <w:rFonts w:ascii="Times New Roman" w:hAnsi="Times New Roman" w:cs="Times New Roman"/>
        </w:rPr>
        <w:t>механизм защиты нарушенных прав и судебный порядок разрешения споров</w:t>
      </w:r>
      <w:r>
        <w:rPr>
          <w:rFonts w:ascii="Times New Roman" w:hAnsi="Times New Roman" w:cs="Times New Roman"/>
        </w:rPr>
        <w:t>.</w:t>
      </w:r>
    </w:p>
    <w:p w:rsidR="003D6BE4" w:rsidRPr="008F3C2D" w:rsidRDefault="003D6BE4" w:rsidP="003D6BE4">
      <w:pPr>
        <w:rPr>
          <w:rFonts w:ascii="Times New Roman" w:hAnsi="Times New Roman" w:cs="Times New Roman"/>
          <w:b/>
        </w:rPr>
      </w:pPr>
    </w:p>
    <w:p w:rsidR="003D6BE4" w:rsidRDefault="003D6BE4" w:rsidP="003D6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дисциплины ориентировано на подготовку студентов к освоению профессиональных модулей ОПОП по специальности «Технология  продукции общественного питания» и овладению профессиональными компетенциями: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" w:name="sub_5211"/>
      <w:r w:rsidRPr="00043F64">
        <w:rPr>
          <w:rFonts w:ascii="Times New Roman" w:hAnsi="Times New Roman" w:cs="Times New Roman"/>
        </w:rPr>
        <w:t>ПК 1.1. Организовывать подготовку мяса и приготовление полуфабрикатов для сложной кулинарной продукции.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2" w:name="sub_5212"/>
      <w:bookmarkEnd w:id="1"/>
      <w:r w:rsidRPr="00043F64">
        <w:rPr>
          <w:rFonts w:ascii="Times New Roman" w:hAnsi="Times New Roman" w:cs="Times New Roman"/>
        </w:rPr>
        <w:t>ПК 1.2. Организовывать подготовку рыбы и приготовление полуфабрикатов для сложной кулинарной продукции.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3" w:name="sub_5213"/>
      <w:bookmarkEnd w:id="2"/>
      <w:r w:rsidRPr="00043F64">
        <w:rPr>
          <w:rFonts w:ascii="Times New Roman" w:hAnsi="Times New Roman" w:cs="Times New Roman"/>
        </w:rPr>
        <w:t>ПК 1.3. Организовывать подготовку домашней птицы для приготовления сложной кулинарной продукции.</w:t>
      </w:r>
    </w:p>
    <w:bookmarkEnd w:id="3"/>
    <w:p w:rsidR="003D6BE4" w:rsidRPr="00043F64" w:rsidRDefault="003D6BE4" w:rsidP="003D6BE4">
      <w:pPr>
        <w:rPr>
          <w:rFonts w:ascii="Times New Roman" w:hAnsi="Times New Roman" w:cs="Times New Roman"/>
        </w:rPr>
      </w:pP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4" w:name="sub_5221"/>
      <w:r w:rsidRPr="00043F64">
        <w:rPr>
          <w:rFonts w:ascii="Times New Roman" w:hAnsi="Times New Roman" w:cs="Times New Roman"/>
        </w:rPr>
        <w:lastRenderedPageBreak/>
        <w:t>ПК 2.1. Организовывать и проводить приготовление канапе, легких и сложных холодных закусок.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5" w:name="sub_5222"/>
      <w:bookmarkEnd w:id="4"/>
      <w:r w:rsidRPr="00043F64">
        <w:rPr>
          <w:rFonts w:ascii="Times New Roman" w:hAnsi="Times New Roman" w:cs="Times New Roman"/>
        </w:rPr>
        <w:t>ПК 2.2. Организовывать и проводить приготовление сложных холодных блюд из рыбы, мяса и сельскохозяйственной (домашней) птицы.</w:t>
      </w:r>
    </w:p>
    <w:bookmarkEnd w:id="5"/>
    <w:p w:rsidR="003D6BE4" w:rsidRPr="00043F64" w:rsidRDefault="003D6BE4" w:rsidP="003D6BE4">
      <w:pPr>
        <w:rPr>
          <w:rFonts w:ascii="Times New Roman" w:hAnsi="Times New Roman" w:cs="Times New Roman"/>
        </w:rPr>
      </w:pPr>
      <w:r w:rsidRPr="00043F64">
        <w:rPr>
          <w:rFonts w:ascii="Times New Roman" w:hAnsi="Times New Roman" w:cs="Times New Roman"/>
        </w:rPr>
        <w:t>ПК 2.3. Организовывать и проводить приготовление сложных холодных соусов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6" w:name="sub_5231"/>
      <w:r w:rsidRPr="00043F64">
        <w:rPr>
          <w:rFonts w:ascii="Times New Roman" w:hAnsi="Times New Roman" w:cs="Times New Roman"/>
        </w:rPr>
        <w:t>ПК 3.1. Организовывать и проводить приготовление сложных супов.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7" w:name="sub_5232"/>
      <w:bookmarkEnd w:id="6"/>
      <w:r w:rsidRPr="00043F64">
        <w:rPr>
          <w:rFonts w:ascii="Times New Roman" w:hAnsi="Times New Roman" w:cs="Times New Roman"/>
        </w:rPr>
        <w:t>ПК 3.2. Организовывать и проводить приготовление сложных горячих соусов.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8" w:name="sub_5233"/>
      <w:bookmarkEnd w:id="7"/>
      <w:r w:rsidRPr="00043F64">
        <w:rPr>
          <w:rFonts w:ascii="Times New Roman" w:hAnsi="Times New Roman" w:cs="Times New Roman"/>
        </w:rPr>
        <w:t>ПК 3.3. Организовывать и проводить приготовление сложных блюд из овощей, грибов и сыра.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9" w:name="sub_5234"/>
      <w:bookmarkEnd w:id="8"/>
      <w:r w:rsidRPr="00043F64">
        <w:rPr>
          <w:rFonts w:ascii="Times New Roman" w:hAnsi="Times New Roman" w:cs="Times New Roman"/>
        </w:rPr>
        <w:t>ПК 3.4. Организовывать и проводить приготовление сложных блюд из рыбы, мяса и сельскохозяйственной (домашней) птицы.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0" w:name="sub_5241"/>
      <w:bookmarkEnd w:id="9"/>
      <w:r w:rsidRPr="00043F64">
        <w:rPr>
          <w:rFonts w:ascii="Times New Roman" w:hAnsi="Times New Roman" w:cs="Times New Roman"/>
        </w:rPr>
        <w:t>ПК 4.1. Организовывать и проводить приготовление сдобных хлебобулочных изделий и праздничного хлеба.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1" w:name="sub_5242"/>
      <w:bookmarkEnd w:id="10"/>
      <w:r w:rsidRPr="00043F64">
        <w:rPr>
          <w:rFonts w:ascii="Times New Roman" w:hAnsi="Times New Roman" w:cs="Times New Roman"/>
        </w:rPr>
        <w:t>ПК 4.2. Организовывать и проводить приготовление сложных мучных кондитерских изделий и праздничных тортов.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2" w:name="sub_5243"/>
      <w:bookmarkEnd w:id="11"/>
      <w:r w:rsidRPr="00043F64">
        <w:rPr>
          <w:rFonts w:ascii="Times New Roman" w:hAnsi="Times New Roman" w:cs="Times New Roman"/>
        </w:rPr>
        <w:t>ПК 4.3. Организовывать и проводить приготовление мелкоштучных кондитерских изделий.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3" w:name="sub_5244"/>
      <w:bookmarkEnd w:id="12"/>
      <w:r w:rsidRPr="00043F64">
        <w:rPr>
          <w:rFonts w:ascii="Times New Roman" w:hAnsi="Times New Roman" w:cs="Times New Roman"/>
        </w:rPr>
        <w:t>ПК 4.4. Организовывать и проводить приготовление сложных отделочных полуфабрикатов, использовать их в оформлении.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4" w:name="sub_5251"/>
      <w:bookmarkEnd w:id="13"/>
      <w:r w:rsidRPr="00043F64">
        <w:rPr>
          <w:rFonts w:ascii="Times New Roman" w:hAnsi="Times New Roman" w:cs="Times New Roman"/>
        </w:rPr>
        <w:t>ПК 5.1. Организовывать и проводить приготовление сложных холодных десертов.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5" w:name="sub_5252"/>
      <w:bookmarkEnd w:id="14"/>
      <w:r w:rsidRPr="00043F64">
        <w:rPr>
          <w:rFonts w:ascii="Times New Roman" w:hAnsi="Times New Roman" w:cs="Times New Roman"/>
        </w:rPr>
        <w:t>ПК 5.2. Организовывать и проводить приготовление сложных горячих десертов.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6" w:name="sub_5261"/>
      <w:bookmarkEnd w:id="15"/>
      <w:r w:rsidRPr="00043F64">
        <w:rPr>
          <w:rFonts w:ascii="Times New Roman" w:hAnsi="Times New Roman" w:cs="Times New Roman"/>
        </w:rPr>
        <w:t>ПК 6.1. Участвовать в планировании основных показателей производства.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7" w:name="sub_5262"/>
      <w:bookmarkEnd w:id="16"/>
      <w:r w:rsidRPr="00043F64">
        <w:rPr>
          <w:rFonts w:ascii="Times New Roman" w:hAnsi="Times New Roman" w:cs="Times New Roman"/>
        </w:rPr>
        <w:t>ПК 6.2. Планировать выполнение работ исполнителями.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8" w:name="sub_5263"/>
      <w:bookmarkEnd w:id="17"/>
      <w:r w:rsidRPr="00043F64">
        <w:rPr>
          <w:rFonts w:ascii="Times New Roman" w:hAnsi="Times New Roman" w:cs="Times New Roman"/>
        </w:rPr>
        <w:t>ПК 6.3. Организовывать работу трудового коллектива.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9" w:name="sub_5264"/>
      <w:bookmarkEnd w:id="18"/>
      <w:r w:rsidRPr="00043F64">
        <w:rPr>
          <w:rFonts w:ascii="Times New Roman" w:hAnsi="Times New Roman" w:cs="Times New Roman"/>
        </w:rPr>
        <w:t>ПК 6.4. Контролировать ход и оценивать результаты выполнения работ исполнителями.</w:t>
      </w:r>
    </w:p>
    <w:bookmarkEnd w:id="19"/>
    <w:p w:rsidR="003D6BE4" w:rsidRPr="00043F64" w:rsidRDefault="003D6BE4" w:rsidP="003D6BE4">
      <w:pPr>
        <w:rPr>
          <w:rFonts w:ascii="Times New Roman" w:hAnsi="Times New Roman" w:cs="Times New Roman"/>
        </w:rPr>
      </w:pPr>
      <w:r w:rsidRPr="00043F64">
        <w:rPr>
          <w:rFonts w:ascii="Times New Roman" w:hAnsi="Times New Roman" w:cs="Times New Roman"/>
        </w:rPr>
        <w:t>ПК 6.5. Вести утвержденную учетно-отчетную документацию</w:t>
      </w:r>
    </w:p>
    <w:p w:rsidR="003D6BE4" w:rsidRDefault="003D6BE4" w:rsidP="003D6BE4">
      <w:pPr>
        <w:rPr>
          <w:sz w:val="18"/>
          <w:szCs w:val="18"/>
        </w:rPr>
      </w:pPr>
    </w:p>
    <w:p w:rsidR="003D6BE4" w:rsidRDefault="003D6BE4" w:rsidP="003D6BE4">
      <w:pPr>
        <w:rPr>
          <w:rFonts w:ascii="Times New Roman" w:hAnsi="Times New Roman" w:cs="Times New Roman"/>
        </w:rPr>
      </w:pPr>
      <w:r w:rsidRPr="00083AD1">
        <w:rPr>
          <w:rFonts w:ascii="Times New Roman" w:hAnsi="Times New Roman" w:cs="Times New Roman"/>
        </w:rPr>
        <w:t>В процессе освоения дисциплины студент  должен овладевать общими компетенциями:</w:t>
      </w:r>
    </w:p>
    <w:p w:rsidR="003D6BE4" w:rsidRDefault="003D6BE4" w:rsidP="003D6BE4">
      <w:pPr>
        <w:rPr>
          <w:rFonts w:ascii="Times New Roman" w:hAnsi="Times New Roman" w:cs="Times New Roman"/>
        </w:rPr>
      </w:pP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0" w:name="sub_511"/>
      <w:r w:rsidRPr="00794FBF">
        <w:rPr>
          <w:rFonts w:ascii="Times New Roman" w:hAnsi="Times New Roman" w:cs="Times New Roman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1" w:name="sub_512"/>
      <w:bookmarkEnd w:id="20"/>
      <w:r w:rsidRPr="00794FBF">
        <w:rPr>
          <w:rFonts w:ascii="Times New Roman" w:hAnsi="Times New Roman" w:cs="Times New Roman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2" w:name="sub_513"/>
      <w:bookmarkEnd w:id="21"/>
      <w:r w:rsidRPr="00794FBF">
        <w:rPr>
          <w:rFonts w:ascii="Times New Roman" w:hAnsi="Times New Roman" w:cs="Times New Roman"/>
        </w:rPr>
        <w:t>ОК 3. Принимать решения в стандартных и нестандартных ситуациях и нести за них ответственность.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3" w:name="sub_514"/>
      <w:bookmarkEnd w:id="22"/>
      <w:r w:rsidRPr="00794FBF">
        <w:rPr>
          <w:rFonts w:ascii="Times New Roman" w:hAnsi="Times New Roman" w:cs="Times New Roman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4" w:name="sub_515"/>
      <w:bookmarkEnd w:id="23"/>
      <w:r w:rsidRPr="00794FBF">
        <w:rPr>
          <w:rFonts w:ascii="Times New Roman" w:hAnsi="Times New Roman" w:cs="Times New Roman"/>
        </w:rPr>
        <w:t>ОК 5. Использовать информационно-коммуникационные технологии в профессиональной деятельности.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5" w:name="sub_516"/>
      <w:bookmarkEnd w:id="24"/>
      <w:r w:rsidRPr="00794FBF">
        <w:rPr>
          <w:rFonts w:ascii="Times New Roman" w:hAnsi="Times New Roman" w:cs="Times New Roman"/>
        </w:rPr>
        <w:t>ОК 6. Работать в коллективе и команде, эффективно общаться с коллегами, руководством, потребителями.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6" w:name="sub_517"/>
      <w:bookmarkEnd w:id="25"/>
      <w:r w:rsidRPr="00794FBF">
        <w:rPr>
          <w:rFonts w:ascii="Times New Roman" w:hAnsi="Times New Roman" w:cs="Times New Roman"/>
        </w:rPr>
        <w:t>ОК 7. Брать на себя ответственность за работу членов команды (подчиненных), результат выполнения заданий.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7" w:name="sub_518"/>
      <w:bookmarkEnd w:id="26"/>
      <w:r w:rsidRPr="00794FBF">
        <w:rPr>
          <w:rFonts w:ascii="Times New Roman" w:hAnsi="Times New Roman" w:cs="Times New Roman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8" w:name="sub_519"/>
      <w:bookmarkEnd w:id="27"/>
      <w:r w:rsidRPr="00794FBF">
        <w:rPr>
          <w:rFonts w:ascii="Times New Roman" w:hAnsi="Times New Roman" w:cs="Times New Roman"/>
        </w:rPr>
        <w:t>ОК 9. Ориентироваться в условиях частой смены технологий в профессиональной деятельности.</w:t>
      </w:r>
    </w:p>
    <w:bookmarkEnd w:id="28"/>
    <w:p w:rsidR="003D6BE4" w:rsidRPr="00083AD1" w:rsidRDefault="003D6BE4" w:rsidP="003D6BE4">
      <w:pPr>
        <w:rPr>
          <w:rFonts w:ascii="Times New Roman" w:hAnsi="Times New Roman" w:cs="Times New Roman"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1.4.Количество часов на освоение программы учебной дисциплины:</w:t>
      </w:r>
    </w:p>
    <w:p w:rsidR="003D6BE4" w:rsidRDefault="003D6BE4" w:rsidP="003D6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Максимальной учебной нагрузки обучающегося</w:t>
      </w:r>
      <w:r w:rsidR="00AC671D">
        <w:rPr>
          <w:rFonts w:ascii="Times New Roman" w:hAnsi="Times New Roman" w:cs="Times New Roman"/>
          <w:b/>
        </w:rPr>
        <w:t xml:space="preserve"> 5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 xml:space="preserve"> час, в том числе:</w:t>
      </w:r>
    </w:p>
    <w:p w:rsidR="003D6BE4" w:rsidRDefault="003D6BE4" w:rsidP="003D6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Обязательной аудиторной нагрузки обучающегося</w:t>
      </w:r>
      <w:r w:rsidR="00AC671D">
        <w:rPr>
          <w:rFonts w:ascii="Times New Roman" w:hAnsi="Times New Roman" w:cs="Times New Roman"/>
          <w:b/>
        </w:rPr>
        <w:t xml:space="preserve"> 10</w:t>
      </w:r>
      <w:r>
        <w:rPr>
          <w:rFonts w:ascii="Times New Roman" w:hAnsi="Times New Roman" w:cs="Times New Roman"/>
        </w:rPr>
        <w:t xml:space="preserve"> часов;</w:t>
      </w:r>
    </w:p>
    <w:p w:rsidR="003D6BE4" w:rsidRDefault="003D6BE4" w:rsidP="003D6BE4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Самостоятельной работы обучающегося </w:t>
      </w:r>
      <w:r w:rsidR="00AC671D">
        <w:rPr>
          <w:rFonts w:ascii="Times New Roman" w:hAnsi="Times New Roman" w:cs="Times New Roman"/>
          <w:b/>
        </w:rPr>
        <w:t>41</w:t>
      </w:r>
      <w:r>
        <w:rPr>
          <w:rFonts w:ascii="Times New Roman" w:hAnsi="Times New Roman" w:cs="Times New Roman"/>
        </w:rPr>
        <w:t xml:space="preserve"> часа.</w:t>
      </w: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2. СТРУКТУРА И СОДЕРЖАНИЕ УЧЕБНОЙ ДИСЦИПЛИНЫ</w:t>
      </w:r>
    </w:p>
    <w:p w:rsidR="003D6BE4" w:rsidRDefault="003D6BE4" w:rsidP="003D6BE4">
      <w:pPr>
        <w:rPr>
          <w:rFonts w:ascii="Times New Roman" w:hAnsi="Times New Roman" w:cs="Times New Roman"/>
          <w:b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2.1. Объем учебной дисциплины и виды учебной работы</w:t>
      </w:r>
    </w:p>
    <w:p w:rsidR="003D6BE4" w:rsidRDefault="003D6BE4" w:rsidP="003D6BE4">
      <w:pPr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3D6BE4" w:rsidTr="00657B54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3D6BE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Вид учебной работы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3D6BE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Объем часов</w:t>
            </w:r>
          </w:p>
        </w:tc>
      </w:tr>
      <w:tr w:rsidR="003D6BE4" w:rsidTr="00657B54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3D6BE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Максимальная учебная нагрузка (всего)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AC671D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5</w:t>
            </w:r>
            <w:r w:rsidR="003D6BE4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</w:tr>
      <w:tr w:rsidR="003D6BE4" w:rsidTr="00657B54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3D6BE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AC671D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</w:tr>
      <w:tr w:rsidR="003D6BE4" w:rsidTr="00657B54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3D6BE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AC671D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41</w:t>
            </w:r>
          </w:p>
        </w:tc>
      </w:tr>
      <w:tr w:rsidR="003D6BE4" w:rsidTr="00657B54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3D6BE4" w:rsidP="00657B54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Итоговая аттестация в форме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дифференцированный зачет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BE4" w:rsidRDefault="003D6BE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:rsidR="003D6BE4" w:rsidRDefault="003D6BE4" w:rsidP="003D6BE4">
      <w:pPr>
        <w:rPr>
          <w:rFonts w:ascii="Times New Roman" w:hAnsi="Times New Roman" w:cs="Times New Roman"/>
          <w:b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A5244D" w:rsidRDefault="00A5244D" w:rsidP="00A5244D">
      <w:pPr>
        <w:widowControl/>
        <w:rPr>
          <w:rFonts w:ascii="Times New Roman" w:hAnsi="Times New Roman" w:cs="Times New Roman"/>
          <w:i/>
        </w:rPr>
        <w:sectPr w:rsidR="00A5244D">
          <w:pgSz w:w="11906" w:h="16838"/>
          <w:pgMar w:top="851" w:right="850" w:bottom="1134" w:left="1418" w:header="708" w:footer="708" w:gutter="0"/>
          <w:cols w:space="720"/>
        </w:sectPr>
      </w:pPr>
    </w:p>
    <w:p w:rsidR="004E61A7" w:rsidRDefault="004E61A7" w:rsidP="00A5244D">
      <w:pPr>
        <w:rPr>
          <w:rFonts w:ascii="Times New Roman" w:hAnsi="Times New Roman" w:cs="Times New Roman"/>
          <w:b/>
        </w:rPr>
      </w:pPr>
    </w:p>
    <w:p w:rsidR="00A5244D" w:rsidRPr="004E61A7" w:rsidRDefault="00A5244D" w:rsidP="00A5244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</w:rPr>
        <w:t xml:space="preserve">2.2.  </w:t>
      </w:r>
      <w:r w:rsidRPr="004E61A7">
        <w:rPr>
          <w:rFonts w:ascii="Times New Roman" w:hAnsi="Times New Roman" w:cs="Times New Roman"/>
          <w:b/>
          <w:sz w:val="22"/>
          <w:szCs w:val="22"/>
        </w:rPr>
        <w:t>Тематический план и содержание учебной дисциплины</w:t>
      </w:r>
      <w:r w:rsidR="00AB3050" w:rsidRPr="004E61A7">
        <w:rPr>
          <w:rFonts w:ascii="Times New Roman" w:hAnsi="Times New Roman" w:cs="Times New Roman"/>
          <w:b/>
          <w:sz w:val="22"/>
          <w:szCs w:val="22"/>
        </w:rPr>
        <w:t xml:space="preserve"> «</w:t>
      </w:r>
      <w:r w:rsidRPr="004E61A7">
        <w:rPr>
          <w:rFonts w:ascii="Times New Roman" w:hAnsi="Times New Roman" w:cs="Times New Roman"/>
          <w:b/>
          <w:sz w:val="22"/>
          <w:szCs w:val="22"/>
        </w:rPr>
        <w:t xml:space="preserve"> Правовые основы профессиональной деятельности</w:t>
      </w:r>
      <w:r w:rsidR="00AB3050" w:rsidRPr="004E61A7">
        <w:rPr>
          <w:rFonts w:ascii="Times New Roman" w:hAnsi="Times New Roman" w:cs="Times New Roman"/>
          <w:b/>
          <w:sz w:val="22"/>
          <w:szCs w:val="22"/>
        </w:rPr>
        <w:t>»</w:t>
      </w:r>
    </w:p>
    <w:p w:rsidR="00A5244D" w:rsidRDefault="00A5244D" w:rsidP="00A5244D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02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61"/>
        <w:gridCol w:w="8363"/>
        <w:gridCol w:w="1559"/>
        <w:gridCol w:w="1842"/>
      </w:tblGrid>
      <w:tr w:rsidR="00556BA7" w:rsidTr="00556BA7">
        <w:trPr>
          <w:trHeight w:val="897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Наименование</w:t>
            </w:r>
          </w:p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разделов и тем</w:t>
            </w:r>
          </w:p>
        </w:tc>
        <w:tc>
          <w:tcPr>
            <w:tcW w:w="8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Содержание учебного материала, лабораторные и практические работы, самостоятельная работа обучающихся, домашняя работа, курсовая работа (проект) </w:t>
            </w:r>
            <w:r>
              <w:rPr>
                <w:rFonts w:ascii="Times New Roman" w:hAnsi="Times New Roman" w:cs="Times New Roman"/>
                <w:i/>
                <w:lang w:eastAsia="en-US"/>
              </w:rPr>
              <w:t>(если предусмотрены</w:t>
            </w:r>
            <w:r>
              <w:rPr>
                <w:rFonts w:ascii="Times New Roman" w:hAnsi="Times New Roman" w:cs="Times New Roman"/>
                <w:b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Объем часов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Уровень освоения</w:t>
            </w:r>
          </w:p>
        </w:tc>
      </w:tr>
      <w:tr w:rsidR="00556BA7" w:rsidTr="00556BA7"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</w:tr>
      <w:tr w:rsidR="00556BA7" w:rsidTr="00556BA7"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hideMark/>
          </w:tcPr>
          <w:p w:rsidR="00556BA7" w:rsidRDefault="00556BA7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Раздел 1.</w:t>
            </w:r>
          </w:p>
          <w:p w:rsidR="00556BA7" w:rsidRPr="00812164" w:rsidRDefault="00812164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Право и экономика</w:t>
            </w:r>
          </w:p>
        </w:tc>
        <w:tc>
          <w:tcPr>
            <w:tcW w:w="8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:rsidR="00556BA7" w:rsidRDefault="00556BA7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:rsidR="00556BA7" w:rsidRDefault="00556BA7">
            <w:pPr>
              <w:ind w:right="-143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:rsidR="00556BA7" w:rsidRDefault="00556BA7">
            <w:pPr>
              <w:ind w:right="-143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556BA7" w:rsidTr="00556BA7">
        <w:trPr>
          <w:trHeight w:val="915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556BA7" w:rsidRDefault="00C007F0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Тема 1.</w:t>
            </w:r>
            <w:r w:rsidR="004E2B32">
              <w:rPr>
                <w:rFonts w:ascii="Times New Roman" w:hAnsi="Times New Roman" w:cs="Times New Roman"/>
                <w:b/>
                <w:lang w:eastAsia="en-US"/>
              </w:rPr>
              <w:t>1.</w:t>
            </w:r>
          </w:p>
          <w:p w:rsidR="004E2B32" w:rsidRPr="004E2B32" w:rsidRDefault="004E2B32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 w:rsidRPr="004E2B32">
              <w:rPr>
                <w:rFonts w:ascii="Times New Roman" w:hAnsi="Times New Roman" w:cs="Times New Roman"/>
                <w:b/>
              </w:rPr>
              <w:t>Правовое регулирование экономических отношений</w:t>
            </w:r>
          </w:p>
          <w:p w:rsidR="00812164" w:rsidRDefault="00812164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2B32" w:rsidRPr="004E2B32" w:rsidRDefault="004E2B32" w:rsidP="0051710F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Самостоятельная работа </w:t>
            </w:r>
          </w:p>
          <w:p w:rsidR="004E2B32" w:rsidRDefault="004E2B32" w:rsidP="004E2B32">
            <w:pPr>
              <w:pStyle w:val="Default"/>
              <w:jc w:val="both"/>
            </w:pPr>
            <w:r>
              <w:t>Понятие предпринимательского права, его признаки и принципы.</w:t>
            </w:r>
          </w:p>
          <w:p w:rsidR="004E2B32" w:rsidRDefault="004E2B32" w:rsidP="004E2B32">
            <w:pPr>
              <w:pStyle w:val="Default"/>
              <w:jc w:val="both"/>
            </w:pPr>
            <w:r w:rsidRPr="00B93262">
              <w:t xml:space="preserve">Понятие предпринимательской деятельности, ее признаки. </w:t>
            </w:r>
          </w:p>
          <w:p w:rsidR="00556BA7" w:rsidRPr="000B5FF0" w:rsidRDefault="004E2B32" w:rsidP="000B5FF0">
            <w:pPr>
              <w:pStyle w:val="Default"/>
              <w:jc w:val="both"/>
            </w:pPr>
            <w:r w:rsidRPr="00B93262">
              <w:t>Отрасли права, регулирующие хозяйственные отношения в РФ, их источники.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556BA7" w:rsidRDefault="00F639C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556BA7" w:rsidTr="00556BA7">
        <w:trPr>
          <w:trHeight w:val="779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4E2B32" w:rsidRDefault="004E2B32">
            <w:pPr>
              <w:ind w:right="-143"/>
              <w:rPr>
                <w:rFonts w:ascii="Times New Roman" w:hAnsi="Times New Roman" w:cs="Times New Roman"/>
                <w:b/>
              </w:rPr>
            </w:pPr>
            <w:r w:rsidRPr="004E2B32">
              <w:rPr>
                <w:rFonts w:ascii="Times New Roman" w:hAnsi="Times New Roman" w:cs="Times New Roman"/>
                <w:b/>
              </w:rPr>
              <w:t xml:space="preserve">Тема 1.2. </w:t>
            </w:r>
          </w:p>
          <w:p w:rsidR="00812164" w:rsidRPr="004E2B32" w:rsidRDefault="004E2B32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 w:rsidRPr="004E2B32">
              <w:rPr>
                <w:rFonts w:ascii="Times New Roman" w:hAnsi="Times New Roman" w:cs="Times New Roman"/>
                <w:b/>
              </w:rPr>
              <w:t>Правовое положение субъектов предпринимательской деятельности</w:t>
            </w: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2B32" w:rsidRPr="004E2B32" w:rsidRDefault="004E2B32" w:rsidP="004E2B32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Самостоятельная работа </w:t>
            </w:r>
          </w:p>
          <w:p w:rsidR="003C4A9A" w:rsidRDefault="003C4A9A" w:rsidP="003C4A9A">
            <w:pPr>
              <w:pStyle w:val="Default"/>
              <w:jc w:val="both"/>
            </w:pPr>
            <w:r w:rsidRPr="00B93262">
              <w:t xml:space="preserve">Понятие и признаки субъектов предпринимательской деятельности. Виды субъектов предпринимательского права. </w:t>
            </w:r>
          </w:p>
          <w:p w:rsidR="003C4A9A" w:rsidRPr="00B93262" w:rsidRDefault="003C4A9A" w:rsidP="003C4A9A">
            <w:pPr>
              <w:pStyle w:val="Default"/>
              <w:jc w:val="both"/>
            </w:pPr>
            <w:r w:rsidRPr="00B93262">
              <w:t xml:space="preserve">Индивидуальные предприниматели (граждане), их права и обязанности.Понятие юридического лица, его признаки. Организационно-правовые формы юридических лиц. Создание, реорганизация, ликвидация юридических лиц. </w:t>
            </w:r>
          </w:p>
          <w:p w:rsidR="00556BA7" w:rsidRDefault="003C4A9A" w:rsidP="000B5FF0">
            <w:pPr>
              <w:pStyle w:val="Default"/>
              <w:jc w:val="both"/>
            </w:pPr>
            <w:r w:rsidRPr="00B93262">
              <w:t xml:space="preserve">Несостоятельность (банкротство) субъектов предпринимательской деятельности: понятие, признаки, порядок.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556BA7" w:rsidRDefault="00F639C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CC6C8D" w:rsidTr="000B5FF0">
        <w:trPr>
          <w:trHeight w:val="1409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46CF" w:rsidRDefault="00CC6C8D" w:rsidP="007262C9">
            <w:pPr>
              <w:rPr>
                <w:rFonts w:ascii="Times New Roman" w:hAnsi="Times New Roman" w:cs="Times New Roman"/>
                <w:b/>
              </w:rPr>
            </w:pPr>
            <w:r w:rsidRPr="007262C9">
              <w:rPr>
                <w:rFonts w:ascii="Times New Roman" w:hAnsi="Times New Roman" w:cs="Times New Roman"/>
                <w:b/>
              </w:rPr>
              <w:t>Тема 1.3.</w:t>
            </w:r>
          </w:p>
          <w:p w:rsidR="00CC6C8D" w:rsidRPr="007262C9" w:rsidRDefault="00CC6C8D" w:rsidP="007262C9">
            <w:pPr>
              <w:rPr>
                <w:rFonts w:ascii="Times New Roman" w:hAnsi="Times New Roman" w:cs="Times New Roman"/>
                <w:b/>
              </w:rPr>
            </w:pPr>
            <w:r w:rsidRPr="007262C9">
              <w:rPr>
                <w:rFonts w:ascii="Times New Roman" w:hAnsi="Times New Roman" w:cs="Times New Roman"/>
                <w:b/>
              </w:rPr>
              <w:t xml:space="preserve"> Право собственности и другие вещные права</w:t>
            </w:r>
          </w:p>
          <w:p w:rsidR="00CC6C8D" w:rsidRDefault="00CC6C8D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C6C8D" w:rsidRPr="004E2B32" w:rsidRDefault="00CC6C8D" w:rsidP="00CC6C8D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Самостоятельная работа </w:t>
            </w:r>
          </w:p>
          <w:p w:rsidR="009451A4" w:rsidRDefault="009451A4" w:rsidP="009451A4">
            <w:pPr>
              <w:pStyle w:val="Default"/>
              <w:jc w:val="both"/>
            </w:pPr>
            <w:r w:rsidRPr="00B93262">
              <w:t xml:space="preserve">Право собственности. Формы собственности по российскому законодательству. </w:t>
            </w:r>
          </w:p>
          <w:p w:rsidR="009451A4" w:rsidRDefault="009451A4" w:rsidP="009451A4">
            <w:pPr>
              <w:pStyle w:val="Default"/>
              <w:jc w:val="both"/>
            </w:pPr>
            <w:r w:rsidRPr="00B93262">
              <w:t xml:space="preserve">Правомочия собственника. </w:t>
            </w:r>
          </w:p>
          <w:p w:rsidR="00CC6C8D" w:rsidRDefault="009451A4" w:rsidP="000B5FF0">
            <w:pPr>
              <w:pStyle w:val="Default"/>
              <w:jc w:val="both"/>
            </w:pPr>
            <w:r w:rsidRPr="00B93262">
              <w:t xml:space="preserve">Право хозяйственного ведения и право оперативного управления.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6C8D" w:rsidRDefault="00355ADB" w:rsidP="00CC6C8D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C6C8D" w:rsidRDefault="00CC6C8D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556BA7" w:rsidTr="000B5FF0">
        <w:trPr>
          <w:trHeight w:val="537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3846CF" w:rsidRDefault="003846CF" w:rsidP="003846CF">
            <w:pPr>
              <w:rPr>
                <w:rFonts w:ascii="Times New Roman" w:hAnsi="Times New Roman" w:cs="Times New Roman"/>
                <w:b/>
              </w:rPr>
            </w:pPr>
            <w:r w:rsidRPr="003846CF">
              <w:rPr>
                <w:rFonts w:ascii="Times New Roman" w:hAnsi="Times New Roman" w:cs="Times New Roman"/>
                <w:b/>
              </w:rPr>
              <w:t xml:space="preserve">Тема 1.4. </w:t>
            </w:r>
          </w:p>
          <w:p w:rsidR="003846CF" w:rsidRPr="003846CF" w:rsidRDefault="003846CF" w:rsidP="003846CF">
            <w:pPr>
              <w:rPr>
                <w:rFonts w:ascii="Times New Roman" w:hAnsi="Times New Roman" w:cs="Times New Roman"/>
                <w:b/>
              </w:rPr>
            </w:pPr>
            <w:r w:rsidRPr="003846CF">
              <w:rPr>
                <w:rFonts w:ascii="Times New Roman" w:hAnsi="Times New Roman" w:cs="Times New Roman"/>
                <w:b/>
              </w:rPr>
              <w:t>Гражданско-правовые обязательства и их обеспечение</w:t>
            </w:r>
          </w:p>
          <w:p w:rsidR="00556BA7" w:rsidRDefault="00556BA7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3249E" w:rsidRDefault="006F64B4" w:rsidP="000B5FF0">
            <w:pPr>
              <w:jc w:val="both"/>
              <w:rPr>
                <w:rFonts w:ascii="Times New Roman" w:hAnsi="Times New Roman" w:cs="Times New Roman"/>
              </w:rPr>
            </w:pPr>
            <w:r w:rsidRPr="006F64B4">
              <w:rPr>
                <w:rFonts w:ascii="Times New Roman" w:hAnsi="Times New Roman" w:cs="Times New Roman"/>
              </w:rPr>
              <w:t>Обязательства и основания их возникновения. Способы обеспечения исполнения обязательств. Гражданско-правовая ответственность.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556BA7" w:rsidRDefault="00B07CA5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2</w:t>
            </w:r>
          </w:p>
        </w:tc>
      </w:tr>
      <w:tr w:rsidR="00556BA7" w:rsidTr="00556BA7">
        <w:trPr>
          <w:trHeight w:val="511"/>
        </w:trPr>
        <w:tc>
          <w:tcPr>
            <w:tcW w:w="326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widowControl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88575D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  <w:p w:rsidR="00556BA7" w:rsidRPr="000B5FF0" w:rsidRDefault="006F64B4" w:rsidP="000B5FF0">
            <w:pPr>
              <w:jc w:val="both"/>
              <w:rPr>
                <w:rFonts w:ascii="Times New Roman" w:hAnsi="Times New Roman" w:cs="Times New Roman"/>
              </w:rPr>
            </w:pPr>
            <w:r w:rsidRPr="006F64B4">
              <w:rPr>
                <w:rFonts w:ascii="Times New Roman" w:hAnsi="Times New Roman" w:cs="Times New Roman"/>
              </w:rPr>
              <w:t>Гражданско-правовая ответственность.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F639C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F639C3" w:rsidTr="005A5A0C">
        <w:trPr>
          <w:trHeight w:val="1518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639C3" w:rsidRDefault="00F639C3" w:rsidP="00386D6E">
            <w:pPr>
              <w:rPr>
                <w:rFonts w:ascii="Times New Roman" w:hAnsi="Times New Roman" w:cs="Times New Roman"/>
                <w:b/>
              </w:rPr>
            </w:pPr>
            <w:r w:rsidRPr="00386D6E">
              <w:rPr>
                <w:rFonts w:ascii="Times New Roman" w:hAnsi="Times New Roman" w:cs="Times New Roman"/>
                <w:b/>
              </w:rPr>
              <w:t xml:space="preserve">Тема 1.5. </w:t>
            </w:r>
          </w:p>
          <w:p w:rsidR="00F639C3" w:rsidRPr="00386D6E" w:rsidRDefault="00F639C3" w:rsidP="00386D6E">
            <w:pPr>
              <w:rPr>
                <w:rFonts w:ascii="Times New Roman" w:hAnsi="Times New Roman" w:cs="Times New Roman"/>
                <w:b/>
              </w:rPr>
            </w:pPr>
            <w:r w:rsidRPr="00386D6E">
              <w:rPr>
                <w:rFonts w:ascii="Times New Roman" w:hAnsi="Times New Roman" w:cs="Times New Roman"/>
                <w:b/>
              </w:rPr>
              <w:t>Гражданско-правовой договор как средство реализации интересов предпринимателей</w:t>
            </w:r>
          </w:p>
          <w:p w:rsidR="00F639C3" w:rsidRDefault="00F639C3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F639C3" w:rsidRDefault="00F639C3" w:rsidP="00F639C3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Самостоятельная работа </w:t>
            </w:r>
          </w:p>
          <w:p w:rsidR="00F639C3" w:rsidRDefault="00F639C3" w:rsidP="00386D6E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86D6E">
              <w:rPr>
                <w:rFonts w:ascii="Times New Roman" w:hAnsi="Times New Roman" w:cs="Times New Roman"/>
              </w:rPr>
              <w:t xml:space="preserve">Понятие сделки. Виды сделок. Недействительные сделки. Понятие гражданско-правового договора, его содержание и структура. </w:t>
            </w:r>
          </w:p>
          <w:p w:rsidR="00F639C3" w:rsidRPr="000B5FF0" w:rsidRDefault="00F639C3" w:rsidP="00386D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86D6E">
              <w:rPr>
                <w:rFonts w:ascii="Times New Roman" w:hAnsi="Times New Roman" w:cs="Times New Roman"/>
              </w:rPr>
              <w:t>Порядок заключения, изменения и расторжение договора. Виды договоров.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39C3" w:rsidRDefault="00F639C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639C3" w:rsidRDefault="00F639C3" w:rsidP="00F639C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39C3" w:rsidRDefault="00F639C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F639C3" w:rsidTr="000461CE">
        <w:trPr>
          <w:trHeight w:val="285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639C3" w:rsidRDefault="00F639C3" w:rsidP="00D82ACA">
            <w:pPr>
              <w:rPr>
                <w:rFonts w:ascii="Times New Roman" w:hAnsi="Times New Roman" w:cs="Times New Roman"/>
                <w:b/>
              </w:rPr>
            </w:pPr>
            <w:r w:rsidRPr="00D82ACA">
              <w:rPr>
                <w:rFonts w:ascii="Times New Roman" w:hAnsi="Times New Roman" w:cs="Times New Roman"/>
                <w:b/>
              </w:rPr>
              <w:t xml:space="preserve">Тема 1.6. </w:t>
            </w:r>
          </w:p>
          <w:p w:rsidR="00F639C3" w:rsidRPr="00D82ACA" w:rsidRDefault="00F639C3" w:rsidP="00D82ACA">
            <w:pPr>
              <w:rPr>
                <w:rFonts w:ascii="Times New Roman" w:hAnsi="Times New Roman" w:cs="Times New Roman"/>
                <w:b/>
              </w:rPr>
            </w:pPr>
            <w:r w:rsidRPr="00D82ACA">
              <w:rPr>
                <w:rFonts w:ascii="Times New Roman" w:hAnsi="Times New Roman" w:cs="Times New Roman"/>
                <w:b/>
              </w:rPr>
              <w:lastRenderedPageBreak/>
              <w:t>Федеральное законодательство в области защиты прав потребителей</w:t>
            </w:r>
          </w:p>
          <w:p w:rsidR="00F639C3" w:rsidRDefault="00F639C3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F639C3" w:rsidRDefault="00F639C3" w:rsidP="00F639C3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Самостоятельная работа</w:t>
            </w:r>
          </w:p>
          <w:p w:rsidR="00F639C3" w:rsidRDefault="00F639C3" w:rsidP="000B5FF0">
            <w:pPr>
              <w:jc w:val="both"/>
              <w:rPr>
                <w:rFonts w:ascii="Times New Roman" w:hAnsi="Times New Roman" w:cs="Times New Roman"/>
              </w:rPr>
            </w:pPr>
            <w:r w:rsidRPr="009D3DA9">
              <w:rPr>
                <w:rFonts w:ascii="Times New Roman" w:hAnsi="Times New Roman" w:cs="Times New Roman"/>
              </w:rPr>
              <w:lastRenderedPageBreak/>
              <w:t xml:space="preserve">Закон Российской федерации «О защите прав потребителей». Принципы работы с потребителем. Защита прав потребителей.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F639C3" w:rsidRDefault="00F639C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lastRenderedPageBreak/>
              <w:t>5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639C3" w:rsidRDefault="00F639C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F639C3" w:rsidTr="000461CE">
        <w:trPr>
          <w:trHeight w:val="285"/>
        </w:trPr>
        <w:tc>
          <w:tcPr>
            <w:tcW w:w="3261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F639C3" w:rsidRPr="00D82ACA" w:rsidRDefault="00F639C3" w:rsidP="00D82AC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F639C3" w:rsidRDefault="00F639C3" w:rsidP="009D3DA9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Практическая работа</w:t>
            </w:r>
          </w:p>
          <w:p w:rsidR="00F639C3" w:rsidRPr="009D3DA9" w:rsidRDefault="00F639C3" w:rsidP="009D3DA9">
            <w:pPr>
              <w:jc w:val="both"/>
              <w:rPr>
                <w:rFonts w:ascii="Times New Roman" w:hAnsi="Times New Roman" w:cs="Times New Roman"/>
              </w:rPr>
            </w:pPr>
            <w:r w:rsidRPr="009D3DA9">
              <w:rPr>
                <w:rFonts w:ascii="Times New Roman" w:hAnsi="Times New Roman" w:cs="Times New Roman"/>
              </w:rPr>
              <w:t xml:space="preserve">Защита прав потребителей. </w:t>
            </w:r>
            <w:r>
              <w:rPr>
                <w:rFonts w:ascii="Times New Roman" w:hAnsi="Times New Roman" w:cs="Times New Roman"/>
              </w:rPr>
              <w:t>Решение ситуационных задач.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F639C3" w:rsidRDefault="00F639C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F639C3" w:rsidRDefault="00F639C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556BA7" w:rsidTr="00556BA7">
        <w:trPr>
          <w:trHeight w:val="285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085979" w:rsidRDefault="00556BA7" w:rsidP="000859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Раздел 2.</w:t>
            </w:r>
          </w:p>
          <w:p w:rsidR="00556BA7" w:rsidRDefault="00DB512F" w:rsidP="000B5FF0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DB512F">
              <w:rPr>
                <w:rFonts w:ascii="Times New Roman" w:hAnsi="Times New Roman" w:cs="Times New Roman"/>
                <w:b/>
              </w:rPr>
              <w:t>Труд и социальная защита.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556BA7" w:rsidRDefault="00556BA7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01340F" w:rsidTr="00F36492">
        <w:trPr>
          <w:trHeight w:val="1012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01340F" w:rsidRPr="00946EA9" w:rsidRDefault="0001340F" w:rsidP="00946EA9">
            <w:pPr>
              <w:pStyle w:val="Default"/>
              <w:rPr>
                <w:b/>
                <w:sz w:val="22"/>
                <w:szCs w:val="22"/>
              </w:rPr>
            </w:pPr>
            <w:r w:rsidRPr="00946EA9">
              <w:rPr>
                <w:b/>
                <w:sz w:val="22"/>
                <w:szCs w:val="22"/>
              </w:rPr>
              <w:t xml:space="preserve">Тема 2.1. </w:t>
            </w:r>
          </w:p>
          <w:p w:rsidR="0001340F" w:rsidRPr="00946EA9" w:rsidRDefault="0001340F" w:rsidP="00946EA9">
            <w:pPr>
              <w:pStyle w:val="Default"/>
              <w:rPr>
                <w:b/>
                <w:sz w:val="22"/>
                <w:szCs w:val="22"/>
              </w:rPr>
            </w:pPr>
            <w:r w:rsidRPr="00946EA9">
              <w:rPr>
                <w:b/>
                <w:sz w:val="22"/>
                <w:szCs w:val="22"/>
              </w:rPr>
              <w:t>Трудовое право как отрасль права</w:t>
            </w:r>
          </w:p>
          <w:p w:rsidR="0001340F" w:rsidRDefault="0001340F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1340F" w:rsidRPr="00B444E9" w:rsidRDefault="0001340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B444E9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  <w:p w:rsidR="0001340F" w:rsidRPr="00B444E9" w:rsidRDefault="0001340F" w:rsidP="0001340F">
            <w:pPr>
              <w:pStyle w:val="Default"/>
              <w:jc w:val="both"/>
              <w:rPr>
                <w:sz w:val="22"/>
                <w:szCs w:val="22"/>
              </w:rPr>
            </w:pPr>
            <w:r w:rsidRPr="00B444E9">
              <w:rPr>
                <w:sz w:val="22"/>
                <w:szCs w:val="22"/>
              </w:rPr>
              <w:t>Понятие трудового права. Источники трудового права. Трудовой кодекс РФ.</w:t>
            </w:r>
          </w:p>
          <w:p w:rsidR="0001340F" w:rsidRPr="000B5FF0" w:rsidRDefault="0001340F" w:rsidP="000B5FF0">
            <w:pPr>
              <w:pStyle w:val="Default"/>
              <w:jc w:val="both"/>
              <w:rPr>
                <w:sz w:val="22"/>
                <w:szCs w:val="22"/>
              </w:rPr>
            </w:pPr>
            <w:r w:rsidRPr="00B444E9">
              <w:rPr>
                <w:sz w:val="22"/>
                <w:szCs w:val="22"/>
              </w:rPr>
              <w:t xml:space="preserve">Основания возникновения, изменения и прекращения трудового правоотношения. Структура трудового правоотношения. Субъекты трудового правоотношения.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340F" w:rsidRDefault="006C29FE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3</w:t>
            </w:r>
          </w:p>
          <w:p w:rsidR="0001340F" w:rsidRDefault="0001340F" w:rsidP="00716EF2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340F" w:rsidRDefault="0001340F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706993" w:rsidTr="000B5FF0">
        <w:trPr>
          <w:trHeight w:val="794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706993" w:rsidRDefault="00706993" w:rsidP="00706993">
            <w:pPr>
              <w:pStyle w:val="Default"/>
              <w:rPr>
                <w:b/>
              </w:rPr>
            </w:pPr>
            <w:r w:rsidRPr="000B1F7A">
              <w:rPr>
                <w:b/>
              </w:rPr>
              <w:t xml:space="preserve">Тема 2.2. </w:t>
            </w:r>
          </w:p>
          <w:p w:rsidR="00706993" w:rsidRDefault="00706993" w:rsidP="00706993">
            <w:pPr>
              <w:pStyle w:val="Default"/>
              <w:rPr>
                <w:b/>
              </w:rPr>
            </w:pPr>
            <w:r w:rsidRPr="000B1F7A">
              <w:rPr>
                <w:b/>
              </w:rPr>
              <w:t>Правовое регулирование занятости и трудоустройства</w:t>
            </w:r>
          </w:p>
          <w:p w:rsidR="00706993" w:rsidRDefault="00706993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06993" w:rsidRPr="00B444E9" w:rsidRDefault="00706993" w:rsidP="000101A4">
            <w:pPr>
              <w:pStyle w:val="Default"/>
              <w:jc w:val="both"/>
              <w:rPr>
                <w:sz w:val="22"/>
                <w:szCs w:val="22"/>
              </w:rPr>
            </w:pPr>
            <w:r w:rsidRPr="00B444E9">
              <w:rPr>
                <w:sz w:val="22"/>
                <w:szCs w:val="22"/>
              </w:rPr>
              <w:t xml:space="preserve">Общая характеристика законодательства РФ о трудоустройстве и занятости населения. Государственные органы занятости населения, их права и обязанности. </w:t>
            </w:r>
          </w:p>
          <w:p w:rsidR="000101A4" w:rsidRPr="00B444E9" w:rsidRDefault="00706993" w:rsidP="000101A4">
            <w:pPr>
              <w:pStyle w:val="Default"/>
              <w:jc w:val="both"/>
              <w:rPr>
                <w:sz w:val="22"/>
                <w:szCs w:val="22"/>
              </w:rPr>
            </w:pPr>
            <w:r w:rsidRPr="00B444E9">
              <w:rPr>
                <w:sz w:val="22"/>
                <w:szCs w:val="22"/>
              </w:rPr>
              <w:t xml:space="preserve">Понятие и формы занятости.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6993" w:rsidRDefault="000101A4" w:rsidP="0070699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6993" w:rsidRDefault="0070699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2</w:t>
            </w:r>
          </w:p>
        </w:tc>
      </w:tr>
      <w:tr w:rsidR="00556BA7" w:rsidTr="00556BA7">
        <w:trPr>
          <w:trHeight w:val="118"/>
        </w:trPr>
        <w:tc>
          <w:tcPr>
            <w:tcW w:w="326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widowControl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556BA7" w:rsidRPr="000B6F35" w:rsidRDefault="000B6F35" w:rsidP="000B6F35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  <w:p w:rsidR="00E54706" w:rsidRPr="00B444E9" w:rsidRDefault="00E54706" w:rsidP="00E54706">
            <w:pPr>
              <w:pStyle w:val="Default"/>
              <w:jc w:val="both"/>
              <w:rPr>
                <w:sz w:val="22"/>
                <w:szCs w:val="22"/>
              </w:rPr>
            </w:pPr>
            <w:r w:rsidRPr="00B444E9">
              <w:rPr>
                <w:sz w:val="22"/>
                <w:szCs w:val="22"/>
              </w:rPr>
              <w:t xml:space="preserve">Негосударственные организации, оказывающие услуги по трудоустройству граждан. </w:t>
            </w:r>
          </w:p>
          <w:p w:rsidR="00556BA7" w:rsidRPr="000B5FF0" w:rsidRDefault="000101A4" w:rsidP="000B5FF0">
            <w:pPr>
              <w:pStyle w:val="Default"/>
              <w:jc w:val="both"/>
              <w:rPr>
                <w:sz w:val="22"/>
                <w:szCs w:val="22"/>
              </w:rPr>
            </w:pPr>
            <w:r w:rsidRPr="00B444E9">
              <w:rPr>
                <w:sz w:val="22"/>
                <w:szCs w:val="22"/>
              </w:rPr>
              <w:t xml:space="preserve">Порядок и условия признания гражданина безработным. Правовой статус безработного. Пособие по безработице. Иные меры социальной поддержки безработных. </w:t>
            </w:r>
            <w:r w:rsidR="00E54706" w:rsidRPr="00B444E9">
              <w:rPr>
                <w:sz w:val="22"/>
                <w:szCs w:val="22"/>
              </w:rPr>
              <w:t xml:space="preserve">Повышение квалификации и переподготовка безработных граждан.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556BA7" w:rsidRDefault="006C29FE" w:rsidP="000101A4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4629E3" w:rsidTr="000B5FF0">
        <w:trPr>
          <w:trHeight w:val="2086"/>
        </w:trPr>
        <w:tc>
          <w:tcPr>
            <w:tcW w:w="3261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29E3" w:rsidRDefault="004629E3" w:rsidP="004B739E">
            <w:pPr>
              <w:pStyle w:val="Default"/>
              <w:rPr>
                <w:b/>
              </w:rPr>
            </w:pPr>
            <w:r w:rsidRPr="003C0FBD">
              <w:rPr>
                <w:b/>
              </w:rPr>
              <w:t xml:space="preserve">Тема 2.3. </w:t>
            </w:r>
          </w:p>
          <w:p w:rsidR="004629E3" w:rsidRDefault="004629E3" w:rsidP="004B739E">
            <w:pPr>
              <w:pStyle w:val="Default"/>
              <w:rPr>
                <w:b/>
              </w:rPr>
            </w:pPr>
            <w:r w:rsidRPr="003C0FBD">
              <w:rPr>
                <w:b/>
              </w:rPr>
              <w:t>Трудовой договор</w:t>
            </w:r>
          </w:p>
          <w:p w:rsidR="004629E3" w:rsidRDefault="004629E3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29E3" w:rsidRDefault="004629E3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Самостоятельная работа.</w:t>
            </w:r>
          </w:p>
          <w:p w:rsidR="004629E3" w:rsidRPr="00B444E9" w:rsidRDefault="004629E3" w:rsidP="004B739E">
            <w:pPr>
              <w:pStyle w:val="Default"/>
              <w:jc w:val="both"/>
              <w:rPr>
                <w:sz w:val="22"/>
                <w:szCs w:val="22"/>
              </w:rPr>
            </w:pPr>
            <w:r w:rsidRPr="00B444E9">
              <w:rPr>
                <w:sz w:val="22"/>
                <w:szCs w:val="22"/>
              </w:rPr>
              <w:t>Понятие трудового договора, его значение. Стороны трудового договора. Содержание трудового договора. Виды трудовых договоров.</w:t>
            </w:r>
          </w:p>
          <w:p w:rsidR="004629E3" w:rsidRPr="00B444E9" w:rsidRDefault="004629E3" w:rsidP="004B739E">
            <w:pPr>
              <w:pStyle w:val="Default"/>
              <w:jc w:val="both"/>
              <w:rPr>
                <w:sz w:val="22"/>
                <w:szCs w:val="22"/>
              </w:rPr>
            </w:pPr>
            <w:r w:rsidRPr="00B444E9">
              <w:rPr>
                <w:sz w:val="22"/>
                <w:szCs w:val="22"/>
              </w:rPr>
              <w:t xml:space="preserve">Порядок заключения трудового договора. Документы, предоставляемые при поступлении на работу. Оформление на работу. Испытания при приеме на работу. </w:t>
            </w:r>
          </w:p>
          <w:p w:rsidR="004629E3" w:rsidRPr="00B444E9" w:rsidRDefault="004629E3" w:rsidP="004B739E">
            <w:pPr>
              <w:pStyle w:val="Default"/>
              <w:jc w:val="both"/>
              <w:rPr>
                <w:sz w:val="22"/>
                <w:szCs w:val="22"/>
              </w:rPr>
            </w:pPr>
            <w:r w:rsidRPr="00B444E9">
              <w:rPr>
                <w:sz w:val="22"/>
                <w:szCs w:val="22"/>
              </w:rPr>
              <w:t xml:space="preserve">Понятие и виды переводов по трудовому праву. Отличие переводов от перемещения. Совместительство. </w:t>
            </w:r>
          </w:p>
          <w:p w:rsidR="004629E3" w:rsidRPr="000B5FF0" w:rsidRDefault="004629E3" w:rsidP="000B5FF0">
            <w:pPr>
              <w:pStyle w:val="Default"/>
              <w:jc w:val="both"/>
              <w:rPr>
                <w:sz w:val="22"/>
                <w:szCs w:val="22"/>
              </w:rPr>
            </w:pPr>
            <w:r w:rsidRPr="00B444E9">
              <w:rPr>
                <w:sz w:val="22"/>
                <w:szCs w:val="22"/>
              </w:rPr>
              <w:t xml:space="preserve">Основания прекращения трудового договора. Оформление увольнения работника.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29E3" w:rsidRDefault="004629E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4629E3" w:rsidRDefault="004629E3" w:rsidP="00DB0E4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29E3" w:rsidRDefault="004629E3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4629E3" w:rsidTr="000B5FF0">
        <w:trPr>
          <w:trHeight w:val="543"/>
        </w:trPr>
        <w:tc>
          <w:tcPr>
            <w:tcW w:w="326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9E3" w:rsidRPr="003C0FBD" w:rsidRDefault="004629E3" w:rsidP="004B739E">
            <w:pPr>
              <w:pStyle w:val="Default"/>
              <w:rPr>
                <w:b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629E3" w:rsidRDefault="004629E3" w:rsidP="004629E3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Практическая  работа.</w:t>
            </w:r>
          </w:p>
          <w:p w:rsidR="004629E3" w:rsidRPr="00D651C5" w:rsidRDefault="00D651C5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 w:rsidRPr="00D651C5">
              <w:rPr>
                <w:rFonts w:ascii="Times New Roman" w:hAnsi="Times New Roman" w:cs="Times New Roman"/>
                <w:lang w:eastAsia="en-US"/>
              </w:rPr>
              <w:t>Составление трудового договора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29E3" w:rsidRDefault="00D651C5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29E3" w:rsidRDefault="004629E3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C96AB7" w:rsidTr="00D52920">
        <w:trPr>
          <w:trHeight w:val="1771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C96AB7" w:rsidRDefault="00C96AB7" w:rsidP="00183E6A">
            <w:pPr>
              <w:rPr>
                <w:rFonts w:ascii="Times New Roman" w:hAnsi="Times New Roman" w:cs="Times New Roman"/>
                <w:b/>
              </w:rPr>
            </w:pPr>
            <w:r w:rsidRPr="00183E6A">
              <w:rPr>
                <w:rFonts w:ascii="Times New Roman" w:hAnsi="Times New Roman" w:cs="Times New Roman"/>
                <w:b/>
              </w:rPr>
              <w:t>Тема 2.4.</w:t>
            </w:r>
          </w:p>
          <w:p w:rsidR="00C96AB7" w:rsidRPr="00183E6A" w:rsidRDefault="00C96AB7" w:rsidP="00183E6A">
            <w:pPr>
              <w:rPr>
                <w:rFonts w:ascii="Times New Roman" w:hAnsi="Times New Roman" w:cs="Times New Roman"/>
                <w:b/>
              </w:rPr>
            </w:pPr>
            <w:r w:rsidRPr="00183E6A">
              <w:rPr>
                <w:rFonts w:ascii="Times New Roman" w:hAnsi="Times New Roman" w:cs="Times New Roman"/>
                <w:b/>
              </w:rPr>
              <w:t xml:space="preserve"> Рабочее время и время отдыха</w:t>
            </w:r>
          </w:p>
          <w:p w:rsidR="00C96AB7" w:rsidRDefault="00C96AB7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96AB7" w:rsidRPr="00B444E9" w:rsidRDefault="00C96AB7" w:rsidP="009657F5">
            <w:pPr>
              <w:pStyle w:val="Default"/>
              <w:jc w:val="both"/>
              <w:rPr>
                <w:sz w:val="22"/>
                <w:szCs w:val="22"/>
              </w:rPr>
            </w:pPr>
            <w:r w:rsidRPr="00B444E9">
              <w:rPr>
                <w:sz w:val="22"/>
                <w:szCs w:val="22"/>
              </w:rPr>
              <w:t>Понятие рабочего времени, его виды. Режим рабочего времени и порядок его установления. Учет рабочего времени.</w:t>
            </w:r>
          </w:p>
          <w:p w:rsidR="00C96AB7" w:rsidRPr="00C96AB7" w:rsidRDefault="00C96AB7" w:rsidP="00C96AB7">
            <w:pPr>
              <w:pStyle w:val="Default"/>
              <w:jc w:val="both"/>
              <w:rPr>
                <w:sz w:val="22"/>
                <w:szCs w:val="22"/>
              </w:rPr>
            </w:pPr>
            <w:r w:rsidRPr="00B444E9">
              <w:rPr>
                <w:sz w:val="22"/>
                <w:szCs w:val="22"/>
              </w:rPr>
              <w:t xml:space="preserve"> Понятие и виды времени отдыха. Компенсация за работу в выходные и праздничные дни. </w:t>
            </w:r>
          </w:p>
          <w:p w:rsidR="00C96AB7" w:rsidRDefault="00C96AB7">
            <w:pPr>
              <w:ind w:right="-143"/>
              <w:rPr>
                <w:rFonts w:ascii="Times New Roman" w:hAnsi="Times New Roman" w:cs="Times New Roman"/>
              </w:rPr>
            </w:pPr>
            <w:r w:rsidRPr="00BB7A9D">
              <w:rPr>
                <w:rFonts w:ascii="Times New Roman" w:hAnsi="Times New Roman" w:cs="Times New Roman"/>
              </w:rPr>
              <w:t>Отпуска: понятие, виды, порядок предоставления. Порядок установления рабочего времени и времени отдыха для лиц, совмещающих работу с обучением.</w:t>
            </w:r>
          </w:p>
          <w:p w:rsidR="00C96AB7" w:rsidRDefault="00C96AB7" w:rsidP="00900B63">
            <w:pPr>
              <w:ind w:right="-143"/>
            </w:pPr>
            <w:r>
              <w:rPr>
                <w:rFonts w:ascii="Times New Roman" w:hAnsi="Times New Roman" w:cs="Times New Roman"/>
              </w:rPr>
              <w:t>Решение ситуационных задач.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6AB7" w:rsidRDefault="00C96AB7" w:rsidP="00572582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C96AB7" w:rsidRDefault="00C96AB7" w:rsidP="00D878E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6AB7" w:rsidRDefault="00C96AB7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5F6579" w:rsidTr="000B5FF0">
        <w:trPr>
          <w:trHeight w:val="1955"/>
        </w:trPr>
        <w:tc>
          <w:tcPr>
            <w:tcW w:w="3261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F6579" w:rsidRDefault="005F6579" w:rsidP="006D0BD0">
            <w:pPr>
              <w:pStyle w:val="Default"/>
              <w:rPr>
                <w:b/>
              </w:rPr>
            </w:pPr>
            <w:r w:rsidRPr="003C0FBD">
              <w:rPr>
                <w:b/>
              </w:rPr>
              <w:lastRenderedPageBreak/>
              <w:t xml:space="preserve">Тема 2.5. </w:t>
            </w:r>
          </w:p>
          <w:p w:rsidR="005F6579" w:rsidRDefault="005F6579" w:rsidP="006D0BD0">
            <w:pPr>
              <w:pStyle w:val="Default"/>
              <w:rPr>
                <w:b/>
              </w:rPr>
            </w:pPr>
            <w:r w:rsidRPr="003C0FBD">
              <w:rPr>
                <w:b/>
              </w:rPr>
              <w:t>Заработная плата</w:t>
            </w:r>
          </w:p>
          <w:p w:rsidR="005F6579" w:rsidRDefault="005F6579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F6579" w:rsidRPr="00306E54" w:rsidRDefault="005F6579" w:rsidP="006D0BD0">
            <w:pPr>
              <w:pStyle w:val="Default"/>
              <w:jc w:val="both"/>
              <w:rPr>
                <w:b/>
                <w:sz w:val="22"/>
                <w:szCs w:val="22"/>
                <w:lang w:eastAsia="en-US"/>
              </w:rPr>
            </w:pPr>
            <w:r w:rsidRPr="00306E54">
              <w:rPr>
                <w:b/>
                <w:sz w:val="22"/>
                <w:szCs w:val="22"/>
                <w:lang w:eastAsia="en-US"/>
              </w:rPr>
              <w:t>Самостоятельная работа.</w:t>
            </w:r>
          </w:p>
          <w:p w:rsidR="005F6579" w:rsidRPr="00306E54" w:rsidRDefault="005F6579" w:rsidP="006D0BD0">
            <w:pPr>
              <w:pStyle w:val="Default"/>
              <w:jc w:val="both"/>
              <w:rPr>
                <w:sz w:val="22"/>
                <w:szCs w:val="22"/>
              </w:rPr>
            </w:pPr>
            <w:r w:rsidRPr="00306E54">
              <w:rPr>
                <w:sz w:val="22"/>
                <w:szCs w:val="22"/>
              </w:rPr>
              <w:t xml:space="preserve">Понятие заработной платы. Социально – экономическое и правовое содержание заработной платы. Правовое регулирование заработной платы: государственное и локальное. Минимальная заработная плата. Индексация заработной платы. Системы заработной платы: сдельная и повременная. Оплата труда работников бюджетной сферы. Единая тарифная сетка. </w:t>
            </w:r>
          </w:p>
          <w:p w:rsidR="005F6579" w:rsidRPr="000B5FF0" w:rsidRDefault="005F6579" w:rsidP="006D0BD0">
            <w:pPr>
              <w:pStyle w:val="Default"/>
              <w:jc w:val="both"/>
              <w:rPr>
                <w:sz w:val="22"/>
                <w:szCs w:val="22"/>
              </w:rPr>
            </w:pPr>
            <w:r w:rsidRPr="00306E54">
              <w:rPr>
                <w:sz w:val="22"/>
                <w:szCs w:val="22"/>
              </w:rPr>
              <w:t xml:space="preserve">Порядок и условия выплаты заработной платы. Ограничения удержаний из заработной платы. Оплата труда при отклонениях от нормальных условий труда. 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6579" w:rsidRDefault="005F6579" w:rsidP="00BB4E3C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F6579" w:rsidRDefault="005F6579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5F6579" w:rsidTr="000B5FF0">
        <w:trPr>
          <w:trHeight w:val="463"/>
        </w:trPr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F6579" w:rsidRPr="003C0FBD" w:rsidRDefault="005F6579" w:rsidP="006D0BD0">
            <w:pPr>
              <w:pStyle w:val="Default"/>
              <w:rPr>
                <w:b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F6579" w:rsidRPr="00306E54" w:rsidRDefault="005F6579" w:rsidP="005F6579">
            <w:pPr>
              <w:pStyle w:val="Default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Практическая</w:t>
            </w:r>
            <w:r w:rsidRPr="00306E54">
              <w:rPr>
                <w:b/>
                <w:sz w:val="22"/>
                <w:szCs w:val="22"/>
                <w:lang w:eastAsia="en-US"/>
              </w:rPr>
              <w:t xml:space="preserve"> работа.</w:t>
            </w:r>
          </w:p>
          <w:p w:rsidR="005F6579" w:rsidRPr="005F6579" w:rsidRDefault="005F6579" w:rsidP="006D0BD0">
            <w:pPr>
              <w:pStyle w:val="Default"/>
              <w:jc w:val="both"/>
              <w:rPr>
                <w:sz w:val="22"/>
                <w:szCs w:val="22"/>
                <w:lang w:eastAsia="en-US"/>
              </w:rPr>
            </w:pPr>
            <w:r w:rsidRPr="005F6579">
              <w:rPr>
                <w:sz w:val="22"/>
                <w:szCs w:val="22"/>
                <w:lang w:eastAsia="en-US"/>
              </w:rPr>
              <w:t>Начисление заработной платы.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F6579" w:rsidRDefault="005F6579" w:rsidP="00BB4E3C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F6579" w:rsidRDefault="005F6579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383750" w:rsidTr="004B21CB">
        <w:trPr>
          <w:trHeight w:val="504"/>
        </w:trPr>
        <w:tc>
          <w:tcPr>
            <w:tcW w:w="3261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3750" w:rsidRDefault="00383750" w:rsidP="00C440BB">
            <w:pPr>
              <w:pStyle w:val="Default"/>
              <w:rPr>
                <w:b/>
              </w:rPr>
            </w:pPr>
            <w:r w:rsidRPr="003C0FBD">
              <w:rPr>
                <w:b/>
              </w:rPr>
              <w:t xml:space="preserve">Тема 2.6. </w:t>
            </w:r>
          </w:p>
          <w:p w:rsidR="00383750" w:rsidRDefault="00383750" w:rsidP="00C440BB">
            <w:pPr>
              <w:pStyle w:val="Default"/>
              <w:rPr>
                <w:b/>
              </w:rPr>
            </w:pPr>
            <w:r w:rsidRPr="003C0FBD">
              <w:rPr>
                <w:b/>
              </w:rPr>
              <w:t>Трудовая дисциплина</w:t>
            </w:r>
          </w:p>
          <w:p w:rsidR="00383750" w:rsidRDefault="00383750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750" w:rsidRPr="00306E54" w:rsidRDefault="00383750" w:rsidP="00C440BB">
            <w:pPr>
              <w:pStyle w:val="Default"/>
              <w:jc w:val="both"/>
              <w:rPr>
                <w:sz w:val="22"/>
                <w:szCs w:val="22"/>
              </w:rPr>
            </w:pPr>
            <w:r w:rsidRPr="00306E54">
              <w:rPr>
                <w:sz w:val="22"/>
                <w:szCs w:val="22"/>
              </w:rPr>
              <w:t xml:space="preserve">Понятие трудовой дисциплины, методы ее обеспечения. </w:t>
            </w:r>
          </w:p>
          <w:p w:rsidR="00383750" w:rsidRPr="00306E54" w:rsidRDefault="00383750" w:rsidP="00C440BB">
            <w:pPr>
              <w:pStyle w:val="Default"/>
              <w:jc w:val="both"/>
              <w:rPr>
                <w:sz w:val="22"/>
                <w:szCs w:val="22"/>
              </w:rPr>
            </w:pPr>
            <w:r w:rsidRPr="00306E54">
              <w:rPr>
                <w:sz w:val="22"/>
                <w:szCs w:val="22"/>
              </w:rPr>
              <w:t>Понятие дисциплинарной ответственности. Виды дисциплинарных взысканий.</w:t>
            </w:r>
          </w:p>
          <w:p w:rsidR="00383750" w:rsidRPr="000B5FF0" w:rsidRDefault="00383750" w:rsidP="000B5FF0">
            <w:pPr>
              <w:pStyle w:val="Default"/>
              <w:jc w:val="both"/>
              <w:rPr>
                <w:sz w:val="22"/>
                <w:szCs w:val="22"/>
              </w:rPr>
            </w:pPr>
            <w:r w:rsidRPr="00306E54">
              <w:rPr>
                <w:sz w:val="22"/>
                <w:szCs w:val="22"/>
              </w:rPr>
              <w:t>Порядок привлечения работника к дисциплинарной ответственности. Порядок обжалования и снятия дисциплинарных взысканий.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3750" w:rsidRDefault="00383750" w:rsidP="00C440B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3750" w:rsidRDefault="003214D3" w:rsidP="003214D3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2</w:t>
            </w:r>
          </w:p>
        </w:tc>
      </w:tr>
      <w:tr w:rsidR="00383750" w:rsidTr="004B21CB">
        <w:trPr>
          <w:trHeight w:val="504"/>
        </w:trPr>
        <w:tc>
          <w:tcPr>
            <w:tcW w:w="326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750" w:rsidRPr="003C0FBD" w:rsidRDefault="00383750" w:rsidP="00C440BB">
            <w:pPr>
              <w:pStyle w:val="Default"/>
              <w:rPr>
                <w:b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3750" w:rsidRDefault="00383750" w:rsidP="00383750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работа.</w:t>
            </w:r>
          </w:p>
          <w:p w:rsidR="00383750" w:rsidRDefault="00383750" w:rsidP="00383750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Ответить на вопросы.</w:t>
            </w:r>
          </w:p>
          <w:p w:rsidR="00383750" w:rsidRPr="00383750" w:rsidRDefault="00383750" w:rsidP="0038375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83750">
              <w:rPr>
                <w:rFonts w:ascii="Times New Roman" w:hAnsi="Times New Roman" w:cs="Times New Roman"/>
              </w:rPr>
              <w:t>1. Назовите методы обеспечения трудовой дисциплины.</w:t>
            </w:r>
          </w:p>
          <w:p w:rsidR="00383750" w:rsidRPr="00383750" w:rsidRDefault="00383750" w:rsidP="0038375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83750">
              <w:rPr>
                <w:rFonts w:ascii="Times New Roman" w:hAnsi="Times New Roman" w:cs="Times New Roman"/>
              </w:rPr>
              <w:t>2. Что такое дисциплинарная ответственность и дисциплинарный проступок?</w:t>
            </w:r>
          </w:p>
          <w:p w:rsidR="00383750" w:rsidRPr="00383750" w:rsidRDefault="00383750" w:rsidP="0038375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83750">
              <w:rPr>
                <w:rFonts w:ascii="Times New Roman" w:hAnsi="Times New Roman" w:cs="Times New Roman"/>
              </w:rPr>
              <w:t>3. Перечислите виды дисциплинарных взысканий.</w:t>
            </w:r>
          </w:p>
          <w:p w:rsidR="00383750" w:rsidRPr="00383750" w:rsidRDefault="00383750" w:rsidP="0038375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83750">
              <w:rPr>
                <w:rFonts w:ascii="Times New Roman" w:hAnsi="Times New Roman" w:cs="Times New Roman"/>
              </w:rPr>
              <w:t>4. Каковы условия и порядок  применения дисциплинарных взысканий.</w:t>
            </w:r>
          </w:p>
          <w:p w:rsidR="00383750" w:rsidRPr="00383750" w:rsidRDefault="00383750" w:rsidP="0038375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83750">
              <w:rPr>
                <w:rFonts w:ascii="Times New Roman" w:hAnsi="Times New Roman" w:cs="Times New Roman"/>
              </w:rPr>
              <w:t>5. Расскажите об обжаловании и снятии дисциплинарного взыскания. В чём состоит их значение?</w:t>
            </w:r>
          </w:p>
          <w:p w:rsidR="00383750" w:rsidRDefault="00383750" w:rsidP="0038375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83750">
              <w:rPr>
                <w:rFonts w:ascii="Times New Roman" w:hAnsi="Times New Roman" w:cs="Times New Roman"/>
              </w:rPr>
              <w:t>6. Перечислите виды поощрений.</w:t>
            </w:r>
          </w:p>
          <w:p w:rsidR="00B7486B" w:rsidRDefault="00B7486B" w:rsidP="00383750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383750" w:rsidRPr="000B5FF0" w:rsidRDefault="00B7486B" w:rsidP="000B5FF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 теме «Трудовая дисциплина»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486B" w:rsidRDefault="00B7486B" w:rsidP="00C440B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383750" w:rsidRDefault="00695536" w:rsidP="00B7486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2</w:t>
            </w:r>
          </w:p>
          <w:p w:rsidR="00B7486B" w:rsidRDefault="00B7486B" w:rsidP="00C440B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B7486B" w:rsidRDefault="00B7486B" w:rsidP="00C440B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B7486B" w:rsidRDefault="00B7486B" w:rsidP="00C440B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B7486B" w:rsidRDefault="00B7486B" w:rsidP="00C440B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B7486B" w:rsidRDefault="00B7486B" w:rsidP="00C440B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B7486B" w:rsidRDefault="00B7486B" w:rsidP="00C440B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B7486B" w:rsidRDefault="00B7486B" w:rsidP="00C440B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B7486B" w:rsidRDefault="00BB033A" w:rsidP="00C440B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83750" w:rsidRDefault="00383750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695536" w:rsidTr="00082E47">
        <w:trPr>
          <w:trHeight w:val="2317"/>
        </w:trPr>
        <w:tc>
          <w:tcPr>
            <w:tcW w:w="3261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95536" w:rsidRDefault="00695536" w:rsidP="001B409D">
            <w:pPr>
              <w:pStyle w:val="Default"/>
              <w:rPr>
                <w:b/>
              </w:rPr>
            </w:pPr>
            <w:r w:rsidRPr="00236E19">
              <w:rPr>
                <w:b/>
              </w:rPr>
              <w:t>Тема 2.7.</w:t>
            </w:r>
          </w:p>
          <w:p w:rsidR="00695536" w:rsidRDefault="00695536" w:rsidP="001B409D">
            <w:pPr>
              <w:pStyle w:val="Default"/>
              <w:rPr>
                <w:b/>
              </w:rPr>
            </w:pPr>
            <w:r w:rsidRPr="00236E19">
              <w:rPr>
                <w:b/>
              </w:rPr>
              <w:t xml:space="preserve"> Материальная ответственность сторон трудового договора</w:t>
            </w:r>
          </w:p>
          <w:p w:rsidR="00695536" w:rsidRPr="00236E19" w:rsidRDefault="00695536" w:rsidP="001B409D">
            <w:pPr>
              <w:pStyle w:val="Default"/>
              <w:ind w:firstLine="709"/>
              <w:jc w:val="center"/>
              <w:rPr>
                <w:b/>
              </w:rPr>
            </w:pPr>
          </w:p>
          <w:p w:rsidR="00695536" w:rsidRDefault="00695536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C0B01" w:rsidRDefault="003C0B01" w:rsidP="003C0B01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работа.</w:t>
            </w:r>
          </w:p>
          <w:p w:rsidR="00695536" w:rsidRPr="00695536" w:rsidRDefault="00695536" w:rsidP="00695536">
            <w:pPr>
              <w:pStyle w:val="Default"/>
              <w:jc w:val="both"/>
              <w:rPr>
                <w:sz w:val="22"/>
                <w:szCs w:val="22"/>
              </w:rPr>
            </w:pPr>
            <w:r w:rsidRPr="001B409D">
              <w:rPr>
                <w:sz w:val="22"/>
                <w:szCs w:val="22"/>
              </w:rPr>
              <w:t xml:space="preserve">Понятие материальной ответственности. Основания и условия привлечения работника к материальной ответственности. Полная и ограниченная материальная ответственность. Индивидуальная и коллективная материальная ответственность. </w:t>
            </w:r>
          </w:p>
          <w:p w:rsidR="00695536" w:rsidRPr="001B409D" w:rsidRDefault="00695536" w:rsidP="00612585">
            <w:pPr>
              <w:pStyle w:val="Default"/>
              <w:jc w:val="both"/>
              <w:rPr>
                <w:sz w:val="22"/>
                <w:szCs w:val="22"/>
              </w:rPr>
            </w:pPr>
            <w:r w:rsidRPr="001B409D">
              <w:rPr>
                <w:sz w:val="22"/>
                <w:szCs w:val="22"/>
              </w:rPr>
              <w:t xml:space="preserve">Порядок определения размера материального ущерба, причиненного работником работодателю. Порядок возмещения материального ущерба, причиненного работником работодателю. </w:t>
            </w:r>
          </w:p>
          <w:p w:rsidR="00695536" w:rsidRPr="000B5FF0" w:rsidRDefault="00695536" w:rsidP="00612585">
            <w:pPr>
              <w:pStyle w:val="Default"/>
              <w:jc w:val="both"/>
              <w:rPr>
                <w:sz w:val="22"/>
                <w:szCs w:val="22"/>
              </w:rPr>
            </w:pPr>
            <w:r w:rsidRPr="001B409D">
              <w:rPr>
                <w:sz w:val="22"/>
                <w:szCs w:val="22"/>
              </w:rPr>
              <w:t xml:space="preserve">Материальная ответственность работодателя за ущерб, причиненный работнику. Виды ущерба, возмещаемого работнику, и порядок возмещения ущерба. 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536" w:rsidRDefault="00695536" w:rsidP="001B409D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4</w:t>
            </w:r>
          </w:p>
          <w:p w:rsidR="00695536" w:rsidRDefault="00695536" w:rsidP="001B409D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536" w:rsidRDefault="00695536" w:rsidP="009E6EF0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1A33BC" w:rsidTr="00FF7542">
        <w:trPr>
          <w:trHeight w:val="504"/>
        </w:trPr>
        <w:tc>
          <w:tcPr>
            <w:tcW w:w="3261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A33BC" w:rsidRDefault="001A33BC" w:rsidP="00612585">
            <w:pPr>
              <w:pStyle w:val="Default"/>
              <w:rPr>
                <w:b/>
              </w:rPr>
            </w:pPr>
            <w:r w:rsidRPr="00236E19">
              <w:rPr>
                <w:b/>
              </w:rPr>
              <w:t>Тема 2.8.</w:t>
            </w:r>
          </w:p>
          <w:p w:rsidR="001A33BC" w:rsidRDefault="001A33BC" w:rsidP="00612585">
            <w:pPr>
              <w:pStyle w:val="Default"/>
              <w:rPr>
                <w:b/>
              </w:rPr>
            </w:pPr>
            <w:r w:rsidRPr="00236E19">
              <w:rPr>
                <w:b/>
              </w:rPr>
              <w:t xml:space="preserve"> Трудовые споры</w:t>
            </w:r>
          </w:p>
          <w:p w:rsidR="001A33BC" w:rsidRDefault="001A33BC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3BC" w:rsidRPr="006840FC" w:rsidRDefault="001A33BC" w:rsidP="001A33BC">
            <w:pPr>
              <w:pStyle w:val="Default"/>
              <w:jc w:val="both"/>
              <w:rPr>
                <w:sz w:val="22"/>
                <w:szCs w:val="22"/>
              </w:rPr>
            </w:pPr>
            <w:r w:rsidRPr="006840FC">
              <w:rPr>
                <w:sz w:val="22"/>
                <w:szCs w:val="22"/>
              </w:rPr>
              <w:t xml:space="preserve">Понятие трудовых споров, причины их возникновения. Классификация трудовых споров. </w:t>
            </w:r>
          </w:p>
          <w:p w:rsidR="001A33BC" w:rsidRDefault="001A33BC" w:rsidP="001A33BC">
            <w:pPr>
              <w:pStyle w:val="Default"/>
              <w:jc w:val="both"/>
              <w:rPr>
                <w:sz w:val="22"/>
                <w:szCs w:val="22"/>
              </w:rPr>
            </w:pPr>
            <w:r w:rsidRPr="006840FC">
              <w:rPr>
                <w:sz w:val="22"/>
                <w:szCs w:val="22"/>
              </w:rPr>
              <w:t xml:space="preserve">Понятие и механизм возникновения коллективных трудовых споров. Порядок разрешения коллективных трудовых споров: примирительная комиссия, посредник, трудовой арбитраж. </w:t>
            </w:r>
          </w:p>
          <w:p w:rsidR="003C0B01" w:rsidRPr="006840FC" w:rsidRDefault="003C0B01" w:rsidP="003C0B01">
            <w:pPr>
              <w:pStyle w:val="Default"/>
              <w:jc w:val="both"/>
              <w:rPr>
                <w:sz w:val="22"/>
                <w:szCs w:val="22"/>
              </w:rPr>
            </w:pPr>
            <w:r w:rsidRPr="006840FC">
              <w:rPr>
                <w:sz w:val="22"/>
                <w:szCs w:val="22"/>
              </w:rPr>
              <w:t xml:space="preserve">Право на забастовку. Порядок проведения забастовки. Незаконная забастовка и ее правовые последствия. Порядок признания забастовки незаконной. </w:t>
            </w:r>
          </w:p>
          <w:p w:rsidR="003C0B01" w:rsidRPr="000B5FF0" w:rsidRDefault="003C0B01" w:rsidP="001A33BC">
            <w:pPr>
              <w:pStyle w:val="Default"/>
              <w:jc w:val="both"/>
              <w:rPr>
                <w:sz w:val="22"/>
                <w:szCs w:val="22"/>
              </w:rPr>
            </w:pPr>
            <w:r w:rsidRPr="006840FC">
              <w:rPr>
                <w:sz w:val="22"/>
                <w:szCs w:val="22"/>
              </w:rPr>
              <w:lastRenderedPageBreak/>
              <w:t>Понятие индивидуальных трудовых споров. Органы по рассмотрению индивидуальных трудовых споров: комиссии по трудовым спорам, суд. Сроки подачи заявлений и сроки разрешения дел в органах по рассмотрению трудовых споров. Исполнение решения по трудовым спорам.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33BC" w:rsidRDefault="003C0B01" w:rsidP="00612585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lastRenderedPageBreak/>
              <w:t>5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33BC" w:rsidRPr="00612585" w:rsidRDefault="001A33BC" w:rsidP="00612585">
            <w:pPr>
              <w:widowControl/>
              <w:jc w:val="center"/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</w:pPr>
          </w:p>
        </w:tc>
      </w:tr>
      <w:tr w:rsidR="001A33BC" w:rsidTr="00FF7542">
        <w:trPr>
          <w:trHeight w:val="504"/>
        </w:trPr>
        <w:tc>
          <w:tcPr>
            <w:tcW w:w="326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3BC" w:rsidRPr="00236E19" w:rsidRDefault="001A33BC" w:rsidP="00612585">
            <w:pPr>
              <w:pStyle w:val="Default"/>
              <w:rPr>
                <w:b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33BC" w:rsidRDefault="003C0B01" w:rsidP="001A33BC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Практическая </w:t>
            </w:r>
            <w:r w:rsidR="001A33BC">
              <w:rPr>
                <w:rFonts w:ascii="Times New Roman" w:hAnsi="Times New Roman" w:cs="Times New Roman"/>
                <w:b/>
                <w:lang w:eastAsia="en-US"/>
              </w:rPr>
              <w:t xml:space="preserve"> работа.</w:t>
            </w:r>
          </w:p>
          <w:p w:rsidR="001A33BC" w:rsidRPr="006840FC" w:rsidRDefault="003C0B01" w:rsidP="000B5FF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задач </w:t>
            </w:r>
            <w:r w:rsidR="001A33BC" w:rsidRPr="006840FC">
              <w:rPr>
                <w:sz w:val="22"/>
                <w:szCs w:val="22"/>
              </w:rPr>
              <w:t xml:space="preserve"> по расс</w:t>
            </w:r>
            <w:r>
              <w:rPr>
                <w:sz w:val="22"/>
                <w:szCs w:val="22"/>
              </w:rPr>
              <w:t xml:space="preserve">мотрению трудовых споров. 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A33BC" w:rsidRDefault="003C0B01" w:rsidP="00612585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A33BC" w:rsidRDefault="001A33BC" w:rsidP="00612585">
            <w:pPr>
              <w:widowControl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C83DFA" w:rsidTr="00556BA7">
        <w:trPr>
          <w:trHeight w:val="504"/>
        </w:trPr>
        <w:tc>
          <w:tcPr>
            <w:tcW w:w="3261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DFA" w:rsidRDefault="00C83DFA">
            <w:pPr>
              <w:ind w:right="-143"/>
              <w:rPr>
                <w:rFonts w:ascii="Times New Roman" w:hAnsi="Times New Roman" w:cs="Times New Roman"/>
                <w:b/>
              </w:rPr>
            </w:pPr>
            <w:r w:rsidRPr="00C83DFA">
              <w:rPr>
                <w:rFonts w:ascii="Times New Roman" w:hAnsi="Times New Roman" w:cs="Times New Roman"/>
                <w:b/>
              </w:rPr>
              <w:t xml:space="preserve">Тема 2.9. </w:t>
            </w:r>
          </w:p>
          <w:p w:rsidR="00C83DFA" w:rsidRPr="00C83DFA" w:rsidRDefault="00C83DFA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 w:rsidRPr="00C83DFA">
              <w:rPr>
                <w:rFonts w:ascii="Times New Roman" w:hAnsi="Times New Roman" w:cs="Times New Roman"/>
                <w:b/>
              </w:rPr>
              <w:t>Социальное обеспечение граждан</w:t>
            </w: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3DFA" w:rsidRDefault="00C83DFA" w:rsidP="00C83DFA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работа.</w:t>
            </w:r>
          </w:p>
          <w:p w:rsidR="00C83DFA" w:rsidRPr="000B5FF0" w:rsidRDefault="00C83DFA" w:rsidP="000B5FF0">
            <w:pPr>
              <w:pStyle w:val="Default"/>
              <w:jc w:val="both"/>
            </w:pPr>
            <w:r w:rsidRPr="00B93262">
              <w:t xml:space="preserve">Понятие социальной помощи. Виды социальной помощи по государственному страхованию (медицинская помощь, пособия по временной нетрудоспособности, по беременности и родам, по уходу за ребенком, ежемесячное пособие на ребенка, единовременные пособия). Пенсии и их виды. Условия и порядок назначения пенсии. 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3DFA" w:rsidRDefault="00B3789F" w:rsidP="00C83DFA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3DFA" w:rsidRDefault="00C83DFA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556BA7" w:rsidTr="00556BA7">
        <w:trPr>
          <w:trHeight w:val="504"/>
        </w:trPr>
        <w:tc>
          <w:tcPr>
            <w:tcW w:w="3261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BA7" w:rsidRDefault="00414269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Раздел 3</w:t>
            </w:r>
            <w:r w:rsidR="00556BA7">
              <w:rPr>
                <w:rFonts w:ascii="Times New Roman" w:hAnsi="Times New Roman" w:cs="Times New Roman"/>
                <w:b/>
                <w:lang w:eastAsia="en-US"/>
              </w:rPr>
              <w:t>.</w:t>
            </w:r>
          </w:p>
          <w:p w:rsidR="00556BA7" w:rsidRDefault="00A3464A">
            <w:pPr>
              <w:ind w:right="-143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Ответственность субъектов предпринимательской деятельности. Особенности разрешения предпринимательских споров.</w:t>
            </w: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BA7" w:rsidRDefault="00556BA7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6BA7" w:rsidRDefault="00556BA7">
            <w:pPr>
              <w:ind w:right="-143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357F24" w:rsidTr="000B5FF0">
        <w:trPr>
          <w:trHeight w:val="1423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57F24" w:rsidRDefault="00357F24" w:rsidP="00A3464A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Тема 3.1.</w:t>
            </w:r>
          </w:p>
          <w:p w:rsidR="00357F24" w:rsidRPr="000B5FF0" w:rsidRDefault="00357F24" w:rsidP="000B5FF0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 Понятие и виды ответственности субъектов предпринимательского права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57F24" w:rsidRPr="00357F24" w:rsidRDefault="00357F24" w:rsidP="00357F24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работа.</w:t>
            </w:r>
          </w:p>
          <w:p w:rsidR="00357F24" w:rsidRPr="00357F24" w:rsidRDefault="00357F24" w:rsidP="00A3464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357F24">
              <w:rPr>
                <w:bCs/>
                <w:sz w:val="22"/>
                <w:szCs w:val="22"/>
              </w:rPr>
              <w:t>Понятие правонарушения и его признаки. Понятие юридической ответственности и ее виды. Понятие гражданско-правовой ответственности и ее виды.</w:t>
            </w:r>
          </w:p>
          <w:p w:rsidR="00357F24" w:rsidRDefault="00357F24" w:rsidP="001A4CA1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F24" w:rsidRDefault="00357F24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357F24" w:rsidRDefault="002E0387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3</w:t>
            </w:r>
          </w:p>
          <w:p w:rsidR="00357F24" w:rsidRDefault="00357F24" w:rsidP="00541FF5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7F24" w:rsidRDefault="00357F24" w:rsidP="0086461E">
            <w:pPr>
              <w:ind w:right="-143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79734B" w:rsidTr="000B5FF0">
        <w:trPr>
          <w:trHeight w:val="4365"/>
        </w:trPr>
        <w:tc>
          <w:tcPr>
            <w:tcW w:w="3261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734B" w:rsidRDefault="0079734B" w:rsidP="00E1058E">
            <w:pPr>
              <w:pStyle w:val="Default"/>
              <w:rPr>
                <w:b/>
              </w:rPr>
            </w:pPr>
            <w:r>
              <w:rPr>
                <w:b/>
              </w:rPr>
              <w:t>Тема 3.2</w:t>
            </w:r>
            <w:r w:rsidRPr="00747650">
              <w:rPr>
                <w:b/>
              </w:rPr>
              <w:t>. Административные правонарушения и административная ответственность</w:t>
            </w:r>
          </w:p>
          <w:p w:rsidR="0079734B" w:rsidRDefault="0079734B" w:rsidP="00E1058E">
            <w:pPr>
              <w:pStyle w:val="Default"/>
              <w:ind w:firstLine="709"/>
              <w:jc w:val="center"/>
              <w:rPr>
                <w:b/>
              </w:rPr>
            </w:pPr>
          </w:p>
          <w:p w:rsidR="0079734B" w:rsidRDefault="0079734B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9734B" w:rsidRPr="0079734B" w:rsidRDefault="0079734B" w:rsidP="0079734B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работа.</w:t>
            </w:r>
          </w:p>
          <w:p w:rsidR="0079734B" w:rsidRPr="0079734B" w:rsidRDefault="0079734B" w:rsidP="0079734B">
            <w:pPr>
              <w:pStyle w:val="Default"/>
              <w:jc w:val="both"/>
              <w:rPr>
                <w:sz w:val="22"/>
                <w:szCs w:val="22"/>
              </w:rPr>
            </w:pPr>
            <w:r w:rsidRPr="00E1058E">
              <w:rPr>
                <w:sz w:val="22"/>
                <w:szCs w:val="22"/>
              </w:rPr>
              <w:t xml:space="preserve">Административные правонарушения. Понятие административной ответственности. Виды административных наказаний. Порядок наложения административных наказаний. </w:t>
            </w:r>
          </w:p>
          <w:p w:rsidR="0079734B" w:rsidRPr="00357F24" w:rsidRDefault="0079734B" w:rsidP="00083B27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Ответить на вопросы.</w:t>
            </w:r>
          </w:p>
          <w:p w:rsidR="0079734B" w:rsidRPr="00083B27" w:rsidRDefault="0079734B" w:rsidP="00083B27">
            <w:pPr>
              <w:widowControl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083B27">
              <w:rPr>
                <w:rFonts w:ascii="Times New Roman" w:hAnsi="Times New Roman" w:cs="Times New Roman"/>
              </w:rPr>
              <w:t>Дайте определение «административное право».</w:t>
            </w:r>
          </w:p>
          <w:p w:rsidR="0079734B" w:rsidRPr="00083B27" w:rsidRDefault="0079734B" w:rsidP="00083B27">
            <w:pPr>
              <w:widowControl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083B27">
              <w:rPr>
                <w:rFonts w:ascii="Times New Roman" w:hAnsi="Times New Roman" w:cs="Times New Roman"/>
              </w:rPr>
              <w:t>Что такое административное правонарушение?</w:t>
            </w:r>
          </w:p>
          <w:p w:rsidR="0079734B" w:rsidRPr="00083B27" w:rsidRDefault="0079734B" w:rsidP="00083B27">
            <w:pPr>
              <w:widowControl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083B27">
              <w:rPr>
                <w:rFonts w:ascii="Times New Roman" w:hAnsi="Times New Roman" w:cs="Times New Roman"/>
              </w:rPr>
              <w:t>Назовите особенности административной ответственности.</w:t>
            </w:r>
          </w:p>
          <w:p w:rsidR="0079734B" w:rsidRPr="00083B27" w:rsidRDefault="0079734B" w:rsidP="00083B27">
            <w:pPr>
              <w:pStyle w:val="3"/>
              <w:tabs>
                <w:tab w:val="left" w:pos="1080"/>
              </w:tabs>
              <w:spacing w:after="0"/>
              <w:ind w:firstLine="709"/>
              <w:jc w:val="both"/>
              <w:rPr>
                <w:sz w:val="22"/>
                <w:szCs w:val="22"/>
              </w:rPr>
            </w:pPr>
            <w:r w:rsidRPr="00083B27">
              <w:rPr>
                <w:sz w:val="22"/>
                <w:szCs w:val="22"/>
              </w:rPr>
              <w:t>4.        Органы, рассматривающие административные правонарушения.</w:t>
            </w:r>
          </w:p>
          <w:p w:rsidR="0079734B" w:rsidRPr="00083B27" w:rsidRDefault="0079734B" w:rsidP="00083B2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083B27">
              <w:rPr>
                <w:rFonts w:ascii="Times New Roman" w:hAnsi="Times New Roman" w:cs="Times New Roman"/>
              </w:rPr>
              <w:t>5.    Опишите процедуру привлечения  к административной ответственности и  рассмотрения дел  об административных правонарушениях.</w:t>
            </w:r>
          </w:p>
          <w:p w:rsidR="0079734B" w:rsidRPr="00083B27" w:rsidRDefault="0079734B" w:rsidP="00083B2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083B27">
              <w:rPr>
                <w:rFonts w:ascii="Times New Roman" w:hAnsi="Times New Roman" w:cs="Times New Roman"/>
              </w:rPr>
              <w:t>6.       Перечислите виды административных наказаний.</w:t>
            </w:r>
          </w:p>
          <w:p w:rsidR="0079734B" w:rsidRPr="00083B27" w:rsidRDefault="0079734B" w:rsidP="00083B2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083B27">
              <w:rPr>
                <w:rFonts w:ascii="Times New Roman" w:hAnsi="Times New Roman" w:cs="Times New Roman"/>
              </w:rPr>
              <w:t>7.       Как назначаются административные наказания?</w:t>
            </w:r>
          </w:p>
          <w:p w:rsidR="0079734B" w:rsidRPr="00083B27" w:rsidRDefault="0079734B" w:rsidP="00083B2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083B27">
              <w:rPr>
                <w:rFonts w:ascii="Times New Roman" w:hAnsi="Times New Roman" w:cs="Times New Roman"/>
              </w:rPr>
              <w:t>8.  В течение, какого срока лицо можно привлечь к административной ответственности?</w:t>
            </w:r>
          </w:p>
          <w:p w:rsidR="0079734B" w:rsidRDefault="0079734B" w:rsidP="000B5FF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083B27">
              <w:rPr>
                <w:rFonts w:ascii="Times New Roman" w:hAnsi="Times New Roman" w:cs="Times New Roman"/>
              </w:rPr>
              <w:t>9.     В течение, какого срока, лицо  считается  подвергнутым административному наказанию?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734B" w:rsidRDefault="0079734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79734B" w:rsidRDefault="0079734B" w:rsidP="0068168E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9734B" w:rsidRDefault="0079734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556BA7" w:rsidTr="00556BA7">
        <w:trPr>
          <w:trHeight w:val="504"/>
        </w:trPr>
        <w:tc>
          <w:tcPr>
            <w:tcW w:w="3261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C33" w:rsidRDefault="00AA6C33" w:rsidP="00AA6C33">
            <w:pPr>
              <w:pStyle w:val="Default"/>
              <w:rPr>
                <w:b/>
              </w:rPr>
            </w:pPr>
            <w:r w:rsidRPr="008D7556">
              <w:rPr>
                <w:b/>
              </w:rPr>
              <w:lastRenderedPageBreak/>
              <w:t xml:space="preserve">Тема </w:t>
            </w:r>
            <w:r>
              <w:rPr>
                <w:b/>
              </w:rPr>
              <w:t>3</w:t>
            </w:r>
            <w:r w:rsidRPr="008D7556">
              <w:rPr>
                <w:b/>
              </w:rPr>
              <w:t xml:space="preserve">.3. </w:t>
            </w:r>
          </w:p>
          <w:p w:rsidR="00AA6C33" w:rsidRDefault="00AA6C33" w:rsidP="00AA6C33">
            <w:pPr>
              <w:pStyle w:val="Default"/>
              <w:rPr>
                <w:b/>
              </w:rPr>
            </w:pPr>
            <w:r w:rsidRPr="008D7556">
              <w:rPr>
                <w:b/>
              </w:rPr>
              <w:t>Экономические споры</w:t>
            </w:r>
          </w:p>
          <w:p w:rsidR="00DD514D" w:rsidRDefault="00DD514D" w:rsidP="00AA6C33">
            <w:pPr>
              <w:ind w:right="-143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55F6" w:rsidRPr="0079734B" w:rsidRDefault="00B255F6" w:rsidP="00B255F6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работа.</w:t>
            </w:r>
          </w:p>
          <w:p w:rsidR="00B255F6" w:rsidRDefault="00B255F6" w:rsidP="00AA6C33">
            <w:pPr>
              <w:pStyle w:val="Default"/>
              <w:ind w:firstLine="709"/>
              <w:jc w:val="both"/>
              <w:rPr>
                <w:sz w:val="22"/>
                <w:szCs w:val="22"/>
              </w:rPr>
            </w:pPr>
          </w:p>
          <w:p w:rsidR="00556BA7" w:rsidRPr="000B5FF0" w:rsidRDefault="00AA6C33" w:rsidP="000B5FF0">
            <w:pPr>
              <w:pStyle w:val="Default"/>
              <w:jc w:val="both"/>
              <w:rPr>
                <w:sz w:val="22"/>
                <w:szCs w:val="22"/>
              </w:rPr>
            </w:pPr>
            <w:r w:rsidRPr="00AA6C33">
              <w:rPr>
                <w:sz w:val="22"/>
                <w:szCs w:val="22"/>
              </w:rPr>
              <w:t xml:space="preserve">Понятие экономических споров. Виды экономических споров: преддоговорные споры; споры, связанные с нарушением прав собственника; споры, связанные с причинением убытков; споры с государственными органами; споры о деловой репутации и товарных знаках. Досудебный (претензионный порядок) рассмотрения споров, его значение. Подведомственность и подсудность экономических споров. Сроки исковой давности. 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6BA7" w:rsidRDefault="00B255F6" w:rsidP="00EF3B4F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AD27EF" w:rsidTr="004E6B51">
        <w:trPr>
          <w:trHeight w:val="118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AD27EF" w:rsidRDefault="00EF3B4F">
            <w:pPr>
              <w:widowControl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Дифференцированный зачет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AD27EF" w:rsidRDefault="00AD27EF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AD27EF" w:rsidRDefault="00AD27EF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AD27EF" w:rsidRPr="00EF3B4F" w:rsidRDefault="00EF3B4F">
            <w:pPr>
              <w:ind w:right="-143"/>
              <w:jc w:val="center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EF3B4F">
              <w:rPr>
                <w:rFonts w:ascii="Times New Roman" w:hAnsi="Times New Roman" w:cs="Times New Roman"/>
                <w:b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AD27EF" w:rsidRDefault="00AD27EF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4E6B51" w:rsidTr="00556BA7">
        <w:trPr>
          <w:trHeight w:val="118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4E6B51" w:rsidRDefault="00EF3B4F">
            <w:pPr>
              <w:widowControl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Итого по дисциплине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4E6B51" w:rsidRDefault="004E6B51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4E6B51" w:rsidRPr="00EF3B4F" w:rsidRDefault="00AC671D" w:rsidP="000B5FF0">
            <w:pPr>
              <w:ind w:right="-143"/>
              <w:jc w:val="center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lang w:eastAsia="en-US"/>
              </w:rPr>
              <w:t>5</w:t>
            </w:r>
            <w:r w:rsidR="00EF3B4F" w:rsidRPr="00EF3B4F">
              <w:rPr>
                <w:rFonts w:ascii="Times New Roman" w:hAnsi="Times New Roman" w:cs="Times New Roman"/>
                <w:b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4E6B51" w:rsidRDefault="004E6B51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</w:tbl>
    <w:p w:rsidR="00A5244D" w:rsidRDefault="00A5244D" w:rsidP="00A5244D">
      <w:pPr>
        <w:rPr>
          <w:rFonts w:ascii="Times New Roman" w:hAnsi="Times New Roman" w:cs="Times New Roman"/>
          <w:i/>
        </w:rPr>
      </w:pPr>
    </w:p>
    <w:p w:rsidR="00A5244D" w:rsidRDefault="00A5244D" w:rsidP="00A5244D">
      <w:pPr>
        <w:rPr>
          <w:rFonts w:ascii="Times New Roman" w:hAnsi="Times New Roman" w:cs="Times New Roman"/>
          <w:i/>
        </w:rPr>
      </w:pPr>
    </w:p>
    <w:p w:rsidR="00A5244D" w:rsidRDefault="00A5244D" w:rsidP="00A5244D">
      <w:pPr>
        <w:rPr>
          <w:rFonts w:ascii="Times New Roman" w:hAnsi="Times New Roman" w:cs="Times New Roman"/>
          <w:i/>
        </w:rPr>
      </w:pPr>
    </w:p>
    <w:p w:rsidR="00A5244D" w:rsidRDefault="00A5244D" w:rsidP="00A5244D">
      <w:pPr>
        <w:rPr>
          <w:rFonts w:ascii="Times New Roman" w:hAnsi="Times New Roman" w:cs="Times New Roman"/>
          <w:i/>
        </w:rPr>
      </w:pPr>
    </w:p>
    <w:p w:rsidR="00A5244D" w:rsidRDefault="00A5244D" w:rsidP="00A5244D">
      <w:pPr>
        <w:rPr>
          <w:rFonts w:ascii="Times New Roman" w:hAnsi="Times New Roman" w:cs="Times New Roman"/>
          <w:i/>
        </w:rPr>
      </w:pPr>
    </w:p>
    <w:p w:rsidR="00A5244D" w:rsidRDefault="00A5244D" w:rsidP="00A5244D">
      <w:pPr>
        <w:widowControl/>
        <w:rPr>
          <w:rFonts w:ascii="Times New Roman" w:hAnsi="Times New Roman" w:cs="Times New Roman"/>
          <w:i/>
        </w:rPr>
        <w:sectPr w:rsidR="00A5244D" w:rsidSect="009C247F">
          <w:pgSz w:w="16838" w:h="11906" w:orient="landscape"/>
          <w:pgMar w:top="284" w:right="1134" w:bottom="851" w:left="851" w:header="709" w:footer="709" w:gutter="0"/>
          <w:cols w:space="720"/>
        </w:sectPr>
      </w:pPr>
    </w:p>
    <w:p w:rsidR="00021A62" w:rsidRDefault="00021A62" w:rsidP="00A5244D">
      <w:pPr>
        <w:rPr>
          <w:rFonts w:ascii="Times New Roman" w:hAnsi="Times New Roman" w:cs="Times New Roman"/>
          <w:b/>
        </w:rPr>
      </w:pPr>
    </w:p>
    <w:p w:rsidR="00021A62" w:rsidRDefault="00021A62" w:rsidP="00A5244D">
      <w:pPr>
        <w:rPr>
          <w:rFonts w:ascii="Times New Roman" w:hAnsi="Times New Roman" w:cs="Times New Roman"/>
          <w:b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3.УСЛОВИЯ РЕАЛИЗАЦИИ ПРОГРАММЫ ДИСЦИПЛИНЫ</w:t>
      </w:r>
    </w:p>
    <w:p w:rsidR="00A5244D" w:rsidRDefault="00A5244D" w:rsidP="00A5244D">
      <w:pPr>
        <w:rPr>
          <w:rFonts w:ascii="Times New Roman" w:hAnsi="Times New Roman" w:cs="Times New Roman"/>
          <w:b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3.1. </w:t>
      </w:r>
      <w:r>
        <w:rPr>
          <w:rFonts w:ascii="Times New Roman" w:hAnsi="Times New Roman" w:cs="Times New Roman"/>
        </w:rPr>
        <w:t xml:space="preserve">Реализация учебной дисциплины требует наличия учебного кабинета </w:t>
      </w:r>
      <w:r>
        <w:rPr>
          <w:rFonts w:ascii="Times New Roman" w:hAnsi="Times New Roman" w:cs="Times New Roman"/>
          <w:b/>
        </w:rPr>
        <w:t>Правовых основ профессиональной деятельности.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Оборудование учебного кабинета: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плакаты;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образцы оформления документов (трудовых договоров, иксов, должностных инструкций, правил внутреннего трудового распорядка);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компьютерная программа «Консультант Плюс».</w:t>
      </w:r>
    </w:p>
    <w:p w:rsidR="00A5244D" w:rsidRDefault="00A5244D" w:rsidP="00A5244D">
      <w:pPr>
        <w:rPr>
          <w:rFonts w:ascii="Times New Roman" w:hAnsi="Times New Roman" w:cs="Times New Roman"/>
        </w:rPr>
      </w:pP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Технические средства обучения</w:t>
      </w:r>
      <w:r>
        <w:rPr>
          <w:rFonts w:ascii="Times New Roman" w:hAnsi="Times New Roman" w:cs="Times New Roman"/>
        </w:rPr>
        <w:t>: Компьютеры с пакетом прикладных программ.</w:t>
      </w:r>
    </w:p>
    <w:p w:rsidR="00A5244D" w:rsidRDefault="00A5244D" w:rsidP="00A5244D">
      <w:pPr>
        <w:rPr>
          <w:rFonts w:ascii="Times New Roman" w:hAnsi="Times New Roman" w:cs="Times New Roman"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3.2.Информационное обеспечение обучения</w:t>
      </w:r>
    </w:p>
    <w:p w:rsidR="00A5244D" w:rsidRDefault="00A5244D" w:rsidP="00A524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рекомендуемых учебных изданий, Интернет – ресурсов, дополнительной литературы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источники: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Гражданский кодекс Российской Федерации (часть первая) от 30.11. 1994 №51-ФЗ (принят ГД ФС РФ 21.10.1994) (ред. от </w:t>
      </w:r>
      <w:proofErr w:type="gramStart"/>
      <w:r>
        <w:rPr>
          <w:rFonts w:ascii="Times New Roman" w:hAnsi="Times New Roman" w:cs="Times New Roman"/>
        </w:rPr>
        <w:t>07.02.2011)/</w:t>
      </w:r>
      <w:proofErr w:type="gramEnd"/>
      <w:r>
        <w:rPr>
          <w:rFonts w:ascii="Times New Roman" w:hAnsi="Times New Roman" w:cs="Times New Roman"/>
        </w:rPr>
        <w:t>/ Консультант Плюс: Версия Проф. [Электронный ресурс];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Закон Российской Федерации от 19.04.1991 №1032-1 (ред. От 27.07.2010) «О занятости населения в Российской Федерации») // Консультант Плюс: Версия Проф. [Электронный ресурс];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Кодекс Российской Федерации об административных правонарушениях от 30.12.2001 №195-ФЗ (принят ГД ФС РФ 20.12.2001) (ред. От 07.02.2011) (с изменениями и дополнениями, вступившими в силу с </w:t>
      </w:r>
      <w:proofErr w:type="gramStart"/>
      <w:r>
        <w:rPr>
          <w:rFonts w:ascii="Times New Roman" w:hAnsi="Times New Roman" w:cs="Times New Roman"/>
        </w:rPr>
        <w:t>28.03.20011)/</w:t>
      </w:r>
      <w:proofErr w:type="gramEnd"/>
      <w:r>
        <w:rPr>
          <w:rFonts w:ascii="Times New Roman" w:hAnsi="Times New Roman" w:cs="Times New Roman"/>
        </w:rPr>
        <w:t>/ Консультант Плюс: Версия Проф. [Электронный ресурс];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Конституция Российской Федерации (принята всенародным голосованием 12.12.1993 (с учетом поправок, внесенных Законами РФ о поправках к Конституции РФ от 30.12.2008 № 6 – ФКЗ, от 30.12.2008 № 7 – </w:t>
      </w:r>
      <w:proofErr w:type="gramStart"/>
      <w:r>
        <w:rPr>
          <w:rFonts w:ascii="Times New Roman" w:hAnsi="Times New Roman" w:cs="Times New Roman"/>
        </w:rPr>
        <w:t>ФКЗ)/</w:t>
      </w:r>
      <w:proofErr w:type="gramEnd"/>
      <w:r>
        <w:rPr>
          <w:rFonts w:ascii="Times New Roman" w:hAnsi="Times New Roman" w:cs="Times New Roman"/>
        </w:rPr>
        <w:t>/ Консультант Плюс: Версия Проф. [Электронный ресурс];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Трудовой кодекс Российской Федерации от 30.12.2001г. № 197-ФЗ (принят ГД ФС РФ 21.12.2001) (ред. от </w:t>
      </w:r>
      <w:proofErr w:type="gramStart"/>
      <w:r>
        <w:rPr>
          <w:rFonts w:ascii="Times New Roman" w:hAnsi="Times New Roman" w:cs="Times New Roman"/>
        </w:rPr>
        <w:t>29.12.2010)/</w:t>
      </w:r>
      <w:proofErr w:type="gramEnd"/>
      <w:r>
        <w:rPr>
          <w:rFonts w:ascii="Times New Roman" w:hAnsi="Times New Roman" w:cs="Times New Roman"/>
        </w:rPr>
        <w:t>/ Консультант Плюс: Версия Проф. [Электронный ресурс];</w:t>
      </w:r>
    </w:p>
    <w:p w:rsidR="00A5244D" w:rsidRDefault="00A5244D" w:rsidP="000920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proofErr w:type="spellStart"/>
      <w:r>
        <w:rPr>
          <w:rFonts w:ascii="Times New Roman" w:hAnsi="Times New Roman" w:cs="Times New Roman"/>
        </w:rPr>
        <w:t>Румынина</w:t>
      </w:r>
      <w:proofErr w:type="spellEnd"/>
      <w:r>
        <w:rPr>
          <w:rFonts w:ascii="Times New Roman" w:hAnsi="Times New Roman" w:cs="Times New Roman"/>
        </w:rPr>
        <w:t>, В.В. Правовое обеспечение профессиональной деятельности: Учебник для студент</w:t>
      </w:r>
      <w:r w:rsidR="00C94296">
        <w:rPr>
          <w:rFonts w:ascii="Times New Roman" w:hAnsi="Times New Roman" w:cs="Times New Roman"/>
        </w:rPr>
        <w:t xml:space="preserve">ов </w:t>
      </w:r>
      <w:proofErr w:type="spellStart"/>
      <w:r w:rsidR="00C94296">
        <w:rPr>
          <w:rFonts w:ascii="Times New Roman" w:hAnsi="Times New Roman" w:cs="Times New Roman"/>
        </w:rPr>
        <w:t>сред.проф.учеб.заведений</w:t>
      </w:r>
      <w:proofErr w:type="spellEnd"/>
      <w:r w:rsidR="00C94296">
        <w:rPr>
          <w:rFonts w:ascii="Times New Roman" w:hAnsi="Times New Roman" w:cs="Times New Roman"/>
        </w:rPr>
        <w:t>. – 11</w:t>
      </w:r>
      <w:r>
        <w:rPr>
          <w:rFonts w:ascii="Times New Roman" w:hAnsi="Times New Roman" w:cs="Times New Roman"/>
        </w:rPr>
        <w:t xml:space="preserve">-е изд. - М., </w:t>
      </w:r>
      <w:r w:rsidR="00C94296">
        <w:rPr>
          <w:rFonts w:ascii="Times New Roman" w:hAnsi="Times New Roman" w:cs="Times New Roman"/>
        </w:rPr>
        <w:t>Академия, 2016. - 224</w:t>
      </w:r>
      <w:r>
        <w:rPr>
          <w:rFonts w:ascii="Times New Roman" w:hAnsi="Times New Roman" w:cs="Times New Roman"/>
        </w:rPr>
        <w:t xml:space="preserve"> с. 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proofErr w:type="spellStart"/>
      <w:r w:rsidR="00C94296">
        <w:rPr>
          <w:rFonts w:ascii="Times New Roman" w:hAnsi="Times New Roman" w:cs="Times New Roman"/>
        </w:rPr>
        <w:t>Федорянич</w:t>
      </w:r>
      <w:proofErr w:type="spellEnd"/>
      <w:r w:rsidR="00C94296">
        <w:rPr>
          <w:rFonts w:ascii="Times New Roman" w:hAnsi="Times New Roman" w:cs="Times New Roman"/>
        </w:rPr>
        <w:t xml:space="preserve"> О.И. Правовое обеспечение профессиональной деятельности в сфере коммерции и </w:t>
      </w:r>
      <w:proofErr w:type="spellStart"/>
      <w:r w:rsidR="00C94296">
        <w:rPr>
          <w:rFonts w:ascii="Times New Roman" w:hAnsi="Times New Roman" w:cs="Times New Roman"/>
        </w:rPr>
        <w:t>торговли</w:t>
      </w:r>
      <w:r w:rsidR="000920C5">
        <w:rPr>
          <w:rFonts w:ascii="Times New Roman" w:hAnsi="Times New Roman" w:cs="Times New Roman"/>
        </w:rPr>
        <w:t>Учебник</w:t>
      </w:r>
      <w:proofErr w:type="spellEnd"/>
      <w:r w:rsidR="000920C5">
        <w:rPr>
          <w:rFonts w:ascii="Times New Roman" w:hAnsi="Times New Roman" w:cs="Times New Roman"/>
        </w:rPr>
        <w:t xml:space="preserve"> для студентов </w:t>
      </w:r>
      <w:proofErr w:type="spellStart"/>
      <w:r w:rsidR="000920C5">
        <w:rPr>
          <w:rFonts w:ascii="Times New Roman" w:hAnsi="Times New Roman" w:cs="Times New Roman"/>
        </w:rPr>
        <w:t>сред.проф.учеб.заведений</w:t>
      </w:r>
      <w:proofErr w:type="spellEnd"/>
      <w:r w:rsidR="000920C5">
        <w:rPr>
          <w:rFonts w:ascii="Times New Roman" w:hAnsi="Times New Roman" w:cs="Times New Roman"/>
        </w:rPr>
        <w:t xml:space="preserve">. – 11-е изд. - М., Академия, 2014. - 192 с. 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источники:</w:t>
      </w:r>
    </w:p>
    <w:p w:rsidR="00A5244D" w:rsidRDefault="00A5244D" w:rsidP="000920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920C5">
        <w:rPr>
          <w:rFonts w:ascii="Times New Roman" w:hAnsi="Times New Roman" w:cs="Times New Roman"/>
        </w:rPr>
        <w:t xml:space="preserve">Певцова Е.А. Право для профессий и специальностей социально-экономического профиля: учебник </w:t>
      </w:r>
      <w:r w:rsidR="009F7776">
        <w:rPr>
          <w:rFonts w:ascii="Times New Roman" w:hAnsi="Times New Roman" w:cs="Times New Roman"/>
        </w:rPr>
        <w:t xml:space="preserve">для учреждений нач. и </w:t>
      </w:r>
      <w:proofErr w:type="spellStart"/>
      <w:r w:rsidR="009F7776">
        <w:rPr>
          <w:rFonts w:ascii="Times New Roman" w:hAnsi="Times New Roman" w:cs="Times New Roman"/>
        </w:rPr>
        <w:t>сред.проф</w:t>
      </w:r>
      <w:proofErr w:type="spellEnd"/>
      <w:r w:rsidR="009F7776">
        <w:rPr>
          <w:rFonts w:ascii="Times New Roman" w:hAnsi="Times New Roman" w:cs="Times New Roman"/>
        </w:rPr>
        <w:t>. образования / Е.А.Певцова. – 6-е изд., стер. -М., Академия, 2014. - 424 с.</w:t>
      </w:r>
    </w:p>
    <w:p w:rsidR="00694E4A" w:rsidRDefault="00694E4A" w:rsidP="00694E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Певцова Е.А. Право для профессий и специальностей социально-экономического профиля. Практикум: учеб</w:t>
      </w:r>
      <w:proofErr w:type="gramStart"/>
      <w:r>
        <w:rPr>
          <w:rFonts w:ascii="Times New Roman" w:hAnsi="Times New Roman" w:cs="Times New Roman"/>
        </w:rPr>
        <w:t>. пособие</w:t>
      </w:r>
      <w:proofErr w:type="gramEnd"/>
      <w:r>
        <w:rPr>
          <w:rFonts w:ascii="Times New Roman" w:hAnsi="Times New Roman" w:cs="Times New Roman"/>
        </w:rPr>
        <w:t xml:space="preserve"> для </w:t>
      </w:r>
      <w:proofErr w:type="spellStart"/>
      <w:r>
        <w:rPr>
          <w:rFonts w:ascii="Times New Roman" w:hAnsi="Times New Roman" w:cs="Times New Roman"/>
        </w:rPr>
        <w:t>студ.учрежденийсред.проф</w:t>
      </w:r>
      <w:proofErr w:type="spellEnd"/>
      <w:r>
        <w:rPr>
          <w:rFonts w:ascii="Times New Roman" w:hAnsi="Times New Roman" w:cs="Times New Roman"/>
        </w:rPr>
        <w:t xml:space="preserve">. образования / Е.А.Певцова. – 5-е изд., </w:t>
      </w:r>
      <w:proofErr w:type="spellStart"/>
      <w:r>
        <w:rPr>
          <w:rFonts w:ascii="Times New Roman" w:hAnsi="Times New Roman" w:cs="Times New Roman"/>
        </w:rPr>
        <w:t>испр</w:t>
      </w:r>
      <w:proofErr w:type="spellEnd"/>
      <w:r>
        <w:rPr>
          <w:rFonts w:ascii="Times New Roman" w:hAnsi="Times New Roman" w:cs="Times New Roman"/>
        </w:rPr>
        <w:t>. -М., Академия, 2016. - 160 с.</w:t>
      </w:r>
    </w:p>
    <w:p w:rsidR="009D53D0" w:rsidRDefault="009D53D0" w:rsidP="00694E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>
        <w:rPr>
          <w:rFonts w:ascii="Times New Roman" w:hAnsi="Times New Roman" w:cs="Times New Roman"/>
        </w:rPr>
        <w:t>Шкатулла</w:t>
      </w:r>
      <w:proofErr w:type="spellEnd"/>
      <w:r>
        <w:rPr>
          <w:rFonts w:ascii="Times New Roman" w:hAnsi="Times New Roman" w:cs="Times New Roman"/>
        </w:rPr>
        <w:t xml:space="preserve"> В.И. Основы права: учеб</w:t>
      </w:r>
      <w:proofErr w:type="gramStart"/>
      <w:r>
        <w:rPr>
          <w:rFonts w:ascii="Times New Roman" w:hAnsi="Times New Roman" w:cs="Times New Roman"/>
        </w:rPr>
        <w:t>. пособие</w:t>
      </w:r>
      <w:proofErr w:type="gramEnd"/>
      <w:r>
        <w:rPr>
          <w:rFonts w:ascii="Times New Roman" w:hAnsi="Times New Roman" w:cs="Times New Roman"/>
        </w:rPr>
        <w:t xml:space="preserve"> для учащихся учреждений  </w:t>
      </w:r>
      <w:proofErr w:type="spellStart"/>
      <w:r>
        <w:rPr>
          <w:rFonts w:ascii="Times New Roman" w:hAnsi="Times New Roman" w:cs="Times New Roman"/>
        </w:rPr>
        <w:t>нач.проф</w:t>
      </w:r>
      <w:proofErr w:type="spellEnd"/>
      <w:r>
        <w:rPr>
          <w:rFonts w:ascii="Times New Roman" w:hAnsi="Times New Roman" w:cs="Times New Roman"/>
        </w:rPr>
        <w:t xml:space="preserve">. образования / </w:t>
      </w:r>
      <w:proofErr w:type="spellStart"/>
      <w:r>
        <w:rPr>
          <w:rFonts w:ascii="Times New Roman" w:hAnsi="Times New Roman" w:cs="Times New Roman"/>
        </w:rPr>
        <w:t>В.И.Шкатулла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В.В.Надвикова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М.В.Сытинская</w:t>
      </w:r>
      <w:proofErr w:type="spellEnd"/>
      <w:r>
        <w:rPr>
          <w:rFonts w:ascii="Times New Roman" w:hAnsi="Times New Roman" w:cs="Times New Roman"/>
        </w:rPr>
        <w:t xml:space="preserve">.. – 11-е изд., </w:t>
      </w:r>
      <w:proofErr w:type="spellStart"/>
      <w:r>
        <w:rPr>
          <w:rFonts w:ascii="Times New Roman" w:hAnsi="Times New Roman" w:cs="Times New Roman"/>
        </w:rPr>
        <w:t>испр</w:t>
      </w:r>
      <w:proofErr w:type="spellEnd"/>
      <w:r>
        <w:rPr>
          <w:rFonts w:ascii="Times New Roman" w:hAnsi="Times New Roman" w:cs="Times New Roman"/>
        </w:rPr>
        <w:t>. -М., Академия, 2013. - 288 с.</w:t>
      </w:r>
    </w:p>
    <w:p w:rsidR="00694E4A" w:rsidRDefault="00694E4A" w:rsidP="000920C5">
      <w:pPr>
        <w:rPr>
          <w:rFonts w:ascii="Times New Roman" w:hAnsi="Times New Roman" w:cs="Times New Roman"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</w:p>
    <w:p w:rsidR="00055997" w:rsidRDefault="00055997" w:rsidP="00A5244D">
      <w:pPr>
        <w:rPr>
          <w:rFonts w:ascii="Times New Roman" w:hAnsi="Times New Roman" w:cs="Times New Roman"/>
          <w:b/>
        </w:rPr>
      </w:pPr>
    </w:p>
    <w:p w:rsidR="00055997" w:rsidRDefault="00055997" w:rsidP="00A5244D">
      <w:pPr>
        <w:rPr>
          <w:rFonts w:ascii="Times New Roman" w:hAnsi="Times New Roman" w:cs="Times New Roman"/>
          <w:b/>
        </w:rPr>
      </w:pPr>
    </w:p>
    <w:p w:rsidR="00055997" w:rsidRDefault="00055997" w:rsidP="00A5244D">
      <w:pPr>
        <w:rPr>
          <w:rFonts w:ascii="Times New Roman" w:hAnsi="Times New Roman" w:cs="Times New Roman"/>
          <w:b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</w:p>
    <w:p w:rsidR="00055997" w:rsidRDefault="00055997" w:rsidP="00055997">
      <w:pPr>
        <w:widowControl/>
        <w:spacing w:after="200" w:line="276" w:lineRule="auto"/>
        <w:rPr>
          <w:rFonts w:ascii="Times New Roman" w:hAnsi="Times New Roman" w:cs="Times New Roman"/>
          <w:b/>
          <w:bCs/>
        </w:rPr>
      </w:pPr>
    </w:p>
    <w:p w:rsidR="00055997" w:rsidRPr="00693211" w:rsidRDefault="00055997" w:rsidP="00055997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4. КОНТРОЛЬ И ОЦЕНКА РЕЗУЛЬТАТОВ ОСВОЕНИЯ УЧЕБНОЙ ДИСЦИПЛИНЫ</w:t>
      </w:r>
    </w:p>
    <w:p w:rsidR="00055997" w:rsidRDefault="00055997" w:rsidP="00055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Контроль и оценка </w:t>
      </w:r>
      <w:r>
        <w:rPr>
          <w:rFonts w:ascii="Times New Roman" w:hAnsi="Times New Roman" w:cs="Times New Roman"/>
        </w:rPr>
        <w:t>результатов освоения учебной дисциплины осуществляется преподавателем в процессе проведения практичес</w:t>
      </w:r>
      <w:r w:rsidR="00225195">
        <w:rPr>
          <w:rFonts w:ascii="Times New Roman" w:hAnsi="Times New Roman" w:cs="Times New Roman"/>
        </w:rPr>
        <w:t>ких</w:t>
      </w:r>
      <w:r w:rsidR="003514D1">
        <w:rPr>
          <w:rFonts w:ascii="Times New Roman" w:hAnsi="Times New Roman" w:cs="Times New Roman"/>
        </w:rPr>
        <w:t xml:space="preserve"> работ</w:t>
      </w:r>
      <w:r w:rsidR="00B4228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выполнения студентами </w:t>
      </w:r>
      <w:r w:rsidR="00225195">
        <w:rPr>
          <w:rFonts w:ascii="Times New Roman" w:hAnsi="Times New Roman" w:cs="Times New Roman"/>
        </w:rPr>
        <w:t xml:space="preserve"> контрольных работ</w:t>
      </w:r>
      <w:r w:rsidR="003514D1">
        <w:rPr>
          <w:rFonts w:ascii="Times New Roman" w:hAnsi="Times New Roman" w:cs="Times New Roman"/>
        </w:rPr>
        <w:t xml:space="preserve"> и дифференцированного зачета в форме тестирования.</w:t>
      </w:r>
    </w:p>
    <w:p w:rsidR="00055997" w:rsidRDefault="00055997" w:rsidP="00055997">
      <w:pPr>
        <w:rPr>
          <w:rFonts w:ascii="Times New Roman" w:hAnsi="Times New Roman" w:cs="Times New Roman"/>
        </w:rPr>
      </w:pPr>
    </w:p>
    <w:p w:rsidR="00055997" w:rsidRDefault="00055997" w:rsidP="00055997">
      <w:pPr>
        <w:rPr>
          <w:rFonts w:ascii="Times New Roman" w:hAnsi="Times New Roman" w:cs="Times New Roman"/>
          <w:b/>
        </w:rPr>
      </w:pPr>
    </w:p>
    <w:p w:rsidR="00055997" w:rsidRDefault="00055997" w:rsidP="00055997">
      <w:pPr>
        <w:rPr>
          <w:rFonts w:ascii="Times New Roman" w:hAnsi="Times New Roman" w:cs="Times New Roman"/>
          <w:b/>
        </w:rPr>
      </w:pPr>
    </w:p>
    <w:p w:rsidR="00055997" w:rsidRDefault="00055997" w:rsidP="00055997">
      <w:pPr>
        <w:rPr>
          <w:rFonts w:ascii="Times New Roman" w:hAnsi="Times New Roman" w:cs="Times New Roman"/>
          <w:b/>
        </w:rPr>
      </w:pPr>
    </w:p>
    <w:p w:rsidR="00055997" w:rsidRDefault="00055997" w:rsidP="00055997">
      <w:pPr>
        <w:rPr>
          <w:rFonts w:ascii="Times New Roman" w:hAnsi="Times New Roman" w:cs="Times New Roman"/>
          <w:b/>
        </w:rPr>
      </w:pPr>
    </w:p>
    <w:p w:rsidR="00055997" w:rsidRDefault="00055997" w:rsidP="00055997">
      <w:pPr>
        <w:rPr>
          <w:rFonts w:ascii="Times New Roman" w:hAnsi="Times New Roman" w:cs="Times New Roman"/>
          <w:b/>
        </w:rPr>
      </w:pPr>
    </w:p>
    <w:p w:rsidR="00055997" w:rsidRDefault="00055997" w:rsidP="00055997">
      <w:pPr>
        <w:rPr>
          <w:rFonts w:ascii="Times New Roman" w:hAnsi="Times New Roman" w:cs="Times New Roman"/>
          <w:b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</w:p>
    <w:p w:rsidR="00E420A1" w:rsidRPr="00A5244D" w:rsidRDefault="00E420A1" w:rsidP="00A5244D"/>
    <w:sectPr w:rsidR="00E420A1" w:rsidRPr="00A5244D" w:rsidSect="00021A6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021210"/>
    <w:multiLevelType w:val="multilevel"/>
    <w:tmpl w:val="B6DE0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DC46A5"/>
    <w:multiLevelType w:val="hybridMultilevel"/>
    <w:tmpl w:val="004252A8"/>
    <w:lvl w:ilvl="0" w:tplc="155270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1978"/>
    <w:rsid w:val="000069FC"/>
    <w:rsid w:val="000101A4"/>
    <w:rsid w:val="0001340F"/>
    <w:rsid w:val="00021A62"/>
    <w:rsid w:val="00026136"/>
    <w:rsid w:val="00046CAC"/>
    <w:rsid w:val="00051163"/>
    <w:rsid w:val="000540EE"/>
    <w:rsid w:val="00055997"/>
    <w:rsid w:val="000609FF"/>
    <w:rsid w:val="00067275"/>
    <w:rsid w:val="00083AD1"/>
    <w:rsid w:val="00083B27"/>
    <w:rsid w:val="00085979"/>
    <w:rsid w:val="000920C5"/>
    <w:rsid w:val="000A5176"/>
    <w:rsid w:val="000B5FF0"/>
    <w:rsid w:val="000B6F35"/>
    <w:rsid w:val="000C755E"/>
    <w:rsid w:val="000E279C"/>
    <w:rsid w:val="000E5823"/>
    <w:rsid w:val="00100827"/>
    <w:rsid w:val="00115BAD"/>
    <w:rsid w:val="00136179"/>
    <w:rsid w:val="001609FA"/>
    <w:rsid w:val="0016179D"/>
    <w:rsid w:val="00183E6A"/>
    <w:rsid w:val="00195665"/>
    <w:rsid w:val="001A33BC"/>
    <w:rsid w:val="001A4CA1"/>
    <w:rsid w:val="001B409D"/>
    <w:rsid w:val="001D24F7"/>
    <w:rsid w:val="001E5C92"/>
    <w:rsid w:val="001F6F23"/>
    <w:rsid w:val="00201ED7"/>
    <w:rsid w:val="00225195"/>
    <w:rsid w:val="00253307"/>
    <w:rsid w:val="002643FF"/>
    <w:rsid w:val="002976B1"/>
    <w:rsid w:val="002D6809"/>
    <w:rsid w:val="002E0387"/>
    <w:rsid w:val="002F5027"/>
    <w:rsid w:val="00306E54"/>
    <w:rsid w:val="00307380"/>
    <w:rsid w:val="00310C38"/>
    <w:rsid w:val="00321465"/>
    <w:rsid w:val="003214D3"/>
    <w:rsid w:val="00321938"/>
    <w:rsid w:val="00332626"/>
    <w:rsid w:val="00334389"/>
    <w:rsid w:val="003377B5"/>
    <w:rsid w:val="00347ADA"/>
    <w:rsid w:val="003514D1"/>
    <w:rsid w:val="00355ADB"/>
    <w:rsid w:val="00357F24"/>
    <w:rsid w:val="0037080B"/>
    <w:rsid w:val="00380E2F"/>
    <w:rsid w:val="00381FC2"/>
    <w:rsid w:val="00383750"/>
    <w:rsid w:val="003846CF"/>
    <w:rsid w:val="00386D6E"/>
    <w:rsid w:val="003B3519"/>
    <w:rsid w:val="003C0B01"/>
    <w:rsid w:val="003C4A9A"/>
    <w:rsid w:val="003C7969"/>
    <w:rsid w:val="003D136A"/>
    <w:rsid w:val="003D6BE4"/>
    <w:rsid w:val="00414269"/>
    <w:rsid w:val="00437660"/>
    <w:rsid w:val="00447AD4"/>
    <w:rsid w:val="004629E3"/>
    <w:rsid w:val="004761FF"/>
    <w:rsid w:val="00497DCE"/>
    <w:rsid w:val="004A4074"/>
    <w:rsid w:val="004A563B"/>
    <w:rsid w:val="004B739E"/>
    <w:rsid w:val="004D2245"/>
    <w:rsid w:val="004D79CD"/>
    <w:rsid w:val="004D7B75"/>
    <w:rsid w:val="004E2B32"/>
    <w:rsid w:val="004E61A7"/>
    <w:rsid w:val="004E6B51"/>
    <w:rsid w:val="004F63D5"/>
    <w:rsid w:val="0051710F"/>
    <w:rsid w:val="005266B9"/>
    <w:rsid w:val="00530FB3"/>
    <w:rsid w:val="0053249E"/>
    <w:rsid w:val="00556BA7"/>
    <w:rsid w:val="0056268F"/>
    <w:rsid w:val="00562A05"/>
    <w:rsid w:val="0057176A"/>
    <w:rsid w:val="00572582"/>
    <w:rsid w:val="00575B4F"/>
    <w:rsid w:val="0057607B"/>
    <w:rsid w:val="005A7654"/>
    <w:rsid w:val="005F55D9"/>
    <w:rsid w:val="005F6579"/>
    <w:rsid w:val="006038A0"/>
    <w:rsid w:val="00612585"/>
    <w:rsid w:val="00631918"/>
    <w:rsid w:val="00651735"/>
    <w:rsid w:val="006520F0"/>
    <w:rsid w:val="006840FC"/>
    <w:rsid w:val="00691A8B"/>
    <w:rsid w:val="006927FD"/>
    <w:rsid w:val="00693211"/>
    <w:rsid w:val="00694E4A"/>
    <w:rsid w:val="00695536"/>
    <w:rsid w:val="006A05ED"/>
    <w:rsid w:val="006B1F67"/>
    <w:rsid w:val="006C29FE"/>
    <w:rsid w:val="006D0BD0"/>
    <w:rsid w:val="006F64B4"/>
    <w:rsid w:val="0070581B"/>
    <w:rsid w:val="00706993"/>
    <w:rsid w:val="00711BC3"/>
    <w:rsid w:val="007262C9"/>
    <w:rsid w:val="00730C05"/>
    <w:rsid w:val="0079734B"/>
    <w:rsid w:val="007B155E"/>
    <w:rsid w:val="00812164"/>
    <w:rsid w:val="008313C6"/>
    <w:rsid w:val="0088575D"/>
    <w:rsid w:val="008B2827"/>
    <w:rsid w:val="008B6306"/>
    <w:rsid w:val="008D0522"/>
    <w:rsid w:val="008E0A40"/>
    <w:rsid w:val="008E1C46"/>
    <w:rsid w:val="008F5042"/>
    <w:rsid w:val="00926662"/>
    <w:rsid w:val="009451A4"/>
    <w:rsid w:val="00946EA9"/>
    <w:rsid w:val="009657F5"/>
    <w:rsid w:val="009A1026"/>
    <w:rsid w:val="009A5C58"/>
    <w:rsid w:val="009B2336"/>
    <w:rsid w:val="009C247F"/>
    <w:rsid w:val="009C768D"/>
    <w:rsid w:val="009D30ED"/>
    <w:rsid w:val="009D3DA9"/>
    <w:rsid w:val="009D53D0"/>
    <w:rsid w:val="009E6EF0"/>
    <w:rsid w:val="009F15FE"/>
    <w:rsid w:val="009F7776"/>
    <w:rsid w:val="00A01572"/>
    <w:rsid w:val="00A31A0F"/>
    <w:rsid w:val="00A3464A"/>
    <w:rsid w:val="00A5244D"/>
    <w:rsid w:val="00A72F46"/>
    <w:rsid w:val="00A76D94"/>
    <w:rsid w:val="00AA6C33"/>
    <w:rsid w:val="00AB3050"/>
    <w:rsid w:val="00AC671D"/>
    <w:rsid w:val="00AC6EB6"/>
    <w:rsid w:val="00AC7B4E"/>
    <w:rsid w:val="00AD27EF"/>
    <w:rsid w:val="00AD45B2"/>
    <w:rsid w:val="00AE1836"/>
    <w:rsid w:val="00AF0F3B"/>
    <w:rsid w:val="00B07CA5"/>
    <w:rsid w:val="00B255F6"/>
    <w:rsid w:val="00B3789F"/>
    <w:rsid w:val="00B42283"/>
    <w:rsid w:val="00B444E9"/>
    <w:rsid w:val="00B46AE8"/>
    <w:rsid w:val="00B54897"/>
    <w:rsid w:val="00B7486B"/>
    <w:rsid w:val="00B754A9"/>
    <w:rsid w:val="00B767E0"/>
    <w:rsid w:val="00B8077C"/>
    <w:rsid w:val="00B82757"/>
    <w:rsid w:val="00B913A6"/>
    <w:rsid w:val="00BA1978"/>
    <w:rsid w:val="00BA571D"/>
    <w:rsid w:val="00BB033A"/>
    <w:rsid w:val="00BB3131"/>
    <w:rsid w:val="00BB4E3C"/>
    <w:rsid w:val="00BB7A9D"/>
    <w:rsid w:val="00C007F0"/>
    <w:rsid w:val="00C124D1"/>
    <w:rsid w:val="00C31E2C"/>
    <w:rsid w:val="00C440BB"/>
    <w:rsid w:val="00C75DAA"/>
    <w:rsid w:val="00C81591"/>
    <w:rsid w:val="00C83DFA"/>
    <w:rsid w:val="00C94296"/>
    <w:rsid w:val="00C945BD"/>
    <w:rsid w:val="00C96AB7"/>
    <w:rsid w:val="00CB5BD9"/>
    <w:rsid w:val="00CC12FF"/>
    <w:rsid w:val="00CC53D4"/>
    <w:rsid w:val="00CC6C8D"/>
    <w:rsid w:val="00CF3121"/>
    <w:rsid w:val="00CF3E89"/>
    <w:rsid w:val="00D11C16"/>
    <w:rsid w:val="00D15A6E"/>
    <w:rsid w:val="00D166C5"/>
    <w:rsid w:val="00D23634"/>
    <w:rsid w:val="00D651C5"/>
    <w:rsid w:val="00D740E5"/>
    <w:rsid w:val="00D8036F"/>
    <w:rsid w:val="00D82ACA"/>
    <w:rsid w:val="00DA68BC"/>
    <w:rsid w:val="00DB512F"/>
    <w:rsid w:val="00DB626D"/>
    <w:rsid w:val="00DC4852"/>
    <w:rsid w:val="00DD0DD9"/>
    <w:rsid w:val="00DD514D"/>
    <w:rsid w:val="00E1058E"/>
    <w:rsid w:val="00E13565"/>
    <w:rsid w:val="00E1634A"/>
    <w:rsid w:val="00E31896"/>
    <w:rsid w:val="00E420A1"/>
    <w:rsid w:val="00E46B4D"/>
    <w:rsid w:val="00E54706"/>
    <w:rsid w:val="00E54B4C"/>
    <w:rsid w:val="00E96A49"/>
    <w:rsid w:val="00EB0595"/>
    <w:rsid w:val="00EC1CD2"/>
    <w:rsid w:val="00EE3F46"/>
    <w:rsid w:val="00EF3B4F"/>
    <w:rsid w:val="00F07D5C"/>
    <w:rsid w:val="00F32720"/>
    <w:rsid w:val="00F54250"/>
    <w:rsid w:val="00F639C3"/>
    <w:rsid w:val="00F659B4"/>
    <w:rsid w:val="00F76062"/>
    <w:rsid w:val="00F922FE"/>
    <w:rsid w:val="00FA4DE2"/>
    <w:rsid w:val="00FA5552"/>
    <w:rsid w:val="00FB1313"/>
    <w:rsid w:val="00FD63C8"/>
    <w:rsid w:val="00FF726E"/>
    <w:rsid w:val="00FF7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41AA2F-DE2A-4534-9A5E-177A6461B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66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1978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197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A1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1026"/>
    <w:pPr>
      <w:ind w:left="720"/>
      <w:contextualSpacing/>
    </w:pPr>
  </w:style>
  <w:style w:type="character" w:customStyle="1" w:styleId="FontStyle65">
    <w:name w:val="Font Style65"/>
    <w:basedOn w:val="a0"/>
    <w:uiPriority w:val="99"/>
    <w:rsid w:val="000E279C"/>
    <w:rPr>
      <w:rFonts w:ascii="Times New Roman" w:hAnsi="Times New Roman" w:cs="Times New Roman" w:hint="default"/>
      <w:sz w:val="22"/>
      <w:szCs w:val="22"/>
    </w:rPr>
  </w:style>
  <w:style w:type="paragraph" w:customStyle="1" w:styleId="Style24">
    <w:name w:val="Style24"/>
    <w:basedOn w:val="a"/>
    <w:uiPriority w:val="99"/>
    <w:rsid w:val="000E279C"/>
    <w:pPr>
      <w:autoSpaceDE w:val="0"/>
      <w:autoSpaceDN w:val="0"/>
      <w:adjustRightInd w:val="0"/>
      <w:spacing w:line="278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11">
    <w:name w:val="Style11"/>
    <w:basedOn w:val="a"/>
    <w:uiPriority w:val="99"/>
    <w:rsid w:val="00FF726E"/>
    <w:pPr>
      <w:autoSpaceDE w:val="0"/>
      <w:autoSpaceDN w:val="0"/>
      <w:adjustRightInd w:val="0"/>
      <w:spacing w:line="319" w:lineRule="exact"/>
      <w:ind w:firstLine="725"/>
      <w:jc w:val="both"/>
    </w:pPr>
    <w:rPr>
      <w:rFonts w:ascii="Times New Roman" w:eastAsiaTheme="minorEastAsia" w:hAnsi="Times New Roman" w:cs="Times New Roman"/>
      <w:color w:val="auto"/>
    </w:rPr>
  </w:style>
  <w:style w:type="paragraph" w:customStyle="1" w:styleId="Style13">
    <w:name w:val="Style13"/>
    <w:basedOn w:val="a"/>
    <w:uiPriority w:val="99"/>
    <w:rsid w:val="00FF726E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character" w:customStyle="1" w:styleId="FontStyle77">
    <w:name w:val="Font Style77"/>
    <w:basedOn w:val="a0"/>
    <w:uiPriority w:val="99"/>
    <w:rsid w:val="00FF726E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76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6D94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styleId="a7">
    <w:name w:val="annotation reference"/>
    <w:rsid w:val="000540EE"/>
    <w:rPr>
      <w:sz w:val="16"/>
      <w:szCs w:val="16"/>
    </w:rPr>
  </w:style>
  <w:style w:type="paragraph" w:styleId="a8">
    <w:name w:val="annotation text"/>
    <w:basedOn w:val="a"/>
    <w:link w:val="a9"/>
    <w:rsid w:val="000540EE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0540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0540EE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A5244D"/>
    <w:rPr>
      <w:color w:val="800080" w:themeColor="followedHyperlink"/>
      <w:u w:val="single"/>
    </w:rPr>
  </w:style>
  <w:style w:type="paragraph" w:customStyle="1" w:styleId="Default">
    <w:name w:val="Default"/>
    <w:rsid w:val="002D68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083AD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3">
    <w:name w:val="Body Text 3"/>
    <w:basedOn w:val="a"/>
    <w:link w:val="30"/>
    <w:uiPriority w:val="99"/>
    <w:unhideWhenUsed/>
    <w:rsid w:val="00083B27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83B2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d">
    <w:name w:val="Гипертекстовая ссылка"/>
    <w:basedOn w:val="a0"/>
    <w:uiPriority w:val="99"/>
    <w:rsid w:val="003D6BE4"/>
    <w:rPr>
      <w:rFonts w:cs="Times New Roman"/>
      <w:color w:val="106BBE"/>
    </w:rPr>
  </w:style>
  <w:style w:type="paragraph" w:customStyle="1" w:styleId="ae">
    <w:name w:val="Прижатый влево"/>
    <w:basedOn w:val="a"/>
    <w:next w:val="a"/>
    <w:uiPriority w:val="99"/>
    <w:rsid w:val="003D6BE4"/>
    <w:pPr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25268.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28809.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3FB1F-BDB8-46C2-9133-A202A6FC2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13</Pages>
  <Words>2831</Words>
  <Characters>16138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IEC</Company>
  <LinksUpToDate>false</LinksUpToDate>
  <CharactersWithSpaces>18932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Korobeynikova</dc:creator>
  <cp:lastModifiedBy>admin</cp:lastModifiedBy>
  <cp:revision>156</cp:revision>
  <cp:lastPrinted>2014-02-26T23:06:00Z</cp:lastPrinted>
  <dcterms:created xsi:type="dcterms:W3CDTF">2014-02-25T01:41:00Z</dcterms:created>
  <dcterms:modified xsi:type="dcterms:W3CDTF">2019-11-20T10:16:00Z</dcterms:modified>
</cp:coreProperties>
</file>