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80" w:rsidRDefault="00CB2880" w:rsidP="00CB2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EA1188">
        <w:rPr>
          <w:rFonts w:ascii="Times New Roman" w:hAnsi="Times New Roman" w:cs="Times New Roman"/>
          <w:b/>
          <w:spacing w:val="-5"/>
          <w:sz w:val="24"/>
          <w:szCs w:val="24"/>
        </w:rPr>
        <w:t>ДЕПАРТАМЕНТ ОБРАЗОВАНИЯ И НАУКИ ТЮМЕНСКОЙ ОБЛАСТИ</w:t>
      </w:r>
    </w:p>
    <w:p w:rsidR="00EA1188" w:rsidRPr="00EA1188" w:rsidRDefault="00EA1188" w:rsidP="00CB2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CB2880" w:rsidRPr="00CB2880" w:rsidRDefault="00CB2880" w:rsidP="00CB2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CB28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CB2880" w:rsidRPr="00CB2880" w:rsidRDefault="00CB2880" w:rsidP="00CB2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CB2880">
        <w:rPr>
          <w:rFonts w:ascii="Times New Roman" w:hAnsi="Times New Roman" w:cs="Times New Roman"/>
          <w:b/>
          <w:spacing w:val="-5"/>
          <w:sz w:val="24"/>
          <w:szCs w:val="24"/>
        </w:rPr>
        <w:t>ОБРАЗОВАТЕЛЬНОЕ УЧРЕЖДЕНИЕ ТЮМЕНСКОЙ ОБЛАСТИ</w:t>
      </w:r>
    </w:p>
    <w:p w:rsidR="00CB2880" w:rsidRPr="00CB2880" w:rsidRDefault="00CB2880" w:rsidP="00CB2880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CB28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CB2880" w:rsidRPr="00CB2880" w:rsidRDefault="00CB2880" w:rsidP="00CB2880">
      <w:pPr>
        <w:tabs>
          <w:tab w:val="left" w:pos="74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ab/>
      </w:r>
    </w:p>
    <w:p w:rsidR="00CB2880" w:rsidRPr="00CB2880" w:rsidRDefault="00CB2880" w:rsidP="00CB288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2880" w:rsidRPr="00CB2880" w:rsidRDefault="00611CC3" w:rsidP="00CB2880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 6</w:t>
      </w:r>
    </w:p>
    <w:p w:rsidR="00CB2880" w:rsidRPr="00CB2880" w:rsidRDefault="00CB2880" w:rsidP="00CB2880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>К ОСНОВНОЙ ПРОФЕССИОНАЛЬНОЙ</w:t>
      </w:r>
    </w:p>
    <w:p w:rsidR="00CB2880" w:rsidRPr="00CB2880" w:rsidRDefault="00CB2880" w:rsidP="00CB2880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 xml:space="preserve"> ОБРАЗОВАТЕЛЬНОЙ ПРОГРАММЕ</w:t>
      </w:r>
    </w:p>
    <w:p w:rsidR="00CB2880" w:rsidRPr="0057261C" w:rsidRDefault="00CB2880" w:rsidP="00CB2880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7261C">
        <w:rPr>
          <w:rFonts w:ascii="Times New Roman" w:hAnsi="Times New Roman" w:cs="Times New Roman"/>
          <w:sz w:val="24"/>
          <w:szCs w:val="24"/>
        </w:rPr>
        <w:t xml:space="preserve"> ПО СПЕЦИАЛЬНОСТИ</w:t>
      </w:r>
    </w:p>
    <w:p w:rsidR="00B6130A" w:rsidRPr="00B6130A" w:rsidRDefault="00B6130A" w:rsidP="00B6130A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B6130A">
        <w:rPr>
          <w:rFonts w:ascii="Times New Roman" w:eastAsia="Times New Roman" w:hAnsi="Times New Roman" w:cs="Times New Roman"/>
          <w:lang w:eastAsia="ru-RU"/>
        </w:rPr>
        <w:t>ПО СПЕЦИАЛЬНОСТИ</w:t>
      </w:r>
    </w:p>
    <w:p w:rsidR="00B6130A" w:rsidRPr="00EA1188" w:rsidRDefault="00EA1188" w:rsidP="00B6130A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49.02.01 </w:t>
      </w:r>
      <w:r w:rsidR="00B6130A" w:rsidRPr="00EA1188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B6130A" w:rsidRPr="00EA1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ФИЗИЧЕСКАЯ КУЛЬТУРА </w:t>
      </w:r>
    </w:p>
    <w:p w:rsidR="00BF15AC" w:rsidRPr="0093751E" w:rsidRDefault="00BF15AC" w:rsidP="0093751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3751E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  <w:lang w:eastAsia="ru-RU"/>
        </w:rPr>
      </w:pPr>
    </w:p>
    <w:p w:rsidR="00BF15AC" w:rsidRPr="0093751E" w:rsidRDefault="00B6130A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БД</w:t>
      </w:r>
      <w:r w:rsidR="00BF15AC" w:rsidRPr="00CB288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15AC" w:rsidRPr="00CB288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</w:t>
      </w:r>
      <w:r w:rsidR="00611C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="00BF15AC" w:rsidRPr="009375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BF15AC" w:rsidRPr="0093751E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  <w:lang w:eastAsia="ru-RU"/>
        </w:rPr>
        <w:t>МАТЕМАТИКА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Default="00BF15AC" w:rsidP="00173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Default="00BF15AC" w:rsidP="00173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2880" w:rsidRDefault="00CB2880" w:rsidP="00173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2880" w:rsidRPr="0093751E" w:rsidRDefault="00CB2880" w:rsidP="00173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EA1188" w:rsidRDefault="0041548D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b/>
          <w:noProof/>
          <w:lang w:eastAsia="ru-RU"/>
        </w:rPr>
        <w:pict>
          <v:rect id="Rectangle 3" o:spid="_x0000_s1026" style="position:absolute;left:0;text-align:left;margin-left:6in;margin-top:13.95pt;width:36pt;height:54pt;z-index:1;visibility:visible" stroked="f"/>
        </w:pict>
      </w:r>
      <w:r w:rsidR="00EA1188" w:rsidRPr="00EA118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Голышманово, </w:t>
      </w:r>
      <w:r w:rsidR="00BF15AC" w:rsidRPr="00EA1188">
        <w:rPr>
          <w:rFonts w:ascii="Times New Roman" w:hAnsi="Times New Roman" w:cs="Times New Roman"/>
          <w:b/>
          <w:sz w:val="24"/>
          <w:szCs w:val="24"/>
          <w:lang w:eastAsia="ru-RU"/>
        </w:rPr>
        <w:t>201</w:t>
      </w:r>
      <w:r w:rsidR="00611CC3" w:rsidRPr="00EA1188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C255C" w:rsidRPr="00856935" w:rsidRDefault="006C255C" w:rsidP="006C2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C7012">
        <w:rPr>
          <w:rFonts w:ascii="Times New Roman" w:eastAsia="Times New Roman" w:hAnsi="Times New Roman" w:cs="Times New Roman"/>
          <w:sz w:val="24"/>
          <w:szCs w:val="24"/>
        </w:rPr>
        <w:t>Рабочая пр</w:t>
      </w:r>
      <w:r w:rsidR="00C3297D">
        <w:rPr>
          <w:rFonts w:ascii="Times New Roman" w:eastAsia="Times New Roman" w:hAnsi="Times New Roman" w:cs="Times New Roman"/>
          <w:sz w:val="24"/>
          <w:szCs w:val="24"/>
        </w:rPr>
        <w:t>ограмма учебной дисциплины</w:t>
      </w:r>
      <w:r w:rsidRPr="009C7012">
        <w:rPr>
          <w:rFonts w:ascii="Times New Roman" w:eastAsia="Times New Roman" w:hAnsi="Times New Roman" w:cs="Times New Roman"/>
          <w:caps/>
          <w:sz w:val="24"/>
          <w:szCs w:val="24"/>
        </w:rPr>
        <w:t xml:space="preserve"> «</w:t>
      </w:r>
      <w:r w:rsidR="00C3297D">
        <w:rPr>
          <w:rFonts w:ascii="Times New Roman" w:eastAsia="Times New Roman" w:hAnsi="Times New Roman" w:cs="Times New Roman"/>
          <w:caps/>
          <w:sz w:val="24"/>
          <w:szCs w:val="24"/>
        </w:rPr>
        <w:t>Математика</w:t>
      </w:r>
      <w:r w:rsidRPr="009C7012">
        <w:rPr>
          <w:rFonts w:ascii="Times New Roman" w:eastAsia="Times New Roman" w:hAnsi="Times New Roman" w:cs="Times New Roman"/>
          <w:sz w:val="24"/>
          <w:szCs w:val="24"/>
        </w:rPr>
        <w:t>» разработана на основе 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(далее – ФГОС)</w:t>
      </w:r>
      <w:r w:rsidRPr="009C7012">
        <w:rPr>
          <w:rFonts w:ascii="Times New Roman" w:eastAsia="Times New Roman" w:hAnsi="Times New Roman" w:cs="Times New Roman"/>
          <w:sz w:val="24"/>
          <w:szCs w:val="24"/>
        </w:rPr>
        <w:t xml:space="preserve"> по специальности среднего профессионального образования (далее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СПО) 49.02.01 Физическая культура</w:t>
      </w:r>
      <w:r w:rsidRPr="009C7012">
        <w:rPr>
          <w:rFonts w:ascii="Times New Roman" w:eastAsia="Times New Roman" w:hAnsi="Times New Roman" w:cs="Times New Roman"/>
          <w:sz w:val="24"/>
          <w:szCs w:val="24"/>
        </w:rPr>
        <w:t>, утвержденного приказом</w:t>
      </w:r>
      <w:r w:rsidRPr="00856935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856935">
          <w:rPr>
            <w:rFonts w:ascii="Times New Roman" w:eastAsia="Times New Roman" w:hAnsi="Times New Roman" w:cs="Times New Roman"/>
            <w:sz w:val="24"/>
            <w:szCs w:val="24"/>
          </w:rPr>
          <w:t>2009 г</w:t>
        </w:r>
      </w:smartTag>
      <w:r w:rsidRPr="00856935">
        <w:rPr>
          <w:rFonts w:ascii="Times New Roman" w:eastAsia="Times New Roman" w:hAnsi="Times New Roman" w:cs="Times New Roman"/>
          <w:sz w:val="24"/>
          <w:szCs w:val="24"/>
        </w:rPr>
        <w:t>. Регистрационный № 15458).</w:t>
      </w: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935">
        <w:rPr>
          <w:rFonts w:ascii="Times New Roman" w:eastAsia="Times New Roman" w:hAnsi="Times New Roman" w:cs="Times New Roman"/>
          <w:sz w:val="24"/>
          <w:szCs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</w:t>
      </w:r>
      <w:r w:rsidRPr="008569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Тюменской области </w:t>
      </w:r>
      <w:r w:rsidRPr="00856935">
        <w:rPr>
          <w:rFonts w:ascii="Times New Roman" w:eastAsia="Times New Roman" w:hAnsi="Times New Roman" w:cs="Times New Roman"/>
          <w:sz w:val="24"/>
          <w:szCs w:val="24"/>
        </w:rPr>
        <w:t>«Голышмановский агропед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агогический </w:t>
      </w:r>
      <w:r w:rsidRPr="00856935">
        <w:rPr>
          <w:rFonts w:ascii="Times New Roman" w:eastAsia="Times New Roman" w:hAnsi="Times New Roman" w:cs="Times New Roman"/>
          <w:sz w:val="24"/>
          <w:szCs w:val="24"/>
        </w:rPr>
        <w:t>колледж»</w:t>
      </w: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935">
        <w:rPr>
          <w:rFonts w:ascii="Times New Roman" w:eastAsia="Times New Roman" w:hAnsi="Times New Roman" w:cs="Times New Roman"/>
          <w:sz w:val="24"/>
          <w:szCs w:val="24"/>
        </w:rPr>
        <w:t xml:space="preserve">Разработчик: </w:t>
      </w:r>
      <w:r w:rsidR="00640D01">
        <w:rPr>
          <w:rFonts w:ascii="Times New Roman" w:eastAsia="Times New Roman" w:hAnsi="Times New Roman" w:cs="Times New Roman"/>
          <w:sz w:val="24"/>
          <w:szCs w:val="24"/>
        </w:rPr>
        <w:t>Тутулова Н.Ф.</w:t>
      </w:r>
      <w:r>
        <w:rPr>
          <w:rFonts w:ascii="Times New Roman" w:eastAsia="Times New Roman" w:hAnsi="Times New Roman" w:cs="Times New Roman"/>
          <w:sz w:val="24"/>
          <w:szCs w:val="24"/>
        </w:rPr>
        <w:t>, преподаватель высшей категории.</w:t>
      </w: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935">
        <w:rPr>
          <w:rFonts w:ascii="Times New Roman" w:eastAsia="Times New Roman" w:hAnsi="Times New Roman" w:cs="Times New Roman"/>
          <w:sz w:val="24"/>
          <w:szCs w:val="24"/>
        </w:rPr>
        <w:t>Эксперты:</w:t>
      </w: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8569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935">
        <w:rPr>
          <w:rFonts w:ascii="Times New Roman" w:eastAsia="Times New Roman" w:hAnsi="Times New Roman" w:cs="Times New Roman"/>
          <w:sz w:val="24"/>
          <w:szCs w:val="24"/>
        </w:rPr>
        <w:t>«____»___________20___г.</w:t>
      </w: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8569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935">
        <w:rPr>
          <w:rFonts w:ascii="Times New Roman" w:eastAsia="Times New Roman" w:hAnsi="Times New Roman" w:cs="Times New Roman"/>
          <w:sz w:val="24"/>
          <w:szCs w:val="24"/>
        </w:rPr>
        <w:t>«____»___________20___г.</w:t>
      </w: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Pr="00856935" w:rsidRDefault="006C255C" w:rsidP="006C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Default="006C255C" w:rsidP="006C2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РАССМОТРЕНА И </w:t>
      </w:r>
      <w:r w:rsidRPr="00856935">
        <w:rPr>
          <w:rFonts w:ascii="Times New Roman" w:eastAsia="Times New Roman" w:hAnsi="Times New Roman" w:cs="Times New Roman"/>
          <w:sz w:val="24"/>
          <w:szCs w:val="24"/>
        </w:rPr>
        <w:t>РЕКОМЕНДОВАНА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УТВЕРЖДЕНИЮ</w:t>
      </w:r>
    </w:p>
    <w:p w:rsidR="006C255C" w:rsidRDefault="006C255C" w:rsidP="006C2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55C" w:rsidRDefault="006C255C" w:rsidP="006C2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заседании ЦМК _________________________</w:t>
      </w:r>
    </w:p>
    <w:p w:rsidR="006C255C" w:rsidRDefault="006C255C" w:rsidP="006C2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 ___ от «___»_____________201__г.</w:t>
      </w:r>
    </w:p>
    <w:p w:rsidR="006C255C" w:rsidRDefault="006C255C" w:rsidP="006C2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 ____</w:t>
      </w:r>
      <w:r w:rsidR="00640D01">
        <w:rPr>
          <w:rFonts w:ascii="Times New Roman" w:eastAsia="Times New Roman" w:hAnsi="Times New Roman" w:cs="Times New Roman"/>
          <w:sz w:val="24"/>
          <w:szCs w:val="24"/>
        </w:rPr>
        <w:t>___________________ Л.Г. Пономарева</w:t>
      </w:r>
    </w:p>
    <w:p w:rsidR="00BF15AC" w:rsidRPr="00CB2880" w:rsidRDefault="00BF15AC" w:rsidP="00CB28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ab/>
      </w:r>
      <w:r w:rsidRPr="00CB2880">
        <w:rPr>
          <w:rFonts w:ascii="Times New Roman" w:hAnsi="Times New Roman" w:cs="Times New Roman"/>
          <w:sz w:val="24"/>
          <w:szCs w:val="24"/>
        </w:rPr>
        <w:tab/>
      </w:r>
      <w:r w:rsidRPr="00CB2880">
        <w:rPr>
          <w:rFonts w:ascii="Times New Roman" w:hAnsi="Times New Roman" w:cs="Times New Roman"/>
          <w:sz w:val="24"/>
          <w:szCs w:val="24"/>
        </w:rPr>
        <w:tab/>
      </w:r>
    </w:p>
    <w:p w:rsidR="006970E6" w:rsidRDefault="006970E6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6130A" w:rsidRDefault="00B6130A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6130A" w:rsidRDefault="00B6130A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6130A" w:rsidRDefault="00B6130A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6130A" w:rsidRDefault="00B6130A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6130A" w:rsidRDefault="00B6130A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6130A" w:rsidRDefault="00B6130A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83A" w:rsidRDefault="00F0083A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0D01" w:rsidRDefault="00640D01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0D01" w:rsidRDefault="00640D01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0D01" w:rsidRDefault="00640D01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0D01" w:rsidRDefault="00640D01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0D01" w:rsidRDefault="00640D01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0D01" w:rsidRDefault="00640D01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0D01" w:rsidRDefault="00640D01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0D01" w:rsidRDefault="00640D01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0D01" w:rsidRDefault="00640D01" w:rsidP="00F008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6130A" w:rsidRDefault="00B6130A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CB2880" w:rsidP="00872E09">
            <w:pPr>
              <w:pStyle w:val="1"/>
              <w:numPr>
                <w:ilvl w:val="0"/>
                <w:numId w:val="15"/>
              </w:numPr>
              <w:suppressAutoHyphens/>
              <w:autoSpaceDN/>
              <w:snapToGrid w:val="0"/>
              <w:ind w:left="0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E09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tabs>
                <w:tab w:val="left" w:pos="644"/>
              </w:tabs>
              <w:suppressAutoHyphens/>
              <w:autoSpaceDN/>
              <w:snapToGri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1. </w:t>
            </w:r>
            <w:r w:rsidR="00CB2880" w:rsidRPr="00872E09">
              <w:rPr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CB2880" w:rsidRPr="00872E09" w:rsidRDefault="00CB2880" w:rsidP="00872E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tabs>
                <w:tab w:val="left" w:pos="644"/>
              </w:tabs>
              <w:suppressAutoHyphens/>
              <w:autoSpaceDN/>
              <w:snapToGri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2. </w:t>
            </w:r>
            <w:r w:rsidR="00CB2880" w:rsidRPr="00872E09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CB2880" w:rsidRPr="00872E09" w:rsidRDefault="00CB2880" w:rsidP="00872E09">
            <w:pPr>
              <w:pStyle w:val="1"/>
              <w:numPr>
                <w:ilvl w:val="0"/>
                <w:numId w:val="15"/>
              </w:numPr>
              <w:suppressAutoHyphens/>
              <w:autoSpaceDN/>
              <w:ind w:left="0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E0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  <w:r w:rsidR="00CB2880" w:rsidRPr="00872E09">
              <w:rPr>
                <w:b/>
                <w:sz w:val="28"/>
                <w:szCs w:val="28"/>
              </w:rPr>
              <w:t>ПРИМЕРНЫЙ ТЕМАТИЧЕСКИЙ ПЛАН И СОДЕРЖАНИЕ УЧЕБНОЙ ДИСЦИПЛИНЫ</w:t>
            </w:r>
          </w:p>
          <w:p w:rsidR="00CB2880" w:rsidRPr="00872E09" w:rsidRDefault="00CB2880" w:rsidP="00872E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D53CAA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2880" w:rsidRPr="00872E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2880" w:rsidRPr="00872E09" w:rsidTr="00CB2880">
        <w:trPr>
          <w:trHeight w:val="670"/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tabs>
                <w:tab w:val="left" w:pos="644"/>
              </w:tabs>
              <w:suppressAutoHyphens/>
              <w:autoSpaceDN/>
              <w:snapToGri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4. </w:t>
            </w:r>
            <w:r w:rsidR="00CB2880" w:rsidRPr="00872E09">
              <w:rPr>
                <w:b/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CB2880" w:rsidRPr="00872E09" w:rsidRDefault="00CB2880" w:rsidP="00872E09">
            <w:pPr>
              <w:pStyle w:val="1"/>
              <w:numPr>
                <w:ilvl w:val="0"/>
                <w:numId w:val="15"/>
              </w:numPr>
              <w:tabs>
                <w:tab w:val="left" w:pos="0"/>
              </w:tabs>
              <w:suppressAutoHyphens/>
              <w:autoSpaceDN/>
              <w:ind w:left="0" w:firstLine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CB2880" w:rsidP="003C787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E09"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  <w:r w:rsidR="00860C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tabs>
                <w:tab w:val="left" w:pos="644"/>
              </w:tabs>
              <w:suppressAutoHyphens/>
              <w:autoSpaceDN/>
              <w:snapToGri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5. </w:t>
            </w:r>
            <w:r w:rsidR="00CB2880" w:rsidRPr="00872E09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B2880" w:rsidRPr="00872E09" w:rsidRDefault="00CB2880" w:rsidP="00872E09">
            <w:pPr>
              <w:pStyle w:val="1"/>
              <w:numPr>
                <w:ilvl w:val="0"/>
                <w:numId w:val="15"/>
              </w:numPr>
              <w:suppressAutoHyphens/>
              <w:autoSpaceDN/>
              <w:ind w:left="0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3C787C" w:rsidRDefault="00D53CAA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60C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872E09" w:rsidRPr="00A41707" w:rsidRDefault="00BF15AC" w:rsidP="00D53C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751E">
        <w:rPr>
          <w:rFonts w:ascii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br w:type="page"/>
      </w:r>
      <w:r w:rsidR="00872E09" w:rsidRPr="00A4170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1. паспорт рабочей ПРОГРАММЫ УЧЕБНОЙ ДИСЦИПЛИНЫ </w:t>
      </w:r>
      <w:r w:rsidR="00872E09" w:rsidRPr="00A41707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872E09" w:rsidRPr="00A41707" w:rsidRDefault="00872E09" w:rsidP="00A4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707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872E09" w:rsidRPr="00B24EEE" w:rsidRDefault="00872E09" w:rsidP="0057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707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</w:t>
      </w:r>
      <w:r w:rsidRPr="00A41707"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по специальности </w:t>
      </w:r>
      <w:r w:rsidR="00B6130A" w:rsidRPr="00B6130A">
        <w:rPr>
          <w:rFonts w:ascii="Times New Roman" w:eastAsia="Times New Roman" w:hAnsi="Times New Roman" w:cs="Times New Roman"/>
          <w:sz w:val="24"/>
          <w:szCs w:val="24"/>
          <w:lang w:eastAsia="ru-RU"/>
        </w:rPr>
        <w:t>49.02.01 Физическая культура</w:t>
      </w:r>
      <w:r w:rsidR="00B24EEE">
        <w:rPr>
          <w:rFonts w:ascii="Times New Roman" w:hAnsi="Times New Roman" w:cs="Times New Roman"/>
          <w:sz w:val="24"/>
          <w:szCs w:val="24"/>
        </w:rPr>
        <w:t>.</w:t>
      </w:r>
    </w:p>
    <w:p w:rsidR="00872E09" w:rsidRPr="00A41707" w:rsidRDefault="00872E09" w:rsidP="00A4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1707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</w:p>
    <w:p w:rsidR="00872E09" w:rsidRPr="00B24EEE" w:rsidRDefault="00872E09" w:rsidP="0057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707">
        <w:rPr>
          <w:rFonts w:ascii="Times New Roman" w:hAnsi="Times New Roman" w:cs="Times New Roman"/>
          <w:sz w:val="24"/>
          <w:szCs w:val="24"/>
        </w:rPr>
        <w:t xml:space="preserve">Учебная дисциплина «Математика» относится к циклу </w:t>
      </w:r>
      <w:r w:rsidR="001D5C60">
        <w:rPr>
          <w:rFonts w:ascii="Times New Roman" w:hAnsi="Times New Roman" w:cs="Times New Roman"/>
          <w:sz w:val="24"/>
          <w:szCs w:val="24"/>
        </w:rPr>
        <w:t>базовых</w:t>
      </w:r>
      <w:r w:rsidRPr="00A41707">
        <w:rPr>
          <w:rFonts w:ascii="Times New Roman" w:hAnsi="Times New Roman" w:cs="Times New Roman"/>
          <w:sz w:val="24"/>
          <w:szCs w:val="24"/>
        </w:rPr>
        <w:t xml:space="preserve"> дисциплин ОПОП специальности СПО </w:t>
      </w:r>
      <w:r w:rsidR="00B6130A" w:rsidRPr="00B6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</w:t>
      </w:r>
      <w:r w:rsidRPr="00B24EEE">
        <w:rPr>
          <w:rFonts w:ascii="Times New Roman" w:hAnsi="Times New Roman" w:cs="Times New Roman"/>
          <w:bCs/>
          <w:sz w:val="24"/>
          <w:szCs w:val="24"/>
        </w:rPr>
        <w:t>.</w:t>
      </w:r>
    </w:p>
    <w:p w:rsidR="00A41707" w:rsidRDefault="00A41707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:rsidR="00BF15AC" w:rsidRPr="0093751E" w:rsidRDefault="00BF15AC" w:rsidP="00A4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A41707">
        <w:rPr>
          <w:rFonts w:ascii="Times New Roman" w:hAnsi="Times New Roman" w:cs="Times New Roman"/>
          <w:b/>
          <w:sz w:val="24"/>
          <w:szCs w:val="24"/>
          <w:lang w:eastAsia="ru-RU"/>
        </w:rPr>
        <w:t>уметь: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 xml:space="preserve">выполнять арифметические действия над числами, сочетая устные и письменные приемы; 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выполнять преобразования выражений, применяя формулы, связанные со свойствами корней, степеней, логарифмов, тригонометрических функций;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вычислять значение функции по заданному значению аргумента при различных способах задания функции;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определять основные свойства числовых функций, иллюстрировать их на графиках;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находить производные элементарных функций;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вычислять в простейших случаях пл</w:t>
      </w:r>
      <w:r w:rsidR="00A41707">
        <w:rPr>
          <w:rFonts w:ascii="Times New Roman" w:hAnsi="Times New Roman" w:cs="Times New Roman"/>
          <w:sz w:val="24"/>
          <w:szCs w:val="24"/>
          <w:lang w:eastAsia="ar-SA"/>
        </w:rPr>
        <w:t xml:space="preserve">ощади и объемы с использованием </w:t>
      </w:r>
      <w:r w:rsidRPr="0093751E">
        <w:rPr>
          <w:rFonts w:ascii="Times New Roman" w:hAnsi="Times New Roman" w:cs="Times New Roman"/>
          <w:sz w:val="24"/>
          <w:szCs w:val="24"/>
          <w:lang w:eastAsia="ar-SA"/>
        </w:rPr>
        <w:t>определенного интеграла;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решать рациональные, показательные, логарифмические, тригонометрические уравнения, сводящиеся к линейным и квадратным, а также аналогичные неравенства и системы;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 xml:space="preserve">использовать графический метод решения уравнений и неравенств; 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изображать на координатной плоскости решения уравнений, неравенств и систем с двумя неизвестными;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решать простейшие комбинаторные задачи с использованием формул;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распознавать на чертежах и моделях пространственные формы;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 xml:space="preserve">изображать основные многогранники и круглые тела; 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решать планиметрические и простейшие стереометрические задачи на нахождение геометрических величин;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находить сумму и разность двух векторов;</w:t>
      </w:r>
    </w:p>
    <w:p w:rsidR="00BF15AC" w:rsidRPr="0093751E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вычислять в простейших случаях вероятности событий на основе подсчета числа исходов.</w:t>
      </w:r>
    </w:p>
    <w:p w:rsidR="00BF15AC" w:rsidRPr="0093751E" w:rsidRDefault="00BF15AC" w:rsidP="0093751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A41707">
        <w:rPr>
          <w:rFonts w:ascii="Times New Roman" w:hAnsi="Times New Roman" w:cs="Times New Roman"/>
          <w:b/>
          <w:sz w:val="24"/>
          <w:szCs w:val="24"/>
          <w:lang w:eastAsia="ru-RU"/>
        </w:rPr>
        <w:t>знать: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правила выполнения арифметических действий;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определения и правила вычисления корней, степенней, логарифмов, тригонометрических выражений;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формулы, свойства и правила преобразования  корней, степенней, логарифмов и тригонометрических выражений;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способы задания числовой функции, способы вычисления значения функции по заданному значению аргумента;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свойства числовых функций,  их  графики;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производной, таблицу производных, основные формулы дифференцирования;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возможность применения определенного интеграла для нахождения площади криволинейной трапеции, формулу Ньютона—Лейбница;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приемы  решения уравнений;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графический метод решения уравнений и неравенств;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</w:t>
      </w:r>
      <w:r w:rsidRPr="00974944">
        <w:rPr>
          <w:rFonts w:ascii="Times New Roman" w:hAnsi="Times New Roman" w:cs="Times New Roman"/>
          <w:sz w:val="24"/>
          <w:szCs w:val="24"/>
          <w:lang w:eastAsia="ar-SA"/>
        </w:rPr>
        <w:t xml:space="preserve">пособ решения уравнений, неравенств и систем с двумя неизвестными методом интервалов;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ar-SA"/>
        </w:rPr>
        <w:t>у</w:t>
      </w: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ниверсальный характер законов логики математических рассуждений, их применимость во всех областях человеческой деятельности;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аксиомы стереометрии и планиметрии, взаимное расположение двух прямых в пространстве;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и свойства многогранников, представление о правильных многогранниках;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формулы объёма и площади многогранников;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сложение векторов правилом треугольника и правилом параллелограмма; </w:t>
      </w:r>
    </w:p>
    <w:p w:rsidR="00BF15AC" w:rsidRP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>основные формулы теории вероятности.</w:t>
      </w:r>
    </w:p>
    <w:p w:rsidR="00974944" w:rsidRDefault="00974944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15AC" w:rsidRPr="0017308F" w:rsidRDefault="00BF15AC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08F">
        <w:rPr>
          <w:rFonts w:ascii="Times New Roman" w:hAnsi="Times New Roman" w:cs="Times New Roman"/>
          <w:b/>
          <w:bCs/>
          <w:sz w:val="24"/>
          <w:szCs w:val="24"/>
        </w:rPr>
        <w:t>1.4. Рекомендуемое количество часов на освоение программы дисциплины:</w:t>
      </w:r>
    </w:p>
    <w:p w:rsidR="00BF15AC" w:rsidRPr="0017308F" w:rsidRDefault="00BF15AC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08F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860C11">
        <w:rPr>
          <w:rFonts w:ascii="Times New Roman" w:hAnsi="Times New Roman" w:cs="Times New Roman"/>
          <w:sz w:val="24"/>
          <w:szCs w:val="24"/>
        </w:rPr>
        <w:t>2</w:t>
      </w:r>
      <w:r w:rsidR="00B6130A">
        <w:rPr>
          <w:rFonts w:ascii="Times New Roman" w:hAnsi="Times New Roman" w:cs="Times New Roman"/>
          <w:sz w:val="24"/>
          <w:szCs w:val="24"/>
        </w:rPr>
        <w:t>60</w:t>
      </w:r>
      <w:r w:rsidRPr="0017308F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BF15AC" w:rsidRPr="0017308F" w:rsidRDefault="00BF15AC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08F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 </w:t>
      </w:r>
      <w:r w:rsidR="0057261C">
        <w:rPr>
          <w:rFonts w:ascii="Times New Roman" w:hAnsi="Times New Roman" w:cs="Times New Roman"/>
          <w:sz w:val="24"/>
          <w:szCs w:val="24"/>
        </w:rPr>
        <w:t>173</w:t>
      </w:r>
      <w:r w:rsidRPr="0017308F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BF15AC" w:rsidRPr="0017308F" w:rsidRDefault="00BF15AC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08F">
        <w:rPr>
          <w:rFonts w:ascii="Times New Roman" w:hAnsi="Times New Roman" w:cs="Times New Roman"/>
          <w:sz w:val="24"/>
          <w:szCs w:val="24"/>
        </w:rPr>
        <w:t xml:space="preserve">самостоятельной работы </w:t>
      </w:r>
      <w:r w:rsidRPr="00B63801">
        <w:rPr>
          <w:rFonts w:ascii="Times New Roman" w:hAnsi="Times New Roman" w:cs="Times New Roman"/>
          <w:sz w:val="24"/>
          <w:szCs w:val="24"/>
        </w:rPr>
        <w:t xml:space="preserve">обучающегося  </w:t>
      </w:r>
      <w:r w:rsidR="0057261C">
        <w:rPr>
          <w:rFonts w:ascii="Times New Roman" w:hAnsi="Times New Roman" w:cs="Times New Roman"/>
          <w:sz w:val="24"/>
          <w:szCs w:val="24"/>
        </w:rPr>
        <w:t>8</w:t>
      </w:r>
      <w:r w:rsidR="00B6130A">
        <w:rPr>
          <w:rFonts w:ascii="Times New Roman" w:hAnsi="Times New Roman" w:cs="Times New Roman"/>
          <w:sz w:val="24"/>
          <w:szCs w:val="24"/>
        </w:rPr>
        <w:t>7</w:t>
      </w:r>
      <w:r w:rsidRPr="00B63801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17308F">
        <w:rPr>
          <w:rFonts w:ascii="Times New Roman" w:hAnsi="Times New Roman" w:cs="Times New Roman"/>
          <w:sz w:val="24"/>
          <w:szCs w:val="24"/>
        </w:rPr>
        <w:t>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СТРУКТУРА И ПРИМЕРНОЕ СОДЕРЖАНИЕ УЧЕБНОЙ ДИСЦИПЛИНЫ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p w:rsidR="00BF15AC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2410"/>
      </w:tblGrid>
      <w:tr w:rsidR="00974944" w:rsidRPr="00974944" w:rsidTr="00696E89">
        <w:trPr>
          <w:trHeight w:val="460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74944" w:rsidRPr="00974944" w:rsidTr="00696E89">
        <w:trPr>
          <w:trHeight w:val="285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860C11" w:rsidP="00B613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  <w:r w:rsidR="00B613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60</w:t>
            </w: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57261C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173</w:t>
            </w: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57261C" w:rsidP="00B613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 w:rsidR="00B613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19</w:t>
            </w: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57261C" w:rsidP="00B613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</w:t>
            </w:r>
            <w:r w:rsidR="00B613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</w:t>
            </w: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57261C" w:rsidP="00B613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8</w:t>
            </w:r>
            <w:r w:rsidR="00B613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</w:t>
            </w:r>
          </w:p>
        </w:tc>
      </w:tr>
      <w:tr w:rsidR="00974944" w:rsidRPr="00974944" w:rsidTr="00696E89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974944" w:rsidP="00B24EEE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 w:rsidR="00B24EE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зачета</w:t>
            </w:r>
          </w:p>
        </w:tc>
      </w:tr>
    </w:tbl>
    <w:p w:rsidR="00974944" w:rsidRPr="0093751E" w:rsidRDefault="00974944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974944" w:rsidRPr="0093751E" w:rsidSect="00A41707">
          <w:footerReference w:type="default" r:id="rId9"/>
          <w:pgSz w:w="11906" w:h="16838"/>
          <w:pgMar w:top="1134" w:right="850" w:bottom="1134" w:left="1134" w:header="708" w:footer="708" w:gutter="0"/>
          <w:cols w:space="720"/>
        </w:sectPr>
      </w:pPr>
    </w:p>
    <w:p w:rsidR="00BF15AC" w:rsidRPr="0017308F" w:rsidRDefault="003C787C" w:rsidP="008567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3. </w:t>
      </w:r>
      <w:r w:rsidR="00BF15AC" w:rsidRPr="0017308F">
        <w:rPr>
          <w:b/>
          <w:bCs/>
          <w:sz w:val="20"/>
          <w:szCs w:val="20"/>
        </w:rPr>
        <w:t>Примерный тематический план и содержание учебной дисциплины</w:t>
      </w:r>
      <w:r w:rsidR="00BF15AC" w:rsidRPr="0017308F">
        <w:rPr>
          <w:b/>
          <w:bCs/>
          <w:caps/>
          <w:sz w:val="20"/>
          <w:szCs w:val="20"/>
        </w:rPr>
        <w:t xml:space="preserve"> МАТЕМАТИКА</w:t>
      </w:r>
      <w:r w:rsidR="00BF15AC" w:rsidRPr="0017308F">
        <w:rPr>
          <w:b/>
          <w:bCs/>
          <w:sz w:val="20"/>
          <w:szCs w:val="20"/>
        </w:rPr>
        <w:tab/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260"/>
        <w:gridCol w:w="5954"/>
        <w:gridCol w:w="1275"/>
        <w:gridCol w:w="1560"/>
      </w:tblGrid>
      <w:tr w:rsidR="00934872" w:rsidRPr="00BB392A" w:rsidTr="00BB392A">
        <w:trPr>
          <w:trHeight w:val="284"/>
        </w:trPr>
        <w:tc>
          <w:tcPr>
            <w:tcW w:w="709" w:type="dxa"/>
            <w:shd w:val="clear" w:color="auto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занятия</w:t>
            </w:r>
          </w:p>
        </w:tc>
        <w:tc>
          <w:tcPr>
            <w:tcW w:w="2552" w:type="dxa"/>
            <w:shd w:val="clear" w:color="auto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214" w:type="dxa"/>
            <w:gridSpan w:val="2"/>
            <w:shd w:val="clear" w:color="auto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60" w:type="dxa"/>
            <w:shd w:val="clear" w:color="auto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2"/>
            <w:shd w:val="clear" w:color="000000" w:fill="FFFFFF"/>
          </w:tcPr>
          <w:p w:rsidR="00934872" w:rsidRPr="00BB392A" w:rsidRDefault="00B6130A" w:rsidP="00B6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Т-119</w:t>
            </w:r>
            <w:r w:rsidR="00934872"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, ЛПЗ-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  <w:r w:rsidR="00934872"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, СР-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6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6130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</w:t>
            </w:r>
            <w:r w:rsid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дел 1. Развитие понятия о числе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6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6130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1.1. Развитие понятия о числе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B6130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Целые и рациональные числа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Приближенные вычисления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 и вычитание дробей.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математической индукции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B6130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Возведение алгебраической дроби в степень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B6130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Проценты. Пропорции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работа: «Развитие понятия о числе»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«Признаки делимости»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«Нахождение наименьшего общего кратного и наибольшего общего делителя»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Разработать презентацию: «Модуль числа»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«Проценты, пропорции»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B6130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</w:t>
            </w:r>
            <w:r w:rsid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Корни, степени и логарифмы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2.1. Корни и степени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корни натуральной степени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Преобразование выражений, содержащих радикалы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арифметических корней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одночленов, многочленов. Возведение одночлена и многочлена в степень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 одночлена на одночлен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Упростить алгебраическую дробь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«Корни и степени. Преобразование выражений»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Разложение квадратного трехчлена на линейные множители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«Корни и степени. Преобразование выражений»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2.2. Логарифмы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Логарифм. Логарифм числа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логарифмические формулы и приемы вычисления алгоритмов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Вычисление логарифмов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Логарифмические уравнения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Тождественные преобразования логарифмических выражений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Решеное логарифмических уравнений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Используя свойства степеней и основные свойства логарифмов, преобразовать выражения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Вычисление логарифметического выражения, используя формулу перехода к новому основанию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«Логарифмы. Преобразование выражений»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3. Пр</w:t>
            </w:r>
            <w:r w:rsid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ямые и плоскости в пространстве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3.1. Параллельность прямых и плоскостей. Перпендикулярность прямых и плоскостей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Параллельность прямых, прямой и плоскости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Взаимное расположение прямых в пространстве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Перпендикулярность прямой и плоскости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Параллельность плоскостей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Тетраэдр параллелепипед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Перпендикулярность прямой и плоскости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задач. Прямые и плоскости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задача по теме: «Взаимное расположение двух прямых»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Написать сообщение/реферат на тему: «Зарождение геометрии. «Начала» Евклида»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Написать сообщение/реферат на тему: «Симметрия в природе»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Написать сообщение/реферат на тему: «Числа Фибоначчи и «золотое сечение» в живом»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3.2. Движение в пространстве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преобразования пространства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Движение на плоскости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Параллельное проектирование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пространственных фигур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задача по теме: «Движение в пространстве»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задача по теме: «Параллельный перенос и поворот».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Написать сообщение/реферат на тему: «Симметрия в природе»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аздел 4. Элементы комбинаторики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4.1. Комбинаторика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понятия комбинаторики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Независимость событий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на подсчет числа перестановок, размещений, сочетаний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на подсчёт числа размещений, перестановок, сочетаний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перебор вариантов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934872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5. Координаты и векторы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5.1. Координаты и векторы на плоскости и в пространстве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Векторы. Компланарные векторы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Контрольная работа за первый семестр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вектора на число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Прямоугольная (декартова) система координат на плоскости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Контрольная работа: «Координаты и векторы на плоскости и в пространстве» 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«Векторы. Преобразование выражений»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векторов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векторов в пространстве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934872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6. Основы тригонометрии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6.1. Основы тригонометрии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Тригонометрические функции числового аргумента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Тригонометрические функции и их графики 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свойства функций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Арксинус, арккосинус и арктангенс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решения тригонометрических уравнений и систем уравнений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Контрольная работа: «Основы тригонометрии» 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значений тригонометрических функций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значений тригонометрических функций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7.</w:t>
            </w:r>
            <w:r w:rsid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Функции, их свойства и графики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7.1.  Степенные функции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степенных функций, их свойства и графики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линейных и квадратичных функций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7.2. Показательные и </w:t>
            </w: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логарифмические функции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понятия степени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Корень n-й степени и его свойства 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Иррациональные уравнения 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Показательная и логарифмическая функции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Логарифмы и их свойства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логарифмических уравнений и неравенств 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показательной функции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корень n-й степени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Решить уравнение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7.3. Тригонометрические функции. Обратные тригонометрические функции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Тригонометрические функции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Обратные тригонометрические функции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Преобразования графиков. Построение графиков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работа: «Тригонометрические функции и обратные тригонометрические функции»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тригонометрических уравнений, построение графиков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тригонометрических уравнений, построение графиков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8. Мно</w:t>
            </w:r>
            <w:r w:rsid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гогранники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8.1.Многогранники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многогранников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фигур на плоскости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построение многогранников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Доклад. Многогранники а архитектуре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определения площади четырехугольников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4872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нахождение различных параметров многогранников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934872" w:rsidRPr="00BB392A" w:rsidRDefault="00934872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8.2. Призма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Прямая и наклонная призма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Прямоугольный параллелепипед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Симметрии в кубе, в параллелепипеде в призме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8.3. Пирамида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Пирамида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Сечение в пирамиде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Доклад. Пирамиды в архитектуре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8.4. Правильные многогранники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о правильных многогранниках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сечений в многогранниках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определение площади поверхности фигур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9. Тела и поверхности вращения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9.1. Тела и поверхности вращения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Цилиндр и конус. Шар и сфера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Осевые сечения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тел вращения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развертки фигуры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10. Начала математического анализа</w:t>
            </w:r>
          </w:p>
        </w:tc>
        <w:tc>
          <w:tcPr>
            <w:tcW w:w="1275" w:type="dxa"/>
            <w:shd w:val="clear" w:color="000000" w:fill="D9D9D9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10.1. Последовательности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последовательностей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Геометрическая прогрессия, бесконечно убывающая, бесконечно возрастающая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член геометрической прогрессии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10.2. Производная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производной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вычисления производных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Применения производной к исследованию функции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применения производной к исследованию функции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«Производная». Преобразование.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Доклад. Приближенные вычисления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10.3. Первообразная и интеграл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Первообразная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Интеграл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криволинейной трапеции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задач. Основные свойства интеграла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интеграла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11. Измерения в геометрии</w:t>
            </w:r>
          </w:p>
        </w:tc>
        <w:tc>
          <w:tcPr>
            <w:tcW w:w="1275" w:type="dxa"/>
            <w:shd w:val="clear" w:color="000000" w:fill="D9D9D9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11. 1. Измерения в геометрии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 его измерение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геометрических фигур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«Объем геометрических фигур»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12. Элементы теории вероятностей. Элементы математической статистики</w:t>
            </w:r>
          </w:p>
        </w:tc>
        <w:tc>
          <w:tcPr>
            <w:tcW w:w="1275" w:type="dxa"/>
            <w:shd w:val="clear" w:color="000000" w:fill="D9D9D9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12.1. Элементы теории вероятностей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теории вероятностей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о законе больших чисел. Решение задач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задач. Задачи статистических группировок, их виды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12.2. Элементы математической статистики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математической статистики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 с применением вероятностных методов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задач. Статистические ряды распределения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6" w:type="dxa"/>
            <w:gridSpan w:val="3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13. Уравнения, неравенства, системы уравнений и неравенств</w:t>
            </w:r>
          </w:p>
        </w:tc>
        <w:tc>
          <w:tcPr>
            <w:tcW w:w="1275" w:type="dxa"/>
            <w:shd w:val="clear" w:color="000000" w:fill="D9D9D9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13.1. Уравнения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Рациональные уравнения. Иррациональные уравнения 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Задачи на составление уравнений 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954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«Уравнения»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13.2. Неравенства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Теоретическое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Рациональные неравенства. Иррациональные неравенства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13.3. Системы уравнений и неравенств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D9D9D9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систем уравнений и неравенств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B392A" w:rsidRPr="00BB392A" w:rsidTr="00BB392A">
        <w:trPr>
          <w:trHeight w:val="28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552" w:type="dxa"/>
            <w:vMerge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000000" w:fill="FFFFFF"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92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  <w:r w:rsidR="00B24E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Дифференцированный зачет.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BB392A" w:rsidRPr="00BB392A" w:rsidRDefault="00BB392A" w:rsidP="00B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3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BF15AC" w:rsidRPr="0017308F" w:rsidRDefault="00BF15AC" w:rsidP="0017308F">
      <w:pPr>
        <w:rPr>
          <w:rFonts w:ascii="Times New Roman" w:hAnsi="Times New Roman" w:cs="Times New Roman"/>
          <w:sz w:val="20"/>
          <w:szCs w:val="20"/>
        </w:rPr>
      </w:pPr>
    </w:p>
    <w:p w:rsidR="00BF15AC" w:rsidRPr="0017308F" w:rsidRDefault="00BF15AC" w:rsidP="0017308F">
      <w:pPr>
        <w:rPr>
          <w:rFonts w:ascii="Times New Roman" w:hAnsi="Times New Roman" w:cs="Times New Roman"/>
          <w:sz w:val="20"/>
          <w:szCs w:val="20"/>
        </w:rPr>
      </w:pP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  <w:sectPr w:rsidR="00BF15AC" w:rsidRPr="0093751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3C787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4</w:t>
      </w:r>
      <w:r w:rsidR="00BF15AC" w:rsidRPr="0093751E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. условия реализации программы дисциплины</w:t>
      </w:r>
    </w:p>
    <w:p w:rsidR="00BF15AC" w:rsidRPr="0093751E" w:rsidRDefault="003C787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BF15AC"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.1. Требования к минимальному материально-техническому обеспечению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дисциплины требует наличия учебного кабинета математики и информационно-коммуникационных технологий. 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столы двуместные (парты);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стулья ученические;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доска учебная маркерная магнитная;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набор корпусной мебели;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жалюзи.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обучения: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 - компьютер; 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 - мультимедиа проектор;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 - интерактивная доска; 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 - экран;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Модели: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прямая и наклонная призмы; 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правильная призма;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параллелепипед;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куб;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пирамида;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правильная пирамида; 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усечённая пирамида;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осевые сечения и сечения, параллельные основанию;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наглядные диски с </w:t>
      </w:r>
      <w:r w:rsidR="008D48CA" w:rsidRPr="0093751E">
        <w:rPr>
          <w:rFonts w:ascii="Times New Roman" w:hAnsi="Times New Roman" w:cs="Times New Roman"/>
          <w:sz w:val="24"/>
          <w:szCs w:val="24"/>
          <w:lang w:eastAsia="ru-RU"/>
        </w:rPr>
        <w:t>изображением отношений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на множестве;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наглядные диски с изображением отношений между множествами;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Печатные пособия: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Плакаты: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организация рабочего места и техника безопасности;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организация физкультурных пауз;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история математики;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теоретические основы математики.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решение простейших тригонометрических уравнений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основное свойство первообразной;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производная;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показательная и логарифмическая функция;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действительные числа;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площадь криволинейной трапеции;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тождественные преобразования.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Схемы: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тригонометрические функции;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логарифмическая функция;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касательная к графику функции.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Таблицы: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основные тригонометрические формулы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значение синуса, косинуса, тангенса, котангенса;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производные.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Таблицы, схемы, графики должны быть представлены в виде демонстрационного (настенного), полиграфического издания.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3C787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BF15AC"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обучения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Колмогоров, А.Н. Алгебра и начала математического анализа. 10 – 11 класс: учеб.пособие для общеобразовательных учреждений / А.Н. Колмогоров. – М.: Просвещение, 2009. – 384с.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Алимов, Ю.М. Алгебра и начала анализа. . 10 – 11 класс: учеб.пособие для общеобразовательных учреждений / Ю.М. Алимов. – М.: Просвещение, 2006. – 384с.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Погорелов, А.В. Геометрия 10 – 11 класс: учеб.пособие для общеобразовательных учреждений / А.В. Погорелов. - М.: Просвещение, 2006. – 175с.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Атанасян, Л.С. Геометрия. 10 – 11 класс: учеб.пособие для общеобразовательных учреждений / Л.С. Атанасян. – М.: Просвещение, 2000. – 154с.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Башмаков, М.И. Алгебра и начала математического анализа (базовый уровень). 10 – 11 класс: учеб.пособие для общеобразовательных учреждений / М.И. Башмаков. – М.: Просвещение, 2005. – 245с.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Башмаков, М.И. Математика 10 класс. Сборник задач: учеб.пособие для общеобразовательных учреждений / М.И. Башмаков. – М.: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Просвещение, 2011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 – 115с.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Башмаков, М.И. Математика: учебник для 10 класс: учеб.пособие для общеобразовательных учреждений / М.И. Башмаков. – М.: Просвещение, 2004. – 168с.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Колягин, Ю.М. Математика (Книга 1): учеб.пособие для общеобразовательных учреждений / Ю.М.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Колягин. – М.: Просвещение, 201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1. – 317с.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Колягин, Ю.М. Математика (Книга 2): учеб.пособие для общеобразовательных учреждений / Ю.М. Колягин. – М.: Просвещение, 2001. – 287с.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Лукашкин, Г.Л. Математика. Ч. 1:учеб.пособие для общеобразовательных учреждений / Г.Л. Лукашкин. – М.: Просвещение,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2009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 – 383с.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Смирнова И.М. Геометрия.10 – 11 класс: учеб.пособие для общеобразовательных учреждений / И.М. Смирнова. – М.: Просвещение, </w:t>
      </w:r>
      <w:r>
        <w:rPr>
          <w:rFonts w:ascii="Times New Roman" w:hAnsi="Times New Roman" w:cs="Times New Roman"/>
          <w:sz w:val="24"/>
          <w:szCs w:val="24"/>
          <w:lang w:eastAsia="ru-RU"/>
        </w:rPr>
        <w:t>2009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 – 188с.</w:t>
      </w:r>
    </w:p>
    <w:p w:rsidR="00BF15AC" w:rsidRPr="0093751E" w:rsidRDefault="00BF15AC" w:rsidP="0093751E">
      <w:pPr>
        <w:keepNext/>
        <w:tabs>
          <w:tab w:val="num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И</w:t>
      </w: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нтернет-ресурсы:</w:t>
      </w:r>
    </w:p>
    <w:p w:rsidR="00BF15AC" w:rsidRPr="0093751E" w:rsidRDefault="00BF15AC" w:rsidP="0093751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1. Математика и начала математического анализа в 10 – 11 классах [Электронный ресурс]: Режим доступа к порталу: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http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://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methmath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chat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index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html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/</w:t>
      </w:r>
    </w:p>
    <w:p w:rsidR="00BF15AC" w:rsidRPr="0093751E" w:rsidRDefault="00BF15AC" w:rsidP="0093751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8D48CA" w:rsidRPr="0093751E">
        <w:rPr>
          <w:rFonts w:ascii="Times New Roman" w:hAnsi="Times New Roman" w:cs="Times New Roman"/>
          <w:sz w:val="24"/>
          <w:szCs w:val="24"/>
          <w:lang w:eastAsia="ru-RU"/>
        </w:rPr>
        <w:t>Геометрия и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математика в 10 – 11 классах [Электронный ресурс]: Режим доступа: 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http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://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www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mathnet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spb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/</w:t>
      </w:r>
    </w:p>
    <w:p w:rsidR="00BF15AC" w:rsidRPr="0093751E" w:rsidRDefault="00BF15AC" w:rsidP="0093751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3. Методическая копилка учителя математики [Электронный ресурс]: Режим доступа: </w:t>
      </w:r>
      <w:hyperlink r:id="rId10" w:history="1">
        <w:r w:rsidRPr="0093751E">
          <w:rPr>
            <w:rFonts w:ascii="Times New Roman" w:hAnsi="Times New Roman" w:cs="Times New Roman"/>
            <w:color w:val="004000"/>
            <w:sz w:val="24"/>
            <w:szCs w:val="24"/>
            <w:lang w:eastAsia="ru-RU"/>
          </w:rPr>
          <w:t>http://www.metod-kopilka.ru/</w:t>
        </w:r>
      </w:hyperlink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BF15AC" w:rsidRPr="0093751E" w:rsidRDefault="003C787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5</w:t>
      </w:r>
      <w:r w:rsidR="00BF15AC" w:rsidRPr="0093751E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. Контроль и оценка результатов освоения Дисциплины</w:t>
      </w: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Контроль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ная</w:t>
      </w: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оценка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5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01"/>
        <w:gridCol w:w="4252"/>
      </w:tblGrid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BF15AC" w:rsidRPr="0093751E" w:rsidRDefault="00BF15AC" w:rsidP="009375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выполнять арифметические действия над числами, сочетая устные и письменные приемы.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  выполнения арифметических действий.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определений и правил вычисления корней, степенней, логарифмов.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выполнять преобразования выражений, применяя формулы, связанные со свойствами корней, степеней, логарифмов. 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формул, свойств и правил преобразования  корней, степенней, логарифмов и тригонометрических выражений.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  <w:tab w:val="left" w:pos="92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вычислять значение функции по заданному значению аргумента при различных способах задания функции.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задания числовой функции,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вычисления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функции по заданному значению аргумента.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  <w:tab w:val="left" w:pos="92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определять основные свойства числовых функций, иллюстрировать их на графиках.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свойств числовых функций,  их  графиков.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1F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находить производные элементарных функций.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 производной, таблицы производных, основных формул дифференцирования.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вычислять в простейших случаях площади и объемы с использованием определенного интеграла.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знания: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возможности применения определенного интеграла для нахождения площади криволинейной трапеции, формулы Ньютона—Лейбница.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rPr>
          <w:trHeight w:val="1989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решать рациональные, показательные, логарифмические, тригонометрические уравнения, сводящиеся к линейным и квадратным, а также аналогичные неравенства и системы.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приемов  решения уравнений.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2C5BDB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графический метод решения уравнений и неравенств.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2C5BD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графического метода решения уравнений и неравенств.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изображать на координатной плоскости решения уравнений, неравенств и систем с двумя неизвестными.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2C5BD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способа решения уравнений, неравенств и систем с двумя неизвестными методом интервалов.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решать простейшие комбинаторные задачи с использованием формул.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2C5BD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универсального характера законов логики математических рассуждений, их применимости во всех областях человеческой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1F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распознавать на чертежах и моделях пространственные формы.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аксиом стереометрии и планиметрии, взаимного расположения двух прямых в пространстве.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1F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изображать основные многогранники и круглые тела.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 и свойств многогранников, представления о правильных многогранниках.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1F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решать планиметрические и простейшие стереометрические задачи на нахождение геометрических величин.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 объёма и площади многогранников.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находить сумму и разность двух векторов.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сложения векторов правилом треугольника и правилом параллелограмма.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вычислять в простейших случаях вероятности событий на основе подсчета числа исходов.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формул теории вероятности.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543"/>
        <w:gridCol w:w="3402"/>
      </w:tblGrid>
      <w:tr w:rsidR="002C5BDB" w:rsidRPr="002C5BDB" w:rsidTr="002C5BDB">
        <w:tc>
          <w:tcPr>
            <w:tcW w:w="2978" w:type="dxa"/>
            <w:shd w:val="clear" w:color="auto" w:fill="auto"/>
            <w:vAlign w:val="center"/>
          </w:tcPr>
          <w:p w:rsidR="002C5BDB" w:rsidRPr="002C5BDB" w:rsidRDefault="002C5BDB" w:rsidP="002C5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2C5BDB" w:rsidRPr="002C5BDB" w:rsidRDefault="002C5BDB" w:rsidP="002C5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5BDB" w:rsidRPr="002C5BDB" w:rsidRDefault="002C5BDB" w:rsidP="002C5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C5BDB" w:rsidRPr="002C5BDB" w:rsidTr="002C5BDB">
        <w:trPr>
          <w:trHeight w:val="274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  <w:r w:rsidRPr="002C5B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C5BDB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сущность и социальную значимость своей будущей профессии, проявлять</w:t>
            </w:r>
          </w:p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iCs/>
                <w:sz w:val="24"/>
                <w:szCs w:val="24"/>
              </w:rPr>
              <w:t>к ней устойчивый интерес.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 в процессе теоретического и производственного обучения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BDB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свою деятельность, для достижения цели, поставленной руководителем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 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3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рабочую ситуацию и находить оптимальное количество решений, вносить коррекцию в собственные результаты. Умение четкого и точного изложения собственной точки зрения, ее убедительное отстаивание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Диагностика – направлена на выявление типовых способов принятия решений. Кейс-метод – направлен на оценку способностей к анализу, контролю и принятию решений.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пользоваться основной и дополнительной литературой; оперативность поиска необходимой информации, обеспечивающей наиболее быстрое, полное и эффективное выполнение профессиональных задач; владение различными способами поиска информации; адекватность оценки 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полезности информации; используемость найденной для работы информации в результативном выполнении профессиональных задач, для профессионального роста и личностного развития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Качественная оценка – направлена на оценку качественных результатов практической деятельности Количественная оценка – направлен на оценку качественных результатов практической деятельности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5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информационно- коммуникационные технологии в профессиональной деятельности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Умение оперативного поиска информации, необходимой для наиболее быстрого, полного и эффективного выполнения профессиональных задач; для профессионального роста и личностного развития. Владение информационно- коммуникационными технологиями для решения не типовых профессиональных задач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 Технический тест – направлен на оценку технических навыков.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6 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Работает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Взаимодействие с обучающимися, преподавателями в ходе обучения на принципах толерантного отношения; эффективное, бесконфликтное взаимодействие в учебном коллективе; соблюдение этических норм общения при взаимодействии с учащимися, преподавателями, соблюдение принципов профессиональной этики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Взаимооценка – направлена на взаимную оценку индивидуальных и групповых результатов участников. Социометрия – направлена на оценку командного взаимодействия и ролей участников. Работа проектных групп – направлена на оценку общих компетенций, связанных с навыками управления рабочей группой.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7 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Исполняет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Метод обобщения независимых характеристик – направлен на оценку данных, полученных в результате наблюдения за деятельностью студента в различных ситуациях. Тест - направлен на оценку практических навыков.</w:t>
            </w:r>
          </w:p>
        </w:tc>
      </w:tr>
    </w:tbl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Default="00BF15AC"/>
    <w:sectPr w:rsidR="00BF15AC" w:rsidSect="00977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48D" w:rsidRDefault="0041548D" w:rsidP="003C787C">
      <w:pPr>
        <w:spacing w:after="0" w:line="240" w:lineRule="auto"/>
      </w:pPr>
      <w:r>
        <w:separator/>
      </w:r>
    </w:p>
  </w:endnote>
  <w:endnote w:type="continuationSeparator" w:id="0">
    <w:p w:rsidR="0041548D" w:rsidRDefault="0041548D" w:rsidP="003C7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C" w:rsidRDefault="006C255C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C3297D">
      <w:rPr>
        <w:noProof/>
      </w:rPr>
      <w:t>1</w:t>
    </w:r>
    <w:r>
      <w:fldChar w:fldCharType="end"/>
    </w:r>
  </w:p>
  <w:p w:rsidR="006C255C" w:rsidRDefault="006C255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48D" w:rsidRDefault="0041548D" w:rsidP="003C787C">
      <w:pPr>
        <w:spacing w:after="0" w:line="240" w:lineRule="auto"/>
      </w:pPr>
      <w:r>
        <w:separator/>
      </w:r>
    </w:p>
  </w:footnote>
  <w:footnote w:type="continuationSeparator" w:id="0">
    <w:p w:rsidR="0041548D" w:rsidRDefault="0041548D" w:rsidP="003C7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6104496"/>
    <w:multiLevelType w:val="hybridMultilevel"/>
    <w:tmpl w:val="CEBA3940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65682"/>
    <w:multiLevelType w:val="hybridMultilevel"/>
    <w:tmpl w:val="07247078"/>
    <w:lvl w:ilvl="0" w:tplc="FF120A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EB4DC8"/>
    <w:multiLevelType w:val="hybridMultilevel"/>
    <w:tmpl w:val="6902D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551ACB"/>
    <w:multiLevelType w:val="hybridMultilevel"/>
    <w:tmpl w:val="0578250E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A2262"/>
    <w:multiLevelType w:val="hybridMultilevel"/>
    <w:tmpl w:val="C3F07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C9621D"/>
    <w:multiLevelType w:val="hybridMultilevel"/>
    <w:tmpl w:val="87F4032C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86D4F"/>
    <w:multiLevelType w:val="hybridMultilevel"/>
    <w:tmpl w:val="EC147D16"/>
    <w:lvl w:ilvl="0" w:tplc="45461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055E3C"/>
    <w:multiLevelType w:val="hybridMultilevel"/>
    <w:tmpl w:val="8A566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427173"/>
    <w:multiLevelType w:val="hybridMultilevel"/>
    <w:tmpl w:val="F9B8C0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5B1B76EB"/>
    <w:multiLevelType w:val="hybridMultilevel"/>
    <w:tmpl w:val="40B4A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726A26"/>
    <w:multiLevelType w:val="hybridMultilevel"/>
    <w:tmpl w:val="3DB6BF86"/>
    <w:lvl w:ilvl="0" w:tplc="11FE8F2E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4">
    <w:nsid w:val="64A737A1"/>
    <w:multiLevelType w:val="hybridMultilevel"/>
    <w:tmpl w:val="430C8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A051F"/>
    <w:multiLevelType w:val="hybridMultilevel"/>
    <w:tmpl w:val="527AA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6E3CBB"/>
    <w:multiLevelType w:val="hybridMultilevel"/>
    <w:tmpl w:val="4AA62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DB6624"/>
    <w:multiLevelType w:val="hybridMultilevel"/>
    <w:tmpl w:val="B9B4D0BE"/>
    <w:lvl w:ilvl="0" w:tplc="EF82D6FA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8">
    <w:nsid w:val="775C4A22"/>
    <w:multiLevelType w:val="hybridMultilevel"/>
    <w:tmpl w:val="1824A4DE"/>
    <w:lvl w:ilvl="0" w:tplc="FC6C6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B63914"/>
    <w:multiLevelType w:val="hybridMultilevel"/>
    <w:tmpl w:val="87EE1884"/>
    <w:lvl w:ilvl="0" w:tplc="F4D64B4E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8"/>
  </w:num>
  <w:num w:numId="5">
    <w:abstractNumId w:val="16"/>
  </w:num>
  <w:num w:numId="6">
    <w:abstractNumId w:val="12"/>
  </w:num>
  <w:num w:numId="7">
    <w:abstractNumId w:val="19"/>
  </w:num>
  <w:num w:numId="8">
    <w:abstractNumId w:val="7"/>
  </w:num>
  <w:num w:numId="9">
    <w:abstractNumId w:val="17"/>
  </w:num>
  <w:num w:numId="10">
    <w:abstractNumId w:val="9"/>
  </w:num>
  <w:num w:numId="11">
    <w:abstractNumId w:val="13"/>
  </w:num>
  <w:num w:numId="12">
    <w:abstractNumId w:val="14"/>
  </w:num>
  <w:num w:numId="13">
    <w:abstractNumId w:val="5"/>
  </w:num>
  <w:num w:numId="14">
    <w:abstractNumId w:val="10"/>
  </w:num>
  <w:num w:numId="15">
    <w:abstractNumId w:val="0"/>
  </w:num>
  <w:num w:numId="16">
    <w:abstractNumId w:val="1"/>
  </w:num>
  <w:num w:numId="17">
    <w:abstractNumId w:val="2"/>
  </w:num>
  <w:num w:numId="18">
    <w:abstractNumId w:val="6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E8F"/>
    <w:rsid w:val="00093429"/>
    <w:rsid w:val="000A331F"/>
    <w:rsid w:val="000E0A22"/>
    <w:rsid w:val="00152A88"/>
    <w:rsid w:val="0017308F"/>
    <w:rsid w:val="001A7B97"/>
    <w:rsid w:val="001D5C60"/>
    <w:rsid w:val="001E7595"/>
    <w:rsid w:val="001F7FA7"/>
    <w:rsid w:val="0024210B"/>
    <w:rsid w:val="002A69C2"/>
    <w:rsid w:val="002B14D1"/>
    <w:rsid w:val="002C5BDB"/>
    <w:rsid w:val="00351575"/>
    <w:rsid w:val="003971BB"/>
    <w:rsid w:val="003C787C"/>
    <w:rsid w:val="003F00FD"/>
    <w:rsid w:val="0041548D"/>
    <w:rsid w:val="0054092E"/>
    <w:rsid w:val="00564E9F"/>
    <w:rsid w:val="005679FE"/>
    <w:rsid w:val="0057261C"/>
    <w:rsid w:val="00577F4D"/>
    <w:rsid w:val="005867C9"/>
    <w:rsid w:val="00611CC3"/>
    <w:rsid w:val="00624497"/>
    <w:rsid w:val="00640D01"/>
    <w:rsid w:val="006714BC"/>
    <w:rsid w:val="00696E89"/>
    <w:rsid w:val="006970E6"/>
    <w:rsid w:val="006A11E0"/>
    <w:rsid w:val="006C255C"/>
    <w:rsid w:val="00734C03"/>
    <w:rsid w:val="007B0C6E"/>
    <w:rsid w:val="007B45EB"/>
    <w:rsid w:val="007E1E35"/>
    <w:rsid w:val="0085674F"/>
    <w:rsid w:val="008567B7"/>
    <w:rsid w:val="00860C11"/>
    <w:rsid w:val="00872E09"/>
    <w:rsid w:val="008C7BAC"/>
    <w:rsid w:val="008D48CA"/>
    <w:rsid w:val="00934872"/>
    <w:rsid w:val="0093751E"/>
    <w:rsid w:val="00974944"/>
    <w:rsid w:val="0097744E"/>
    <w:rsid w:val="009B5EAF"/>
    <w:rsid w:val="009C11D9"/>
    <w:rsid w:val="00A41707"/>
    <w:rsid w:val="00A4185A"/>
    <w:rsid w:val="00A559EF"/>
    <w:rsid w:val="00A7604F"/>
    <w:rsid w:val="00A80620"/>
    <w:rsid w:val="00A97993"/>
    <w:rsid w:val="00B24EEE"/>
    <w:rsid w:val="00B6130A"/>
    <w:rsid w:val="00B63801"/>
    <w:rsid w:val="00B8590E"/>
    <w:rsid w:val="00B90430"/>
    <w:rsid w:val="00BA14DB"/>
    <w:rsid w:val="00BB392A"/>
    <w:rsid w:val="00BF15AC"/>
    <w:rsid w:val="00C26036"/>
    <w:rsid w:val="00C3297D"/>
    <w:rsid w:val="00C701F7"/>
    <w:rsid w:val="00C817C6"/>
    <w:rsid w:val="00CB2880"/>
    <w:rsid w:val="00CD0600"/>
    <w:rsid w:val="00D2165A"/>
    <w:rsid w:val="00D43A5D"/>
    <w:rsid w:val="00D53CAA"/>
    <w:rsid w:val="00D658F0"/>
    <w:rsid w:val="00DB697C"/>
    <w:rsid w:val="00DE1E8F"/>
    <w:rsid w:val="00E17554"/>
    <w:rsid w:val="00EA1188"/>
    <w:rsid w:val="00EE7C16"/>
    <w:rsid w:val="00F0083A"/>
    <w:rsid w:val="00F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7744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3751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3751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3751E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uiPriority w:val="99"/>
    <w:semiHidden/>
    <w:rsid w:val="0093751E"/>
    <w:rPr>
      <w:color w:val="004000"/>
      <w:u w:val="none"/>
      <w:effect w:val="none"/>
    </w:rPr>
  </w:style>
  <w:style w:type="character" w:styleId="a4">
    <w:name w:val="FollowedHyperlink"/>
    <w:uiPriority w:val="99"/>
    <w:semiHidden/>
    <w:rsid w:val="0093751E"/>
    <w:rPr>
      <w:color w:val="800080"/>
      <w:u w:val="single"/>
    </w:rPr>
  </w:style>
  <w:style w:type="paragraph" w:styleId="a5">
    <w:name w:val="Normal (Web)"/>
    <w:basedOn w:val="a"/>
    <w:uiPriority w:val="99"/>
    <w:semiHidden/>
    <w:rsid w:val="0093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9375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375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rsid w:val="0093751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9375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9375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a"/>
    <w:link w:val="af"/>
    <w:uiPriority w:val="99"/>
    <w:qFormat/>
    <w:rsid w:val="0093751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f">
    <w:name w:val="Подзаголовок Знак"/>
    <w:link w:val="ae"/>
    <w:uiPriority w:val="99"/>
    <w:locked/>
    <w:rsid w:val="0093751E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0">
    <w:name w:val="Body Text 2"/>
    <w:basedOn w:val="a"/>
    <w:link w:val="21"/>
    <w:uiPriority w:val="99"/>
    <w:rsid w:val="009375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link w:val="20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93751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9375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3751E"/>
    <w:rPr>
      <w:rFonts w:ascii="Times New Roman" w:hAnsi="Times New Roman" w:cs="Times New Roman"/>
      <w:sz w:val="16"/>
      <w:szCs w:val="16"/>
      <w:lang w:eastAsia="ru-RU"/>
    </w:rPr>
  </w:style>
  <w:style w:type="paragraph" w:styleId="af0">
    <w:name w:val="Plain Text"/>
    <w:basedOn w:val="a"/>
    <w:link w:val="af1"/>
    <w:uiPriority w:val="99"/>
    <w:semiHidden/>
    <w:rsid w:val="0093751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link w:val="af0"/>
    <w:uiPriority w:val="99"/>
    <w:semiHidden/>
    <w:locked/>
    <w:rsid w:val="0093751E"/>
    <w:rPr>
      <w:rFonts w:ascii="Courier New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rsid w:val="009375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link w:val="af2"/>
    <w:uiPriority w:val="99"/>
    <w:semiHidden/>
    <w:locked/>
    <w:rsid w:val="0093751E"/>
    <w:rPr>
      <w:rFonts w:ascii="Tahoma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99"/>
    <w:qFormat/>
    <w:rsid w:val="0093751E"/>
    <w:pPr>
      <w:ind w:left="720"/>
    </w:pPr>
    <w:rPr>
      <w:rFonts w:eastAsia="Times New Roman"/>
      <w:lang w:eastAsia="ru-RU"/>
    </w:rPr>
  </w:style>
  <w:style w:type="paragraph" w:customStyle="1" w:styleId="af5">
    <w:name w:val="Знак"/>
    <w:basedOn w:val="a"/>
    <w:uiPriority w:val="99"/>
    <w:rsid w:val="0093751E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4">
    <w:name w:val="Знак2"/>
    <w:basedOn w:val="a"/>
    <w:uiPriority w:val="99"/>
    <w:rsid w:val="0093751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 Знак Знак Знак"/>
    <w:basedOn w:val="a"/>
    <w:uiPriority w:val="99"/>
    <w:rsid w:val="0093751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7">
    <w:name w:val="c7"/>
    <w:basedOn w:val="a0"/>
    <w:uiPriority w:val="99"/>
    <w:rsid w:val="0093751E"/>
  </w:style>
  <w:style w:type="character" w:styleId="af7">
    <w:name w:val="Emphasis"/>
    <w:uiPriority w:val="99"/>
    <w:qFormat/>
    <w:rsid w:val="0093751E"/>
    <w:rPr>
      <w:i/>
      <w:iCs/>
    </w:rPr>
  </w:style>
  <w:style w:type="character" w:styleId="af8">
    <w:name w:val="Strong"/>
    <w:uiPriority w:val="99"/>
    <w:qFormat/>
    <w:locked/>
    <w:rsid w:val="0017308F"/>
    <w:rPr>
      <w:b/>
      <w:bCs/>
    </w:rPr>
  </w:style>
  <w:style w:type="paragraph" w:styleId="af9">
    <w:name w:val="footnote text"/>
    <w:basedOn w:val="a"/>
    <w:link w:val="afa"/>
    <w:uiPriority w:val="99"/>
    <w:semiHidden/>
    <w:locked/>
    <w:rsid w:val="0017308F"/>
    <w:pPr>
      <w:spacing w:after="0" w:line="240" w:lineRule="auto"/>
    </w:pPr>
    <w:rPr>
      <w:sz w:val="20"/>
      <w:szCs w:val="20"/>
      <w:lang w:eastAsia="ru-RU"/>
    </w:rPr>
  </w:style>
  <w:style w:type="character" w:customStyle="1" w:styleId="afa">
    <w:name w:val="Текст сноски Знак"/>
    <w:link w:val="af9"/>
    <w:uiPriority w:val="99"/>
    <w:semiHidden/>
    <w:locked/>
    <w:rsid w:val="008C7BAC"/>
    <w:rPr>
      <w:sz w:val="20"/>
      <w:szCs w:val="20"/>
      <w:lang w:eastAsia="en-US"/>
    </w:rPr>
  </w:style>
  <w:style w:type="character" w:customStyle="1" w:styleId="afb">
    <w:name w:val="Знак Знак"/>
    <w:uiPriority w:val="99"/>
    <w:rsid w:val="0017308F"/>
    <w:rPr>
      <w:sz w:val="24"/>
      <w:szCs w:val="24"/>
      <w:lang w:val="ru-RU" w:eastAsia="ru-RU"/>
    </w:rPr>
  </w:style>
  <w:style w:type="table" w:styleId="afc">
    <w:name w:val="Table Grid"/>
    <w:basedOn w:val="a1"/>
    <w:uiPriority w:val="99"/>
    <w:locked/>
    <w:rsid w:val="0017308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17308F"/>
    <w:pPr>
      <w:spacing w:after="160" w:line="240" w:lineRule="exact"/>
    </w:pPr>
    <w:rPr>
      <w:rFonts w:ascii="Verdana" w:hAnsi="Verdana" w:cs="Verdana"/>
      <w:sz w:val="20"/>
      <w:szCs w:val="20"/>
      <w:lang w:eastAsia="ru-RU"/>
    </w:rPr>
  </w:style>
  <w:style w:type="character" w:styleId="afd">
    <w:name w:val="page number"/>
    <w:basedOn w:val="a0"/>
    <w:uiPriority w:val="99"/>
    <w:locked/>
    <w:rsid w:val="0017308F"/>
  </w:style>
  <w:style w:type="paragraph" w:customStyle="1" w:styleId="210">
    <w:name w:val="Знак21"/>
    <w:basedOn w:val="a"/>
    <w:uiPriority w:val="99"/>
    <w:rsid w:val="0017308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uiPriority w:val="99"/>
    <w:rsid w:val="0017308F"/>
    <w:pPr>
      <w:ind w:left="720"/>
    </w:pPr>
    <w:rPr>
      <w:lang w:eastAsia="ru-RU"/>
    </w:rPr>
  </w:style>
  <w:style w:type="paragraph" w:customStyle="1" w:styleId="c2">
    <w:name w:val="c2"/>
    <w:basedOn w:val="a"/>
    <w:rsid w:val="00CB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CB2880"/>
  </w:style>
  <w:style w:type="paragraph" w:customStyle="1" w:styleId="font5">
    <w:name w:val="font5"/>
    <w:basedOn w:val="a"/>
    <w:rsid w:val="00577F4D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lang w:eastAsia="ru-RU"/>
    </w:rPr>
  </w:style>
  <w:style w:type="paragraph" w:customStyle="1" w:styleId="font6">
    <w:name w:val="font6"/>
    <w:basedOn w:val="a"/>
    <w:rsid w:val="00577F4D"/>
    <w:pPr>
      <w:spacing w:before="100" w:beforeAutospacing="1" w:after="100" w:afterAutospacing="1" w:line="240" w:lineRule="auto"/>
    </w:pPr>
    <w:rPr>
      <w:rFonts w:eastAsia="Times New Roman" w:cs="Times New Roman"/>
      <w:color w:val="000000"/>
      <w:lang w:eastAsia="ru-RU"/>
    </w:rPr>
  </w:style>
  <w:style w:type="paragraph" w:customStyle="1" w:styleId="xl65">
    <w:name w:val="xl65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577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77F4D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69">
    <w:name w:val="xl69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77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5">
    <w:name w:val="xl75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77F4D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77F4D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77F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etod-kopilka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C216E-6223-47A7-BFCB-E84BCFD2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4378</Words>
  <Characters>24959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Агропед345</cp:lastModifiedBy>
  <cp:revision>43</cp:revision>
  <cp:lastPrinted>2016-12-08T08:58:00Z</cp:lastPrinted>
  <dcterms:created xsi:type="dcterms:W3CDTF">2012-08-19T18:10:00Z</dcterms:created>
  <dcterms:modified xsi:type="dcterms:W3CDTF">2016-12-08T08:58:00Z</dcterms:modified>
</cp:coreProperties>
</file>