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15" w:rsidRPr="00507C15" w:rsidRDefault="00507C15" w:rsidP="002C36C3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7C15">
        <w:rPr>
          <w:rFonts w:ascii="Times New Roman" w:hAnsi="Times New Roman" w:cs="Times New Roman"/>
          <w:sz w:val="24"/>
          <w:szCs w:val="24"/>
        </w:rPr>
        <w:t>ДЕПАРТАМЕНТ ОБРАЗОВАНИЯ И НАУКИ  ТЮМЕНСКОЙ ОБЛАСТИ</w:t>
      </w:r>
    </w:p>
    <w:p w:rsidR="00507C15" w:rsidRPr="00507C15" w:rsidRDefault="00507C15" w:rsidP="002C36C3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7C15" w:rsidRPr="00507C15" w:rsidRDefault="00507C15" w:rsidP="002C36C3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7C15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ГОСУДАРСТВЕННОЕ АВТОНОМНОЕ ПРОФЕССИОНАЛЬНОЕ </w:t>
      </w:r>
    </w:p>
    <w:p w:rsidR="00507C15" w:rsidRPr="00507C15" w:rsidRDefault="00507C15" w:rsidP="002C36C3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7C15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ТЮМЕНСКОЙ ОБЛАСТИ</w:t>
      </w:r>
    </w:p>
    <w:p w:rsidR="00507C15" w:rsidRPr="00507C15" w:rsidRDefault="00507C15" w:rsidP="002C36C3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7C15">
        <w:rPr>
          <w:rFonts w:ascii="Times New Roman" w:hAnsi="Times New Roman" w:cs="Times New Roman"/>
          <w:b/>
          <w:bCs/>
          <w:sz w:val="24"/>
          <w:szCs w:val="24"/>
        </w:rPr>
        <w:t>«ГОЛЫШМАНОВСКИЙ АГРОПЕДАГОГИЧЕСКИЙ КОЛЛЕДЖ»</w:t>
      </w: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C15">
        <w:rPr>
          <w:rFonts w:ascii="Times New Roman" w:hAnsi="Times New Roman" w:cs="Times New Roman"/>
          <w:sz w:val="28"/>
          <w:szCs w:val="28"/>
        </w:rPr>
        <w:tab/>
      </w: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C15">
        <w:rPr>
          <w:rFonts w:ascii="Times New Roman" w:hAnsi="Times New Roman" w:cs="Times New Roman"/>
          <w:sz w:val="28"/>
          <w:szCs w:val="28"/>
        </w:rPr>
        <w:tab/>
      </w:r>
      <w:r w:rsidRPr="00507C15">
        <w:rPr>
          <w:rFonts w:ascii="Times New Roman" w:hAnsi="Times New Roman" w:cs="Times New Roman"/>
          <w:sz w:val="28"/>
          <w:szCs w:val="28"/>
        </w:rPr>
        <w:tab/>
      </w: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07C1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07C15">
        <w:rPr>
          <w:rFonts w:ascii="Times New Roman" w:hAnsi="Times New Roman" w:cs="Times New Roman"/>
          <w:sz w:val="24"/>
          <w:szCs w:val="24"/>
        </w:rPr>
        <w:t xml:space="preserve"> к ООП СПО (ППКРС)</w:t>
      </w: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07C15">
        <w:rPr>
          <w:rFonts w:ascii="Times New Roman" w:hAnsi="Times New Roman" w:cs="Times New Roman"/>
          <w:sz w:val="24"/>
          <w:szCs w:val="24"/>
        </w:rPr>
        <w:t xml:space="preserve">по профессии 23.01.17 </w:t>
      </w:r>
      <w:r w:rsidRPr="00507C15">
        <w:rPr>
          <w:rFonts w:ascii="Times New Roman" w:hAnsi="Times New Roman" w:cs="Times New Roman"/>
          <w:bCs/>
          <w:sz w:val="24"/>
          <w:szCs w:val="24"/>
        </w:rPr>
        <w:t xml:space="preserve">Мастер по ремонту </w:t>
      </w: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07C15">
        <w:rPr>
          <w:rFonts w:ascii="Times New Roman" w:hAnsi="Times New Roman" w:cs="Times New Roman"/>
          <w:bCs/>
          <w:sz w:val="24"/>
          <w:szCs w:val="24"/>
        </w:rPr>
        <w:t>и обслуживанию автомобилей</w:t>
      </w: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FFB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УЧЕБНОЙ ДИСЦИПЛИНЫ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FFB">
        <w:rPr>
          <w:rFonts w:ascii="Times New Roman" w:hAnsi="Times New Roman" w:cs="Times New Roman"/>
          <w:b/>
          <w:bCs/>
          <w:sz w:val="24"/>
          <w:szCs w:val="24"/>
        </w:rPr>
        <w:t>ОП.02 Охрана труда</w:t>
      </w: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7C15" w:rsidRPr="002F5FFB" w:rsidRDefault="00BB4D02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3332" w:firstLine="332"/>
        <w:rPr>
          <w:rFonts w:ascii="Times New Roman" w:hAnsi="Times New Roman" w:cs="Times New Roman"/>
          <w:bCs/>
          <w:sz w:val="24"/>
          <w:szCs w:val="24"/>
        </w:rPr>
      </w:pPr>
      <w:r w:rsidRPr="00BB4D02">
        <w:rPr>
          <w:rFonts w:ascii="Times New Roman" w:hAnsi="Times New Roman" w:cs="Times New Roman"/>
          <w:b/>
          <w:bCs/>
          <w:sz w:val="24"/>
          <w:szCs w:val="24"/>
        </w:rPr>
        <w:pict>
          <v:rect id="Прямоугольник 1" o:spid="_x0000_s1027" style="position:absolute;left:0;text-align:left;margin-left:454.2pt;margin-top:16pt;width:33.75pt;height:38.2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KrigIAAAoFAAAOAAAAZHJzL2Uyb0RvYy54bWysVM1qGzEQvhf6DkL3Zm1jJ6nJOpgEl0JI&#10;AknJeaKVvAv6qyR77Z4KvRb6CH2IXkp/8gzrN+pIu7GTtKdQH+QZzWg036dv9uh4pSRZcucro3Pa&#10;3+tRwjUzRaXnOX13PXt1SIkPoAuQRvOcrrmnx5OXL45qO+YDUxpZcEewiPbj2ua0DMGOs8yzkivw&#10;e8ZyjUFhnIKArptnhYMaqyuZDXq9/aw2rrDOMO497p62QTpJ9YXgLFwI4XkgMqfYW0irS+ttXLPJ&#10;EYznDmxZsa4NeEYXCiqNl25LnUIAsnDVX6VUxZzxRoQ9ZlRmhKgYTxgQTb/3BM1VCZYnLEiOt1ua&#10;/P8ry86Xl45UBb4dJRoUPlHzdfNx86X51dxtPjXfmrvm5+Zz87v53vwg/chXbf0Yj13ZS9d5Hs0I&#10;fiWciv8Ii6wSx+stx3wVCMPN4eBwfzCihGFoeDg6OBjFmtnusHU+vOFGkWjk1OETJmZheeZDm3qf&#10;Eu/yRlbFrJIyOWt/Ih1ZAr42iqQwNSUSfMDNnM7Sr7vt0TGpSZ3TwWjYQ4kwQBkKCQFNZZEYr+eU&#10;gJyjvllwqZdHp/3zLo0gTsGXbbepYteb1BELT+rtMEfOW5ajdWuKNb6aM62cvWWzCqudIdJLcKhf&#10;hIEzGS5wEdIgNtNZlJTGffjXfsxHWWGUkhrnAXG/X4DjSOBbjYJ73R8O4wAlZzg6GKDjHkZuH0b0&#10;Qp0YfAQUFXaXzJgf5L0pnFE3OLrTeCuGQDO8u2W4c05CO6c4/IxPpykNh8ZCONNXlsXikafI4/Xq&#10;BpztFBNQaufmfnZg/EQ4bW48qc10EYyokqp2vKIao4MDl3TZfRziRD/0U9buEzb5AwAA//8DAFBL&#10;AwQUAAYACAAAACEATQRWu+AAAAAKAQAADwAAAGRycy9kb3ducmV2LnhtbEyPwU7DMBBE70j8g7VI&#10;3KjdQiFJ41SoAtRTJZIeODqxm0S111HsNuHvWU5wXO3TzJt8OzvLrmYMvUcJy4UAZrDxusdWwrF6&#10;f0iAhahQK+vRSPg2AbbF7U2uMu0n/DTXMraMQjBkSkIX45BxHprOOBUWfjBIv5MfnYp0ji3Xo5oo&#10;3Fm+EuKZO9UjNXRqMLvONOfy4iRU++q4rONw7qfkrdx9HT5svXdS3t/Nrxtg0czxD4ZffVKHgpxq&#10;f0EdmJWQiuSJUAmPK9pEQPqyToHVRIpkDbzI+f8JxQ8AAAD//wMAUEsBAi0AFAAGAAgAAAAhALaD&#10;OJL+AAAA4QEAABMAAAAAAAAAAAAAAAAAAAAAAFtDb250ZW50X1R5cGVzXS54bWxQSwECLQAUAAYA&#10;CAAAACEAOP0h/9YAAACUAQAACwAAAAAAAAAAAAAAAAAvAQAAX3JlbHMvLnJlbHNQSwECLQAUAAYA&#10;CAAAACEAHZmiq4oCAAAKBQAADgAAAAAAAAAAAAAAAAAuAgAAZHJzL2Uyb0RvYy54bWxQSwECLQAU&#10;AAYACAAAACEATQRWu+AAAAAKAQAADwAAAAAAAAAAAAAAAADkBAAAZHJzL2Rvd25yZXYueG1sUEsF&#10;BgAAAAAEAAQA8wAAAPEFAAAAAA==&#10;" fillcolor="window" strokecolor="window" strokeweight="2pt"/>
        </w:pict>
      </w:r>
      <w:r w:rsidR="002F5FF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07C15" w:rsidRPr="002F5FFB">
        <w:rPr>
          <w:rFonts w:ascii="Times New Roman" w:hAnsi="Times New Roman" w:cs="Times New Roman"/>
          <w:bCs/>
          <w:sz w:val="24"/>
          <w:szCs w:val="24"/>
        </w:rPr>
        <w:t>2017 г.</w:t>
      </w:r>
    </w:p>
    <w:p w:rsidR="00507C15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7C15" w:rsidRPr="00507C15" w:rsidRDefault="00507C15" w:rsidP="00507C15">
      <w:pPr>
        <w:tabs>
          <w:tab w:val="left" w:pos="916"/>
          <w:tab w:val="left" w:pos="1832"/>
          <w:tab w:val="left" w:pos="2748"/>
          <w:tab w:val="left" w:pos="311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ОП.02 «Охрана труда»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2F5FFB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 w:rsidRPr="002F5FFB">
        <w:rPr>
          <w:rFonts w:ascii="Times New Roman" w:hAnsi="Times New Roman" w:cs="Times New Roman"/>
          <w:sz w:val="24"/>
          <w:szCs w:val="24"/>
        </w:rPr>
        <w:t xml:space="preserve">, в соответствии с Примерной основной образовательной программой ФГБУ ДПО «УМЦ ЖДТ», приложение </w:t>
      </w:r>
      <w:r w:rsidRPr="002F5FF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F5FFB">
        <w:rPr>
          <w:rFonts w:ascii="Times New Roman" w:hAnsi="Times New Roman" w:cs="Times New Roman"/>
          <w:sz w:val="24"/>
          <w:szCs w:val="24"/>
        </w:rPr>
        <w:t>.</w:t>
      </w:r>
      <w:r w:rsidR="002C36C3">
        <w:rPr>
          <w:rFonts w:ascii="Times New Roman" w:hAnsi="Times New Roman" w:cs="Times New Roman"/>
          <w:sz w:val="24"/>
          <w:szCs w:val="24"/>
        </w:rPr>
        <w:t>2</w:t>
      </w:r>
      <w:r w:rsidRPr="002F5FFB">
        <w:rPr>
          <w:rFonts w:ascii="Times New Roman" w:hAnsi="Times New Roman" w:cs="Times New Roman"/>
          <w:sz w:val="24"/>
          <w:szCs w:val="24"/>
        </w:rPr>
        <w:t xml:space="preserve"> Примерная рабочая программа учебной дисциплины ОП.0</w:t>
      </w:r>
      <w:r w:rsidR="002C36C3">
        <w:rPr>
          <w:rFonts w:ascii="Times New Roman" w:hAnsi="Times New Roman" w:cs="Times New Roman"/>
          <w:sz w:val="24"/>
          <w:szCs w:val="24"/>
        </w:rPr>
        <w:t>2</w:t>
      </w:r>
      <w:r w:rsidRPr="002F5FFB">
        <w:rPr>
          <w:rFonts w:ascii="Times New Roman" w:hAnsi="Times New Roman" w:cs="Times New Roman"/>
          <w:sz w:val="24"/>
          <w:szCs w:val="24"/>
        </w:rPr>
        <w:t xml:space="preserve"> «</w:t>
      </w:r>
      <w:r w:rsidR="002C36C3">
        <w:rPr>
          <w:rFonts w:ascii="Times New Roman" w:hAnsi="Times New Roman" w:cs="Times New Roman"/>
          <w:sz w:val="24"/>
          <w:szCs w:val="24"/>
        </w:rPr>
        <w:t>Охрана труда</w:t>
      </w:r>
      <w:r w:rsidRPr="002F5FFB">
        <w:rPr>
          <w:rFonts w:ascii="Times New Roman" w:hAnsi="Times New Roman" w:cs="Times New Roman"/>
          <w:sz w:val="24"/>
          <w:szCs w:val="24"/>
        </w:rPr>
        <w:t xml:space="preserve">», регистрационный №23.01.17 – 170531 от 31.05.2017 года. 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507C15" w:rsidRPr="002F5FFB" w:rsidRDefault="002C36C3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Калугин Николай Романович</w:t>
      </w:r>
      <w:r w:rsidR="00507C15" w:rsidRPr="002F5FFB">
        <w:rPr>
          <w:rFonts w:ascii="Times New Roman" w:hAnsi="Times New Roman" w:cs="Times New Roman"/>
          <w:sz w:val="24"/>
          <w:szCs w:val="24"/>
        </w:rPr>
        <w:t>, преподаватель ГАПОУ ТО "Голышмановский агропедколледж"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Рассмотрена на заседании ЦМК (МК) ______________________________________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Протокол № ___   от   « ___ » ______________ 2017 г.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Председатель ЦМК (МК)___________________________________________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«Утверждаю»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Заместитель директора по УПР     _____________  И.В. Ширшов</w:t>
      </w:r>
    </w:p>
    <w:p w:rsidR="00507C15" w:rsidRPr="002F5FFB" w:rsidRDefault="00507C15" w:rsidP="00507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FFB">
        <w:rPr>
          <w:rFonts w:ascii="Times New Roman" w:hAnsi="Times New Roman" w:cs="Times New Roman"/>
          <w:sz w:val="24"/>
          <w:szCs w:val="24"/>
        </w:rPr>
        <w:t>« ___ » ______________ 2017 г.</w:t>
      </w:r>
    </w:p>
    <w:p w:rsidR="005076D2" w:rsidRDefault="005076D2" w:rsidP="002B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F2636" w:rsidRDefault="005076D2" w:rsidP="00A43C7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5076D2" w:rsidRPr="00B9352C" w:rsidRDefault="005076D2" w:rsidP="00B9352C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90B46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5076D2" w:rsidRPr="007656BF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8188"/>
        <w:gridCol w:w="1383"/>
      </w:tblGrid>
      <w:tr w:rsidR="005076D2" w:rsidRPr="002C36C3">
        <w:tc>
          <w:tcPr>
            <w:tcW w:w="8188" w:type="dxa"/>
          </w:tcPr>
          <w:p w:rsidR="005076D2" w:rsidRPr="002C36C3" w:rsidRDefault="005076D2" w:rsidP="00A43C7A">
            <w:pPr>
              <w:numPr>
                <w:ilvl w:val="0"/>
                <w:numId w:val="13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ПРОГРАММЫ УЧЕБНОЙ ДИСЦИПЛИНЫ</w:t>
            </w:r>
          </w:p>
          <w:p w:rsidR="005076D2" w:rsidRPr="002C36C3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5076D2" w:rsidRPr="002C36C3" w:rsidRDefault="005076D2" w:rsidP="00A43C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076D2" w:rsidRPr="002C36C3">
        <w:tc>
          <w:tcPr>
            <w:tcW w:w="8188" w:type="dxa"/>
          </w:tcPr>
          <w:p w:rsidR="005076D2" w:rsidRPr="002C36C3" w:rsidRDefault="005076D2" w:rsidP="00A43C7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УЧЕБНОЙ ДИСЦИПЛИНЫ</w:t>
            </w:r>
          </w:p>
          <w:p w:rsidR="005076D2" w:rsidRPr="002C36C3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5076D2" w:rsidRPr="002C36C3" w:rsidRDefault="005076D2" w:rsidP="00A43C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076D2" w:rsidRPr="002C36C3">
        <w:trPr>
          <w:trHeight w:val="670"/>
        </w:trPr>
        <w:tc>
          <w:tcPr>
            <w:tcW w:w="8188" w:type="dxa"/>
          </w:tcPr>
          <w:p w:rsidR="005076D2" w:rsidRPr="002C36C3" w:rsidRDefault="005076D2" w:rsidP="00A43C7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383" w:type="dxa"/>
          </w:tcPr>
          <w:p w:rsidR="005076D2" w:rsidRPr="002C36C3" w:rsidRDefault="005076D2" w:rsidP="00A43C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5076D2" w:rsidRPr="002C36C3">
        <w:tc>
          <w:tcPr>
            <w:tcW w:w="8188" w:type="dxa"/>
          </w:tcPr>
          <w:p w:rsidR="005076D2" w:rsidRPr="002C36C3" w:rsidRDefault="005076D2" w:rsidP="00A43C7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076D2" w:rsidRPr="002C36C3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5076D2" w:rsidRPr="002C36C3" w:rsidRDefault="005076D2" w:rsidP="00A43C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5076D2" w:rsidRPr="002C36C3">
        <w:tc>
          <w:tcPr>
            <w:tcW w:w="8188" w:type="dxa"/>
          </w:tcPr>
          <w:p w:rsidR="005076D2" w:rsidRPr="002C36C3" w:rsidRDefault="005076D2" w:rsidP="00A43C7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 ИС</w:t>
            </w:r>
            <w:r w:rsidR="00B93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ПОЛЬЗОВАНИЯ ПРОГРАММЫ В ДРУГИХ </w:t>
            </w: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ООП</w:t>
            </w:r>
          </w:p>
        </w:tc>
        <w:tc>
          <w:tcPr>
            <w:tcW w:w="1383" w:type="dxa"/>
          </w:tcPr>
          <w:p w:rsidR="005076D2" w:rsidRPr="002C36C3" w:rsidRDefault="005076D2" w:rsidP="00A43C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6C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5076D2" w:rsidRPr="002C36C3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Pr="007656BF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Pr="007656BF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ОБЩАЯ ХАРАКТЕРИСТИКА ПРОГРАММЫ УЧЕБНОЙ ДИСЦИПЛИНЫ 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2B12D3" w:rsidRDefault="005076D2" w:rsidP="002B1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Style w:val="aff7"/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  <w:r w:rsidR="00B93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76D2" w:rsidRPr="007656BF" w:rsidRDefault="005076D2" w:rsidP="00A43C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Pr="007656BF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7656BF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профессии начального профессионального образования технического профиля:  23.01.17 Мастер по ремонту и обслуживанию автомобилей (приказ Минобрнауки России от 09.12.2016 №1581 «Об утверждении федерального </w:t>
      </w:r>
      <w:bookmarkStart w:id="0" w:name="_GoBack"/>
      <w:r w:rsidRPr="007656BF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bookmarkEnd w:id="0"/>
      <w:r w:rsidRPr="007656BF">
        <w:rPr>
          <w:rFonts w:ascii="Times New Roman" w:hAnsi="Times New Roman" w:cs="Times New Roman"/>
          <w:sz w:val="24"/>
          <w:szCs w:val="24"/>
        </w:rPr>
        <w:t>образовательного стандарта среднего профессионального образования по профессии  23.01.17 Мастер по ремонту и обслуживанию автомобилей, зарегистрировано в Минюсте России 20.12.2016 №44800).</w:t>
      </w:r>
    </w:p>
    <w:p w:rsidR="005076D2" w:rsidRPr="007656BF" w:rsidRDefault="005076D2" w:rsidP="00A43C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 xml:space="preserve">1.2 Место дисциплины в структуре ППКРС: </w:t>
      </w:r>
      <w:r w:rsidRPr="007656BF">
        <w:rPr>
          <w:rFonts w:ascii="Times New Roman" w:hAnsi="Times New Roman" w:cs="Times New Roman"/>
          <w:sz w:val="24"/>
          <w:szCs w:val="24"/>
        </w:rPr>
        <w:t>входит в учебные дисциплины программ профессиональной подготовки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76D2" w:rsidRPr="00882839" w:rsidRDefault="005076D2" w:rsidP="008A2ADA">
      <w:pPr>
        <w:pStyle w:val="Default"/>
        <w:ind w:firstLine="567"/>
        <w:jc w:val="both"/>
      </w:pPr>
      <w:r w:rsidRPr="007656BF">
        <w:rPr>
          <w:b/>
          <w:bCs/>
        </w:rPr>
        <w:t xml:space="preserve"> </w:t>
      </w:r>
      <w:r w:rsidRPr="00882839">
        <w:rPr>
          <w:rFonts w:ascii="Times New Roman" w:eastAsia="Arial Unicode MS" w:hAnsi="Times New Roman" w:cs="Times New Roman"/>
        </w:rPr>
        <w:t>Межпредметные связи с учебными дисциплинами и профессиональными модулями:</w:t>
      </w:r>
      <w:r w:rsidRPr="00882839">
        <w:t xml:space="preserve"> </w:t>
      </w:r>
      <w:r w:rsidRPr="002C36C3">
        <w:rPr>
          <w:rFonts w:ascii="Times New Roman" w:hAnsi="Times New Roman" w:cs="Times New Roman"/>
        </w:rPr>
        <w:t>«Безопасность жизнедеятельности»;</w:t>
      </w:r>
    </w:p>
    <w:p w:rsidR="005076D2" w:rsidRDefault="005076D2" w:rsidP="008A2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839">
        <w:rPr>
          <w:rFonts w:ascii="Times New Roman" w:hAnsi="Times New Roman" w:cs="Times New Roman"/>
          <w:sz w:val="24"/>
          <w:szCs w:val="24"/>
        </w:rPr>
        <w:t xml:space="preserve">ПМ.01 Техническое состояние систем, агрегатов, деталей и механизмов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6D2" w:rsidRPr="00882839" w:rsidRDefault="005076D2" w:rsidP="008A2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839">
        <w:rPr>
          <w:rFonts w:ascii="Times New Roman" w:hAnsi="Times New Roman" w:cs="Times New Roman"/>
          <w:sz w:val="24"/>
          <w:szCs w:val="24"/>
        </w:rPr>
        <w:t>автомобиля;</w:t>
      </w:r>
    </w:p>
    <w:p w:rsidR="005076D2" w:rsidRPr="00882839" w:rsidRDefault="005076D2" w:rsidP="008A2A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839">
        <w:rPr>
          <w:rFonts w:ascii="Times New Roman" w:hAnsi="Times New Roman" w:cs="Times New Roman"/>
          <w:sz w:val="24"/>
          <w:szCs w:val="24"/>
        </w:rPr>
        <w:t>ПМ.02. Техническое обслуживание автотранспорта;</w:t>
      </w:r>
    </w:p>
    <w:p w:rsidR="005076D2" w:rsidRPr="00866CD6" w:rsidRDefault="005076D2" w:rsidP="008A2ADA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70C0"/>
          <w:sz w:val="24"/>
          <w:szCs w:val="24"/>
        </w:rPr>
      </w:pPr>
      <w:r w:rsidRPr="00882839">
        <w:rPr>
          <w:rFonts w:ascii="Times New Roman" w:hAnsi="Times New Roman" w:cs="Times New Roman"/>
          <w:sz w:val="24"/>
          <w:szCs w:val="24"/>
        </w:rPr>
        <w:t>ПМ.03. Текущий ремонт различных типов автомобилей.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>1.3. Цель и планируемые результаты освоения дисциплины: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7656BF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 применять методы и средства защиты от опасностей технических систем и технологических процессов;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 обеспечивать безопасные условия труда в профессиональной деятельности;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 анализировать травмоопасные и вредные факторы в профессиональной деятельности;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 использовать экобиозащитную технику.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-использовать средства коллективной и индивидуальной защиты в соответствии с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характером выполняемой профессиональной деятельности;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-участвовать в аттестации рабочих мест по условиям труда, в т. ч. оценивать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условия труда и уровень травмобезопасности;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-проводить инструктажи по технике безопасности;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-вырабатывать и контролировать навыки, необходимые для достижения требуемого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уровня безопасности труда.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7656BF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 воздействие негативных факторов на человека;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 правовые, нормативные и организационные основы охраны труда в организации.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-обязанности работников в области охраны труда;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-фактические или потенциальные последствия собственной деятельности (или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бездействия) и их влияние на уровень безопасности труда;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-возможные последствия несоблюдения технологических процессов и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производственных инструкций ;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-порядок и периодичность инструктажей по охране труда и технике безопасности;</w:t>
      </w:r>
    </w:p>
    <w:p w:rsidR="005076D2" w:rsidRPr="007656BF" w:rsidRDefault="005076D2" w:rsidP="00A43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-порядок хранения и использования средств коллективной и индивидуальной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>защиты.</w:t>
      </w:r>
    </w:p>
    <w:p w:rsidR="005076D2" w:rsidRDefault="005076D2" w:rsidP="00A43C7A">
      <w:pPr>
        <w:pStyle w:val="41"/>
        <w:shd w:val="clear" w:color="auto" w:fill="auto"/>
        <w:tabs>
          <w:tab w:val="left" w:leader="underscore" w:pos="9514"/>
        </w:tabs>
        <w:spacing w:line="240" w:lineRule="auto"/>
        <w:ind w:right="360" w:firstLine="0"/>
        <w:jc w:val="both"/>
        <w:rPr>
          <w:rStyle w:val="2c"/>
          <w:rFonts w:ascii="Calibri" w:hAnsi="Calibri" w:cs="Calibri"/>
          <w:color w:val="auto"/>
          <w:u w:val="none"/>
        </w:rPr>
      </w:pPr>
      <w:r w:rsidRPr="007656BF">
        <w:rPr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</w:t>
      </w:r>
      <w:r w:rsidRPr="002C36C3">
        <w:rPr>
          <w:sz w:val="24"/>
          <w:szCs w:val="24"/>
        </w:rPr>
        <w:t xml:space="preserve">ьности (ВПД), в </w:t>
      </w:r>
      <w:r w:rsidRPr="002C36C3">
        <w:rPr>
          <w:rStyle w:val="2c"/>
          <w:color w:val="auto"/>
          <w:u w:val="none"/>
        </w:rPr>
        <w:t>том числе</w:t>
      </w:r>
      <w:r w:rsidRPr="002C36C3">
        <w:rPr>
          <w:rStyle w:val="2c"/>
          <w:color w:val="auto"/>
        </w:rPr>
        <w:t xml:space="preserve"> </w:t>
      </w:r>
      <w:r w:rsidRPr="002C36C3">
        <w:rPr>
          <w:rStyle w:val="2c"/>
          <w:color w:val="auto"/>
          <w:u w:val="none"/>
        </w:rPr>
        <w:t>профессиональными (ПК) и общими (ОК) компетенциями:</w:t>
      </w:r>
    </w:p>
    <w:p w:rsidR="002067FF" w:rsidRDefault="002067FF" w:rsidP="00A43C7A">
      <w:pPr>
        <w:pStyle w:val="41"/>
        <w:shd w:val="clear" w:color="auto" w:fill="auto"/>
        <w:tabs>
          <w:tab w:val="left" w:leader="underscore" w:pos="9514"/>
        </w:tabs>
        <w:spacing w:line="240" w:lineRule="auto"/>
        <w:ind w:right="360" w:firstLine="0"/>
        <w:jc w:val="both"/>
        <w:rPr>
          <w:rStyle w:val="2c"/>
          <w:rFonts w:ascii="Calibri" w:hAnsi="Calibri" w:cs="Calibri"/>
          <w:color w:val="auto"/>
          <w:u w:val="none"/>
        </w:rPr>
      </w:pPr>
    </w:p>
    <w:p w:rsidR="002067FF" w:rsidRDefault="002067FF" w:rsidP="00A43C7A">
      <w:pPr>
        <w:pStyle w:val="41"/>
        <w:shd w:val="clear" w:color="auto" w:fill="auto"/>
        <w:tabs>
          <w:tab w:val="left" w:leader="underscore" w:pos="9514"/>
        </w:tabs>
        <w:spacing w:line="240" w:lineRule="auto"/>
        <w:ind w:right="360" w:firstLine="0"/>
        <w:jc w:val="both"/>
        <w:rPr>
          <w:rStyle w:val="2c"/>
          <w:rFonts w:ascii="Calibri" w:hAnsi="Calibri" w:cs="Calibri"/>
          <w:color w:val="auto"/>
          <w:u w:val="none"/>
        </w:rPr>
      </w:pPr>
    </w:p>
    <w:p w:rsidR="002067FF" w:rsidRDefault="002067FF" w:rsidP="00A43C7A">
      <w:pPr>
        <w:pStyle w:val="41"/>
        <w:shd w:val="clear" w:color="auto" w:fill="auto"/>
        <w:tabs>
          <w:tab w:val="left" w:leader="underscore" w:pos="9514"/>
        </w:tabs>
        <w:spacing w:line="240" w:lineRule="auto"/>
        <w:ind w:right="360" w:firstLine="0"/>
        <w:jc w:val="both"/>
        <w:rPr>
          <w:rStyle w:val="2c"/>
          <w:rFonts w:ascii="Calibri" w:hAnsi="Calibri" w:cs="Calibri"/>
          <w:color w:val="auto"/>
          <w:u w:val="none"/>
        </w:rPr>
      </w:pPr>
    </w:p>
    <w:p w:rsidR="002C36C3" w:rsidRPr="007656BF" w:rsidRDefault="002C36C3" w:rsidP="00A43C7A">
      <w:pPr>
        <w:pStyle w:val="41"/>
        <w:shd w:val="clear" w:color="auto" w:fill="auto"/>
        <w:tabs>
          <w:tab w:val="left" w:leader="underscore" w:pos="9514"/>
        </w:tabs>
        <w:spacing w:line="240" w:lineRule="auto"/>
        <w:ind w:right="360" w:firstLine="0"/>
        <w:jc w:val="both"/>
        <w:rPr>
          <w:rStyle w:val="2c"/>
          <w:rFonts w:ascii="Calibri" w:hAnsi="Calibri" w:cs="Calibri"/>
          <w:color w:val="auto"/>
          <w:u w:val="none"/>
        </w:rPr>
      </w:pPr>
    </w:p>
    <w:tbl>
      <w:tblPr>
        <w:tblW w:w="97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9"/>
        <w:gridCol w:w="1664"/>
        <w:gridCol w:w="2588"/>
        <w:gridCol w:w="2410"/>
        <w:gridCol w:w="2268"/>
      </w:tblGrid>
      <w:tr w:rsidR="005076D2" w:rsidRPr="002067FF">
        <w:tc>
          <w:tcPr>
            <w:tcW w:w="819" w:type="dxa"/>
          </w:tcPr>
          <w:p w:rsidR="005076D2" w:rsidRPr="002067FF" w:rsidRDefault="005076D2" w:rsidP="002D224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Шифр комп. </w:t>
            </w:r>
          </w:p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leader="underscore" w:pos="9514"/>
              </w:tabs>
              <w:spacing w:line="240" w:lineRule="auto"/>
              <w:ind w:right="360" w:firstLine="0"/>
              <w:jc w:val="both"/>
              <w:rPr>
                <w:lang w:val="ru-RU" w:eastAsia="en-US"/>
              </w:rPr>
            </w:pP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Наименование компетенций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Дискрипторы (показатели сформированности)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Умения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Знания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1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Распознавание сложных проблемных ситуаций в различных контекстах.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Проведение анализа сложных ситуаций при решении задач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Определение этапов решения задачи.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Определение потребности в информации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Осуществление эффективного поиска.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Выделение всех возможных источников нужных ресурсов, в том числе неочевидных. Разработка детального плана действий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Оценка рисков на каждом шагу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Анализировать задачу и/или проблему и выделять её составные части;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Правильно выявлять и эффективно искать информацию, необходимую для решения задачи и/или проблемы;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Составить план действия,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Определить необходимые ресурсы;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Владеть актуальными методами работы в профессиональной и смежных сферах;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Реализовать составленный план;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Основные источники информации и ресурсы для решения задач и проблем в профессиональном и/или социальном контексте.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Алгоритмы выполнения работ в профессиональной и смежных областях;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Методы работы в профессиональной и смежных сферах.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Структура плана для решения задач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Порядок оценки результатов решения задач профессиональной деятельности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2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Проведение анализа полученной информации, выделяет в ней главные аспекты.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Структурировать отобранную информацию в соответствии с параметрами поиска;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Интерпретация полученной информации в контексте профессиональной деятельности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Определять задачи поиска информации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Определять необходимые источники информации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Планировать процесс поиска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Структурировать получаемую информацию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Выделять наиболее значимое в перечне информации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Оценивать практическую значимость результатов поиска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Оформлять результаты поиска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Номенклатура информационных источников применяемых в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Приемы структурирования информации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Формат оформления результатов поиска информации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3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Планировать и реализовывать собственное профессиональное и личностное развитие.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Использование актуальной нормативно-правовой документацию по профессии (специальности)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Применение современной научной профессиональной терминологии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Определение траектории профессионального развития и самообразования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Выстраивать траектории профессионального и личностного развития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Содержание актуальной нормативно-правовой документации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Современная научная и профессиональная терминология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Возможные траектории профессионального развития и самообразования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lastRenderedPageBreak/>
              <w:t>ОК 4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Участие в деловом общении для эффективного решения деловых задач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Планирование профессиональной деятельность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Организовывать работу коллектива и команды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Психология коллектива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Психология личности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Основы проектной деятельности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5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Грамотно устно и письменно излагать свои мысли по профессиональной тематике на государственном языке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Проявление толерантность в рабочем коллективе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Излагать свои мысли на государственном языке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Оформлять документы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Особенности социального и культурного контекста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Правила оформления документов.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6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общечеловеческих ценностей.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Понимать значимость своей профессии (специальности)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Демонстрация поведения на основе общечеловеческих ценностей.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Описывать значимость своей профессии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Презентовать структуру профессиональной деятельности по профессии (специальности)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Сущность гражданско-патриотической позиции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Общечеловеческие ценности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Правила поведения в ходе выполнения профессиональной деятельности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427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7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Соблюдение правил экологической безопасности при ведении профессиональной деятельности;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Обеспечивать ресурсосбережение на рабочем месте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Соблюдать нормы экологической безопасности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Определять направления ресурсосбережения в рамках профессиональной деятельности по профессии (специальности)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Правила экологической безопасности при ведении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Основные ресурсы задействованные в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Пути обеспечения ресурсосбережения. </w:t>
            </w:r>
          </w:p>
        </w:tc>
      </w:tr>
      <w:tr w:rsidR="005076D2" w:rsidRPr="002067FF"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9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Использовать информационные технологии в профессиональной деятельности.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Применение средств информатизации и информационных технологий для реализации профессиональной деятельности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Применять средства информационных технологий для решения профессиональных задач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Использовать современное программное обеспечение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Современные средства и устройства информатизации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Порядок их применения и программное обеспечение в профессиональной деятельности </w:t>
            </w:r>
          </w:p>
        </w:tc>
      </w:tr>
      <w:tr w:rsidR="005076D2" w:rsidRPr="002067FF">
        <w:trPr>
          <w:trHeight w:val="5518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lastRenderedPageBreak/>
              <w:t>ОК 10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Пользоваться профессиональной документацией на государственном и иностранном языке.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Применение в профессиональной деятельности инструкций на государственном и иностранном языке.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Ведение общения на профессиональные темы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понимать тексты на базовые профессиональные темы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участвовать в диалогах на знакомые общие и профессиональные темы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строить простые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высказывания о себе и о своей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кратко обосновывать и объяснить свои действия (текущие и планируемые)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Правила построения простых и сложных предложений на профессиональные темы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основные общеупотребительные глаголы (бытовая и профессиональная лексика)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лексический минимум, относящийся к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описанию предметов, средств и процессов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особенности произношения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правила чтения текстов профессиональной направленности </w:t>
            </w:r>
          </w:p>
        </w:tc>
      </w:tr>
      <w:tr w:rsidR="005076D2" w:rsidRPr="002067FF">
        <w:trPr>
          <w:trHeight w:val="2972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ОК 11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Планировать предпринимательскую деятельность в профессиональной сфере. 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Определение инвестиционную привлекательность коммерческих идей в рамках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Составлять бизнес план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Презентовать бизнес-идею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Определение источников финансирования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Применение грамотных кредитных продуктов для открытия дела </w:t>
            </w: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Выявлять достоинства и недостатки коммерческой идеи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Презентовать идеи открытия собственного дела в профессиональной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Оформлять бизнес-план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Рассчитывать размеры выплат по процентным ставкам кредитования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Основы предпринимательской деятельности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Основы финансовой грамотности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Правила разработки бизнес-планов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Порядок выстраивания презентации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Кредитные банковские продукты </w:t>
            </w:r>
          </w:p>
        </w:tc>
      </w:tr>
      <w:tr w:rsidR="005076D2" w:rsidRPr="002067FF">
        <w:trPr>
          <w:trHeight w:val="2378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ПК 1.1.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Определять техническое состояние автомобильных двигателей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Проверка технического состояния автомобиля в движении (выполнение пробной поездки)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Управлять автомобилем, выявлять признаки неисправностей автомобиля при его движении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Правила дорожного движения и безопасного вождения автомобиля, психологические основы деятельности водителя, правила оказания первой медицинской помощи при ДТП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5076D2" w:rsidRPr="002067FF">
        <w:trPr>
          <w:trHeight w:val="2399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ПК 1.2.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Определять техническое состояние электрических и электронных систем автомобилей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Проведение инструментальной и компьютерной диагностики технического состояния электрических и электронных систем автомобилей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Выбирать методы диагностики, выбирать необходимое диагностическое оборудование и инструмент, подключать диагностическое оборудование для определения технического состояния электрических и электронных систем автомобилей, проводить инструментальную </w:t>
            </w: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диагностику технического состояния электрических и электронных систем автомобилей.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Пользоваться измерительными приборами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Устройство и работа электрических и электронных систем автомобилей, номенклатура и порядок использования диагностического оборудования, технологии проведения диагностики технического состояния электрических и электронных систем </w:t>
            </w: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автомобилей, основные неисправности электрооборудования, их причины и признаки.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Меры безопасности при работе с электрооборудованием и электрическими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инструментами </w:t>
            </w:r>
          </w:p>
        </w:tc>
      </w:tr>
      <w:tr w:rsidR="005076D2" w:rsidRPr="002067FF">
        <w:trPr>
          <w:trHeight w:val="840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lastRenderedPageBreak/>
              <w:t>ПК 1.3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Определять техническое состояние автомобильных трансмиссий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Диагностика технического состояния автомобильных трансмиссий по внешним признакам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Выявлять по внешним признакам отклонения от нормального технического состояния автомобильных трансмиссий, делать на их основе прогноз возможных неисправностей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Устройство, работу, регулировки, технические параметры исправного состояния автомобильных трансмиссий, неисправности агрегатов трансмиссии и их признаки.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5076D2" w:rsidRPr="002067FF">
        <w:trPr>
          <w:trHeight w:val="840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ПК 2.1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Осуществлять техническое обслуживание автомобильных двигателей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Перегон автомобиля в зону технического обслуживания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Управлять автомобилем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Правила дорожного движения и безопасного вождения автомобиля, психологические основы деятельности водителя, правила оказания первой помощи при ДТП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076D2" w:rsidRPr="002067FF">
        <w:trPr>
          <w:trHeight w:val="840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t>ПК 2.3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Осуществлять техническое обслуживание автомобильных трансмиссий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Выполнение регламентных работ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технических обслуживаний автомобильных трансмиссий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Безопасного и высококачественного выполнения регламентных работ по разным видам технического обслуживания: проверка состояния автомобильных трансмиссий, выявление и замена неисправных элементов.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Использовать эксплуатационные материалы в профессиональной деятельности.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Выбирать материалы на основе анализа их свойств, для конкретного применения.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Соблюдать безопасные условия труда в профессиональной деятельности.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Устройства и принципа действия автомобильных трансмиссий, их неисправностей и способов их устранения.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Перечней регламентных работ и порядка их проведения для разных видов технического обслуживания. Особенностей регламентных работ для автомобилей различных марок и моделей.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Физические и химические свойства горючих и смазочных материалов.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Области применения материалов.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Правила техники безопасности и охраны труда в профессиональной деятельности. </w:t>
            </w:r>
          </w:p>
        </w:tc>
      </w:tr>
      <w:tr w:rsidR="005076D2" w:rsidRPr="002067FF">
        <w:trPr>
          <w:trHeight w:val="840"/>
        </w:trPr>
        <w:tc>
          <w:tcPr>
            <w:tcW w:w="819" w:type="dxa"/>
          </w:tcPr>
          <w:p w:rsidR="005076D2" w:rsidRPr="003145E9" w:rsidRDefault="005076D2" w:rsidP="002D2249">
            <w:pPr>
              <w:pStyle w:val="41"/>
              <w:shd w:val="clear" w:color="auto" w:fill="auto"/>
              <w:tabs>
                <w:tab w:val="left" w:pos="569"/>
                <w:tab w:val="left" w:leader="underscore" w:pos="9514"/>
              </w:tabs>
              <w:spacing w:line="240" w:lineRule="auto"/>
              <w:ind w:right="34" w:firstLine="0"/>
              <w:jc w:val="both"/>
              <w:rPr>
                <w:lang w:val="ru-RU" w:eastAsia="en-US"/>
              </w:rPr>
            </w:pPr>
            <w:r w:rsidRPr="00B41D31">
              <w:rPr>
                <w:lang w:val="ru-RU" w:eastAsia="en-US"/>
              </w:rPr>
              <w:lastRenderedPageBreak/>
              <w:t>ПК 3.1</w:t>
            </w:r>
          </w:p>
        </w:tc>
        <w:tc>
          <w:tcPr>
            <w:tcW w:w="1664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Текущий ремонт различных типов автомобилей</w:t>
            </w:r>
          </w:p>
        </w:tc>
        <w:tc>
          <w:tcPr>
            <w:tcW w:w="258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Демонтаж и монтаж двигателя автомобиля; разборка и сборка его механизмов и систем, замена его отдельных деталей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Снимать и устанавливать двигатель на автомобиль, разбирать и собирать двигатель.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Использовать специальный инструмент и оборудование при разборочно-сборочных работах. Работать с каталогами деталей. </w:t>
            </w:r>
          </w:p>
        </w:tc>
        <w:tc>
          <w:tcPr>
            <w:tcW w:w="2268" w:type="dxa"/>
          </w:tcPr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Технологические процессы демонтажа, монтажа, разборки и сборки двигателей, его механизмов и систем. </w:t>
            </w:r>
          </w:p>
          <w:p w:rsidR="005076D2" w:rsidRPr="002067FF" w:rsidRDefault="005076D2" w:rsidP="00A43C7A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067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Характеристики и порядок использования специального инструмента, приспособлений и оборудования. Назначение и структуру каталогов деталей. </w:t>
            </w:r>
          </w:p>
        </w:tc>
      </w:tr>
    </w:tbl>
    <w:p w:rsidR="005076D2" w:rsidRPr="002067FF" w:rsidRDefault="005076D2" w:rsidP="00A43C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Pr="002067F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2067F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2067F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2067F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2067F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2067F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002993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002993">
        <w:rPr>
          <w:rFonts w:ascii="Times New Roman" w:hAnsi="Times New Roman" w:cs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5076D2" w:rsidRPr="00002993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5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6"/>
        <w:gridCol w:w="1844"/>
      </w:tblGrid>
      <w:tr w:rsidR="005076D2" w:rsidRPr="00002993">
        <w:trPr>
          <w:trHeight w:val="317"/>
        </w:trPr>
        <w:tc>
          <w:tcPr>
            <w:tcW w:w="7906" w:type="dxa"/>
          </w:tcPr>
          <w:p w:rsidR="005076D2" w:rsidRPr="00002993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44" w:type="dxa"/>
          </w:tcPr>
          <w:p w:rsidR="005076D2" w:rsidRPr="00002993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5076D2" w:rsidRPr="00002993">
        <w:tc>
          <w:tcPr>
            <w:tcW w:w="7906" w:type="dxa"/>
          </w:tcPr>
          <w:p w:rsidR="005076D2" w:rsidRPr="00002993" w:rsidRDefault="005076D2" w:rsidP="00A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аудиторные учебные занятия (всего) </w:t>
            </w:r>
          </w:p>
        </w:tc>
        <w:tc>
          <w:tcPr>
            <w:tcW w:w="1844" w:type="dxa"/>
          </w:tcPr>
          <w:p w:rsidR="005076D2" w:rsidRPr="00002993" w:rsidRDefault="0087163C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  <w:tr w:rsidR="005076D2" w:rsidRPr="00002993">
        <w:tc>
          <w:tcPr>
            <w:tcW w:w="7906" w:type="dxa"/>
          </w:tcPr>
          <w:p w:rsidR="005076D2" w:rsidRPr="00002993" w:rsidRDefault="005076D2" w:rsidP="00A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4" w:type="dxa"/>
          </w:tcPr>
          <w:p w:rsidR="005076D2" w:rsidRPr="00002993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93" w:rsidRPr="00002993" w:rsidTr="002C36C3">
        <w:trPr>
          <w:trHeight w:val="323"/>
        </w:trPr>
        <w:tc>
          <w:tcPr>
            <w:tcW w:w="7906" w:type="dxa"/>
          </w:tcPr>
          <w:p w:rsidR="00002993" w:rsidRPr="00002993" w:rsidRDefault="00002993" w:rsidP="00CA32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844" w:type="dxa"/>
          </w:tcPr>
          <w:p w:rsidR="00002993" w:rsidRPr="00002993" w:rsidRDefault="00002993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02993" w:rsidRPr="00002993">
        <w:tc>
          <w:tcPr>
            <w:tcW w:w="7906" w:type="dxa"/>
          </w:tcPr>
          <w:p w:rsidR="00002993" w:rsidRPr="00002993" w:rsidRDefault="00002993" w:rsidP="00CA32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844" w:type="dxa"/>
          </w:tcPr>
          <w:p w:rsidR="00002993" w:rsidRPr="00002993" w:rsidRDefault="00002993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76D2" w:rsidRPr="00002993">
        <w:tc>
          <w:tcPr>
            <w:tcW w:w="7906" w:type="dxa"/>
          </w:tcPr>
          <w:p w:rsidR="005076D2" w:rsidRPr="00002993" w:rsidRDefault="005076D2" w:rsidP="00A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4" w:type="dxa"/>
          </w:tcPr>
          <w:p w:rsidR="005076D2" w:rsidRPr="00002993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6D2" w:rsidRPr="00002993">
        <w:tc>
          <w:tcPr>
            <w:tcW w:w="7906" w:type="dxa"/>
          </w:tcPr>
          <w:p w:rsidR="005076D2" w:rsidRPr="00002993" w:rsidRDefault="005076D2" w:rsidP="00A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4" w:type="dxa"/>
          </w:tcPr>
          <w:p w:rsidR="005076D2" w:rsidRPr="00002993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6D2" w:rsidRPr="00002993">
        <w:trPr>
          <w:trHeight w:val="223"/>
        </w:trPr>
        <w:tc>
          <w:tcPr>
            <w:tcW w:w="9750" w:type="dxa"/>
            <w:gridSpan w:val="2"/>
          </w:tcPr>
          <w:p w:rsidR="005076D2" w:rsidRPr="00002993" w:rsidRDefault="002C36C3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в форме</w:t>
            </w:r>
            <w:r w:rsidR="005076D2" w:rsidRPr="00002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зачета</w:t>
            </w:r>
          </w:p>
        </w:tc>
      </w:tr>
    </w:tbl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Pr="007656BF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076D2" w:rsidRPr="007656BF" w:rsidSect="00B90B46">
          <w:footerReference w:type="default" r:id="rId7"/>
          <w:pgSz w:w="11906" w:h="16838"/>
          <w:pgMar w:top="1134" w:right="851" w:bottom="1134" w:left="1701" w:header="709" w:footer="709" w:gutter="0"/>
          <w:pgNumType w:start="0"/>
          <w:cols w:space="720"/>
          <w:titlePg/>
          <w:docGrid w:linePitch="299"/>
        </w:sectPr>
      </w:pPr>
    </w:p>
    <w:p w:rsidR="005076D2" w:rsidRPr="007656BF" w:rsidRDefault="005076D2" w:rsidP="00053EC3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915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lastRenderedPageBreak/>
        <w:t>2.2.</w:t>
      </w:r>
      <w:r w:rsidRPr="007656BF">
        <w:rPr>
          <w:rFonts w:ascii="Times New Roman" w:hAnsi="Times New Roman"/>
          <w:b/>
          <w:bCs/>
          <w:sz w:val="24"/>
          <w:szCs w:val="24"/>
          <w:lang w:val="ru-RU" w:eastAsia="ru-RU"/>
        </w:rPr>
        <w:t>Тематический план и содержание учебной дисциплины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ab/>
      </w:r>
      <w:r w:rsidRPr="007656B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45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0"/>
        <w:gridCol w:w="8650"/>
        <w:gridCol w:w="1134"/>
        <w:gridCol w:w="1134"/>
        <w:gridCol w:w="1559"/>
      </w:tblGrid>
      <w:tr w:rsidR="005076D2" w:rsidRPr="002D2249">
        <w:trPr>
          <w:trHeight w:val="20"/>
        </w:trPr>
        <w:tc>
          <w:tcPr>
            <w:tcW w:w="209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Осваиваемы элементы компетенций</w:t>
            </w:r>
          </w:p>
        </w:tc>
      </w:tr>
      <w:tr w:rsidR="005076D2" w:rsidRPr="002D2249">
        <w:trPr>
          <w:trHeight w:val="20"/>
        </w:trPr>
        <w:tc>
          <w:tcPr>
            <w:tcW w:w="209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5076D2" w:rsidRPr="002D2249">
        <w:trPr>
          <w:trHeight w:val="20"/>
        </w:trPr>
        <w:tc>
          <w:tcPr>
            <w:tcW w:w="209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труда. Правовые, нормативные и организационные основы охраны труда на предприятии.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70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положения законодательства об охране труда на предприятии.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72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Основные понятия в области охраны труда. Предмет, цели и задачи дисциплины. Межпредметные связи с другими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дисциплинами. Роль знаний по охране труда в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деятельности. Состояние охраны труда в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отрасли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076D2" w:rsidRPr="002D2249">
        <w:trPr>
          <w:trHeight w:val="39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Вопросы охраны труда в конституции РФ. Основы законодательства о труде. Вопросы охраны труда в Трудовом кодексе.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75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Система стандартов безопасности труда. Значение и место ССБТ в улучшении условий труда. Типовые правила внутреннего трудового распорядка для рабочих и служащих. Правила и нормы по охране труда на автомобильном транспорте.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7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Инструкция по охране труда на автомобильном транспорте.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0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Система управления охраной труда на автомобильном транспорте. Объект и орган управления. Функции и задачи управления.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2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Права и обязанности должностных лиц по охране труда, должностные инструкции работников службы эксплуатации автомобильного транспорта.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6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Планирование мероприятий по охране труда.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81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Ведомственный, государственный и общественный надзор и контроль за  охраной труда в предприятии. Ответственность за нарушение охраны труда. Стимулирование за работу по охране труда.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1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612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№1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Проектирование плана  мероприятий по охране труда на автотранспортном  предприятии или СТО.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57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1.2.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  Режим труда и отдыха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076D2" w:rsidRPr="002D2249" w:rsidRDefault="005076D2" w:rsidP="00A43C7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70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Рекомендации по планированию затрат на мероприятия по улучшению условий труда.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1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lastRenderedPageBreak/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0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Понятие о режиме труда и отдыха, его физиологическое обоснование. Условия труда, рациональные режимы труда.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0"/>
        </w:trPr>
        <w:tc>
          <w:tcPr>
            <w:tcW w:w="209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Раздел 2.  </w:t>
            </w: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Опасные и вредные  производственные  факторы.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96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2.1.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Требования к техническому состоянию и оборудованию подвижного состава.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72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Соответствие технического состояния и укомплектованности автотранспортных средств правилам технической эксплуатации и правилам дорожного движения..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8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к системам автотранспортных средств. Состояние шин и дисковых колёс.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39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к оборудованию, инструментам и приспособлениям. Дополнительное оборудование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автомобилей- цистерн, перевозящих легковоспламеняющиеся и горючие жидкости.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41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Дополнительное оборудование грузового автомобиля, предназначенного для перевозок опасных грузов, для оказания скорой технической помощи.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621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Требования к техническому состоянию сцепных устройств, прицепов и полуприцепов. Дополнительное оборудование грузового автомобиля, предназначенного для перевозки людей.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7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51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№2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требования к системам автотранспортных средств.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1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№3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Заполнение таблица «Вредные и  опасные факторы»              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39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Тема2.2.             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Методы и средства защиты от опасностей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39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Механизация  производственных процессов, дистанционное управление, защиты от источников тепловых излучений.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</w:tc>
      </w:tr>
      <w:tr w:rsidR="005076D2" w:rsidRPr="002D2249">
        <w:trPr>
          <w:trHeight w:val="61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личной гигиены, устройство эффективной вентиляции и отопления. Средства индивидуальной защиты. Порядок обеспечения работников АТП. Экобиозащитная техника. 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31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6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№4</w:t>
            </w:r>
          </w:p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Применение средств индивидуальной защиты.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50"/>
        </w:trPr>
        <w:tc>
          <w:tcPr>
            <w:tcW w:w="209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3 </w:t>
            </w: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Обеспечение безопасных условий труда в сфере профессиональной деятельности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69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3.1. 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Безопасность труда при хранении, техническом обслуживании и ремонте подвижного состава.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69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территориям, местам хранения оборудования, производственным, административным, вспомогательным и санитарно-бытовым помещениям.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lastRenderedPageBreak/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0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безопасности при хранении транспортных средств и использовании устройств, облегчающих запуск двигателя в холодное время.  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72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при обслуживании автотранспортных средств.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Безопасность труда на постах технического обслуживания и ремонта.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33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3.2.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Предупреждение производственного травматизма и профессиональных заболеваний на предприятиях автомобильного транспорта.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33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Основные причины производственного травматизма и профессиональных заболеваний. Типичные несчастные случаи на АТП.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7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Методы анализа производственного травматизма.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1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Схемы причинно-следственных связей.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93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Обучение работников АТП безопасности труда.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39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Схемы проверки знаний правил, норм и инструкций по охране труда.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52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Задачи и формы пропаганды труда. Обеспечение нормальных режимов труда и отдыха  рабочих. Работы с вредными условиями труда.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6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Организация лечебно-профилактических обследований работающих.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0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06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№5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Анализ положения о расследовании и учёте несчастных случаев на производстве (Утверждено Постановлением Правительства РФ от 11.03.99г. №279),   Форма Н-1 АКТ№------  о несчастном случае на производстве.(заполнение акта)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65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3.3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Безопасность труда при работе с эксплуатационным материалом.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65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Общие требования к техническому состоянию  оборудования.</w:t>
            </w:r>
          </w:p>
        </w:tc>
        <w:tc>
          <w:tcPr>
            <w:tcW w:w="1134" w:type="dxa"/>
            <w:tcBorders>
              <w:bottom w:val="nil"/>
            </w:tcBorders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</w:tc>
      </w:tr>
      <w:tr w:rsidR="005076D2" w:rsidRPr="002D2249">
        <w:trPr>
          <w:trHeight w:val="23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1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Правильные приёмы заправки автомобиля. Меры при  использовании баллонов, наполненных сжиженным или сжатым газом.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1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Дополнительные требования к техническому состоянию и оборудованию.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55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3.4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Требования техники безопасности к оздоровлению воздушной среды.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55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Характеристика воздушной среды.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1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Санитарно- гигиенические требования к воздушной среде.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0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Средства нормализации воздуха.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53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Механическая вентиляция.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1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Вентиляция замкнутого и полузамкнутого пространства.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79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Отопление.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10"/>
        </w:trPr>
        <w:tc>
          <w:tcPr>
            <w:tcW w:w="2090" w:type="dxa"/>
            <w:vMerge w:val="restart"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3.5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Безопасное выполнение 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погрузочно- разгрузочных работ.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1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Безопасное выполнение погрузочно- разгрузочных работ.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ПК1.1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</w:tc>
      </w:tr>
      <w:tr w:rsidR="005076D2" w:rsidRPr="002D2249">
        <w:trPr>
          <w:trHeight w:val="279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Установка автотранспортных средств под погрузку- разгрузку.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8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за проведением погрузочно- разгрузочных работ.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5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Освещённость помещений и площадок.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40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3.6.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месса водителя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40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рабочего места водителя  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076D2" w:rsidRPr="00431471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66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6600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ПК 1.1.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</w:tc>
      </w:tr>
      <w:tr w:rsidR="005076D2" w:rsidRPr="002D2249">
        <w:trPr>
          <w:trHeight w:val="19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Работа водителей в одну, полторы и три смены. Одиночная, спаренная и сменная работа на линии.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3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внутрисменного отдыха.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61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Учёт рабочего времени  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49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3.7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Электробезопасность 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49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Действие электрического тока  на организм человека  ГОСТ 12.1.019-84.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6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Классификация электроустановок и производственных помещений  по степени  опасности поражения электрическим током.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1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Технические способы и средства защиты от поражения электрошоком.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7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Организационные  и технические  мероприятия по обеспечению  электробезопасности.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54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Правила эксплуатации электроустановок, электроинструмента и переносимых светильников.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8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Защита от опасного воздействия статического электричества.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31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3.8</w:t>
            </w: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31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Пожарная безопасность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1-7, ОК 9-10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1.1-1.5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2.1-2.5 </w:t>
            </w:r>
          </w:p>
          <w:p w:rsidR="005076D2" w:rsidRPr="002D2249" w:rsidRDefault="005076D2" w:rsidP="00A43C7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2249">
              <w:rPr>
                <w:color w:val="auto"/>
                <w:sz w:val="20"/>
                <w:szCs w:val="20"/>
              </w:rPr>
              <w:t xml:space="preserve">ПК 3.1-3.5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2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Государственные меры обеспечения пожарной безопасности.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8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Функции органов Государственного пожарного надзора и их права.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5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Пожарная безопасность объекта.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2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Предотвращение пожаров в организациях.  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9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Классификация производственных объектов по взрывопожарной и пожарной опасности.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1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Противопожарная защита объекта.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09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Организационно-технические мероприятия по обеспечению пожарной безопасности.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7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77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Лабораторная работа №6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 Заполнение таблицы. Первичные средства пожаротушения.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55"/>
        </w:trPr>
        <w:tc>
          <w:tcPr>
            <w:tcW w:w="209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784" w:type="dxa"/>
            <w:gridSpan w:val="2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 от вредных воздействий автомобильного транспорта.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076D2" w:rsidRPr="002D2249">
        <w:trPr>
          <w:trHeight w:val="420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4.1.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Законодательство об охране окружающей среды.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420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Проблемы охраны окружающей среды и рациональное использование природных ресурсов -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одна из наиболее актуальных среди глобальных общечеловеческих проблем.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ОК 07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4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Отражение заботы государства об охране окружающей среды в Конституции РФ.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2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система предохранительного законодательства. Государственные стандарты в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области  охраны природы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51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Международное сотрудничество в области охраны природы.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65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Ответственность за загрязнение окружающей среды.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60"/>
        </w:trPr>
        <w:tc>
          <w:tcPr>
            <w:tcW w:w="2090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4.2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Экологическая безопасность автотранспортных средств.</w:t>
            </w: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60"/>
        </w:trPr>
        <w:tc>
          <w:tcPr>
            <w:tcW w:w="2090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Снижение выброса вредных веществ в атмосферу.</w:t>
            </w: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ОК 01-07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6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 xml:space="preserve">Способы уменьшения загрязнения окружающей среды токсичными компонентами </w:t>
            </w:r>
          </w:p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5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отработавших газов автомобилей.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2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Методы контроля и нормы допустимой токсичности отработавших газов.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270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Методы очистки и контроля качества сточных вод предприятий..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199"/>
        </w:trPr>
        <w:tc>
          <w:tcPr>
            <w:tcW w:w="2090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sz w:val="20"/>
                <w:szCs w:val="20"/>
              </w:rPr>
              <w:t>Снижение внешнего шума автомобилей.</w:t>
            </w:r>
          </w:p>
        </w:tc>
        <w:tc>
          <w:tcPr>
            <w:tcW w:w="1134" w:type="dxa"/>
            <w:vMerge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076D2" w:rsidRPr="002D2249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76D2" w:rsidRPr="002D2249">
        <w:trPr>
          <w:trHeight w:val="355"/>
        </w:trPr>
        <w:tc>
          <w:tcPr>
            <w:tcW w:w="209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0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22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5076D2" w:rsidRPr="002D2249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6C3" w:rsidRPr="002D2249">
        <w:trPr>
          <w:trHeight w:val="447"/>
        </w:trPr>
        <w:tc>
          <w:tcPr>
            <w:tcW w:w="11874" w:type="dxa"/>
            <w:gridSpan w:val="3"/>
          </w:tcPr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36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 курса</w:t>
            </w:r>
          </w:p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36C3">
              <w:rPr>
                <w:rFonts w:ascii="Times New Roman" w:hAnsi="Times New Roman" w:cs="Times New Roman"/>
                <w:bCs/>
                <w:sz w:val="20"/>
                <w:szCs w:val="20"/>
              </w:rPr>
              <w:t>Обязательная аудиторная учебная нагрузка:</w:t>
            </w:r>
          </w:p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C36C3">
              <w:rPr>
                <w:rFonts w:ascii="Times New Roman" w:hAnsi="Times New Roman" w:cs="Times New Roman"/>
                <w:bCs/>
                <w:sz w:val="20"/>
                <w:szCs w:val="20"/>
              </w:rPr>
              <w:t>Теоретических занятий:</w:t>
            </w:r>
          </w:p>
          <w:p w:rsidR="002C36C3" w:rsidRPr="002C36C3" w:rsidRDefault="002C36C3" w:rsidP="002C36C3">
            <w:pPr>
              <w:spacing w:after="0" w:line="240" w:lineRule="auto"/>
              <w:ind w:left="131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C36C3">
              <w:rPr>
                <w:rFonts w:ascii="Times New Roman" w:hAnsi="Times New Roman" w:cs="Times New Roman"/>
                <w:bCs/>
                <w:sz w:val="20"/>
                <w:szCs w:val="20"/>
              </w:rPr>
              <w:t>Лабораторно-практических занятий:</w:t>
            </w:r>
          </w:p>
        </w:tc>
        <w:tc>
          <w:tcPr>
            <w:tcW w:w="1134" w:type="dxa"/>
          </w:tcPr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  <w:r w:rsidRPr="002C36C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C36C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C36C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FFFFFF"/>
          </w:tcPr>
          <w:p w:rsidR="002C36C3" w:rsidRPr="002C36C3" w:rsidRDefault="002C36C3" w:rsidP="002C36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6D2" w:rsidRPr="007656BF" w:rsidRDefault="005076D2" w:rsidP="00A43C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076D2" w:rsidRPr="007656BF">
          <w:pgSz w:w="16840" w:h="11907" w:orient="landscape"/>
          <w:pgMar w:top="1134" w:right="851" w:bottom="1134" w:left="1701" w:header="709" w:footer="709" w:gutter="0"/>
          <w:cols w:space="720"/>
        </w:sectPr>
      </w:pPr>
    </w:p>
    <w:p w:rsidR="005076D2" w:rsidRDefault="005076D2" w:rsidP="00A43C7A">
      <w:pPr>
        <w:pStyle w:val="1"/>
        <w:keepNext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</w:pPr>
      <w:r w:rsidRPr="007656BF"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  <w:lastRenderedPageBreak/>
        <w:t>условия реализации программы дисциплины</w:t>
      </w:r>
    </w:p>
    <w:p w:rsidR="005076D2" w:rsidRPr="000B5CCD" w:rsidRDefault="005076D2" w:rsidP="00A43C7A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275"/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</w:pP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5A6AE8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6BF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учебного кабинета </w:t>
      </w:r>
      <w:r>
        <w:rPr>
          <w:rFonts w:ascii="Times New Roman" w:hAnsi="Times New Roman" w:cs="Times New Roman"/>
          <w:sz w:val="24"/>
          <w:szCs w:val="24"/>
        </w:rPr>
        <w:t>«Основ</w:t>
      </w:r>
      <w:r w:rsidRPr="007656BF">
        <w:rPr>
          <w:rFonts w:ascii="Times New Roman" w:hAnsi="Times New Roman" w:cs="Times New Roman"/>
          <w:sz w:val="24"/>
          <w:szCs w:val="24"/>
        </w:rPr>
        <w:t xml:space="preserve"> безопасности жизнедеятельности и охраны труда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656B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076D2" w:rsidRPr="00B010A5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2C31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</w:p>
    <w:p w:rsidR="005076D2" w:rsidRPr="00EA571C" w:rsidRDefault="005076D2" w:rsidP="00A43C7A">
      <w:pPr>
        <w:pStyle w:val="aff1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1C">
        <w:rPr>
          <w:rFonts w:ascii="Times New Roman" w:hAnsi="Times New Roman" w:cs="Times New Roman"/>
          <w:sz w:val="24"/>
          <w:szCs w:val="24"/>
        </w:rPr>
        <w:t xml:space="preserve">Основное оборудование:      </w:t>
      </w:r>
    </w:p>
    <w:p w:rsidR="005076D2" w:rsidRDefault="005076D2" w:rsidP="00A43C7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1B">
        <w:rPr>
          <w:rFonts w:ascii="Times New Roman" w:hAnsi="Times New Roman" w:cs="Times New Roman"/>
          <w:sz w:val="24"/>
          <w:szCs w:val="24"/>
        </w:rPr>
        <w:t xml:space="preserve">           25 рабочих мест; </w:t>
      </w:r>
    </w:p>
    <w:p w:rsidR="005076D2" w:rsidRDefault="005076D2" w:rsidP="00A43C7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D0B1B">
        <w:rPr>
          <w:rFonts w:ascii="Times New Roman" w:hAnsi="Times New Roman" w:cs="Times New Roman"/>
          <w:sz w:val="24"/>
          <w:szCs w:val="24"/>
        </w:rPr>
        <w:t xml:space="preserve"> компьютер;</w:t>
      </w:r>
    </w:p>
    <w:p w:rsidR="005076D2" w:rsidRDefault="005076D2" w:rsidP="00A43C7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D0B1B">
        <w:rPr>
          <w:rFonts w:ascii="Times New Roman" w:hAnsi="Times New Roman" w:cs="Times New Roman"/>
          <w:sz w:val="24"/>
          <w:szCs w:val="24"/>
        </w:rPr>
        <w:t xml:space="preserve">мультимедийная установка; </w:t>
      </w:r>
    </w:p>
    <w:p w:rsidR="005076D2" w:rsidRDefault="005076D2" w:rsidP="00A43C7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1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D0B1B">
        <w:rPr>
          <w:rFonts w:ascii="Times New Roman" w:hAnsi="Times New Roman" w:cs="Times New Roman"/>
          <w:sz w:val="24"/>
          <w:szCs w:val="24"/>
        </w:rPr>
        <w:t xml:space="preserve">экран;      </w:t>
      </w:r>
    </w:p>
    <w:p w:rsidR="005076D2" w:rsidRPr="00EA571C" w:rsidRDefault="005076D2" w:rsidP="00A43C7A">
      <w:pPr>
        <w:pStyle w:val="aff1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71C">
        <w:rPr>
          <w:rFonts w:ascii="Times New Roman" w:hAnsi="Times New Roman" w:cs="Times New Roman"/>
          <w:sz w:val="24"/>
          <w:szCs w:val="24"/>
        </w:rPr>
        <w:t xml:space="preserve">Учебно-наглядные пособия: методическая литература; </w:t>
      </w:r>
    </w:p>
    <w:p w:rsidR="005076D2" w:rsidRPr="00EA571C" w:rsidRDefault="005076D2" w:rsidP="00A43C7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A571C">
        <w:rPr>
          <w:rFonts w:ascii="Times New Roman" w:hAnsi="Times New Roman" w:cs="Times New Roman"/>
          <w:sz w:val="24"/>
          <w:szCs w:val="24"/>
        </w:rPr>
        <w:t xml:space="preserve">  инструкции по ТБ;     </w:t>
      </w:r>
    </w:p>
    <w:p w:rsidR="005076D2" w:rsidRPr="007656BF" w:rsidRDefault="005076D2" w:rsidP="00A43C7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B1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D0B1B">
        <w:rPr>
          <w:rFonts w:ascii="Times New Roman" w:hAnsi="Times New Roman" w:cs="Times New Roman"/>
          <w:sz w:val="24"/>
          <w:szCs w:val="24"/>
        </w:rPr>
        <w:t xml:space="preserve"> нормативные документы.</w:t>
      </w:r>
    </w:p>
    <w:p w:rsidR="005076D2" w:rsidRPr="000B5CCD" w:rsidRDefault="005076D2" w:rsidP="00A43C7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C31">
        <w:rPr>
          <w:rFonts w:ascii="Times New Roman" w:hAnsi="Times New Roman" w:cs="Times New Roman"/>
          <w:sz w:val="24"/>
          <w:szCs w:val="24"/>
        </w:rPr>
        <w:t>Библиотека, читальный зал с выходом в Интернет, оборудованный наглядными пособиями, литературой и справочной литературой.</w:t>
      </w:r>
    </w:p>
    <w:p w:rsidR="005076D2" w:rsidRPr="007656BF" w:rsidRDefault="005076D2" w:rsidP="00A43C7A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7656BF">
        <w:rPr>
          <w:rFonts w:ascii="Times New Roman" w:hAnsi="Times New Roman"/>
          <w:b/>
          <w:bCs/>
          <w:sz w:val="24"/>
          <w:szCs w:val="24"/>
          <w:lang w:val="ru-RU" w:eastAsia="ru-RU"/>
        </w:rPr>
        <w:t>3.2. Информационное обеспечение обучения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5076D2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5076D2" w:rsidRPr="000B5CCD" w:rsidRDefault="005076D2" w:rsidP="00A43C7A">
      <w:pPr>
        <w:pStyle w:val="aff1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5CCD">
        <w:rPr>
          <w:rFonts w:ascii="Times New Roman" w:hAnsi="Times New Roman" w:cs="Times New Roman"/>
          <w:sz w:val="25"/>
          <w:szCs w:val="25"/>
        </w:rPr>
        <w:t>Кланица В. С. Охрана труда на автомобильном транспорте : учеб. пособие для нач. проф. образования / В. С. Кланица. - 6-е изд., стер. - М. : Издательский центр «Академия», 2013. - 176 с</w:t>
      </w:r>
    </w:p>
    <w:p w:rsidR="005076D2" w:rsidRPr="000B5CCD" w:rsidRDefault="005076D2" w:rsidP="00A43C7A">
      <w:pPr>
        <w:pStyle w:val="aff1"/>
        <w:numPr>
          <w:ilvl w:val="0"/>
          <w:numId w:val="17"/>
        </w:numPr>
        <w:tabs>
          <w:tab w:val="right" w:pos="9923"/>
        </w:tabs>
        <w:autoSpaceDE w:val="0"/>
        <w:autoSpaceDN w:val="0"/>
        <w:spacing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0B5CCD">
        <w:rPr>
          <w:rFonts w:ascii="Times New Roman" w:hAnsi="Times New Roman" w:cs="Times New Roman"/>
          <w:sz w:val="24"/>
          <w:szCs w:val="24"/>
        </w:rPr>
        <w:t>Каракеян В.И., Никулина И.М. Безопасность жизнедеятельности: учебник и практикум.- Серия: Профессиональное образование, 2017 (2-е изд.).М,: Изд-во «Юрайт».-330с.-1</w:t>
      </w:r>
    </w:p>
    <w:p w:rsidR="005076D2" w:rsidRPr="007656BF" w:rsidRDefault="005076D2" w:rsidP="00A43C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6BF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 источники: 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Федеральный закон «Об основах охраны труда в РФ» (23.06.99г. № 181-ФЗ. (Одобрен Советом Федерации 2.07.99г.)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Васильев, П.П. Практикум по безопасности жизнедеятельности человека, экологии и охране труда:  М Финансы и статистика .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ГОСТ Р 12.0.006-2002 – Общие требования к управлению охраны труда в организации.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ГОСТ 12.1.012-90 – Система стандартов безопасности труда.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ГОСТ 12.3.009.76 – Работы погрузочно-разгрузочные.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ГОСТ Р 52033-2003 – Автомобили с бензиновыми двигателями выбросы загрязняющих веществ с отработавшими газами нормы и методы контроля при оценке технического состояния.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ГОСТ 12.4.010-75. Средства индивидуальной защиты. Рукавицы специальные. Технические условия.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ГОСТ12.0.003-74. Опасные и вредные производственные факторы. Классификация: Изменения И-1-Х1-78.</w:t>
      </w:r>
    </w:p>
    <w:p w:rsidR="005076D2" w:rsidRPr="00B010A5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ГОСТ 12.2.061.-81. Оборудование производственное. Общие требования безопасности к рабочим местам.</w:t>
      </w:r>
    </w:p>
    <w:p w:rsidR="005076D2" w:rsidRDefault="005076D2" w:rsidP="00A43C7A">
      <w:pPr>
        <w:pStyle w:val="aff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>СНиП 2.01.02-85. Противопожарные нормы.</w:t>
      </w:r>
    </w:p>
    <w:p w:rsidR="005076D2" w:rsidRPr="00B010A5" w:rsidRDefault="005076D2" w:rsidP="00A43C7A">
      <w:pPr>
        <w:pStyle w:val="af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6D2" w:rsidRPr="00EA50AD" w:rsidRDefault="005076D2" w:rsidP="00A43C7A">
      <w:pPr>
        <w:tabs>
          <w:tab w:val="left" w:pos="42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A50AD">
        <w:rPr>
          <w:rFonts w:ascii="Times New Roman" w:hAnsi="Times New Roman" w:cs="Times New Roman"/>
          <w:b/>
          <w:bCs/>
          <w:sz w:val="24"/>
          <w:szCs w:val="24"/>
        </w:rPr>
        <w:t>Интернет ресурсы:</w:t>
      </w:r>
    </w:p>
    <w:p w:rsidR="005076D2" w:rsidRPr="00B010A5" w:rsidRDefault="005076D2" w:rsidP="00A43C7A">
      <w:pPr>
        <w:pStyle w:val="aff1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t xml:space="preserve">Видеоинструктажи по охране труда. – Режим доступа: </w:t>
      </w:r>
      <w:r w:rsidRPr="00B010A5">
        <w:rPr>
          <w:rFonts w:ascii="Times New Roman" w:hAnsi="Times New Roman" w:cs="Times New Roman"/>
          <w:sz w:val="24"/>
          <w:szCs w:val="24"/>
          <w:u w:val="single"/>
          <w:lang w:val="en-US"/>
        </w:rPr>
        <w:t>htt</w:t>
      </w:r>
      <w:r w:rsidRPr="00B010A5">
        <w:rPr>
          <w:rFonts w:ascii="Times New Roman" w:hAnsi="Times New Roman" w:cs="Times New Roman"/>
          <w:sz w:val="24"/>
          <w:szCs w:val="24"/>
          <w:u w:val="single"/>
        </w:rPr>
        <w:t xml:space="preserve">:// oxtrud. </w:t>
      </w:r>
      <w:r w:rsidRPr="00B010A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B010A5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B010A5">
        <w:rPr>
          <w:rFonts w:ascii="Times New Roman" w:hAnsi="Times New Roman" w:cs="Times New Roman"/>
          <w:sz w:val="24"/>
          <w:szCs w:val="24"/>
          <w:u w:val="single"/>
          <w:lang w:val="en-US"/>
        </w:rPr>
        <w:t>iot</w:t>
      </w:r>
      <w:r w:rsidRPr="00B010A5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B010A5">
        <w:rPr>
          <w:rFonts w:ascii="Times New Roman" w:hAnsi="Times New Roman" w:cs="Times New Roman"/>
          <w:sz w:val="24"/>
          <w:szCs w:val="24"/>
          <w:u w:val="single"/>
          <w:lang w:val="en-US"/>
        </w:rPr>
        <w:t>htm</w:t>
      </w:r>
      <w:r w:rsidRPr="00B010A5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5076D2" w:rsidRPr="00B010A5" w:rsidRDefault="005076D2" w:rsidP="00A43C7A">
      <w:pPr>
        <w:pStyle w:val="aff1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0A5">
        <w:rPr>
          <w:rFonts w:ascii="Times New Roman" w:hAnsi="Times New Roman" w:cs="Times New Roman"/>
          <w:sz w:val="24"/>
          <w:szCs w:val="24"/>
        </w:rPr>
        <w:lastRenderedPageBreak/>
        <w:t>Справочник специалиста по охране труда. – Режим доступа: (</w:t>
      </w:r>
      <w:hyperlink r:id="rId8" w:history="1">
        <w:r w:rsidRPr="00B010A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www.trudohrana.ru</w:t>
        </w:r>
      </w:hyperlink>
      <w:r w:rsidRPr="00B010A5">
        <w:rPr>
          <w:rFonts w:ascii="Times New Roman" w:hAnsi="Times New Roman" w:cs="Times New Roman"/>
          <w:sz w:val="24"/>
          <w:szCs w:val="24"/>
        </w:rPr>
        <w:t>) №1-12/ 2010-2011г.</w:t>
      </w: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Pr="009D014B" w:rsidRDefault="005076D2" w:rsidP="00A43C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3.3. Организация образовательного процесса</w:t>
      </w:r>
    </w:p>
    <w:p w:rsidR="005076D2" w:rsidRPr="00CE51C8" w:rsidRDefault="005076D2" w:rsidP="00A43C7A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  <w:r w:rsidRPr="00CE51C8">
        <w:rPr>
          <w:rFonts w:ascii="Times New Roman" w:hAnsi="Times New Roman" w:cs="Times New Roman"/>
          <w:sz w:val="24"/>
          <w:szCs w:val="24"/>
        </w:rPr>
        <w:t xml:space="preserve">Дисциплина «Охрана труда» входит в </w:t>
      </w:r>
      <w:r w:rsidRPr="00CE51C8">
        <w:rPr>
          <w:rFonts w:ascii="Times New Roman" w:eastAsia="Arial Unicode MS" w:hAnsi="Times New Roman" w:cs="Times New Roman"/>
          <w:sz w:val="24"/>
          <w:szCs w:val="24"/>
        </w:rPr>
        <w:t xml:space="preserve">общепрофессиональный цикл. </w:t>
      </w:r>
      <w:r w:rsidRPr="00CE51C8">
        <w:rPr>
          <w:rFonts w:ascii="Times New Roman" w:hAnsi="Times New Roman" w:cs="Times New Roman"/>
          <w:sz w:val="24"/>
          <w:szCs w:val="24"/>
        </w:rPr>
        <w:t>Целесообразно изучение дисциплины  «Охрана труда» параллельно с освоением профессиональных модулей ПМ. 01. Техническое состояние систем, агрегатов, деталей и механизмов автомобилей; ПМ. 02. Техническое обслуживание автотранспорта; ПМ. 03. Текущий ремонт различных типов автомобилей.</w:t>
      </w:r>
    </w:p>
    <w:p w:rsidR="005076D2" w:rsidRPr="009D014B" w:rsidRDefault="005076D2" w:rsidP="00A43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Программа обеспечивается учебно-методическими комплексами (УМК): лекционным материалом, методическими указаниями по проведению практических занятий, методическими рекомендациями по выполнению самостоятельной работы.</w:t>
      </w:r>
    </w:p>
    <w:p w:rsidR="005076D2" w:rsidRPr="009D014B" w:rsidRDefault="005076D2" w:rsidP="00A43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</w:p>
    <w:p w:rsidR="005076D2" w:rsidRPr="009D014B" w:rsidRDefault="005076D2" w:rsidP="00A43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обучающимся возможность работы комплектом лицензионного программного обеспечения.</w:t>
      </w:r>
    </w:p>
    <w:p w:rsidR="005076D2" w:rsidRPr="00CE51C8" w:rsidRDefault="005076D2" w:rsidP="00A43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Обучающиеся инвалиды и лица с ограниченными возможностями здоровья обеспечиваются печатными и электронными образовательными ресурсами, адаптированными к ограничениям их здоровья.</w:t>
      </w:r>
    </w:p>
    <w:p w:rsidR="005076D2" w:rsidRPr="009D014B" w:rsidRDefault="005076D2" w:rsidP="00A43C7A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14B">
        <w:rPr>
          <w:rFonts w:ascii="Times New Roman" w:hAnsi="Times New Roman" w:cs="Times New Roman"/>
          <w:b/>
          <w:bCs/>
          <w:sz w:val="24"/>
          <w:szCs w:val="24"/>
        </w:rPr>
        <w:t>4. Кадровое обеспечение образовательного процесса</w:t>
      </w:r>
    </w:p>
    <w:p w:rsidR="005076D2" w:rsidRPr="009D014B" w:rsidRDefault="005076D2" w:rsidP="00A43C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Реализацию программы осуществляют педагогические работники образовательной организации, а также лица, привлекаемые к реализации образовательной программы на условиях гражданско-правового договора, имеющие образование, которое соответствует области профессиональной деятельности.</w:t>
      </w:r>
    </w:p>
    <w:p w:rsidR="005076D2" w:rsidRDefault="005076D2" w:rsidP="00A43C7A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D014B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1 раза в 3 года с учетом расширения спектра профессиональных компетенций.</w:t>
      </w: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Default="005076D2" w:rsidP="00A43C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6D2" w:rsidRPr="00B9352C" w:rsidRDefault="005076D2" w:rsidP="00B9352C">
      <w:pPr>
        <w:pStyle w:val="1"/>
        <w:keepNext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</w:pPr>
      <w:r w:rsidRPr="00B9352C"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  <w:lastRenderedPageBreak/>
        <w:t>4.  Контроль и оценка результатов освоения учебной Дисциплины</w:t>
      </w:r>
    </w:p>
    <w:p w:rsidR="005076D2" w:rsidRPr="00B9352C" w:rsidRDefault="005076D2" w:rsidP="00A43C7A">
      <w:pPr>
        <w:pStyle w:val="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B9352C">
        <w:rPr>
          <w:rFonts w:ascii="Times New Roman" w:hAnsi="Times New Roman"/>
          <w:b/>
          <w:bCs/>
          <w:sz w:val="24"/>
          <w:szCs w:val="24"/>
          <w:lang w:val="ru-RU" w:eastAsia="ru-RU"/>
        </w:rPr>
        <w:tab/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6"/>
        <w:gridCol w:w="1961"/>
        <w:gridCol w:w="3261"/>
      </w:tblGrid>
      <w:tr w:rsidR="005076D2" w:rsidRPr="00B9352C">
        <w:tc>
          <w:tcPr>
            <w:tcW w:w="4276" w:type="dxa"/>
          </w:tcPr>
          <w:p w:rsidR="005076D2" w:rsidRPr="00B9352C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  <w:p w:rsidR="005076D2" w:rsidRPr="00B9352C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61" w:type="dxa"/>
          </w:tcPr>
          <w:p w:rsidR="005076D2" w:rsidRPr="00B9352C" w:rsidRDefault="005076D2" w:rsidP="00A43C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3261" w:type="dxa"/>
          </w:tcPr>
          <w:p w:rsidR="005076D2" w:rsidRPr="00B9352C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:rsidR="005076D2" w:rsidRPr="00B9352C">
        <w:tc>
          <w:tcPr>
            <w:tcW w:w="4276" w:type="dxa"/>
            <w:vAlign w:val="center"/>
          </w:tcPr>
          <w:p w:rsidR="005076D2" w:rsidRPr="00B9352C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1961" w:type="dxa"/>
            <w:vAlign w:val="center"/>
          </w:tcPr>
          <w:p w:rsidR="005076D2" w:rsidRPr="00B9352C" w:rsidRDefault="005076D2" w:rsidP="00A43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5076D2" w:rsidRPr="00B9352C" w:rsidRDefault="005076D2" w:rsidP="00A43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6D2" w:rsidRPr="00B9352C">
        <w:tc>
          <w:tcPr>
            <w:tcW w:w="4276" w:type="dxa"/>
          </w:tcPr>
          <w:p w:rsidR="005076D2" w:rsidRPr="003145E9" w:rsidRDefault="005076D2" w:rsidP="00A43C7A">
            <w:pPr>
              <w:pStyle w:val="41"/>
              <w:shd w:val="clear" w:color="auto" w:fill="auto"/>
              <w:spacing w:before="420" w:line="240" w:lineRule="auto"/>
              <w:ind w:right="340" w:firstLine="0"/>
              <w:jc w:val="both"/>
              <w:rPr>
                <w:sz w:val="24"/>
                <w:szCs w:val="24"/>
                <w:lang w:val="ru-RU" w:eastAsia="ru-RU"/>
              </w:rPr>
            </w:pPr>
            <w:r w:rsidRPr="00B9352C">
              <w:rPr>
                <w:rStyle w:val="35"/>
                <w:color w:val="auto"/>
                <w:lang w:eastAsia="ru-RU"/>
              </w:rPr>
              <w:t>применять методы и средства защиты от опасности технических систем и технологических процессов;</w:t>
            </w:r>
          </w:p>
          <w:p w:rsidR="005076D2" w:rsidRPr="00B9352C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340"/>
              <w:jc w:val="both"/>
              <w:rPr>
                <w:rStyle w:val="35"/>
                <w:color w:val="auto"/>
              </w:rPr>
            </w:pPr>
            <w:r w:rsidRPr="00B9352C">
              <w:rPr>
                <w:rStyle w:val="35"/>
                <w:color w:val="auto"/>
              </w:rPr>
              <w:t>-  обеспечить безопасные условия труда в профессиональной деятельности;</w:t>
            </w:r>
          </w:p>
          <w:p w:rsidR="005076D2" w:rsidRPr="00B9352C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340"/>
              <w:jc w:val="both"/>
              <w:rPr>
                <w:rStyle w:val="35"/>
                <w:color w:val="auto"/>
              </w:rPr>
            </w:pPr>
            <w:r w:rsidRPr="00B9352C">
              <w:rPr>
                <w:rStyle w:val="35"/>
                <w:color w:val="auto"/>
              </w:rPr>
              <w:t xml:space="preserve"> -  анализировать травмоопасные и вредные факторы в профессиональной деятельности; </w:t>
            </w:r>
          </w:p>
          <w:p w:rsidR="005076D2" w:rsidRPr="00B9352C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2C">
              <w:rPr>
                <w:rStyle w:val="35"/>
                <w:color w:val="auto"/>
              </w:rPr>
              <w:t>- использовать экобиозащитную технику</w:t>
            </w:r>
          </w:p>
        </w:tc>
        <w:tc>
          <w:tcPr>
            <w:tcW w:w="1961" w:type="dxa"/>
          </w:tcPr>
          <w:p w:rsidR="005076D2" w:rsidRPr="003145E9" w:rsidRDefault="005076D2" w:rsidP="00A43C7A">
            <w:pPr>
              <w:pStyle w:val="43"/>
              <w:shd w:val="clear" w:color="auto" w:fill="auto"/>
              <w:spacing w:before="0" w:line="240" w:lineRule="auto"/>
              <w:rPr>
                <w:i w:val="0"/>
                <w:iCs w:val="0"/>
                <w:sz w:val="24"/>
                <w:szCs w:val="24"/>
                <w:lang w:val="ru-RU" w:eastAsia="ru-RU"/>
              </w:rPr>
            </w:pPr>
            <w:r w:rsidRPr="00B9352C">
              <w:rPr>
                <w:i w:val="0"/>
                <w:iCs w:val="0"/>
                <w:sz w:val="24"/>
                <w:szCs w:val="24"/>
                <w:lang w:val="ru-RU" w:eastAsia="ru-RU"/>
              </w:rPr>
              <w:t>Правильное выполнение заданий в полном объеме</w:t>
            </w:r>
          </w:p>
          <w:p w:rsidR="005076D2" w:rsidRPr="00B9352C" w:rsidRDefault="005076D2" w:rsidP="00A43C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5076D2" w:rsidRPr="003145E9" w:rsidRDefault="005076D2" w:rsidP="00A43C7A">
            <w:pPr>
              <w:pStyle w:val="4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ru-RU" w:eastAsia="ru-RU"/>
              </w:rPr>
            </w:pPr>
            <w:r w:rsidRPr="00B9352C">
              <w:rPr>
                <w:rStyle w:val="35"/>
                <w:color w:val="auto"/>
                <w:lang w:eastAsia="ru-RU"/>
              </w:rPr>
              <w:t>Наблюдения:</w:t>
            </w:r>
          </w:p>
          <w:p w:rsidR="005076D2" w:rsidRPr="003145E9" w:rsidRDefault="005076D2" w:rsidP="00A43C7A">
            <w:pPr>
              <w:pStyle w:val="41"/>
              <w:numPr>
                <w:ilvl w:val="0"/>
                <w:numId w:val="12"/>
              </w:numPr>
              <w:shd w:val="clear" w:color="auto" w:fill="auto"/>
              <w:tabs>
                <w:tab w:val="left" w:pos="339"/>
              </w:tabs>
              <w:spacing w:line="240" w:lineRule="auto"/>
              <w:ind w:left="200" w:firstLine="0"/>
              <w:jc w:val="both"/>
              <w:rPr>
                <w:sz w:val="24"/>
                <w:szCs w:val="24"/>
                <w:lang w:val="ru-RU" w:eastAsia="ru-RU"/>
              </w:rPr>
            </w:pPr>
            <w:r w:rsidRPr="00B9352C">
              <w:rPr>
                <w:rStyle w:val="35"/>
                <w:color w:val="auto"/>
                <w:lang w:eastAsia="ru-RU"/>
              </w:rPr>
              <w:t>демонстрация умений при выполнении</w:t>
            </w:r>
            <w:r w:rsidRPr="00B9352C">
              <w:rPr>
                <w:sz w:val="24"/>
                <w:szCs w:val="24"/>
                <w:lang w:val="ru-RU" w:eastAsia="ru-RU"/>
              </w:rPr>
              <w:t xml:space="preserve"> </w:t>
            </w:r>
            <w:r w:rsidRPr="00B9352C">
              <w:rPr>
                <w:rStyle w:val="35"/>
                <w:color w:val="auto"/>
                <w:lang w:eastAsia="ru-RU"/>
              </w:rPr>
              <w:t>лабораторных работ, -демонстрация умений при выполнении практических работ,</w:t>
            </w:r>
          </w:p>
          <w:p w:rsidR="005076D2" w:rsidRPr="003145E9" w:rsidRDefault="005076D2" w:rsidP="00A43C7A">
            <w:pPr>
              <w:pStyle w:val="41"/>
              <w:numPr>
                <w:ilvl w:val="0"/>
                <w:numId w:val="12"/>
              </w:numPr>
              <w:shd w:val="clear" w:color="auto" w:fill="auto"/>
              <w:tabs>
                <w:tab w:val="left" w:pos="339"/>
              </w:tabs>
              <w:spacing w:line="240" w:lineRule="auto"/>
              <w:ind w:left="200" w:firstLine="0"/>
              <w:jc w:val="both"/>
              <w:rPr>
                <w:sz w:val="24"/>
                <w:szCs w:val="24"/>
                <w:lang w:val="ru-RU" w:eastAsia="ru-RU"/>
              </w:rPr>
            </w:pPr>
            <w:r w:rsidRPr="00B9352C">
              <w:rPr>
                <w:rStyle w:val="35"/>
                <w:color w:val="auto"/>
                <w:lang w:eastAsia="ru-RU"/>
              </w:rPr>
              <w:t>демонстрация умений при выполнении  работ во время производственной практики.</w:t>
            </w:r>
          </w:p>
        </w:tc>
      </w:tr>
      <w:tr w:rsidR="005076D2" w:rsidRPr="00B9352C">
        <w:tc>
          <w:tcPr>
            <w:tcW w:w="4276" w:type="dxa"/>
          </w:tcPr>
          <w:p w:rsidR="005076D2" w:rsidRPr="00B9352C" w:rsidRDefault="005076D2" w:rsidP="00A43C7A">
            <w:pPr>
              <w:pStyle w:val="41"/>
              <w:shd w:val="clear" w:color="auto" w:fill="auto"/>
              <w:spacing w:before="100" w:beforeAutospacing="1" w:after="100" w:afterAutospacing="1" w:line="240" w:lineRule="auto"/>
              <w:ind w:right="340" w:firstLine="0"/>
              <w:jc w:val="left"/>
              <w:rPr>
                <w:rStyle w:val="35"/>
                <w:b/>
                <w:bCs/>
                <w:color w:val="auto"/>
                <w:lang w:eastAsia="ru-RU"/>
              </w:rPr>
            </w:pPr>
            <w:r w:rsidRPr="00B9352C">
              <w:rPr>
                <w:rStyle w:val="35"/>
                <w:b/>
                <w:bCs/>
                <w:color w:val="auto"/>
                <w:lang w:eastAsia="ru-RU"/>
              </w:rPr>
              <w:t>Знания</w:t>
            </w:r>
          </w:p>
        </w:tc>
        <w:tc>
          <w:tcPr>
            <w:tcW w:w="1961" w:type="dxa"/>
          </w:tcPr>
          <w:p w:rsidR="005076D2" w:rsidRPr="003145E9" w:rsidRDefault="005076D2" w:rsidP="00A43C7A">
            <w:pPr>
              <w:pStyle w:val="43"/>
              <w:shd w:val="clear" w:color="auto" w:fill="auto"/>
              <w:spacing w:before="100" w:beforeAutospacing="1" w:after="100" w:afterAutospacing="1" w:line="240" w:lineRule="auto"/>
              <w:jc w:val="left"/>
              <w:rPr>
                <w:i w:val="0"/>
                <w:i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261" w:type="dxa"/>
          </w:tcPr>
          <w:p w:rsidR="005076D2" w:rsidRPr="00B9352C" w:rsidRDefault="005076D2" w:rsidP="00A43C7A">
            <w:pPr>
              <w:pStyle w:val="41"/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Style w:val="35"/>
                <w:color w:val="auto"/>
                <w:lang w:eastAsia="ru-RU"/>
              </w:rPr>
            </w:pPr>
          </w:p>
        </w:tc>
      </w:tr>
      <w:tr w:rsidR="005076D2" w:rsidRPr="00B9352C">
        <w:tc>
          <w:tcPr>
            <w:tcW w:w="4276" w:type="dxa"/>
          </w:tcPr>
          <w:p w:rsidR="005076D2" w:rsidRPr="003145E9" w:rsidRDefault="005076D2" w:rsidP="00A43C7A">
            <w:pPr>
              <w:pStyle w:val="41"/>
              <w:shd w:val="clear" w:color="auto" w:fill="auto"/>
              <w:spacing w:line="240" w:lineRule="auto"/>
              <w:ind w:left="120" w:right="199" w:firstLine="198"/>
              <w:jc w:val="both"/>
              <w:rPr>
                <w:sz w:val="24"/>
                <w:szCs w:val="24"/>
                <w:lang w:val="ru-RU" w:eastAsia="ru-RU"/>
              </w:rPr>
            </w:pPr>
            <w:r w:rsidRPr="00B9352C">
              <w:rPr>
                <w:rStyle w:val="35"/>
                <w:color w:val="auto"/>
                <w:lang w:eastAsia="ru-RU"/>
              </w:rPr>
              <w:t>Освоенные знания: - воздействие негативных факторов на человека;</w:t>
            </w:r>
          </w:p>
          <w:p w:rsidR="005076D2" w:rsidRPr="00B9352C" w:rsidRDefault="005076D2" w:rsidP="00A43C7A">
            <w:pPr>
              <w:spacing w:after="0" w:line="240" w:lineRule="auto"/>
              <w:ind w:right="1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2C">
              <w:rPr>
                <w:rStyle w:val="35"/>
                <w:color w:val="auto"/>
              </w:rPr>
              <w:t>-правовые, нормативные и организационные основы охраны труда в организации.</w:t>
            </w:r>
          </w:p>
          <w:p w:rsidR="005076D2" w:rsidRPr="00B9352C" w:rsidRDefault="005076D2" w:rsidP="00A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5076D2" w:rsidRPr="003145E9" w:rsidRDefault="005076D2" w:rsidP="00A43C7A">
            <w:pPr>
              <w:pStyle w:val="43"/>
              <w:shd w:val="clear" w:color="auto" w:fill="auto"/>
              <w:spacing w:before="0" w:line="240" w:lineRule="auto"/>
              <w:ind w:left="40" w:right="80"/>
              <w:rPr>
                <w:i w:val="0"/>
                <w:iCs w:val="0"/>
                <w:sz w:val="24"/>
                <w:szCs w:val="24"/>
                <w:lang w:val="ru-RU" w:eastAsia="ru-RU"/>
              </w:rPr>
            </w:pPr>
            <w:r w:rsidRPr="00B9352C">
              <w:rPr>
                <w:i w:val="0"/>
                <w:iCs w:val="0"/>
                <w:sz w:val="24"/>
                <w:szCs w:val="24"/>
                <w:lang w:val="ru-RU" w:eastAsia="ru-RU"/>
              </w:rPr>
              <w:t xml:space="preserve">Полнота ответов, точность формулировок, </w:t>
            </w:r>
          </w:p>
          <w:p w:rsidR="005076D2" w:rsidRPr="00B9352C" w:rsidRDefault="005076D2" w:rsidP="00A43C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sz w:val="24"/>
                <w:szCs w:val="24"/>
              </w:rPr>
              <w:t>не менее 70% правильных ответов.</w:t>
            </w:r>
          </w:p>
          <w:p w:rsidR="005076D2" w:rsidRPr="003145E9" w:rsidRDefault="005076D2" w:rsidP="00A43C7A">
            <w:pPr>
              <w:pStyle w:val="43"/>
              <w:shd w:val="clear" w:color="auto" w:fill="auto"/>
              <w:spacing w:before="0" w:line="240" w:lineRule="auto"/>
              <w:ind w:left="40"/>
              <w:jc w:val="left"/>
              <w:rPr>
                <w:i w:val="0"/>
                <w:iCs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261" w:type="dxa"/>
          </w:tcPr>
          <w:p w:rsidR="005076D2" w:rsidRPr="00B9352C" w:rsidRDefault="005076D2" w:rsidP="00A43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52C">
              <w:rPr>
                <w:rStyle w:val="35"/>
                <w:color w:val="auto"/>
              </w:rPr>
              <w:t>дифференцированный зачет</w:t>
            </w:r>
          </w:p>
        </w:tc>
      </w:tr>
    </w:tbl>
    <w:p w:rsidR="005076D2" w:rsidRPr="00B9352C" w:rsidRDefault="005076D2" w:rsidP="00A43C7A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B9352C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0"/>
        <w:gridCol w:w="3191"/>
        <w:gridCol w:w="3189"/>
      </w:tblGrid>
      <w:tr w:rsidR="005076D2" w:rsidRPr="00B9352C">
        <w:trPr>
          <w:trHeight w:val="90"/>
        </w:trPr>
        <w:tc>
          <w:tcPr>
            <w:tcW w:w="1667" w:type="pct"/>
            <w:vMerge w:val="restar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результативности</w:t>
            </w:r>
          </w:p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3333" w:type="pct"/>
            <w:gridSpan w:val="2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Качественная оценка индивидуальных образовательных</w:t>
            </w:r>
          </w:p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достижений</w:t>
            </w:r>
          </w:p>
        </w:tc>
      </w:tr>
      <w:tr w:rsidR="005076D2" w:rsidRPr="00B9352C">
        <w:trPr>
          <w:trHeight w:val="90"/>
        </w:trPr>
        <w:tc>
          <w:tcPr>
            <w:tcW w:w="1667" w:type="pct"/>
            <w:vMerge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вербальный аналог</w:t>
            </w:r>
          </w:p>
        </w:tc>
      </w:tr>
      <w:tr w:rsidR="005076D2" w:rsidRPr="00B9352C">
        <w:trPr>
          <w:trHeight w:val="90"/>
        </w:trPr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÷ 100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отлично</w:t>
            </w:r>
          </w:p>
        </w:tc>
      </w:tr>
      <w:tr w:rsidR="005076D2" w:rsidRPr="00B9352C">
        <w:trPr>
          <w:trHeight w:val="90"/>
        </w:trPr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÷ 89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хорошо</w:t>
            </w:r>
          </w:p>
        </w:tc>
      </w:tr>
      <w:tr w:rsidR="005076D2" w:rsidRPr="00B9352C">
        <w:trPr>
          <w:trHeight w:val="90"/>
        </w:trPr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÷ 79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5076D2" w:rsidRPr="00B9352C">
        <w:trPr>
          <w:trHeight w:val="90"/>
        </w:trPr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5076D2" w:rsidRPr="00B9352C" w:rsidRDefault="005076D2" w:rsidP="00A43C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3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оценивается</w:t>
            </w:r>
          </w:p>
        </w:tc>
      </w:tr>
    </w:tbl>
    <w:p w:rsidR="005076D2" w:rsidRPr="00B9352C" w:rsidRDefault="005076D2" w:rsidP="00A43C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76D2" w:rsidRPr="00B9352C" w:rsidRDefault="005076D2" w:rsidP="00A43C7A">
      <w:pPr>
        <w:tabs>
          <w:tab w:val="left" w:pos="113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B9352C">
        <w:rPr>
          <w:rFonts w:ascii="Times New Roman" w:hAnsi="Times New Roman" w:cs="Times New Roman"/>
          <w:b/>
          <w:bCs/>
          <w:sz w:val="24"/>
          <w:szCs w:val="24"/>
        </w:rPr>
        <w:t>5.ВОЗМОЖНОСТИ ИС</w:t>
      </w:r>
      <w:r w:rsidR="00B9352C">
        <w:rPr>
          <w:rFonts w:ascii="Times New Roman" w:hAnsi="Times New Roman" w:cs="Times New Roman"/>
          <w:b/>
          <w:bCs/>
          <w:sz w:val="24"/>
          <w:szCs w:val="24"/>
        </w:rPr>
        <w:t xml:space="preserve">ПОЛЬЗОВАНИЯ ПРОГРАММЫ В ДРУГИХ </w:t>
      </w:r>
      <w:r w:rsidRPr="00B9352C">
        <w:rPr>
          <w:rFonts w:ascii="Times New Roman" w:hAnsi="Times New Roman" w:cs="Times New Roman"/>
          <w:b/>
          <w:bCs/>
          <w:sz w:val="24"/>
          <w:szCs w:val="24"/>
        </w:rPr>
        <w:t>ООП</w:t>
      </w:r>
    </w:p>
    <w:p w:rsidR="005076D2" w:rsidRPr="00B9352C" w:rsidRDefault="005076D2" w:rsidP="00A43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52C">
        <w:rPr>
          <w:rFonts w:ascii="Times New Roman" w:hAnsi="Times New Roman" w:cs="Times New Roman"/>
          <w:sz w:val="24"/>
          <w:szCs w:val="24"/>
        </w:rPr>
        <w:t>Программа учебной дисциплины  «Охрана труда» может быть использована профессиональными образовательными организациями, реализующими программы среднего профессионального образования по укрупнённой группе специальностей «23.00.00 Техника и технологии наземного транспорта».</w:t>
      </w:r>
    </w:p>
    <w:p w:rsidR="005076D2" w:rsidRPr="007656BF" w:rsidRDefault="005076D2" w:rsidP="00A43C7A">
      <w:pPr>
        <w:spacing w:line="240" w:lineRule="auto"/>
      </w:pPr>
    </w:p>
    <w:sectPr w:rsidR="005076D2" w:rsidRPr="007656BF" w:rsidSect="00AA56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5E9" w:rsidRDefault="003145E9" w:rsidP="00844F53">
      <w:pPr>
        <w:spacing w:after="0" w:line="240" w:lineRule="auto"/>
      </w:pPr>
      <w:r>
        <w:separator/>
      </w:r>
    </w:p>
  </w:endnote>
  <w:endnote w:type="continuationSeparator" w:id="1">
    <w:p w:rsidR="003145E9" w:rsidRDefault="003145E9" w:rsidP="0084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FFB" w:rsidRDefault="002F5FFB">
    <w:pPr>
      <w:pStyle w:val="ab"/>
      <w:jc w:val="center"/>
    </w:pPr>
  </w:p>
  <w:p w:rsidR="002F5FFB" w:rsidRDefault="002F5FF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5E9" w:rsidRDefault="003145E9" w:rsidP="00844F53">
      <w:pPr>
        <w:spacing w:after="0" w:line="240" w:lineRule="auto"/>
      </w:pPr>
      <w:r>
        <w:separator/>
      </w:r>
    </w:p>
  </w:footnote>
  <w:footnote w:type="continuationSeparator" w:id="1">
    <w:p w:rsidR="003145E9" w:rsidRDefault="003145E9" w:rsidP="00844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DC301B"/>
    <w:multiLevelType w:val="multilevel"/>
    <w:tmpl w:val="673AA64A"/>
    <w:lvl w:ilvl="0">
      <w:start w:val="1"/>
      <w:numFmt w:val="decimal"/>
      <w:lvlText w:val="%1."/>
      <w:lvlJc w:val="left"/>
      <w:pPr>
        <w:ind w:left="370" w:hanging="360"/>
      </w:pPr>
    </w:lvl>
    <w:lvl w:ilvl="1">
      <w:start w:val="6"/>
      <w:numFmt w:val="decimal"/>
      <w:isLgl/>
      <w:lvlText w:val="%1.%2"/>
      <w:lvlJc w:val="left"/>
      <w:pPr>
        <w:ind w:left="490" w:hanging="480"/>
      </w:pPr>
    </w:lvl>
    <w:lvl w:ilvl="2">
      <w:start w:val="3"/>
      <w:numFmt w:val="decimal"/>
      <w:isLgl/>
      <w:lvlText w:val="%1.%2.%3"/>
      <w:lvlJc w:val="left"/>
      <w:pPr>
        <w:ind w:left="730" w:hanging="720"/>
      </w:pPr>
    </w:lvl>
    <w:lvl w:ilvl="3">
      <w:start w:val="1"/>
      <w:numFmt w:val="decimal"/>
      <w:isLgl/>
      <w:lvlText w:val="%1.%2.%3.%4"/>
      <w:lvlJc w:val="left"/>
      <w:pPr>
        <w:ind w:left="730" w:hanging="720"/>
      </w:pPr>
    </w:lvl>
    <w:lvl w:ilvl="4">
      <w:start w:val="1"/>
      <w:numFmt w:val="decimal"/>
      <w:isLgl/>
      <w:lvlText w:val="%1.%2.%3.%4.%5"/>
      <w:lvlJc w:val="left"/>
      <w:pPr>
        <w:ind w:left="730" w:hanging="720"/>
      </w:pPr>
    </w:lvl>
    <w:lvl w:ilvl="5">
      <w:start w:val="1"/>
      <w:numFmt w:val="decimal"/>
      <w:isLgl/>
      <w:lvlText w:val="%1.%2.%3.%4.%5.%6"/>
      <w:lvlJc w:val="left"/>
      <w:pPr>
        <w:ind w:left="1090" w:hanging="1080"/>
      </w:pPr>
    </w:lvl>
    <w:lvl w:ilvl="6">
      <w:start w:val="1"/>
      <w:numFmt w:val="decimal"/>
      <w:isLgl/>
      <w:lvlText w:val="%1.%2.%3.%4.%5.%6.%7"/>
      <w:lvlJc w:val="left"/>
      <w:pPr>
        <w:ind w:left="1090" w:hanging="1080"/>
      </w:pPr>
    </w:lvl>
    <w:lvl w:ilvl="7">
      <w:start w:val="1"/>
      <w:numFmt w:val="decimal"/>
      <w:isLgl/>
      <w:lvlText w:val="%1.%2.%3.%4.%5.%6.%7.%8"/>
      <w:lvlJc w:val="left"/>
      <w:pPr>
        <w:ind w:left="1450" w:hanging="1440"/>
      </w:pPr>
    </w:lvl>
    <w:lvl w:ilvl="8">
      <w:start w:val="1"/>
      <w:numFmt w:val="decimal"/>
      <w:isLgl/>
      <w:lvlText w:val="%1.%2.%3.%4.%5.%6.%7.%8.%9"/>
      <w:lvlJc w:val="left"/>
      <w:pPr>
        <w:ind w:left="1450" w:hanging="1440"/>
      </w:pPr>
    </w:lvl>
  </w:abstractNum>
  <w:abstractNum w:abstractNumId="2">
    <w:nsid w:val="036556B3"/>
    <w:multiLevelType w:val="hybridMultilevel"/>
    <w:tmpl w:val="5BB464B4"/>
    <w:lvl w:ilvl="0" w:tplc="EB2A2F98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0E3A7F87"/>
    <w:multiLevelType w:val="hybridMultilevel"/>
    <w:tmpl w:val="32E83A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1F208962"/>
    <w:lvl w:ilvl="0" w:tplc="E758C0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4301CFC"/>
    <w:multiLevelType w:val="hybridMultilevel"/>
    <w:tmpl w:val="712864EE"/>
    <w:lvl w:ilvl="0" w:tplc="FB04650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  <w:color w:val="FF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61299"/>
    <w:multiLevelType w:val="multilevel"/>
    <w:tmpl w:val="4A3EA7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25F25C7B"/>
    <w:multiLevelType w:val="multilevel"/>
    <w:tmpl w:val="48FA11F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971B04"/>
    <w:multiLevelType w:val="hybridMultilevel"/>
    <w:tmpl w:val="2D381690"/>
    <w:lvl w:ilvl="0" w:tplc="B3540F10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>
      <w:start w:val="1"/>
      <w:numFmt w:val="lowerRoman"/>
      <w:lvlText w:val="%3."/>
      <w:lvlJc w:val="right"/>
      <w:pPr>
        <w:ind w:left="2715" w:hanging="180"/>
      </w:pPr>
    </w:lvl>
    <w:lvl w:ilvl="3" w:tplc="0419000F">
      <w:start w:val="1"/>
      <w:numFmt w:val="decimal"/>
      <w:lvlText w:val="%4."/>
      <w:lvlJc w:val="left"/>
      <w:pPr>
        <w:ind w:left="3435" w:hanging="360"/>
      </w:pPr>
    </w:lvl>
    <w:lvl w:ilvl="4" w:tplc="04190019">
      <w:start w:val="1"/>
      <w:numFmt w:val="lowerLetter"/>
      <w:lvlText w:val="%5."/>
      <w:lvlJc w:val="left"/>
      <w:pPr>
        <w:ind w:left="4155" w:hanging="360"/>
      </w:pPr>
    </w:lvl>
    <w:lvl w:ilvl="5" w:tplc="0419001B">
      <w:start w:val="1"/>
      <w:numFmt w:val="lowerRoman"/>
      <w:lvlText w:val="%6."/>
      <w:lvlJc w:val="right"/>
      <w:pPr>
        <w:ind w:left="4875" w:hanging="180"/>
      </w:pPr>
    </w:lvl>
    <w:lvl w:ilvl="6" w:tplc="0419000F">
      <w:start w:val="1"/>
      <w:numFmt w:val="decimal"/>
      <w:lvlText w:val="%7."/>
      <w:lvlJc w:val="left"/>
      <w:pPr>
        <w:ind w:left="5595" w:hanging="360"/>
      </w:pPr>
    </w:lvl>
    <w:lvl w:ilvl="7" w:tplc="04190019">
      <w:start w:val="1"/>
      <w:numFmt w:val="lowerLetter"/>
      <w:lvlText w:val="%8."/>
      <w:lvlJc w:val="left"/>
      <w:pPr>
        <w:ind w:left="6315" w:hanging="360"/>
      </w:pPr>
    </w:lvl>
    <w:lvl w:ilvl="8" w:tplc="0419001B">
      <w:start w:val="1"/>
      <w:numFmt w:val="lowerRoman"/>
      <w:lvlText w:val="%9."/>
      <w:lvlJc w:val="right"/>
      <w:pPr>
        <w:ind w:left="7035" w:hanging="180"/>
      </w:pPr>
    </w:lvl>
  </w:abstractNum>
  <w:abstractNum w:abstractNumId="9">
    <w:nsid w:val="2E46669A"/>
    <w:multiLevelType w:val="hybridMultilevel"/>
    <w:tmpl w:val="90743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E727E"/>
    <w:multiLevelType w:val="hybridMultilevel"/>
    <w:tmpl w:val="B688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CC2822"/>
    <w:multiLevelType w:val="multilevel"/>
    <w:tmpl w:val="AE00A04A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BC35E3"/>
    <w:multiLevelType w:val="hybridMultilevel"/>
    <w:tmpl w:val="AF5CD3F0"/>
    <w:lvl w:ilvl="0" w:tplc="5804F8B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  <w:color w:val="auto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20E24"/>
    <w:multiLevelType w:val="hybridMultilevel"/>
    <w:tmpl w:val="6012E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73406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C3582F"/>
    <w:multiLevelType w:val="hybridMultilevel"/>
    <w:tmpl w:val="ACEC73B2"/>
    <w:lvl w:ilvl="0" w:tplc="D9922E86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2D7F57"/>
    <w:multiLevelType w:val="hybridMultilevel"/>
    <w:tmpl w:val="23561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911D36"/>
    <w:multiLevelType w:val="hybridMultilevel"/>
    <w:tmpl w:val="0BE0E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B5324"/>
    <w:multiLevelType w:val="hybridMultilevel"/>
    <w:tmpl w:val="1584BAC8"/>
    <w:lvl w:ilvl="0" w:tplc="88D4B2E2">
      <w:start w:val="1"/>
      <w:numFmt w:val="decimal"/>
      <w:lvlText w:val="%1."/>
      <w:lvlJc w:val="left"/>
      <w:pPr>
        <w:ind w:left="12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383B37"/>
    <w:multiLevelType w:val="multilevel"/>
    <w:tmpl w:val="8F2026B8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2"/>
      <w:numFmt w:val="decimal"/>
      <w:isLgl/>
      <w:lvlText w:val="%1.%2."/>
      <w:lvlJc w:val="left"/>
      <w:pPr>
        <w:ind w:left="1320" w:hanging="405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635" w:hanging="72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1995" w:hanging="1080"/>
      </w:pPr>
    </w:lvl>
    <w:lvl w:ilvl="6">
      <w:start w:val="1"/>
      <w:numFmt w:val="decimal"/>
      <w:isLgl/>
      <w:lvlText w:val="%1.%2.%3.%4.%5.%6.%7."/>
      <w:lvlJc w:val="left"/>
      <w:pPr>
        <w:ind w:left="2355" w:hanging="1440"/>
      </w:pPr>
    </w:lvl>
    <w:lvl w:ilvl="7">
      <w:start w:val="1"/>
      <w:numFmt w:val="decimal"/>
      <w:isLgl/>
      <w:lvlText w:val="%1.%2.%3.%4.%5.%6.%7.%8."/>
      <w:lvlJc w:val="left"/>
      <w:pPr>
        <w:ind w:left="2355" w:hanging="1440"/>
      </w:pPr>
    </w:lvl>
    <w:lvl w:ilvl="8">
      <w:start w:val="1"/>
      <w:numFmt w:val="decimal"/>
      <w:isLgl/>
      <w:lvlText w:val="%1.%2.%3.%4.%5.%6.%7.%8.%9."/>
      <w:lvlJc w:val="left"/>
      <w:pPr>
        <w:ind w:left="2715" w:hanging="1800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4"/>
  </w:num>
  <w:num w:numId="14">
    <w:abstractNumId w:val="11"/>
  </w:num>
  <w:num w:numId="15">
    <w:abstractNumId w:val="2"/>
  </w:num>
  <w:num w:numId="16">
    <w:abstractNumId w:val="3"/>
  </w:num>
  <w:num w:numId="17">
    <w:abstractNumId w:val="13"/>
  </w:num>
  <w:num w:numId="18">
    <w:abstractNumId w:val="5"/>
  </w:num>
  <w:num w:numId="19">
    <w:abstractNumId w:val="10"/>
  </w:num>
  <w:num w:numId="20">
    <w:abstractNumId w:val="17"/>
  </w:num>
  <w:num w:numId="21">
    <w:abstractNumId w:val="9"/>
  </w:num>
  <w:num w:numId="22">
    <w:abstractNumId w:val="14"/>
  </w:num>
  <w:num w:numId="23">
    <w:abstractNumId w:val="18"/>
  </w:num>
  <w:num w:numId="24">
    <w:abstractNumId w:val="16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CB4"/>
    <w:rsid w:val="00002993"/>
    <w:rsid w:val="00013CB4"/>
    <w:rsid w:val="00021F9E"/>
    <w:rsid w:val="0002616B"/>
    <w:rsid w:val="00033B5B"/>
    <w:rsid w:val="00044E56"/>
    <w:rsid w:val="00053EC3"/>
    <w:rsid w:val="0006687B"/>
    <w:rsid w:val="00071D17"/>
    <w:rsid w:val="000925F4"/>
    <w:rsid w:val="000B09F9"/>
    <w:rsid w:val="000B5CCD"/>
    <w:rsid w:val="000C3149"/>
    <w:rsid w:val="000C65B0"/>
    <w:rsid w:val="000D7DBB"/>
    <w:rsid w:val="000F3671"/>
    <w:rsid w:val="00110A4C"/>
    <w:rsid w:val="00127ECD"/>
    <w:rsid w:val="0014246C"/>
    <w:rsid w:val="00142519"/>
    <w:rsid w:val="0014777C"/>
    <w:rsid w:val="00192CB0"/>
    <w:rsid w:val="001931CF"/>
    <w:rsid w:val="001A07CD"/>
    <w:rsid w:val="001B433C"/>
    <w:rsid w:val="001C57E3"/>
    <w:rsid w:val="001D10AD"/>
    <w:rsid w:val="001E37A3"/>
    <w:rsid w:val="001E57B1"/>
    <w:rsid w:val="001E6551"/>
    <w:rsid w:val="001F7094"/>
    <w:rsid w:val="002067FF"/>
    <w:rsid w:val="00222C9F"/>
    <w:rsid w:val="00236F64"/>
    <w:rsid w:val="002A28CE"/>
    <w:rsid w:val="002B12D3"/>
    <w:rsid w:val="002C36C3"/>
    <w:rsid w:val="002D2249"/>
    <w:rsid w:val="002F5FFB"/>
    <w:rsid w:val="0030385E"/>
    <w:rsid w:val="003145E9"/>
    <w:rsid w:val="0034790B"/>
    <w:rsid w:val="003537A7"/>
    <w:rsid w:val="0036706C"/>
    <w:rsid w:val="003A538C"/>
    <w:rsid w:val="003A607D"/>
    <w:rsid w:val="003A68BC"/>
    <w:rsid w:val="003C26EF"/>
    <w:rsid w:val="003C3B33"/>
    <w:rsid w:val="00404AF5"/>
    <w:rsid w:val="004121A5"/>
    <w:rsid w:val="00415C1A"/>
    <w:rsid w:val="00431471"/>
    <w:rsid w:val="00431CD3"/>
    <w:rsid w:val="004522BB"/>
    <w:rsid w:val="0049730D"/>
    <w:rsid w:val="004D5DF1"/>
    <w:rsid w:val="004F5811"/>
    <w:rsid w:val="005076D2"/>
    <w:rsid w:val="00507C15"/>
    <w:rsid w:val="0055516A"/>
    <w:rsid w:val="00586FFE"/>
    <w:rsid w:val="00595E61"/>
    <w:rsid w:val="005A5F1C"/>
    <w:rsid w:val="005A6AE8"/>
    <w:rsid w:val="005C3A75"/>
    <w:rsid w:val="005C76E3"/>
    <w:rsid w:val="005E0400"/>
    <w:rsid w:val="005E0EE8"/>
    <w:rsid w:val="005E38B0"/>
    <w:rsid w:val="005E7E27"/>
    <w:rsid w:val="005F2BA6"/>
    <w:rsid w:val="00604826"/>
    <w:rsid w:val="0064276A"/>
    <w:rsid w:val="006454E8"/>
    <w:rsid w:val="00653E7A"/>
    <w:rsid w:val="00655A97"/>
    <w:rsid w:val="0066680C"/>
    <w:rsid w:val="00671C08"/>
    <w:rsid w:val="00690413"/>
    <w:rsid w:val="00695081"/>
    <w:rsid w:val="006A6949"/>
    <w:rsid w:val="006B1E52"/>
    <w:rsid w:val="006B6069"/>
    <w:rsid w:val="006B67E5"/>
    <w:rsid w:val="006B6B8C"/>
    <w:rsid w:val="006D0B1B"/>
    <w:rsid w:val="006D172B"/>
    <w:rsid w:val="006E0E49"/>
    <w:rsid w:val="006E55C8"/>
    <w:rsid w:val="006E6152"/>
    <w:rsid w:val="006F5E3E"/>
    <w:rsid w:val="006F72DA"/>
    <w:rsid w:val="007105E0"/>
    <w:rsid w:val="0075295B"/>
    <w:rsid w:val="007656BF"/>
    <w:rsid w:val="00770929"/>
    <w:rsid w:val="00773516"/>
    <w:rsid w:val="00775E4C"/>
    <w:rsid w:val="0078164B"/>
    <w:rsid w:val="007830D9"/>
    <w:rsid w:val="007B2FDA"/>
    <w:rsid w:val="007B5946"/>
    <w:rsid w:val="007B7ECD"/>
    <w:rsid w:val="007D5497"/>
    <w:rsid w:val="008102DC"/>
    <w:rsid w:val="008113BA"/>
    <w:rsid w:val="00815049"/>
    <w:rsid w:val="00827E17"/>
    <w:rsid w:val="0084015E"/>
    <w:rsid w:val="00844F53"/>
    <w:rsid w:val="0085464E"/>
    <w:rsid w:val="008571C4"/>
    <w:rsid w:val="008608D5"/>
    <w:rsid w:val="00866CD6"/>
    <w:rsid w:val="00867511"/>
    <w:rsid w:val="00870BDD"/>
    <w:rsid w:val="0087163C"/>
    <w:rsid w:val="00875E8E"/>
    <w:rsid w:val="00880D65"/>
    <w:rsid w:val="008818C5"/>
    <w:rsid w:val="00882839"/>
    <w:rsid w:val="00893E7F"/>
    <w:rsid w:val="008A2ADA"/>
    <w:rsid w:val="008A45E1"/>
    <w:rsid w:val="008B2378"/>
    <w:rsid w:val="008B520F"/>
    <w:rsid w:val="008D4C00"/>
    <w:rsid w:val="008D6428"/>
    <w:rsid w:val="009125A0"/>
    <w:rsid w:val="009267A4"/>
    <w:rsid w:val="00943B02"/>
    <w:rsid w:val="00981BF8"/>
    <w:rsid w:val="00997D54"/>
    <w:rsid w:val="009A6726"/>
    <w:rsid w:val="009B7794"/>
    <w:rsid w:val="009D014B"/>
    <w:rsid w:val="009E3E2F"/>
    <w:rsid w:val="009E511F"/>
    <w:rsid w:val="009F0B18"/>
    <w:rsid w:val="00A1169E"/>
    <w:rsid w:val="00A15B18"/>
    <w:rsid w:val="00A34A62"/>
    <w:rsid w:val="00A43C7A"/>
    <w:rsid w:val="00A608A4"/>
    <w:rsid w:val="00A75235"/>
    <w:rsid w:val="00AA5046"/>
    <w:rsid w:val="00AA5627"/>
    <w:rsid w:val="00AB01B2"/>
    <w:rsid w:val="00AD6C9B"/>
    <w:rsid w:val="00AE1402"/>
    <w:rsid w:val="00AE2FA9"/>
    <w:rsid w:val="00B010A5"/>
    <w:rsid w:val="00B0526C"/>
    <w:rsid w:val="00B066D7"/>
    <w:rsid w:val="00B20FF4"/>
    <w:rsid w:val="00B41D31"/>
    <w:rsid w:val="00B438FF"/>
    <w:rsid w:val="00B64689"/>
    <w:rsid w:val="00B90B46"/>
    <w:rsid w:val="00B9352C"/>
    <w:rsid w:val="00B952D6"/>
    <w:rsid w:val="00BB4D02"/>
    <w:rsid w:val="00BC6B29"/>
    <w:rsid w:val="00BE42C2"/>
    <w:rsid w:val="00BF2636"/>
    <w:rsid w:val="00C016EF"/>
    <w:rsid w:val="00C05956"/>
    <w:rsid w:val="00C067F4"/>
    <w:rsid w:val="00C068F8"/>
    <w:rsid w:val="00C11D32"/>
    <w:rsid w:val="00C603D0"/>
    <w:rsid w:val="00C668A3"/>
    <w:rsid w:val="00C8385F"/>
    <w:rsid w:val="00C91D78"/>
    <w:rsid w:val="00CA724B"/>
    <w:rsid w:val="00CB674B"/>
    <w:rsid w:val="00CE51C8"/>
    <w:rsid w:val="00CF0FC3"/>
    <w:rsid w:val="00D437B6"/>
    <w:rsid w:val="00D8125B"/>
    <w:rsid w:val="00DC05E9"/>
    <w:rsid w:val="00DF2645"/>
    <w:rsid w:val="00DF3DFA"/>
    <w:rsid w:val="00DF698C"/>
    <w:rsid w:val="00DF70B7"/>
    <w:rsid w:val="00E02FCC"/>
    <w:rsid w:val="00E05FF2"/>
    <w:rsid w:val="00E13765"/>
    <w:rsid w:val="00E16611"/>
    <w:rsid w:val="00E22058"/>
    <w:rsid w:val="00E35100"/>
    <w:rsid w:val="00E471F9"/>
    <w:rsid w:val="00E7599A"/>
    <w:rsid w:val="00E801FE"/>
    <w:rsid w:val="00E94EC4"/>
    <w:rsid w:val="00E9769B"/>
    <w:rsid w:val="00EA0194"/>
    <w:rsid w:val="00EA50AD"/>
    <w:rsid w:val="00EA571C"/>
    <w:rsid w:val="00EB2831"/>
    <w:rsid w:val="00EC1DC3"/>
    <w:rsid w:val="00EC60F3"/>
    <w:rsid w:val="00EC6441"/>
    <w:rsid w:val="00ED048C"/>
    <w:rsid w:val="00ED0B85"/>
    <w:rsid w:val="00EE0521"/>
    <w:rsid w:val="00EE50BD"/>
    <w:rsid w:val="00EF0EAB"/>
    <w:rsid w:val="00F00CDD"/>
    <w:rsid w:val="00F02C31"/>
    <w:rsid w:val="00F313EB"/>
    <w:rsid w:val="00F3598B"/>
    <w:rsid w:val="00F4245F"/>
    <w:rsid w:val="00F50372"/>
    <w:rsid w:val="00F56446"/>
    <w:rsid w:val="00F87E98"/>
    <w:rsid w:val="00F93F45"/>
    <w:rsid w:val="00FB54DB"/>
    <w:rsid w:val="00FD4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603D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aliases w:val="Знак"/>
    <w:basedOn w:val="a"/>
    <w:link w:val="10"/>
    <w:uiPriority w:val="99"/>
    <w:qFormat/>
    <w:rsid w:val="00013CB4"/>
    <w:pPr>
      <w:spacing w:after="160" w:line="240" w:lineRule="exact"/>
      <w:outlineLvl w:val="0"/>
    </w:pPr>
    <w:rPr>
      <w:rFonts w:ascii="Verdana" w:hAnsi="Verdana" w:cs="Times New Roman"/>
      <w:sz w:val="20"/>
      <w:szCs w:val="20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013CB4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013CB4"/>
    <w:pPr>
      <w:keepNext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013CB4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013CB4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013CB4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rsid w:val="00013CB4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/>
    </w:rPr>
  </w:style>
  <w:style w:type="paragraph" w:styleId="9">
    <w:name w:val="heading 9"/>
    <w:basedOn w:val="a"/>
    <w:next w:val="a"/>
    <w:link w:val="90"/>
    <w:uiPriority w:val="99"/>
    <w:qFormat/>
    <w:rsid w:val="00013CB4"/>
    <w:pPr>
      <w:spacing w:before="240" w:after="60" w:line="240" w:lineRule="auto"/>
      <w:outlineLvl w:val="8"/>
    </w:pPr>
    <w:rPr>
      <w:rFonts w:ascii="Arial" w:hAnsi="Arial" w:cs="Times New Roman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uiPriority w:val="99"/>
    <w:locked/>
    <w:rsid w:val="00013CB4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013CB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13CB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13CB4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13CB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13CB4"/>
    <w:rPr>
      <w:rFonts w:ascii="Times New Roman" w:hAnsi="Times New Roman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13CB4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13CB4"/>
    <w:rPr>
      <w:rFonts w:ascii="Arial" w:hAnsi="Arial" w:cs="Arial"/>
    </w:rPr>
  </w:style>
  <w:style w:type="character" w:styleId="a3">
    <w:name w:val="Hyperlink"/>
    <w:uiPriority w:val="99"/>
    <w:semiHidden/>
    <w:rsid w:val="00013CB4"/>
    <w:rPr>
      <w:color w:val="0000FF"/>
      <w:u w:val="single"/>
    </w:rPr>
  </w:style>
  <w:style w:type="character" w:customStyle="1" w:styleId="11">
    <w:name w:val="Заголовок 1 Знак1"/>
    <w:aliases w:val="Знак Знак1"/>
    <w:uiPriority w:val="99"/>
    <w:rsid w:val="00013CB4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TML">
    <w:name w:val="Стандартный HTML Знак"/>
    <w:link w:val="HTML0"/>
    <w:uiPriority w:val="99"/>
    <w:semiHidden/>
    <w:locked/>
    <w:rsid w:val="00013CB4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rsid w:val="00013C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HTMLPreformattedChar1">
    <w:name w:val="HTML Preformatted Char1"/>
    <w:uiPriority w:val="99"/>
    <w:semiHidden/>
    <w:locked/>
    <w:rsid w:val="002A28CE"/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link w:val="a5"/>
    <w:uiPriority w:val="99"/>
    <w:semiHidden/>
    <w:locked/>
    <w:rsid w:val="00013CB4"/>
    <w:rPr>
      <w:rFonts w:ascii="Times New Roman" w:hAnsi="Times New Roman" w:cs="Times New Roman"/>
      <w:sz w:val="20"/>
      <w:szCs w:val="20"/>
    </w:rPr>
  </w:style>
  <w:style w:type="paragraph" w:styleId="a5">
    <w:name w:val="footnote text"/>
    <w:basedOn w:val="a"/>
    <w:link w:val="a4"/>
    <w:uiPriority w:val="99"/>
    <w:semiHidden/>
    <w:rsid w:val="00013CB4"/>
    <w:pPr>
      <w:spacing w:after="0" w:line="240" w:lineRule="auto"/>
    </w:pPr>
    <w:rPr>
      <w:rFonts w:ascii="Times New Roman" w:hAnsi="Times New Roman" w:cs="Times New Roman"/>
      <w:sz w:val="20"/>
      <w:szCs w:val="20"/>
      <w:lang/>
    </w:rPr>
  </w:style>
  <w:style w:type="character" w:customStyle="1" w:styleId="FootnoteTextChar1">
    <w:name w:val="Footnote Text Char1"/>
    <w:uiPriority w:val="99"/>
    <w:semiHidden/>
    <w:locked/>
    <w:rsid w:val="002A28CE"/>
    <w:rPr>
      <w:sz w:val="20"/>
      <w:szCs w:val="20"/>
    </w:rPr>
  </w:style>
  <w:style w:type="paragraph" w:styleId="a6">
    <w:name w:val="annotation text"/>
    <w:basedOn w:val="a"/>
    <w:link w:val="12"/>
    <w:uiPriority w:val="99"/>
    <w:semiHidden/>
    <w:rsid w:val="00013CB4"/>
    <w:pPr>
      <w:spacing w:after="0" w:line="240" w:lineRule="auto"/>
    </w:pPr>
    <w:rPr>
      <w:rFonts w:ascii="Times New Roman" w:hAnsi="Times New Roman" w:cs="Times New Roman"/>
      <w:sz w:val="20"/>
      <w:szCs w:val="20"/>
      <w:lang/>
    </w:rPr>
  </w:style>
  <w:style w:type="character" w:customStyle="1" w:styleId="12">
    <w:name w:val="Текст примечания Знак1"/>
    <w:link w:val="a6"/>
    <w:uiPriority w:val="99"/>
    <w:semiHidden/>
    <w:locked/>
    <w:rsid w:val="00013CB4"/>
    <w:rPr>
      <w:rFonts w:ascii="Times New Roman" w:hAnsi="Times New Roman" w:cs="Times New Roman"/>
      <w:sz w:val="20"/>
      <w:szCs w:val="20"/>
    </w:rPr>
  </w:style>
  <w:style w:type="character" w:customStyle="1" w:styleId="a7">
    <w:name w:val="Текст примечания Знак"/>
    <w:uiPriority w:val="99"/>
    <w:semiHidden/>
    <w:locked/>
    <w:rsid w:val="00013CB4"/>
    <w:rPr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locked/>
    <w:rsid w:val="00013CB4"/>
    <w:rPr>
      <w:rFonts w:ascii="Times New Roman" w:hAnsi="Times New Roman" w:cs="Times New Roman"/>
      <w:sz w:val="20"/>
      <w:szCs w:val="20"/>
    </w:rPr>
  </w:style>
  <w:style w:type="paragraph" w:styleId="a9">
    <w:name w:val="header"/>
    <w:basedOn w:val="a"/>
    <w:link w:val="a8"/>
    <w:uiPriority w:val="99"/>
    <w:semiHidden/>
    <w:rsid w:val="00013CB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/>
    </w:rPr>
  </w:style>
  <w:style w:type="character" w:customStyle="1" w:styleId="HeaderChar1">
    <w:name w:val="Header Char1"/>
    <w:basedOn w:val="a0"/>
    <w:uiPriority w:val="99"/>
    <w:semiHidden/>
    <w:locked/>
    <w:rsid w:val="002A28CE"/>
  </w:style>
  <w:style w:type="character" w:customStyle="1" w:styleId="aa">
    <w:name w:val="Нижний колонтитул Знак"/>
    <w:link w:val="ab"/>
    <w:uiPriority w:val="99"/>
    <w:locked/>
    <w:rsid w:val="00013CB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a"/>
    <w:uiPriority w:val="99"/>
    <w:rsid w:val="00013C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FooterChar1">
    <w:name w:val="Footer Char1"/>
    <w:basedOn w:val="a0"/>
    <w:uiPriority w:val="99"/>
    <w:semiHidden/>
    <w:locked/>
    <w:rsid w:val="002A28CE"/>
  </w:style>
  <w:style w:type="paragraph" w:styleId="ac">
    <w:name w:val="endnote text"/>
    <w:basedOn w:val="a"/>
    <w:link w:val="13"/>
    <w:uiPriority w:val="99"/>
    <w:semiHidden/>
    <w:rsid w:val="00013CB4"/>
    <w:pPr>
      <w:spacing w:after="0" w:line="240" w:lineRule="auto"/>
    </w:pPr>
    <w:rPr>
      <w:rFonts w:ascii="Times New Roman" w:hAnsi="Times New Roman" w:cs="Times New Roman"/>
      <w:sz w:val="20"/>
      <w:szCs w:val="20"/>
      <w:lang/>
    </w:rPr>
  </w:style>
  <w:style w:type="character" w:customStyle="1" w:styleId="13">
    <w:name w:val="Текст концевой сноски Знак1"/>
    <w:link w:val="ac"/>
    <w:uiPriority w:val="99"/>
    <w:semiHidden/>
    <w:locked/>
    <w:rsid w:val="00013CB4"/>
    <w:rPr>
      <w:rFonts w:ascii="Times New Roman" w:hAnsi="Times New Roman" w:cs="Times New Roman"/>
      <w:sz w:val="20"/>
      <w:szCs w:val="20"/>
    </w:rPr>
  </w:style>
  <w:style w:type="character" w:customStyle="1" w:styleId="ad">
    <w:name w:val="Текст концевой сноски Знак"/>
    <w:uiPriority w:val="99"/>
    <w:semiHidden/>
    <w:locked/>
    <w:rsid w:val="00013CB4"/>
    <w:rPr>
      <w:sz w:val="20"/>
      <w:szCs w:val="20"/>
    </w:rPr>
  </w:style>
  <w:style w:type="paragraph" w:styleId="ae">
    <w:name w:val="Title"/>
    <w:basedOn w:val="a"/>
    <w:link w:val="af"/>
    <w:uiPriority w:val="99"/>
    <w:qFormat/>
    <w:rsid w:val="00013CB4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/>
    </w:rPr>
  </w:style>
  <w:style w:type="character" w:customStyle="1" w:styleId="af">
    <w:name w:val="Название Знак"/>
    <w:link w:val="ae"/>
    <w:uiPriority w:val="99"/>
    <w:locked/>
    <w:rsid w:val="00013CB4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rsid w:val="00013CB4"/>
    <w:pPr>
      <w:spacing w:after="12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f1">
    <w:name w:val="Основной текст Знак"/>
    <w:link w:val="af0"/>
    <w:uiPriority w:val="99"/>
    <w:locked/>
    <w:rsid w:val="00013CB4"/>
    <w:rPr>
      <w:rFonts w:ascii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3"/>
    <w:uiPriority w:val="99"/>
    <w:semiHidden/>
    <w:locked/>
    <w:rsid w:val="00013CB4"/>
  </w:style>
  <w:style w:type="paragraph" w:styleId="af3">
    <w:name w:val="Body Text Indent"/>
    <w:basedOn w:val="a"/>
    <w:link w:val="af2"/>
    <w:uiPriority w:val="99"/>
    <w:semiHidden/>
    <w:rsid w:val="00013CB4"/>
    <w:pPr>
      <w:spacing w:after="120"/>
      <w:ind w:left="283"/>
    </w:pPr>
  </w:style>
  <w:style w:type="character" w:customStyle="1" w:styleId="BodyTextIndentChar1">
    <w:name w:val="Body Text Indent Char1"/>
    <w:basedOn w:val="a0"/>
    <w:uiPriority w:val="99"/>
    <w:semiHidden/>
    <w:locked/>
    <w:rsid w:val="002A28CE"/>
  </w:style>
  <w:style w:type="paragraph" w:styleId="af4">
    <w:name w:val="Subtitle"/>
    <w:basedOn w:val="a"/>
    <w:next w:val="af0"/>
    <w:link w:val="af5"/>
    <w:uiPriority w:val="99"/>
    <w:qFormat/>
    <w:rsid w:val="00013CB4"/>
    <w:pPr>
      <w:spacing w:after="0" w:line="360" w:lineRule="auto"/>
      <w:jc w:val="center"/>
    </w:pPr>
    <w:rPr>
      <w:rFonts w:ascii="Times New Roman" w:hAnsi="Times New Roman" w:cs="Times New Roman"/>
      <w:b/>
      <w:bCs/>
      <w:sz w:val="20"/>
      <w:szCs w:val="20"/>
      <w:lang w:eastAsia="ar-SA"/>
    </w:rPr>
  </w:style>
  <w:style w:type="character" w:customStyle="1" w:styleId="af5">
    <w:name w:val="Подзаголовок Знак"/>
    <w:link w:val="af4"/>
    <w:uiPriority w:val="99"/>
    <w:locked/>
    <w:rsid w:val="00013CB4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af6">
    <w:name w:val="Красная строка Знак"/>
    <w:link w:val="af7"/>
    <w:uiPriority w:val="99"/>
    <w:semiHidden/>
    <w:locked/>
    <w:rsid w:val="00013CB4"/>
    <w:rPr>
      <w:rFonts w:ascii="Times New Roman" w:hAnsi="Times New Roman" w:cs="Times New Roman"/>
      <w:sz w:val="24"/>
      <w:szCs w:val="24"/>
    </w:rPr>
  </w:style>
  <w:style w:type="paragraph" w:styleId="af7">
    <w:name w:val="Body Text First Indent"/>
    <w:basedOn w:val="af0"/>
    <w:link w:val="af6"/>
    <w:uiPriority w:val="99"/>
    <w:semiHidden/>
    <w:rsid w:val="00013CB4"/>
    <w:pPr>
      <w:ind w:firstLine="210"/>
    </w:pPr>
  </w:style>
  <w:style w:type="character" w:customStyle="1" w:styleId="BodyTextFirstIndentChar1">
    <w:name w:val="Body Text First Indent Char1"/>
    <w:uiPriority w:val="99"/>
    <w:semiHidden/>
    <w:locked/>
    <w:rsid w:val="002A28CE"/>
    <w:rPr>
      <w:rFonts w:ascii="Times New Roman" w:hAnsi="Times New Roman" w:cs="Times New Roman"/>
      <w:sz w:val="24"/>
      <w:szCs w:val="24"/>
    </w:rPr>
  </w:style>
  <w:style w:type="character" w:customStyle="1" w:styleId="21">
    <w:name w:val="Красная строка 2 Знак"/>
    <w:link w:val="22"/>
    <w:uiPriority w:val="99"/>
    <w:semiHidden/>
    <w:locked/>
    <w:rsid w:val="00013CB4"/>
    <w:rPr>
      <w:rFonts w:ascii="Times New Roman" w:hAnsi="Times New Roman" w:cs="Times New Roman"/>
      <w:sz w:val="24"/>
      <w:szCs w:val="24"/>
    </w:rPr>
  </w:style>
  <w:style w:type="paragraph" w:styleId="22">
    <w:name w:val="Body Text First Indent 2"/>
    <w:basedOn w:val="af3"/>
    <w:link w:val="21"/>
    <w:uiPriority w:val="99"/>
    <w:semiHidden/>
    <w:rsid w:val="00013CB4"/>
    <w:pPr>
      <w:spacing w:line="240" w:lineRule="auto"/>
      <w:ind w:firstLine="210"/>
    </w:pPr>
    <w:rPr>
      <w:rFonts w:ascii="Times New Roman" w:hAnsi="Times New Roman" w:cs="Times New Roman"/>
      <w:sz w:val="24"/>
      <w:szCs w:val="24"/>
      <w:lang/>
    </w:rPr>
  </w:style>
  <w:style w:type="character" w:customStyle="1" w:styleId="BodyTextFirstIndent2Char1">
    <w:name w:val="Body Text First Indent 2 Char1"/>
    <w:basedOn w:val="af2"/>
    <w:uiPriority w:val="99"/>
    <w:semiHidden/>
    <w:locked/>
    <w:rsid w:val="002A28CE"/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013CB4"/>
  </w:style>
  <w:style w:type="paragraph" w:styleId="24">
    <w:name w:val="Body Text 2"/>
    <w:basedOn w:val="a"/>
    <w:link w:val="23"/>
    <w:uiPriority w:val="99"/>
    <w:semiHidden/>
    <w:rsid w:val="00013CB4"/>
    <w:pPr>
      <w:spacing w:after="120" w:line="480" w:lineRule="auto"/>
    </w:pPr>
  </w:style>
  <w:style w:type="character" w:customStyle="1" w:styleId="BodyText2Char1">
    <w:name w:val="Body Text 2 Char1"/>
    <w:basedOn w:val="a0"/>
    <w:uiPriority w:val="99"/>
    <w:semiHidden/>
    <w:locked/>
    <w:rsid w:val="002A28CE"/>
  </w:style>
  <w:style w:type="character" w:customStyle="1" w:styleId="31">
    <w:name w:val="Основной текст 3 Знак"/>
    <w:link w:val="32"/>
    <w:uiPriority w:val="99"/>
    <w:semiHidden/>
    <w:locked/>
    <w:rsid w:val="00013CB4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rsid w:val="00013CB4"/>
    <w:pPr>
      <w:spacing w:after="120" w:line="240" w:lineRule="auto"/>
    </w:pPr>
    <w:rPr>
      <w:rFonts w:ascii="Times New Roman" w:hAnsi="Times New Roman" w:cs="Times New Roman"/>
      <w:sz w:val="16"/>
      <w:szCs w:val="16"/>
      <w:lang/>
    </w:rPr>
  </w:style>
  <w:style w:type="character" w:customStyle="1" w:styleId="BodyText3Char1">
    <w:name w:val="Body Text 3 Char1"/>
    <w:uiPriority w:val="99"/>
    <w:semiHidden/>
    <w:locked/>
    <w:rsid w:val="002A28CE"/>
    <w:rPr>
      <w:sz w:val="16"/>
      <w:szCs w:val="16"/>
    </w:rPr>
  </w:style>
  <w:style w:type="character" w:customStyle="1" w:styleId="25">
    <w:name w:val="Основной текст с отступом 2 Знак"/>
    <w:link w:val="26"/>
    <w:uiPriority w:val="99"/>
    <w:semiHidden/>
    <w:locked/>
    <w:rsid w:val="00013CB4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basedOn w:val="a"/>
    <w:link w:val="25"/>
    <w:uiPriority w:val="99"/>
    <w:semiHidden/>
    <w:rsid w:val="00013CB4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/>
    </w:rPr>
  </w:style>
  <w:style w:type="character" w:customStyle="1" w:styleId="BodyTextIndent2Char1">
    <w:name w:val="Body Text Indent 2 Char1"/>
    <w:basedOn w:val="a0"/>
    <w:uiPriority w:val="99"/>
    <w:semiHidden/>
    <w:locked/>
    <w:rsid w:val="002A28CE"/>
  </w:style>
  <w:style w:type="character" w:customStyle="1" w:styleId="af8">
    <w:name w:val="Схема документа Знак"/>
    <w:link w:val="af9"/>
    <w:uiPriority w:val="99"/>
    <w:semiHidden/>
    <w:locked/>
    <w:rsid w:val="00013CB4"/>
    <w:rPr>
      <w:rFonts w:ascii="Tahoma" w:hAnsi="Tahoma" w:cs="Tahoma"/>
      <w:sz w:val="20"/>
      <w:szCs w:val="20"/>
      <w:shd w:val="clear" w:color="auto" w:fill="000080"/>
    </w:rPr>
  </w:style>
  <w:style w:type="paragraph" w:styleId="af9">
    <w:name w:val="Document Map"/>
    <w:basedOn w:val="a"/>
    <w:link w:val="af8"/>
    <w:uiPriority w:val="99"/>
    <w:semiHidden/>
    <w:rsid w:val="00013CB4"/>
    <w:pPr>
      <w:shd w:val="clear" w:color="auto" w:fill="000080"/>
      <w:spacing w:after="0" w:line="240" w:lineRule="auto"/>
    </w:pPr>
    <w:rPr>
      <w:rFonts w:ascii="Tahoma" w:hAnsi="Tahoma" w:cs="Times New Roman"/>
      <w:sz w:val="20"/>
      <w:szCs w:val="20"/>
      <w:lang/>
    </w:rPr>
  </w:style>
  <w:style w:type="character" w:customStyle="1" w:styleId="DocumentMapChar1">
    <w:name w:val="Document Map Char1"/>
    <w:uiPriority w:val="99"/>
    <w:semiHidden/>
    <w:locked/>
    <w:rsid w:val="002A28CE"/>
    <w:rPr>
      <w:rFonts w:ascii="Times New Roman" w:hAnsi="Times New Roman" w:cs="Times New Roman"/>
      <w:sz w:val="2"/>
      <w:szCs w:val="2"/>
    </w:rPr>
  </w:style>
  <w:style w:type="character" w:customStyle="1" w:styleId="afa">
    <w:name w:val="Текст Знак"/>
    <w:link w:val="afb"/>
    <w:uiPriority w:val="99"/>
    <w:semiHidden/>
    <w:locked/>
    <w:rsid w:val="00013CB4"/>
    <w:rPr>
      <w:rFonts w:ascii="Courier New" w:hAnsi="Courier New" w:cs="Courier New"/>
      <w:sz w:val="20"/>
      <w:szCs w:val="20"/>
    </w:rPr>
  </w:style>
  <w:style w:type="paragraph" w:styleId="afb">
    <w:name w:val="Plain Text"/>
    <w:basedOn w:val="a"/>
    <w:link w:val="afa"/>
    <w:uiPriority w:val="99"/>
    <w:semiHidden/>
    <w:rsid w:val="00013CB4"/>
    <w:pPr>
      <w:spacing w:after="0" w:line="240" w:lineRule="auto"/>
    </w:pPr>
    <w:rPr>
      <w:rFonts w:ascii="Courier New" w:hAnsi="Courier New" w:cs="Times New Roman"/>
      <w:sz w:val="20"/>
      <w:szCs w:val="20"/>
      <w:lang/>
    </w:rPr>
  </w:style>
  <w:style w:type="character" w:customStyle="1" w:styleId="PlainTextChar1">
    <w:name w:val="Plain Text Char1"/>
    <w:uiPriority w:val="99"/>
    <w:semiHidden/>
    <w:locked/>
    <w:rsid w:val="002A28CE"/>
    <w:rPr>
      <w:rFonts w:ascii="Courier New" w:hAnsi="Courier New" w:cs="Courier New"/>
      <w:sz w:val="20"/>
      <w:szCs w:val="20"/>
    </w:rPr>
  </w:style>
  <w:style w:type="paragraph" w:styleId="afc">
    <w:name w:val="annotation subject"/>
    <w:basedOn w:val="a6"/>
    <w:next w:val="a6"/>
    <w:link w:val="14"/>
    <w:uiPriority w:val="99"/>
    <w:semiHidden/>
    <w:rsid w:val="00013CB4"/>
    <w:rPr>
      <w:b/>
      <w:bCs/>
    </w:rPr>
  </w:style>
  <w:style w:type="character" w:customStyle="1" w:styleId="14">
    <w:name w:val="Тема примечания Знак1"/>
    <w:link w:val="afc"/>
    <w:uiPriority w:val="99"/>
    <w:semiHidden/>
    <w:locked/>
    <w:rsid w:val="00013CB4"/>
    <w:rPr>
      <w:rFonts w:ascii="Times New Roman" w:hAnsi="Times New Roman" w:cs="Times New Roman"/>
      <w:b/>
      <w:bCs/>
      <w:sz w:val="20"/>
      <w:szCs w:val="20"/>
    </w:rPr>
  </w:style>
  <w:style w:type="character" w:customStyle="1" w:styleId="afd">
    <w:name w:val="Тема примечания Знак"/>
    <w:uiPriority w:val="99"/>
    <w:semiHidden/>
    <w:locked/>
    <w:rsid w:val="00013CB4"/>
    <w:rPr>
      <w:b/>
      <w:bCs/>
      <w:sz w:val="20"/>
      <w:szCs w:val="20"/>
    </w:rPr>
  </w:style>
  <w:style w:type="paragraph" w:styleId="afe">
    <w:name w:val="Balloon Text"/>
    <w:basedOn w:val="a"/>
    <w:link w:val="15"/>
    <w:uiPriority w:val="99"/>
    <w:semiHidden/>
    <w:rsid w:val="00013CB4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15">
    <w:name w:val="Текст выноски Знак1"/>
    <w:link w:val="afe"/>
    <w:uiPriority w:val="99"/>
    <w:semiHidden/>
    <w:locked/>
    <w:rsid w:val="00013CB4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uiPriority w:val="99"/>
    <w:semiHidden/>
    <w:locked/>
    <w:rsid w:val="00013CB4"/>
    <w:rPr>
      <w:rFonts w:ascii="Tahoma" w:hAnsi="Tahoma" w:cs="Tahoma"/>
      <w:sz w:val="16"/>
      <w:szCs w:val="16"/>
    </w:rPr>
  </w:style>
  <w:style w:type="paragraph" w:styleId="aff0">
    <w:name w:val="No Spacing"/>
    <w:uiPriority w:val="99"/>
    <w:qFormat/>
    <w:rsid w:val="00013CB4"/>
    <w:pPr>
      <w:ind w:left="113" w:right="567" w:firstLine="709"/>
    </w:pPr>
    <w:rPr>
      <w:rFonts w:cs="Calibri"/>
      <w:sz w:val="22"/>
      <w:szCs w:val="22"/>
      <w:lang w:eastAsia="en-US"/>
    </w:rPr>
  </w:style>
  <w:style w:type="paragraph" w:styleId="aff1">
    <w:name w:val="List Paragraph"/>
    <w:basedOn w:val="a"/>
    <w:uiPriority w:val="99"/>
    <w:qFormat/>
    <w:rsid w:val="00013CB4"/>
    <w:pPr>
      <w:ind w:left="720"/>
    </w:pPr>
  </w:style>
  <w:style w:type="paragraph" w:customStyle="1" w:styleId="27">
    <w:name w:val="Знак2 Знак Знак Знак Знак Знак Знак"/>
    <w:basedOn w:val="a"/>
    <w:uiPriority w:val="99"/>
    <w:rsid w:val="00013C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013CB4"/>
    <w:pPr>
      <w:widowControl w:val="0"/>
      <w:spacing w:after="0" w:line="240" w:lineRule="auto"/>
      <w:ind w:firstLine="720"/>
    </w:pPr>
    <w:rPr>
      <w:sz w:val="28"/>
      <w:szCs w:val="28"/>
    </w:rPr>
  </w:style>
  <w:style w:type="paragraph" w:customStyle="1" w:styleId="16">
    <w:name w:val="Знак1"/>
    <w:basedOn w:val="a"/>
    <w:uiPriority w:val="99"/>
    <w:rsid w:val="00013C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Знак2"/>
    <w:basedOn w:val="a"/>
    <w:uiPriority w:val="99"/>
    <w:rsid w:val="00013C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013CB4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ConsPlusNormal">
    <w:name w:val="ConsPlusNormal"/>
    <w:uiPriority w:val="99"/>
    <w:rsid w:val="00013C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uiPriority w:val="99"/>
    <w:rsid w:val="00013CB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211">
    <w:name w:val="Основной текст 21"/>
    <w:basedOn w:val="a"/>
    <w:uiPriority w:val="99"/>
    <w:rsid w:val="00013CB4"/>
    <w:pPr>
      <w:tabs>
        <w:tab w:val="left" w:pos="708"/>
      </w:tabs>
      <w:spacing w:after="0" w:line="24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17">
    <w:name w:val="Текст1"/>
    <w:basedOn w:val="a"/>
    <w:uiPriority w:val="99"/>
    <w:rsid w:val="00013CB4"/>
    <w:pPr>
      <w:tabs>
        <w:tab w:val="left" w:pos="708"/>
      </w:tabs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9">
    <w:name w:val="Стиль2"/>
    <w:basedOn w:val="a"/>
    <w:uiPriority w:val="99"/>
    <w:rsid w:val="00013CB4"/>
    <w:pPr>
      <w:tabs>
        <w:tab w:val="left" w:pos="708"/>
      </w:tabs>
      <w:spacing w:after="0" w:line="240" w:lineRule="auto"/>
    </w:pPr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013CB4"/>
    <w:pPr>
      <w:spacing w:after="120" w:line="240" w:lineRule="auto"/>
      <w:ind w:left="283"/>
    </w:pPr>
    <w:rPr>
      <w:sz w:val="16"/>
      <w:szCs w:val="16"/>
      <w:lang w:eastAsia="ar-SA"/>
    </w:rPr>
  </w:style>
  <w:style w:type="paragraph" w:customStyle="1" w:styleId="212">
    <w:name w:val="Список 21"/>
    <w:basedOn w:val="a"/>
    <w:uiPriority w:val="99"/>
    <w:rsid w:val="00013CB4"/>
    <w:pPr>
      <w:spacing w:after="0" w:line="240" w:lineRule="auto"/>
      <w:ind w:left="566" w:hanging="283"/>
    </w:pPr>
    <w:rPr>
      <w:sz w:val="20"/>
      <w:szCs w:val="20"/>
      <w:lang w:eastAsia="ar-SA"/>
    </w:rPr>
  </w:style>
  <w:style w:type="paragraph" w:customStyle="1" w:styleId="18">
    <w:name w:val="Обычный отступ1"/>
    <w:basedOn w:val="a"/>
    <w:uiPriority w:val="99"/>
    <w:rsid w:val="00013CB4"/>
    <w:pPr>
      <w:spacing w:after="0" w:line="240" w:lineRule="auto"/>
      <w:ind w:left="720"/>
    </w:pPr>
    <w:rPr>
      <w:sz w:val="20"/>
      <w:szCs w:val="20"/>
      <w:lang w:eastAsia="ar-SA"/>
    </w:rPr>
  </w:style>
  <w:style w:type="paragraph" w:customStyle="1" w:styleId="FR1">
    <w:name w:val="FR1"/>
    <w:uiPriority w:val="99"/>
    <w:rsid w:val="00013CB4"/>
    <w:pPr>
      <w:suppressAutoHyphens/>
      <w:ind w:left="360" w:right="400"/>
      <w:jc w:val="center"/>
    </w:pPr>
    <w:rPr>
      <w:rFonts w:ascii="Arial Narrow" w:hAnsi="Arial Narrow" w:cs="Arial Narrow"/>
      <w:sz w:val="32"/>
      <w:szCs w:val="32"/>
      <w:lang w:eastAsia="en-US"/>
    </w:rPr>
  </w:style>
  <w:style w:type="paragraph" w:customStyle="1" w:styleId="aff2">
    <w:name w:val="параграф"/>
    <w:basedOn w:val="a"/>
    <w:uiPriority w:val="99"/>
    <w:rsid w:val="00013CB4"/>
    <w:pPr>
      <w:autoSpaceDE w:val="0"/>
      <w:spacing w:after="0" w:line="236" w:lineRule="atLeast"/>
      <w:jc w:val="center"/>
    </w:pPr>
    <w:rPr>
      <w:rFonts w:ascii="PragmaticaC" w:hAnsi="PragmaticaC" w:cs="PragmaticaC"/>
      <w:b/>
      <w:bCs/>
      <w:sz w:val="20"/>
      <w:szCs w:val="20"/>
    </w:rPr>
  </w:style>
  <w:style w:type="paragraph" w:customStyle="1" w:styleId="snip1">
    <w:name w:val="snip1"/>
    <w:basedOn w:val="a"/>
    <w:uiPriority w:val="99"/>
    <w:rsid w:val="00013CB4"/>
    <w:pPr>
      <w:spacing w:before="72" w:after="0" w:line="312" w:lineRule="atLeast"/>
    </w:pPr>
    <w:rPr>
      <w:color w:val="000000"/>
      <w:sz w:val="24"/>
      <w:szCs w:val="24"/>
    </w:rPr>
  </w:style>
  <w:style w:type="paragraph" w:customStyle="1" w:styleId="FR2">
    <w:name w:val="FR2"/>
    <w:uiPriority w:val="99"/>
    <w:rsid w:val="00013CB4"/>
    <w:pPr>
      <w:widowControl w:val="0"/>
      <w:suppressAutoHyphens/>
      <w:jc w:val="center"/>
    </w:pPr>
    <w:rPr>
      <w:rFonts w:cs="Calibri"/>
      <w:b/>
      <w:bCs/>
      <w:sz w:val="32"/>
      <w:szCs w:val="32"/>
      <w:lang w:eastAsia="ar-SA"/>
    </w:rPr>
  </w:style>
  <w:style w:type="paragraph" w:customStyle="1" w:styleId="19">
    <w:name w:val="Абзац списка1"/>
    <w:basedOn w:val="a"/>
    <w:uiPriority w:val="99"/>
    <w:rsid w:val="00013CB4"/>
    <w:pPr>
      <w:spacing w:before="200" w:line="240" w:lineRule="atLeast"/>
      <w:ind w:left="720"/>
    </w:pPr>
    <w:rPr>
      <w:rFonts w:ascii="Cambria" w:hAnsi="Cambria" w:cs="Cambria"/>
      <w:lang w:eastAsia="en-US"/>
    </w:rPr>
  </w:style>
  <w:style w:type="paragraph" w:customStyle="1" w:styleId="WW-3">
    <w:name w:val="WW-Основной текст 3"/>
    <w:basedOn w:val="a"/>
    <w:uiPriority w:val="99"/>
    <w:rsid w:val="00013CB4"/>
    <w:pPr>
      <w:widowControl w:val="0"/>
      <w:suppressAutoHyphens/>
      <w:spacing w:after="0" w:line="240" w:lineRule="auto"/>
      <w:jc w:val="both"/>
    </w:pPr>
    <w:rPr>
      <w:sz w:val="28"/>
      <w:szCs w:val="28"/>
    </w:rPr>
  </w:style>
  <w:style w:type="paragraph" w:customStyle="1" w:styleId="aff3">
    <w:name w:val="Краткий обратный адрес"/>
    <w:basedOn w:val="a"/>
    <w:uiPriority w:val="99"/>
    <w:rsid w:val="00013CB4"/>
    <w:pPr>
      <w:spacing w:after="0" w:line="240" w:lineRule="auto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013CB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uiPriority w:val="99"/>
    <w:locked/>
    <w:rsid w:val="00013CB4"/>
    <w:rPr>
      <w:sz w:val="27"/>
      <w:szCs w:val="27"/>
      <w:shd w:val="clear" w:color="auto" w:fill="FFFFFF"/>
    </w:rPr>
  </w:style>
  <w:style w:type="paragraph" w:customStyle="1" w:styleId="2b">
    <w:name w:val="Основной текст (2)"/>
    <w:basedOn w:val="a"/>
    <w:link w:val="2a"/>
    <w:uiPriority w:val="99"/>
    <w:rsid w:val="00013CB4"/>
    <w:pPr>
      <w:shd w:val="clear" w:color="auto" w:fill="FFFFFF"/>
      <w:spacing w:after="420" w:line="240" w:lineRule="atLeast"/>
    </w:pPr>
    <w:rPr>
      <w:rFonts w:cs="Times New Roman"/>
      <w:sz w:val="27"/>
      <w:szCs w:val="27"/>
      <w:lang/>
    </w:rPr>
  </w:style>
  <w:style w:type="paragraph" w:customStyle="1" w:styleId="Style28">
    <w:name w:val="Style28"/>
    <w:basedOn w:val="a"/>
    <w:uiPriority w:val="99"/>
    <w:rsid w:val="00013CB4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sz w:val="24"/>
      <w:szCs w:val="24"/>
    </w:rPr>
  </w:style>
  <w:style w:type="paragraph" w:customStyle="1" w:styleId="1a">
    <w:name w:val="Название1"/>
    <w:basedOn w:val="a"/>
    <w:uiPriority w:val="99"/>
    <w:rsid w:val="00013CB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url">
    <w:name w:val="url"/>
    <w:basedOn w:val="a"/>
    <w:uiPriority w:val="99"/>
    <w:rsid w:val="00013CB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f4">
    <w:name w:val="номер страницы"/>
    <w:basedOn w:val="a0"/>
    <w:uiPriority w:val="99"/>
    <w:rsid w:val="00013CB4"/>
  </w:style>
  <w:style w:type="character" w:customStyle="1" w:styleId="FontStyle12">
    <w:name w:val="Font Style12"/>
    <w:uiPriority w:val="99"/>
    <w:rsid w:val="00013CB4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5z1">
    <w:name w:val="WW8Num5z1"/>
    <w:uiPriority w:val="99"/>
    <w:rsid w:val="00013CB4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uiPriority w:val="99"/>
    <w:rsid w:val="00013CB4"/>
    <w:rPr>
      <w:rFonts w:ascii="Times New Roman" w:hAnsi="Times New Roman" w:cs="Times New Roman"/>
    </w:rPr>
  </w:style>
  <w:style w:type="character" w:customStyle="1" w:styleId="WW8Num1z0">
    <w:name w:val="WW8Num1z0"/>
    <w:uiPriority w:val="99"/>
    <w:rsid w:val="00013CB4"/>
    <w:rPr>
      <w:rFonts w:ascii="Symbol" w:hAnsi="Symbol" w:cs="Symbol"/>
    </w:rPr>
  </w:style>
  <w:style w:type="character" w:customStyle="1" w:styleId="b-serp-url">
    <w:name w:val="b-serp-url"/>
    <w:basedOn w:val="a0"/>
    <w:uiPriority w:val="99"/>
    <w:rsid w:val="00013CB4"/>
  </w:style>
  <w:style w:type="character" w:customStyle="1" w:styleId="b-serp-urlitem">
    <w:name w:val="b-serp-url__item"/>
    <w:basedOn w:val="a0"/>
    <w:uiPriority w:val="99"/>
    <w:rsid w:val="00013CB4"/>
  </w:style>
  <w:style w:type="character" w:customStyle="1" w:styleId="esummarylist1">
    <w:name w:val="esummarylist1"/>
    <w:uiPriority w:val="99"/>
    <w:rsid w:val="00013CB4"/>
    <w:rPr>
      <w:color w:val="auto"/>
      <w:sz w:val="20"/>
      <w:szCs w:val="20"/>
    </w:rPr>
  </w:style>
  <w:style w:type="character" w:customStyle="1" w:styleId="smallgray1">
    <w:name w:val="smallgray1"/>
    <w:uiPriority w:val="99"/>
    <w:rsid w:val="00013CB4"/>
    <w:rPr>
      <w:color w:val="auto"/>
      <w:sz w:val="20"/>
      <w:szCs w:val="20"/>
    </w:rPr>
  </w:style>
  <w:style w:type="character" w:customStyle="1" w:styleId="311">
    <w:name w:val="Основной текст 3 Знак1"/>
    <w:uiPriority w:val="99"/>
    <w:rsid w:val="00013CB4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-serp-itemlinks-item">
    <w:name w:val="b-serp-item__links-item"/>
    <w:basedOn w:val="a0"/>
    <w:uiPriority w:val="99"/>
    <w:rsid w:val="00013CB4"/>
  </w:style>
  <w:style w:type="table" w:styleId="aff5">
    <w:name w:val="Table Grid"/>
    <w:basedOn w:val="a1"/>
    <w:uiPriority w:val="99"/>
    <w:rsid w:val="001C57E3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Основной текст_"/>
    <w:link w:val="41"/>
    <w:uiPriority w:val="99"/>
    <w:locked/>
    <w:rsid w:val="008A45E1"/>
    <w:rPr>
      <w:rFonts w:ascii="Times New Roman" w:hAnsi="Times New Roman" w:cs="Times New Roman"/>
      <w:shd w:val="clear" w:color="auto" w:fill="FFFFFF"/>
    </w:rPr>
  </w:style>
  <w:style w:type="character" w:customStyle="1" w:styleId="33">
    <w:name w:val="Заголовок №3_"/>
    <w:link w:val="34"/>
    <w:uiPriority w:val="99"/>
    <w:locked/>
    <w:rsid w:val="008A45E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c">
    <w:name w:val="Основной текст2"/>
    <w:uiPriority w:val="99"/>
    <w:rsid w:val="008A45E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130">
    <w:name w:val="Основной текст + 13"/>
    <w:aliases w:val="5 pt,Полужирный"/>
    <w:uiPriority w:val="99"/>
    <w:rsid w:val="008A45E1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5">
    <w:name w:val="Основной текст3"/>
    <w:uiPriority w:val="99"/>
    <w:rsid w:val="008A45E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41">
    <w:name w:val="Основной текст4"/>
    <w:basedOn w:val="a"/>
    <w:link w:val="aff6"/>
    <w:uiPriority w:val="99"/>
    <w:rsid w:val="008A45E1"/>
    <w:pPr>
      <w:widowControl w:val="0"/>
      <w:shd w:val="clear" w:color="auto" w:fill="FFFFFF"/>
      <w:spacing w:after="0" w:line="413" w:lineRule="exact"/>
      <w:ind w:hanging="360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34">
    <w:name w:val="Заголовок №3"/>
    <w:basedOn w:val="a"/>
    <w:link w:val="33"/>
    <w:uiPriority w:val="99"/>
    <w:rsid w:val="008A45E1"/>
    <w:pPr>
      <w:widowControl w:val="0"/>
      <w:shd w:val="clear" w:color="auto" w:fill="FFFFFF"/>
      <w:spacing w:before="480" w:after="4620" w:line="240" w:lineRule="atLeast"/>
      <w:jc w:val="center"/>
      <w:outlineLvl w:val="2"/>
    </w:pPr>
    <w:rPr>
      <w:rFonts w:ascii="Times New Roman" w:hAnsi="Times New Roman" w:cs="Times New Roman"/>
      <w:b/>
      <w:bCs/>
      <w:sz w:val="27"/>
      <w:szCs w:val="27"/>
      <w:lang/>
    </w:rPr>
  </w:style>
  <w:style w:type="character" w:styleId="aff7">
    <w:name w:val="Strong"/>
    <w:uiPriority w:val="99"/>
    <w:qFormat/>
    <w:rsid w:val="00E7599A"/>
    <w:rPr>
      <w:b/>
      <w:bCs/>
    </w:rPr>
  </w:style>
  <w:style w:type="paragraph" w:customStyle="1" w:styleId="Default">
    <w:name w:val="Default"/>
    <w:uiPriority w:val="99"/>
    <w:rsid w:val="00EF0EA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42">
    <w:name w:val="Основной текст (4)_"/>
    <w:link w:val="43"/>
    <w:uiPriority w:val="99"/>
    <w:locked/>
    <w:rsid w:val="006B67E5"/>
    <w:rPr>
      <w:rFonts w:ascii="Times New Roman" w:hAnsi="Times New Roman" w:cs="Times New Roman"/>
      <w:i/>
      <w:iCs/>
      <w:spacing w:val="-2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6B67E5"/>
    <w:pPr>
      <w:widowControl w:val="0"/>
      <w:shd w:val="clear" w:color="auto" w:fill="FFFFFF"/>
      <w:spacing w:before="120" w:after="0" w:line="278" w:lineRule="exact"/>
      <w:jc w:val="both"/>
    </w:pPr>
    <w:rPr>
      <w:rFonts w:ascii="Times New Roman" w:hAnsi="Times New Roman" w:cs="Times New Roman"/>
      <w:i/>
      <w:iCs/>
      <w:spacing w:val="-2"/>
      <w:sz w:val="21"/>
      <w:szCs w:val="21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1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1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dohrana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4746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88</cp:revision>
  <cp:lastPrinted>2017-12-26T12:26:00Z</cp:lastPrinted>
  <dcterms:created xsi:type="dcterms:W3CDTF">2012-06-19T10:50:00Z</dcterms:created>
  <dcterms:modified xsi:type="dcterms:W3CDTF">2017-12-26T12:26:00Z</dcterms:modified>
</cp:coreProperties>
</file>