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95C" w:rsidRPr="00424895" w:rsidRDefault="0095295C" w:rsidP="009529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42489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95295C" w:rsidRPr="00424895" w:rsidRDefault="0095295C" w:rsidP="009529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95295C" w:rsidRPr="00424895" w:rsidRDefault="0095295C" w:rsidP="009529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424895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95295C" w:rsidRPr="00424895" w:rsidRDefault="0095295C" w:rsidP="009529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424895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95295C" w:rsidRPr="00424895" w:rsidRDefault="0095295C" w:rsidP="009529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424895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КОЛЛЕДЖ»</w:t>
      </w:r>
    </w:p>
    <w:p w:rsidR="0095295C" w:rsidRPr="00424895" w:rsidRDefault="0095295C" w:rsidP="0095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895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(ГАПОУ ТО «Голышмановский агропедколледж»)</w:t>
      </w:r>
    </w:p>
    <w:p w:rsidR="0095295C" w:rsidRPr="00424895" w:rsidRDefault="0095295C" w:rsidP="0095295C">
      <w:pPr>
        <w:rPr>
          <w:rFonts w:ascii="Calibri" w:eastAsia="Calibri" w:hAnsi="Calibri" w:cs="Times New Roman"/>
        </w:rPr>
      </w:pPr>
    </w:p>
    <w:p w:rsidR="0095295C" w:rsidRPr="00424895" w:rsidRDefault="0095295C" w:rsidP="0095295C">
      <w:pPr>
        <w:spacing w:after="0" w:line="0" w:lineRule="atLeas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95295C" w:rsidRPr="00B06CDD" w:rsidRDefault="0095295C" w:rsidP="0095295C">
      <w:pPr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295C" w:rsidRPr="00B06CDD" w:rsidRDefault="0095295C" w:rsidP="0095295C">
      <w:pPr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295C" w:rsidRPr="00B06CDD" w:rsidRDefault="0095295C" w:rsidP="0095295C">
      <w:pPr>
        <w:spacing w:after="0" w:line="240" w:lineRule="auto"/>
        <w:ind w:left="-127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95C" w:rsidRDefault="0095295C" w:rsidP="0095295C">
      <w:pPr>
        <w:spacing w:after="0" w:line="240" w:lineRule="auto"/>
        <w:ind w:left="-127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ПРИЛОЖЕНИЕ №_______</w:t>
      </w:r>
    </w:p>
    <w:p w:rsidR="0095295C" w:rsidRPr="00B06CDD" w:rsidRDefault="0095295C" w:rsidP="0095295C">
      <w:pPr>
        <w:spacing w:after="0" w:line="240" w:lineRule="auto"/>
        <w:ind w:left="-127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ОСНОВНОЙ </w:t>
      </w:r>
    </w:p>
    <w:p w:rsidR="0095295C" w:rsidRPr="00B06CDD" w:rsidRDefault="0095295C" w:rsidP="009529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ПРОГРАММЕ</w:t>
      </w:r>
    </w:p>
    <w:p w:rsidR="0095295C" w:rsidRPr="00B06CDD" w:rsidRDefault="0095295C" w:rsidP="009529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6C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СПЕЦИАЛЬНОСТИ</w:t>
      </w:r>
    </w:p>
    <w:p w:rsidR="0095295C" w:rsidRPr="00652628" w:rsidRDefault="0095295C" w:rsidP="0095295C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52628">
        <w:rPr>
          <w:rFonts w:ascii="Times New Roman" w:hAnsi="Times New Roman" w:cs="Times New Roman"/>
          <w:b/>
          <w:bCs/>
          <w:sz w:val="24"/>
          <w:szCs w:val="24"/>
        </w:rPr>
        <w:t xml:space="preserve">35.02.16 ЭКСПЛУАТАЦИЯ И РЕМОНТ </w:t>
      </w:r>
    </w:p>
    <w:p w:rsidR="0095295C" w:rsidRPr="00652628" w:rsidRDefault="0095295C" w:rsidP="0095295C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52628">
        <w:rPr>
          <w:rFonts w:ascii="Times New Roman" w:hAnsi="Times New Roman" w:cs="Times New Roman"/>
          <w:b/>
          <w:bCs/>
          <w:sz w:val="24"/>
          <w:szCs w:val="24"/>
        </w:rPr>
        <w:t xml:space="preserve">СЕЛЬСКОХОЗЯЙСТВЕННОЙ </w:t>
      </w:r>
    </w:p>
    <w:p w:rsidR="0095295C" w:rsidRPr="00652628" w:rsidRDefault="0095295C" w:rsidP="0095295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52628">
        <w:rPr>
          <w:rFonts w:ascii="Times New Roman" w:hAnsi="Times New Roman" w:cs="Times New Roman"/>
          <w:b/>
          <w:bCs/>
          <w:sz w:val="24"/>
          <w:szCs w:val="24"/>
        </w:rPr>
        <w:t>ТЕХНИКИ И ОБОРУДОВАНИЯ</w:t>
      </w:r>
    </w:p>
    <w:p w:rsidR="0095295C" w:rsidRDefault="0095295C" w:rsidP="0095295C">
      <w:pPr>
        <w:rPr>
          <w:rFonts w:ascii="Times New Roman" w:hAnsi="Times New Roman" w:cs="Times New Roman"/>
        </w:rPr>
      </w:pPr>
    </w:p>
    <w:p w:rsidR="0095295C" w:rsidRPr="00B06CDD" w:rsidRDefault="0095295C" w:rsidP="0095295C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Pr="00B06CDD" w:rsidRDefault="0095295C" w:rsidP="0095295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Pr="00B06CDD" w:rsidRDefault="0095295C" w:rsidP="0095295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Pr="00A36248" w:rsidRDefault="0095295C" w:rsidP="00A3624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06CDD">
        <w:rPr>
          <w:rFonts w:ascii="Times New Roman" w:hAnsi="Times New Roman" w:cs="Times New Roman"/>
          <w:b/>
          <w:i/>
          <w:sz w:val="24"/>
          <w:szCs w:val="24"/>
        </w:rPr>
        <w:t>ПРОГРАММА УЧЕБНОЙ ДИСЦИПЛИНЫ</w:t>
      </w:r>
    </w:p>
    <w:p w:rsidR="0095295C" w:rsidRPr="00B06CDD" w:rsidRDefault="0095295C" w:rsidP="009529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ОУД</w:t>
      </w:r>
      <w:r w:rsidRPr="00B06CDD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05ФИЗИЧЕСКАЯ КУЛЬТУРА</w:t>
      </w:r>
    </w:p>
    <w:p w:rsidR="0095295C" w:rsidRPr="00B06CDD" w:rsidRDefault="0095295C" w:rsidP="0095295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Pr="00B06CDD" w:rsidRDefault="0095295C" w:rsidP="0095295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Pr="00B06CDD" w:rsidRDefault="0095295C" w:rsidP="0095295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Pr="00B06CDD" w:rsidRDefault="0095295C" w:rsidP="0095295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Pr="00B06CDD" w:rsidRDefault="0095295C" w:rsidP="0095295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Pr="00B06CDD" w:rsidRDefault="0095295C" w:rsidP="0095295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Pr="00B06CDD" w:rsidRDefault="0095295C" w:rsidP="0095295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Default="0095295C" w:rsidP="0095295C">
      <w:pPr>
        <w:rPr>
          <w:rFonts w:ascii="Times New Roman" w:hAnsi="Times New Roman" w:cs="Times New Roman"/>
          <w:sz w:val="24"/>
          <w:szCs w:val="24"/>
        </w:rPr>
      </w:pPr>
    </w:p>
    <w:p w:rsidR="0095295C" w:rsidRDefault="0095295C" w:rsidP="009529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6248" w:rsidRDefault="00A36248" w:rsidP="009529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6248" w:rsidRDefault="00A36248" w:rsidP="009529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5295C" w:rsidRPr="00A36248" w:rsidRDefault="0095295C" w:rsidP="00A36248">
      <w:pPr>
        <w:jc w:val="center"/>
        <w:rPr>
          <w:rFonts w:ascii="Times New Roman" w:hAnsi="Times New Roman" w:cs="Times New Roman"/>
          <w:sz w:val="24"/>
          <w:szCs w:val="24"/>
        </w:rPr>
      </w:pPr>
      <w:r w:rsidRPr="00424895">
        <w:rPr>
          <w:rFonts w:ascii="Times New Roman" w:hAnsi="Times New Roman" w:cs="Times New Roman"/>
          <w:sz w:val="24"/>
          <w:szCs w:val="24"/>
        </w:rPr>
        <w:t>Голышманово, 2017</w:t>
      </w:r>
    </w:p>
    <w:p w:rsidR="003D6D83" w:rsidRDefault="003D6D83" w:rsidP="003D6D8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Организация-разработчик:</w:t>
      </w:r>
    </w:p>
    <w:p w:rsidR="003D6D83" w:rsidRDefault="003D6D83" w:rsidP="003D6D83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sz w:val="24"/>
          <w:szCs w:val="24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(ГАПОУ ТО «Голышмановский агропедагогический колледж»</w:t>
      </w:r>
      <w:proofErr w:type="gramEnd"/>
    </w:p>
    <w:p w:rsidR="003D6D83" w:rsidRDefault="003D6D83" w:rsidP="003D6D8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Разработчики:</w:t>
      </w:r>
    </w:p>
    <w:p w:rsidR="003D6D83" w:rsidRDefault="00932E6E" w:rsidP="003D6D8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Ануфриев Дмитрий Сергеевич</w:t>
      </w:r>
      <w:r w:rsidR="00757962">
        <w:rPr>
          <w:rFonts w:ascii="Times New Roman" w:hAnsi="Times New Roman" w:cs="Times New Roman"/>
          <w:i/>
          <w:sz w:val="24"/>
          <w:szCs w:val="24"/>
        </w:rPr>
        <w:t xml:space="preserve"> преподаватель физической культуры </w:t>
      </w:r>
      <w:r w:rsidR="003D6D83">
        <w:rPr>
          <w:rFonts w:ascii="Times New Roman" w:hAnsi="Times New Roman" w:cs="Times New Roman"/>
          <w:i/>
          <w:sz w:val="24"/>
          <w:szCs w:val="24"/>
        </w:rPr>
        <w:t xml:space="preserve"> ГАПОУ ТО «Голышманов</w:t>
      </w:r>
      <w:r w:rsidR="00757962">
        <w:rPr>
          <w:rFonts w:ascii="Times New Roman" w:hAnsi="Times New Roman" w:cs="Times New Roman"/>
          <w:i/>
          <w:sz w:val="24"/>
          <w:szCs w:val="24"/>
        </w:rPr>
        <w:t>ский агропедагогический колледж»</w:t>
      </w: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5C42C3" w:rsidRDefault="005C42C3" w:rsidP="00053E31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57962" w:rsidRDefault="00757962" w:rsidP="0075796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757962" w:rsidRDefault="00757962" w:rsidP="00757962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8"/>
        <w:gridCol w:w="1229"/>
      </w:tblGrid>
      <w:tr w:rsidR="0095295C" w:rsidRPr="00B06CDD" w:rsidTr="0095295C">
        <w:tc>
          <w:tcPr>
            <w:tcW w:w="7668" w:type="dxa"/>
            <w:shd w:val="clear" w:color="auto" w:fill="auto"/>
          </w:tcPr>
          <w:p w:rsidR="0095295C" w:rsidRPr="00EB1287" w:rsidRDefault="0095295C" w:rsidP="0095295C">
            <w:pPr>
              <w:numPr>
                <w:ilvl w:val="0"/>
                <w:numId w:val="37"/>
              </w:numPr>
              <w:tabs>
                <w:tab w:val="num" w:pos="28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C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6C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 УЧЕБНОЙ ДИСЦИПЛИНЫ</w:t>
            </w:r>
          </w:p>
        </w:tc>
        <w:tc>
          <w:tcPr>
            <w:tcW w:w="1229" w:type="dxa"/>
            <w:shd w:val="clear" w:color="auto" w:fill="auto"/>
          </w:tcPr>
          <w:p w:rsidR="0095295C" w:rsidRPr="004D487C" w:rsidRDefault="0095295C" w:rsidP="00D279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5295C" w:rsidRPr="00B06CDD" w:rsidTr="0095295C">
        <w:tc>
          <w:tcPr>
            <w:tcW w:w="7668" w:type="dxa"/>
            <w:shd w:val="clear" w:color="auto" w:fill="auto"/>
          </w:tcPr>
          <w:p w:rsidR="0095295C" w:rsidRPr="00EB1287" w:rsidRDefault="0095295C" w:rsidP="0095295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C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СТРУКТУРА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6C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229" w:type="dxa"/>
            <w:shd w:val="clear" w:color="auto" w:fill="auto"/>
          </w:tcPr>
          <w:p w:rsidR="0095295C" w:rsidRPr="004D487C" w:rsidRDefault="00053E31" w:rsidP="00D279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bookmarkStart w:id="0" w:name="_GoBack"/>
            <w:bookmarkEnd w:id="0"/>
          </w:p>
        </w:tc>
      </w:tr>
      <w:tr w:rsidR="0095295C" w:rsidRPr="00B06CDD" w:rsidTr="0095295C">
        <w:trPr>
          <w:trHeight w:val="670"/>
        </w:trPr>
        <w:tc>
          <w:tcPr>
            <w:tcW w:w="7668" w:type="dxa"/>
            <w:shd w:val="clear" w:color="auto" w:fill="auto"/>
          </w:tcPr>
          <w:p w:rsidR="0095295C" w:rsidRPr="00B06CDD" w:rsidRDefault="0095295C" w:rsidP="0095295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6C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 РЕАЛИЗАЦИИ ПРОГРАММЫ </w:t>
            </w:r>
          </w:p>
        </w:tc>
        <w:tc>
          <w:tcPr>
            <w:tcW w:w="1229" w:type="dxa"/>
            <w:shd w:val="clear" w:color="auto" w:fill="auto"/>
          </w:tcPr>
          <w:p w:rsidR="0095295C" w:rsidRPr="004D487C" w:rsidRDefault="00053E31" w:rsidP="00D279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95295C" w:rsidRPr="00B06CDD" w:rsidTr="0095295C">
        <w:tc>
          <w:tcPr>
            <w:tcW w:w="7668" w:type="dxa"/>
            <w:shd w:val="clear" w:color="auto" w:fill="auto"/>
          </w:tcPr>
          <w:p w:rsidR="0095295C" w:rsidRPr="00EB1287" w:rsidRDefault="0095295C" w:rsidP="0095295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CD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229" w:type="dxa"/>
            <w:shd w:val="clear" w:color="auto" w:fill="auto"/>
          </w:tcPr>
          <w:p w:rsidR="0095295C" w:rsidRPr="004D487C" w:rsidRDefault="00053E31" w:rsidP="00D279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95295C" w:rsidRPr="00B06CDD" w:rsidTr="0095295C">
        <w:tc>
          <w:tcPr>
            <w:tcW w:w="7668" w:type="dxa"/>
            <w:shd w:val="clear" w:color="auto" w:fill="auto"/>
          </w:tcPr>
          <w:p w:rsidR="0095295C" w:rsidRPr="00B06CDD" w:rsidRDefault="0095295C" w:rsidP="0095295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CDD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 ИСПОЛЬЗОВАНИЯ ПРОГРАММЫ В ДРУГИХ ПООП</w:t>
            </w:r>
          </w:p>
        </w:tc>
        <w:tc>
          <w:tcPr>
            <w:tcW w:w="1229" w:type="dxa"/>
            <w:shd w:val="clear" w:color="auto" w:fill="auto"/>
          </w:tcPr>
          <w:p w:rsidR="0095295C" w:rsidRPr="004D487C" w:rsidRDefault="00053E31" w:rsidP="00D279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757962" w:rsidRDefault="00757962" w:rsidP="0075796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57962" w:rsidRDefault="00757962" w:rsidP="00757962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95295C" w:rsidRDefault="0095295C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053E31" w:rsidRDefault="00053E31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A812BD" w:rsidRDefault="00757962" w:rsidP="009529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42C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5C42C3" w:rsidRPr="005C42C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32E6E" w:rsidRPr="00B06CDD" w:rsidRDefault="00A812BD" w:rsidP="00952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844">
        <w:rPr>
          <w:rFonts w:ascii="Times New Roman" w:hAnsi="Times New Roman" w:cs="Times New Roman"/>
          <w:sz w:val="24"/>
          <w:szCs w:val="24"/>
        </w:rPr>
        <w:t>Программа общеобразоват</w:t>
      </w:r>
      <w:r>
        <w:rPr>
          <w:rFonts w:ascii="Times New Roman" w:hAnsi="Times New Roman" w:cs="Times New Roman"/>
          <w:sz w:val="24"/>
          <w:szCs w:val="24"/>
        </w:rPr>
        <w:t>ельной учебной дисциплины «Физическая культура</w:t>
      </w:r>
      <w:r w:rsidRPr="00472844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предназначена для изучения физкультуры</w:t>
      </w:r>
      <w:r w:rsidRPr="004728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студентами </w:t>
      </w:r>
      <w:r w:rsidRPr="00472844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="00932E6E">
        <w:rPr>
          <w:rFonts w:ascii="Times New Roman" w:hAnsi="Times New Roman" w:cs="Times New Roman"/>
          <w:b/>
          <w:bCs/>
          <w:sz w:val="24"/>
          <w:szCs w:val="24"/>
        </w:rPr>
        <w:t>35.02.16 Эксплуатация и ремонт сельскохозяйственной техники и оборудования</w:t>
      </w:r>
    </w:p>
    <w:p w:rsidR="00A812BD" w:rsidRPr="00472844" w:rsidRDefault="00A812BD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реализует </w:t>
      </w:r>
      <w:r w:rsidRPr="00472844">
        <w:rPr>
          <w:rFonts w:ascii="Times New Roman" w:hAnsi="Times New Roman" w:cs="Times New Roman"/>
          <w:sz w:val="24"/>
          <w:szCs w:val="24"/>
        </w:rPr>
        <w:t xml:space="preserve">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</w:t>
      </w:r>
      <w:r>
        <w:rPr>
          <w:rFonts w:ascii="Times New Roman" w:hAnsi="Times New Roman" w:cs="Times New Roman"/>
          <w:sz w:val="24"/>
          <w:szCs w:val="24"/>
        </w:rPr>
        <w:t>рабочих, служащих</w:t>
      </w:r>
      <w:r w:rsidRPr="00472844">
        <w:rPr>
          <w:rFonts w:ascii="Times New Roman" w:hAnsi="Times New Roman" w:cs="Times New Roman"/>
          <w:sz w:val="24"/>
          <w:szCs w:val="24"/>
        </w:rPr>
        <w:t>.</w:t>
      </w:r>
    </w:p>
    <w:p w:rsidR="00A812BD" w:rsidRDefault="00A812BD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образования, предъявляемых к структуре, содержанию и результатам ос</w:t>
      </w:r>
      <w:r>
        <w:rPr>
          <w:rFonts w:ascii="Times New Roman" w:hAnsi="Times New Roman" w:cs="Times New Roman"/>
          <w:sz w:val="24"/>
          <w:szCs w:val="24"/>
        </w:rPr>
        <w:t>воения учебной дисциплины «Физическая культура</w:t>
      </w:r>
      <w:r w:rsidRPr="00472844">
        <w:rPr>
          <w:rFonts w:ascii="Times New Roman" w:hAnsi="Times New Roman" w:cs="Times New Roman"/>
          <w:sz w:val="24"/>
          <w:szCs w:val="24"/>
        </w:rPr>
        <w:t xml:space="preserve">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</w:t>
      </w:r>
      <w:r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2/16-з).</w:t>
      </w:r>
    </w:p>
    <w:p w:rsidR="0012576D" w:rsidRDefault="0012576D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>Содержание программы «Физическая культура</w:t>
      </w:r>
      <w:r w:rsidR="0022731F">
        <w:rPr>
          <w:rFonts w:ascii="Times New Roman" w:hAnsi="Times New Roman" w:cs="Times New Roman"/>
          <w:sz w:val="24"/>
          <w:szCs w:val="24"/>
        </w:rPr>
        <w:t>» направлено на достижение сле</w:t>
      </w:r>
      <w:r w:rsidRPr="0012576D">
        <w:rPr>
          <w:rFonts w:ascii="Times New Roman" w:hAnsi="Times New Roman" w:cs="Times New Roman"/>
          <w:sz w:val="24"/>
          <w:szCs w:val="24"/>
        </w:rPr>
        <w:t xml:space="preserve">дующих целей: </w:t>
      </w:r>
    </w:p>
    <w:p w:rsidR="0012576D" w:rsidRDefault="0012576D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>• формирование физической культуры личнос</w:t>
      </w:r>
      <w:r w:rsidR="0022731F">
        <w:rPr>
          <w:rFonts w:ascii="Times New Roman" w:hAnsi="Times New Roman" w:cs="Times New Roman"/>
          <w:sz w:val="24"/>
          <w:szCs w:val="24"/>
        </w:rPr>
        <w:t>ти будущего профессионала, вос</w:t>
      </w:r>
      <w:r w:rsidRPr="0012576D">
        <w:rPr>
          <w:rFonts w:ascii="Times New Roman" w:hAnsi="Times New Roman" w:cs="Times New Roman"/>
          <w:sz w:val="24"/>
          <w:szCs w:val="24"/>
        </w:rPr>
        <w:t xml:space="preserve">требованного на современном рынке труда; </w:t>
      </w:r>
    </w:p>
    <w:p w:rsidR="0012576D" w:rsidRDefault="0012576D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>• развитие физических качеств и способностей,</w:t>
      </w:r>
      <w:r>
        <w:rPr>
          <w:rFonts w:ascii="Times New Roman" w:hAnsi="Times New Roman" w:cs="Times New Roman"/>
          <w:sz w:val="24"/>
          <w:szCs w:val="24"/>
        </w:rPr>
        <w:t xml:space="preserve"> совершенствование функциональ</w:t>
      </w:r>
      <w:r w:rsidRPr="0012576D">
        <w:rPr>
          <w:rFonts w:ascii="Times New Roman" w:hAnsi="Times New Roman" w:cs="Times New Roman"/>
          <w:sz w:val="24"/>
          <w:szCs w:val="24"/>
        </w:rPr>
        <w:t xml:space="preserve">ных возможностей организма, укрепление индивидуального здоровья; </w:t>
      </w:r>
    </w:p>
    <w:p w:rsidR="0012576D" w:rsidRDefault="0012576D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>• формирование устойчивых мотивов и потребностей в бережном отношении к собственному здоровью, в занятиях физкультурно-оздоровительной и спортивн</w:t>
      </w:r>
      <w:proofErr w:type="gramStart"/>
      <w:r w:rsidRPr="0012576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2576D">
        <w:rPr>
          <w:rFonts w:ascii="Times New Roman" w:hAnsi="Times New Roman" w:cs="Times New Roman"/>
          <w:sz w:val="24"/>
          <w:szCs w:val="24"/>
        </w:rPr>
        <w:t xml:space="preserve"> оздоровительной деятельностью; </w:t>
      </w:r>
    </w:p>
    <w:p w:rsidR="0012576D" w:rsidRDefault="0012576D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 xml:space="preserve">• овладение технологиями современных оздоровительных систем </w:t>
      </w:r>
      <w:proofErr w:type="gramStart"/>
      <w:r w:rsidRPr="0012576D">
        <w:rPr>
          <w:rFonts w:ascii="Times New Roman" w:hAnsi="Times New Roman" w:cs="Times New Roman"/>
          <w:sz w:val="24"/>
          <w:szCs w:val="24"/>
        </w:rPr>
        <w:t>физического</w:t>
      </w:r>
      <w:proofErr w:type="gramEnd"/>
      <w:r w:rsidRPr="001257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576D" w:rsidRDefault="0012576D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</w:t>
      </w:r>
      <w:r w:rsidRPr="0012576D">
        <w:rPr>
          <w:rFonts w:ascii="Times New Roman" w:hAnsi="Times New Roman" w:cs="Times New Roman"/>
          <w:sz w:val="24"/>
          <w:szCs w:val="24"/>
        </w:rPr>
        <w:t xml:space="preserve">питания, обогащение индивидуального опыта занятий специально-прикладными физическими упражнениями и базовыми видами спорта; </w:t>
      </w:r>
    </w:p>
    <w:p w:rsidR="0012576D" w:rsidRDefault="0012576D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 xml:space="preserve">• 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 </w:t>
      </w:r>
    </w:p>
    <w:p w:rsidR="0012576D" w:rsidRDefault="0012576D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 xml:space="preserve">• освоение системы знаний о занятиях физической культурой, их роли и значении в формировании здорового образа жизни и социальных ориентаций; </w:t>
      </w:r>
    </w:p>
    <w:p w:rsidR="0012576D" w:rsidRPr="0012576D" w:rsidRDefault="0012576D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>•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0F7089" w:rsidRPr="000F7089" w:rsidRDefault="00A812BD" w:rsidP="009529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0F7089" w:rsidRPr="000F7089">
        <w:rPr>
          <w:rFonts w:ascii="Times New Roman" w:hAnsi="Times New Roman" w:cs="Times New Roman"/>
          <w:sz w:val="24"/>
          <w:szCs w:val="24"/>
        </w:rPr>
        <w:t>В результате освоения дисциплины обучающийся должен</w:t>
      </w:r>
      <w:r w:rsidR="000F7089">
        <w:rPr>
          <w:rFonts w:ascii="Times New Roman" w:hAnsi="Times New Roman" w:cs="Times New Roman"/>
          <w:sz w:val="24"/>
          <w:szCs w:val="24"/>
        </w:rPr>
        <w:t xml:space="preserve"> </w:t>
      </w:r>
      <w:r w:rsidR="000F7089" w:rsidRPr="000F7089">
        <w:rPr>
          <w:rFonts w:ascii="Times New Roman" w:hAnsi="Times New Roman" w:cs="Times New Roman"/>
          <w:sz w:val="24"/>
          <w:szCs w:val="24"/>
        </w:rPr>
        <w:t>уметь:</w:t>
      </w:r>
    </w:p>
    <w:p w:rsidR="000F7089" w:rsidRPr="000F7089" w:rsidRDefault="000F7089" w:rsidP="0095295C">
      <w:pPr>
        <w:pStyle w:val="ac"/>
        <w:numPr>
          <w:ilvl w:val="0"/>
          <w:numId w:val="34"/>
        </w:numPr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 xml:space="preserve">выполнять индивидуально подобранные комплексы </w:t>
      </w:r>
      <w:proofErr w:type="gramStart"/>
      <w:r w:rsidRPr="000F7089">
        <w:rPr>
          <w:rFonts w:ascii="Times New Roman" w:hAnsi="Times New Roman" w:cs="Times New Roman"/>
          <w:sz w:val="24"/>
          <w:szCs w:val="24"/>
        </w:rPr>
        <w:t>оздоровительной</w:t>
      </w:r>
      <w:proofErr w:type="gramEnd"/>
      <w:r w:rsidRPr="000F7089">
        <w:rPr>
          <w:rFonts w:ascii="Times New Roman" w:hAnsi="Times New Roman" w:cs="Times New Roman"/>
          <w:sz w:val="24"/>
          <w:szCs w:val="24"/>
        </w:rPr>
        <w:t xml:space="preserve"> и адаптивной</w:t>
      </w:r>
    </w:p>
    <w:p w:rsidR="000F7089" w:rsidRPr="000F7089" w:rsidRDefault="000F7089" w:rsidP="0095295C">
      <w:pPr>
        <w:pStyle w:val="ac"/>
        <w:numPr>
          <w:ilvl w:val="0"/>
          <w:numId w:val="34"/>
        </w:numPr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(лечебной) физической культуры, композиции упражнений атлетической гимнастики;</w:t>
      </w:r>
    </w:p>
    <w:p w:rsidR="000F7089" w:rsidRPr="000F7089" w:rsidRDefault="000F7089" w:rsidP="0095295C">
      <w:pPr>
        <w:pStyle w:val="ac"/>
        <w:numPr>
          <w:ilvl w:val="0"/>
          <w:numId w:val="34"/>
        </w:numPr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выполнять простейшие приемы самомассажа и релаксации;</w:t>
      </w:r>
    </w:p>
    <w:p w:rsidR="000F7089" w:rsidRPr="000F7089" w:rsidRDefault="000F7089" w:rsidP="0095295C">
      <w:pPr>
        <w:pStyle w:val="ac"/>
        <w:numPr>
          <w:ilvl w:val="0"/>
          <w:numId w:val="34"/>
        </w:numPr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проводить самоконтроль при занятиях физическими упражнениями;</w:t>
      </w:r>
    </w:p>
    <w:p w:rsidR="000F7089" w:rsidRPr="000F7089" w:rsidRDefault="000F7089" w:rsidP="0095295C">
      <w:pPr>
        <w:pStyle w:val="ac"/>
        <w:numPr>
          <w:ilvl w:val="0"/>
          <w:numId w:val="34"/>
        </w:numPr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преодолевать искусственные и естественные препятствия с использованием разнообразных способов передвижения;</w:t>
      </w:r>
    </w:p>
    <w:p w:rsidR="000F7089" w:rsidRPr="000F7089" w:rsidRDefault="000F7089" w:rsidP="0095295C">
      <w:pPr>
        <w:pStyle w:val="ac"/>
        <w:numPr>
          <w:ilvl w:val="0"/>
          <w:numId w:val="34"/>
        </w:numPr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 xml:space="preserve">выполнять приемы защиты и самообороны, страховки и </w:t>
      </w:r>
      <w:proofErr w:type="spellStart"/>
      <w:r w:rsidRPr="000F7089">
        <w:rPr>
          <w:rFonts w:ascii="Times New Roman" w:hAnsi="Times New Roman" w:cs="Times New Roman"/>
          <w:sz w:val="24"/>
          <w:szCs w:val="24"/>
        </w:rPr>
        <w:t>самостраховки</w:t>
      </w:r>
      <w:proofErr w:type="spellEnd"/>
      <w:r w:rsidRPr="000F7089">
        <w:rPr>
          <w:rFonts w:ascii="Times New Roman" w:hAnsi="Times New Roman" w:cs="Times New Roman"/>
          <w:sz w:val="24"/>
          <w:szCs w:val="24"/>
        </w:rPr>
        <w:t>;</w:t>
      </w:r>
    </w:p>
    <w:p w:rsidR="000F7089" w:rsidRPr="000F7089" w:rsidRDefault="000F7089" w:rsidP="0095295C">
      <w:pPr>
        <w:pStyle w:val="ac"/>
        <w:numPr>
          <w:ilvl w:val="0"/>
          <w:numId w:val="34"/>
        </w:numPr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осуществлять творческое сотрудничество в коллективных формах занятий физической культурой;</w:t>
      </w:r>
    </w:p>
    <w:p w:rsidR="000F7089" w:rsidRPr="000F7089" w:rsidRDefault="000F7089" w:rsidP="0095295C">
      <w:pPr>
        <w:pStyle w:val="ac"/>
        <w:numPr>
          <w:ilvl w:val="0"/>
          <w:numId w:val="34"/>
        </w:numPr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 xml:space="preserve">выполнять контрольные нормативы, предусмотренные государственным стандартом по легкой </w:t>
      </w:r>
      <w:r w:rsidR="005561F0">
        <w:rPr>
          <w:rFonts w:ascii="Times New Roman" w:hAnsi="Times New Roman" w:cs="Times New Roman"/>
          <w:sz w:val="24"/>
          <w:szCs w:val="24"/>
        </w:rPr>
        <w:t xml:space="preserve">атлетике, гимнастике, волейболу, баскетболу </w:t>
      </w:r>
      <w:r w:rsidRPr="000F7089">
        <w:rPr>
          <w:rFonts w:ascii="Times New Roman" w:hAnsi="Times New Roman" w:cs="Times New Roman"/>
          <w:sz w:val="24"/>
          <w:szCs w:val="24"/>
        </w:rPr>
        <w:t xml:space="preserve"> и лыжам при соответствующей тренировке, с учетом состояния здоровья и функциональных возможностей своего организма;</w:t>
      </w:r>
    </w:p>
    <w:p w:rsidR="000F7089" w:rsidRPr="000F7089" w:rsidRDefault="000F7089" w:rsidP="009529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708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0F7089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0F7089">
        <w:rPr>
          <w:rFonts w:ascii="Times New Roman" w:hAnsi="Times New Roman" w:cs="Times New Roman"/>
          <w:b/>
          <w:sz w:val="24"/>
          <w:szCs w:val="24"/>
        </w:rPr>
        <w:t>:</w:t>
      </w:r>
    </w:p>
    <w:p w:rsidR="000F7089" w:rsidRPr="000F7089" w:rsidRDefault="000F7089" w:rsidP="0095295C">
      <w:pPr>
        <w:pStyle w:val="ac"/>
        <w:numPr>
          <w:ilvl w:val="0"/>
          <w:numId w:val="34"/>
        </w:numPr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повышения работоспособности, сохранения и укрепления здоровья;</w:t>
      </w:r>
    </w:p>
    <w:p w:rsidR="000F7089" w:rsidRPr="000F7089" w:rsidRDefault="000F7089" w:rsidP="0095295C">
      <w:pPr>
        <w:pStyle w:val="ac"/>
        <w:numPr>
          <w:ilvl w:val="0"/>
          <w:numId w:val="34"/>
        </w:numPr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подготовки к профессиональной деятельности и службе в Вооруженных Силах Российской Федерации;</w:t>
      </w:r>
    </w:p>
    <w:p w:rsidR="000F7089" w:rsidRPr="000F7089" w:rsidRDefault="000F7089" w:rsidP="0095295C">
      <w:pPr>
        <w:pStyle w:val="ac"/>
        <w:numPr>
          <w:ilvl w:val="0"/>
          <w:numId w:val="34"/>
        </w:numPr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организации и проведения индивидуального, коллективного и семейного отдыха, участия в массовых спортивных соревнованиях;</w:t>
      </w:r>
    </w:p>
    <w:p w:rsidR="000F7089" w:rsidRDefault="000F7089" w:rsidP="0095295C">
      <w:pPr>
        <w:pStyle w:val="ac"/>
        <w:numPr>
          <w:ilvl w:val="0"/>
          <w:numId w:val="34"/>
        </w:numPr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активной творческой деятельности, выбора и формирования здорового образа жизни.</w:t>
      </w:r>
    </w:p>
    <w:p w:rsidR="0022731F" w:rsidRPr="000F7089" w:rsidRDefault="0022731F" w:rsidP="009529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7089">
        <w:rPr>
          <w:rFonts w:ascii="Times New Roman" w:hAnsi="Times New Roman" w:cs="Times New Roman"/>
          <w:b/>
          <w:sz w:val="24"/>
          <w:szCs w:val="24"/>
        </w:rPr>
        <w:t>знать/понимать:</w:t>
      </w:r>
    </w:p>
    <w:p w:rsidR="0022731F" w:rsidRPr="000F7089" w:rsidRDefault="0022731F" w:rsidP="0095295C">
      <w:pPr>
        <w:pStyle w:val="ac"/>
        <w:numPr>
          <w:ilvl w:val="0"/>
          <w:numId w:val="34"/>
        </w:numPr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</w:r>
    </w:p>
    <w:p w:rsidR="0022731F" w:rsidRPr="000F7089" w:rsidRDefault="0022731F" w:rsidP="0095295C">
      <w:pPr>
        <w:pStyle w:val="ac"/>
        <w:numPr>
          <w:ilvl w:val="0"/>
          <w:numId w:val="34"/>
        </w:numPr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способы контроля и  оценки подготовленности;</w:t>
      </w:r>
    </w:p>
    <w:p w:rsidR="0022731F" w:rsidRPr="000F7089" w:rsidRDefault="0022731F" w:rsidP="0095295C">
      <w:pPr>
        <w:pStyle w:val="ac"/>
        <w:numPr>
          <w:ilvl w:val="0"/>
          <w:numId w:val="34"/>
        </w:numPr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 xml:space="preserve">правила и способы планирования системы индивидуальных занятий физическими упражнениями различной направленности; </w:t>
      </w:r>
    </w:p>
    <w:p w:rsidR="0022731F" w:rsidRPr="000F7089" w:rsidRDefault="0022731F" w:rsidP="0095295C">
      <w:pPr>
        <w:pStyle w:val="ac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5295C" w:rsidRDefault="0095295C" w:rsidP="009529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Default="0095295C" w:rsidP="009529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Default="0095295C" w:rsidP="009529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Default="0095295C" w:rsidP="009529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Default="0095295C" w:rsidP="009529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Default="0095295C" w:rsidP="009529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Default="0095295C" w:rsidP="009529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Default="0095295C" w:rsidP="009529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Default="0095295C" w:rsidP="009529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Default="0095295C" w:rsidP="009529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Default="0095295C" w:rsidP="009529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Default="0095295C" w:rsidP="009529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Default="0095295C" w:rsidP="009529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Default="0095295C" w:rsidP="009529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Default="0095295C" w:rsidP="009529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Default="0095295C" w:rsidP="009529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Default="0095295C" w:rsidP="009529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Default="0095295C" w:rsidP="009529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5295C" w:rsidRPr="00B06CDD" w:rsidRDefault="0095295C" w:rsidP="009529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06CDD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ОБЩАЯ ХАРАКТЕРИСТИКА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06CDD">
        <w:rPr>
          <w:rFonts w:ascii="Times New Roman" w:hAnsi="Times New Roman" w:cs="Times New Roman"/>
          <w:b/>
          <w:i/>
          <w:sz w:val="24"/>
          <w:szCs w:val="24"/>
        </w:rPr>
        <w:t xml:space="preserve"> ПРОГРАММЫ УЧЕБНОЙ ДИСЦИПЛИНЫ</w:t>
      </w:r>
    </w:p>
    <w:p w:rsidR="0095295C" w:rsidRPr="00B06CDD" w:rsidRDefault="0095295C" w:rsidP="0095295C">
      <w:pPr>
        <w:rPr>
          <w:rFonts w:ascii="Times New Roman" w:hAnsi="Times New Roman" w:cs="Times New Roman"/>
          <w:b/>
          <w:sz w:val="24"/>
          <w:szCs w:val="24"/>
        </w:rPr>
      </w:pPr>
      <w:r w:rsidRPr="00B06CDD">
        <w:rPr>
          <w:rFonts w:ascii="Times New Roman" w:hAnsi="Times New Roman" w:cs="Times New Roman"/>
          <w:b/>
          <w:sz w:val="24"/>
          <w:szCs w:val="24"/>
        </w:rPr>
        <w:t xml:space="preserve">1.1. Область применения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6CDD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95295C" w:rsidRPr="00B06CDD" w:rsidRDefault="0095295C" w:rsidP="00952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дисциплины является частью примерной основной образовательной программы в соответствии с ФГОС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специальности </w:t>
      </w:r>
      <w:r>
        <w:rPr>
          <w:rFonts w:ascii="Times New Roman" w:hAnsi="Times New Roman" w:cs="Times New Roman"/>
          <w:b/>
          <w:bCs/>
          <w:sz w:val="24"/>
          <w:szCs w:val="24"/>
        </w:rPr>
        <w:t>35.02.16 Эксплуатация и ремонт сельскохозяйственной техники и оборудования</w:t>
      </w:r>
    </w:p>
    <w:p w:rsidR="001479D3" w:rsidRPr="001479D3" w:rsidRDefault="0095295C" w:rsidP="009529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6CDD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Pr="00B06CDD">
        <w:rPr>
          <w:rFonts w:ascii="Times New Roman" w:hAnsi="Times New Roman" w:cs="Times New Roman"/>
        </w:rPr>
        <w:t>дисциплина входит в общеобразовательный  цикл.</w:t>
      </w:r>
    </w:p>
    <w:p w:rsidR="001479D3" w:rsidRPr="0022731F" w:rsidRDefault="001479D3" w:rsidP="0095295C">
      <w:pPr>
        <w:pStyle w:val="21"/>
        <w:spacing w:before="0"/>
        <w:ind w:left="0"/>
        <w:jc w:val="center"/>
        <w:rPr>
          <w:sz w:val="24"/>
          <w:szCs w:val="24"/>
          <w:lang w:val="ru-RU"/>
        </w:rPr>
      </w:pPr>
      <w:r w:rsidRPr="0022731F">
        <w:rPr>
          <w:sz w:val="24"/>
          <w:szCs w:val="24"/>
          <w:lang w:val="ru-RU"/>
        </w:rPr>
        <w:t>1.2. РЕЗУЛЬТАТЫ ОСВОЕНИЯ УЧЕБНОЙ ДИСЦИПЛИНЫ</w:t>
      </w:r>
    </w:p>
    <w:p w:rsidR="001479D3" w:rsidRPr="0022731F" w:rsidRDefault="001479D3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</w:p>
    <w:p w:rsidR="001479D3" w:rsidRPr="0022731F" w:rsidRDefault="001479D3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«Физической культуры», обеспечивает достижение студентами следующих </w:t>
      </w:r>
      <w:r w:rsidRPr="0022731F">
        <w:rPr>
          <w:rFonts w:ascii="Times New Roman" w:hAnsi="Times New Roman" w:cs="Times New Roman"/>
          <w:b/>
          <w:i/>
          <w:sz w:val="24"/>
          <w:szCs w:val="24"/>
        </w:rPr>
        <w:t>результатов: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«Физическая культура» обеспечивает достижение студентами следующих результатов: 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• личностных: 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готовность и способность </w:t>
      </w:r>
      <w:proofErr w:type="gramStart"/>
      <w:r w:rsidRPr="0022731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2731F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саморазвитию и личностному са</w:t>
      </w:r>
      <w:r w:rsidRPr="0022731F">
        <w:rPr>
          <w:rFonts w:ascii="Times New Roman" w:hAnsi="Times New Roman" w:cs="Times New Roman"/>
          <w:sz w:val="24"/>
          <w:szCs w:val="24"/>
        </w:rPr>
        <w:t xml:space="preserve">моопределению; 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сформированности устойчивой мотивации </w:t>
      </w:r>
      <w:r>
        <w:rPr>
          <w:rFonts w:ascii="Times New Roman" w:hAnsi="Times New Roman" w:cs="Times New Roman"/>
          <w:sz w:val="24"/>
          <w:szCs w:val="24"/>
        </w:rPr>
        <w:t>к здоровому образу жизни и обу</w:t>
      </w:r>
      <w:r w:rsidRPr="0022731F">
        <w:rPr>
          <w:rFonts w:ascii="Times New Roman" w:hAnsi="Times New Roman" w:cs="Times New Roman"/>
          <w:sz w:val="24"/>
          <w:szCs w:val="24"/>
        </w:rPr>
        <w:t xml:space="preserve">чению, целенаправленному личностному совершенствованию двигательной активности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</w:t>
      </w:r>
      <w:r w:rsidRPr="0022731F">
        <w:rPr>
          <w:rFonts w:ascii="Times New Roman" w:hAnsi="Times New Roman" w:cs="Times New Roman"/>
          <w:sz w:val="24"/>
          <w:szCs w:val="24"/>
        </w:rPr>
        <w:t>логической</w:t>
      </w:r>
      <w:proofErr w:type="spellEnd"/>
      <w:r w:rsidRPr="0022731F">
        <w:rPr>
          <w:rFonts w:ascii="Times New Roman" w:hAnsi="Times New Roman" w:cs="Times New Roman"/>
          <w:sz w:val="24"/>
          <w:szCs w:val="24"/>
        </w:rPr>
        <w:t xml:space="preserve"> и профессио</w:t>
      </w:r>
      <w:r>
        <w:rPr>
          <w:rFonts w:ascii="Times New Roman" w:hAnsi="Times New Roman" w:cs="Times New Roman"/>
          <w:sz w:val="24"/>
          <w:szCs w:val="24"/>
        </w:rPr>
        <w:t>нальной направленностью, непри</w:t>
      </w:r>
      <w:r w:rsidRPr="0022731F">
        <w:rPr>
          <w:rFonts w:ascii="Times New Roman" w:hAnsi="Times New Roman" w:cs="Times New Roman"/>
          <w:sz w:val="24"/>
          <w:szCs w:val="24"/>
        </w:rPr>
        <w:t xml:space="preserve">ятию вредных привычек: курения, употребления алкоголя, наркотиков; 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потребность к самостоятельному использованию физической культуры как составляющей доминанты здоровья; 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приобретение личного опыта творческого использования профессиональн</w:t>
      </w:r>
      <w:proofErr w:type="gramStart"/>
      <w:r w:rsidRPr="0022731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2731F">
        <w:rPr>
          <w:rFonts w:ascii="Times New Roman" w:hAnsi="Times New Roman" w:cs="Times New Roman"/>
          <w:sz w:val="24"/>
          <w:szCs w:val="24"/>
        </w:rPr>
        <w:t xml:space="preserve"> оздоровительных средств и методов двигательной активности; 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731F">
        <w:rPr>
          <w:rFonts w:ascii="Times New Roman" w:hAnsi="Times New Roman" w:cs="Times New Roman"/>
          <w:sz w:val="24"/>
          <w:szCs w:val="24"/>
        </w:rPr>
        <w:t>− 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</w:t>
      </w:r>
      <w:r>
        <w:rPr>
          <w:rFonts w:ascii="Times New Roman" w:hAnsi="Times New Roman" w:cs="Times New Roman"/>
          <w:sz w:val="24"/>
          <w:szCs w:val="24"/>
        </w:rPr>
        <w:t>ативных действий в процессе це</w:t>
      </w:r>
      <w:r w:rsidRPr="0022731F">
        <w:rPr>
          <w:rFonts w:ascii="Times New Roman" w:hAnsi="Times New Roman" w:cs="Times New Roman"/>
          <w:sz w:val="24"/>
          <w:szCs w:val="24"/>
        </w:rPr>
        <w:t xml:space="preserve">ленаправленной двигательной активности, способности их использования в социальной, в том числе профессиональной, практике; </w:t>
      </w:r>
      <w:proofErr w:type="gramEnd"/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готовность самостоятельно использовать в трудовых и жизненных ситуациях навыки профессиональной адаптивной физической культуры; 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способность к построению индивидуальной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образовательной траектории са</w:t>
      </w:r>
      <w:r w:rsidRPr="0022731F">
        <w:rPr>
          <w:rFonts w:ascii="Times New Roman" w:hAnsi="Times New Roman" w:cs="Times New Roman"/>
          <w:sz w:val="24"/>
          <w:szCs w:val="24"/>
        </w:rPr>
        <w:t>мостоятельного использования в трудовых и жизненных ситуациях навыков профессиональной адаптивной физической культуры; − способность использования системы зн</w:t>
      </w:r>
      <w:r>
        <w:rPr>
          <w:rFonts w:ascii="Times New Roman" w:hAnsi="Times New Roman" w:cs="Times New Roman"/>
          <w:sz w:val="24"/>
          <w:szCs w:val="24"/>
        </w:rPr>
        <w:t>ачимых социальных и межличност</w:t>
      </w:r>
      <w:r w:rsidRPr="0022731F">
        <w:rPr>
          <w:rFonts w:ascii="Times New Roman" w:hAnsi="Times New Roman" w:cs="Times New Roman"/>
          <w:sz w:val="24"/>
          <w:szCs w:val="24"/>
        </w:rPr>
        <w:t xml:space="preserve">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 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</w:t>
      </w:r>
      <w:r>
        <w:rPr>
          <w:rFonts w:ascii="Times New Roman" w:hAnsi="Times New Roman" w:cs="Times New Roman"/>
          <w:sz w:val="24"/>
          <w:szCs w:val="24"/>
        </w:rPr>
        <w:t>ии других участников деятель</w:t>
      </w:r>
      <w:r w:rsidRPr="0022731F">
        <w:rPr>
          <w:rFonts w:ascii="Times New Roman" w:hAnsi="Times New Roman" w:cs="Times New Roman"/>
          <w:sz w:val="24"/>
          <w:szCs w:val="24"/>
        </w:rPr>
        <w:t xml:space="preserve">ности, эффективно разрешать конфликты; 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принятие и реализация ценностей здорового и безопасного образа жизни, потребности в физическом самосовершенствовании, занятиях спортивн</w:t>
      </w:r>
      <w:proofErr w:type="gramStart"/>
      <w:r w:rsidRPr="0022731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2731F">
        <w:rPr>
          <w:rFonts w:ascii="Times New Roman" w:hAnsi="Times New Roman" w:cs="Times New Roman"/>
          <w:sz w:val="24"/>
          <w:szCs w:val="24"/>
        </w:rPr>
        <w:t xml:space="preserve"> оздоровительной деятельностью; 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умение оказывать первую помощь при занятиях спортивно-о</w:t>
      </w:r>
      <w:r>
        <w:rPr>
          <w:rFonts w:ascii="Times New Roman" w:hAnsi="Times New Roman" w:cs="Times New Roman"/>
          <w:sz w:val="24"/>
          <w:szCs w:val="24"/>
        </w:rPr>
        <w:t xml:space="preserve">здоровительной деятельностью;    </w:t>
      </w:r>
    </w:p>
    <w:p w:rsidR="0022731F" w:rsidRDefault="0022731F" w:rsidP="0095295C">
      <w:pPr>
        <w:pStyle w:val="af"/>
        <w:spacing w:after="0" w:line="240" w:lineRule="auto"/>
        <w:ind w:firstLine="707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готовность к служению Отечеству, его защите; </w:t>
      </w:r>
    </w:p>
    <w:p w:rsidR="0022731F" w:rsidRPr="0022731F" w:rsidRDefault="0022731F" w:rsidP="0095295C">
      <w:pPr>
        <w:pStyle w:val="af"/>
        <w:spacing w:after="0" w:line="240" w:lineRule="auto"/>
        <w:ind w:firstLine="707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патриотизм, уважение к своему народу, чувство ответственности перед Родиной;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lastRenderedPageBreak/>
        <w:t xml:space="preserve">• </w:t>
      </w:r>
      <w:proofErr w:type="spellStart"/>
      <w:r w:rsidRPr="0022731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22731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способность использовать </w:t>
      </w:r>
      <w:proofErr w:type="spellStart"/>
      <w:r w:rsidRPr="0022731F">
        <w:rPr>
          <w:rFonts w:ascii="Times New Roman" w:hAnsi="Times New Roman" w:cs="Times New Roman"/>
          <w:sz w:val="24"/>
          <w:szCs w:val="24"/>
        </w:rPr>
        <w:t>межпредметны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понятия и универсальные учеб</w:t>
      </w:r>
      <w:r w:rsidRPr="0022731F">
        <w:rPr>
          <w:rFonts w:ascii="Times New Roman" w:hAnsi="Times New Roman" w:cs="Times New Roman"/>
          <w:sz w:val="24"/>
          <w:szCs w:val="24"/>
        </w:rPr>
        <w:t>ные действия (регулятивные, познава</w:t>
      </w:r>
      <w:r>
        <w:rPr>
          <w:rFonts w:ascii="Times New Roman" w:hAnsi="Times New Roman" w:cs="Times New Roman"/>
          <w:sz w:val="24"/>
          <w:szCs w:val="24"/>
        </w:rPr>
        <w:t>тельные, коммуникативные) в по</w:t>
      </w:r>
      <w:r w:rsidRPr="0022731F">
        <w:rPr>
          <w:rFonts w:ascii="Times New Roman" w:hAnsi="Times New Roman" w:cs="Times New Roman"/>
          <w:sz w:val="24"/>
          <w:szCs w:val="24"/>
        </w:rPr>
        <w:t xml:space="preserve">знавательной, спортивной, физкультурной, оздоровительной и социальной практике; 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готовность учебного сотрудничества с преп</w:t>
      </w:r>
      <w:r>
        <w:rPr>
          <w:rFonts w:ascii="Times New Roman" w:hAnsi="Times New Roman" w:cs="Times New Roman"/>
          <w:sz w:val="24"/>
          <w:szCs w:val="24"/>
        </w:rPr>
        <w:t>одавателями и сверстниками с ис</w:t>
      </w:r>
      <w:r w:rsidRPr="0022731F">
        <w:rPr>
          <w:rFonts w:ascii="Times New Roman" w:hAnsi="Times New Roman" w:cs="Times New Roman"/>
          <w:sz w:val="24"/>
          <w:szCs w:val="24"/>
        </w:rPr>
        <w:t xml:space="preserve">пользованием специальных средств и методов двигательной активности; 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освоение знаний, полученных в процессе теоретических, учебно-методических и практических занятий, в области анатомии, физиологии, психологии (возрастной и спортивной), экологии, ОБЖ; 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 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формирование навыков участия в различных видах соревновательной деятельности, моделирующих профессиональную подготовку; 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 • предметных: 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умение использовать разнообразные формы </w:t>
      </w:r>
      <w:r>
        <w:rPr>
          <w:rFonts w:ascii="Times New Roman" w:hAnsi="Times New Roman" w:cs="Times New Roman"/>
          <w:sz w:val="24"/>
          <w:szCs w:val="24"/>
        </w:rPr>
        <w:t>и виды физкультурной деятельно</w:t>
      </w:r>
      <w:r w:rsidRPr="0022731F">
        <w:rPr>
          <w:rFonts w:ascii="Times New Roman" w:hAnsi="Times New Roman" w:cs="Times New Roman"/>
          <w:sz w:val="24"/>
          <w:szCs w:val="24"/>
        </w:rPr>
        <w:t xml:space="preserve">сти для организации здорового образа жизни, активного отдыха и досуга; 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 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</w:t>
      </w:r>
    </w:p>
    <w:p w:rsid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22731F" w:rsidRPr="0022731F" w:rsidRDefault="0022731F" w:rsidP="0095295C">
      <w:pPr>
        <w:pStyle w:val="af"/>
        <w:spacing w:after="0" w:line="240" w:lineRule="auto"/>
        <w:ind w:firstLine="70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 −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</w:t>
      </w:r>
      <w:proofErr w:type="gramStart"/>
      <w:r w:rsidRPr="0022731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2731F">
        <w:rPr>
          <w:rFonts w:ascii="Times New Roman" w:hAnsi="Times New Roman" w:cs="Times New Roman"/>
          <w:sz w:val="24"/>
          <w:szCs w:val="24"/>
        </w:rPr>
        <w:t xml:space="preserve"> спортивного комплекса «Готов к труду и обороне» (ГТО)</w:t>
      </w:r>
    </w:p>
    <w:p w:rsidR="001479D3" w:rsidRPr="0022731F" w:rsidRDefault="001479D3" w:rsidP="0022731F">
      <w:pPr>
        <w:pStyle w:val="af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479D3" w:rsidRDefault="001479D3" w:rsidP="001479D3">
      <w:pPr>
        <w:pStyle w:val="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479D3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</w:t>
      </w:r>
      <w:r w:rsidR="00932E6E">
        <w:rPr>
          <w:rFonts w:ascii="Times New Roman" w:hAnsi="Times New Roman" w:cs="Times New Roman"/>
          <w:b/>
          <w:sz w:val="24"/>
          <w:szCs w:val="24"/>
        </w:rPr>
        <w:t>ОУД. 05</w:t>
      </w:r>
      <w:r w:rsidRPr="001479D3">
        <w:rPr>
          <w:rFonts w:ascii="Times New Roman" w:hAnsi="Times New Roman" w:cs="Times New Roman"/>
          <w:sz w:val="24"/>
          <w:szCs w:val="24"/>
        </w:rPr>
        <w:t xml:space="preserve"> </w:t>
      </w:r>
      <w:r w:rsidRPr="001479D3">
        <w:rPr>
          <w:rFonts w:ascii="Times New Roman" w:hAnsi="Times New Roman" w:cs="Times New Roman"/>
          <w:b/>
          <w:sz w:val="24"/>
          <w:szCs w:val="24"/>
        </w:rPr>
        <w:t xml:space="preserve">Физическая культура </w:t>
      </w:r>
      <w:r w:rsidRPr="001479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79D3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479D3">
        <w:rPr>
          <w:rFonts w:ascii="Times New Roman" w:hAnsi="Times New Roman" w:cs="Times New Roman"/>
          <w:sz w:val="24"/>
          <w:szCs w:val="24"/>
        </w:rPr>
        <w:t xml:space="preserve"> осваивает элементы компетенций:</w:t>
      </w:r>
    </w:p>
    <w:p w:rsidR="001479D3" w:rsidRDefault="001479D3" w:rsidP="001479D3">
      <w:pPr>
        <w:pStyle w:val="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9D3" w:rsidRPr="001479D3" w:rsidRDefault="001479D3" w:rsidP="001479D3">
      <w:pPr>
        <w:pStyle w:val="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83"/>
        <w:gridCol w:w="2503"/>
        <w:gridCol w:w="2500"/>
        <w:gridCol w:w="2285"/>
      </w:tblGrid>
      <w:tr w:rsidR="00757962" w:rsidTr="00757962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962" w:rsidRPr="006846E7" w:rsidRDefault="0075796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846E7">
              <w:rPr>
                <w:rFonts w:ascii="Times New Roman" w:hAnsi="Times New Roman" w:cs="Times New Roman"/>
                <w:b/>
                <w:i/>
              </w:rPr>
              <w:t>Общие и профессиональные компетенции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962" w:rsidRPr="006846E7" w:rsidRDefault="0075796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846E7">
              <w:rPr>
                <w:rFonts w:ascii="Times New Roman" w:hAnsi="Times New Roman" w:cs="Times New Roman"/>
                <w:b/>
                <w:i/>
              </w:rPr>
              <w:t>Дескрипторы сформированности действия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962" w:rsidRPr="006846E7" w:rsidRDefault="0075796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846E7">
              <w:rPr>
                <w:rFonts w:ascii="Times New Roman" w:hAnsi="Times New Roman" w:cs="Times New Roman"/>
                <w:b/>
                <w:i/>
              </w:rPr>
              <w:t>Уметь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962" w:rsidRPr="006846E7" w:rsidRDefault="0075796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846E7">
              <w:rPr>
                <w:rFonts w:ascii="Times New Roman" w:hAnsi="Times New Roman" w:cs="Times New Roman"/>
                <w:b/>
                <w:i/>
              </w:rPr>
              <w:t>Знать</w:t>
            </w:r>
          </w:p>
        </w:tc>
      </w:tr>
      <w:tr w:rsidR="00757962" w:rsidTr="00757962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6846E7" w:rsidP="006846E7">
            <w:pPr>
              <w:spacing w:after="0"/>
              <w:ind w:right="468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ОК 01. </w:t>
            </w:r>
            <w:r w:rsidR="00757962" w:rsidRPr="006846E7">
              <w:rPr>
                <w:rFonts w:ascii="Times New Roman" w:hAnsi="Times New Roman" w:cs="Times New Roman"/>
                <w:iCs/>
                <w:color w:val="000000"/>
              </w:rPr>
              <w:t>Выбирать</w:t>
            </w:r>
          </w:p>
          <w:p w:rsidR="00757962" w:rsidRPr="006846E7" w:rsidRDefault="00757962" w:rsidP="006846E7">
            <w:pPr>
              <w:spacing w:after="0"/>
              <w:ind w:right="172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спо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б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ше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ости,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применитель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разли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ч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ы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ам.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spacing w:before="11"/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Ра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познавание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сложных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проблемных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сит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ации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различ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ны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х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;</w:t>
            </w:r>
            <w:proofErr w:type="gramEnd"/>
          </w:p>
          <w:p w:rsidR="00757962" w:rsidRPr="006846E7" w:rsidRDefault="00757962">
            <w:pPr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ана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иза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сложн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ы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сит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аций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реш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</w:t>
            </w:r>
            <w:r w:rsidRPr="006846E7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ости;</w:t>
            </w:r>
          </w:p>
          <w:p w:rsidR="00757962" w:rsidRPr="006846E7" w:rsidRDefault="00757962">
            <w:pPr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деление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этапов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реш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ния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ч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;</w:t>
            </w:r>
          </w:p>
          <w:p w:rsidR="00757962" w:rsidRPr="006846E7" w:rsidRDefault="00757962">
            <w:pPr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деление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потр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еб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ности</w:t>
            </w:r>
            <w:r w:rsidRPr="006846E7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информации;</w:t>
            </w:r>
          </w:p>
          <w:p w:rsidR="00757962" w:rsidRPr="006846E7" w:rsidRDefault="00757962">
            <w:pPr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ще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вление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эфф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кти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поиска;</w:t>
            </w:r>
          </w:p>
          <w:p w:rsidR="00757962" w:rsidRPr="006846E7" w:rsidRDefault="00757962">
            <w:pPr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все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возможных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точников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нужных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числе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неоч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ид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ых;</w:t>
            </w:r>
          </w:p>
          <w:p w:rsidR="00757962" w:rsidRPr="006846E7" w:rsidRDefault="00757962">
            <w:pPr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разработка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г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ей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ий;</w:t>
            </w:r>
          </w:p>
          <w:p w:rsidR="00757962" w:rsidRPr="006846E7" w:rsidRDefault="00757962">
            <w:pPr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оц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нка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рисков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каж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шагу;</w:t>
            </w:r>
          </w:p>
          <w:p w:rsidR="00757962" w:rsidRPr="006846E7" w:rsidRDefault="00757962">
            <w:pPr>
              <w:ind w:firstLine="18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оц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нива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плюсы</w:t>
            </w:r>
            <w:r w:rsidRPr="006846E7">
              <w:rPr>
                <w:rFonts w:ascii="Times New Roman" w:hAnsi="Times New Roman" w:cs="Times New Roman"/>
                <w:color w:val="000000"/>
                <w:spacing w:val="43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ми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полученного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рез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льтата,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св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2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плана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ализации,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предлагает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крит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оценки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рекомендации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ул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чш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tabs>
                <w:tab w:val="left" w:pos="2161"/>
              </w:tabs>
              <w:spacing w:before="11"/>
              <w:ind w:right="142" w:firstLine="70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Ра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познавать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ачу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и/или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проблему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и/и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социаль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;</w:t>
            </w:r>
          </w:p>
          <w:p w:rsidR="00757962" w:rsidRPr="006846E7" w:rsidRDefault="00757962">
            <w:pPr>
              <w:tabs>
                <w:tab w:val="left" w:pos="2161"/>
              </w:tabs>
              <w:ind w:right="90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ана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изировать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задачу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и/или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проблему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выдел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её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ные</w:t>
            </w:r>
            <w:r w:rsidRPr="006846E7">
              <w:rPr>
                <w:rFonts w:ascii="Times New Roman" w:hAnsi="Times New Roman" w:cs="Times New Roman"/>
                <w:color w:val="000000"/>
                <w:spacing w:val="65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части;</w:t>
            </w:r>
          </w:p>
          <w:p w:rsidR="00757962" w:rsidRPr="006846E7" w:rsidRDefault="00757962">
            <w:pPr>
              <w:tabs>
                <w:tab w:val="left" w:pos="2161"/>
              </w:tabs>
              <w:ind w:right="125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эфф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кти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искать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2"/>
              </w:rPr>
              <w:t>ю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необ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х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одимую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ш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и/и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проблемы;</w:t>
            </w:r>
          </w:p>
          <w:p w:rsidR="00757962" w:rsidRPr="006846E7" w:rsidRDefault="00757962">
            <w:pPr>
              <w:tabs>
                <w:tab w:val="left" w:pos="2161"/>
              </w:tabs>
              <w:ind w:right="141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соста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ан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й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;</w:t>
            </w:r>
          </w:p>
          <w:p w:rsidR="00757962" w:rsidRPr="006846E7" w:rsidRDefault="00757962">
            <w:pPr>
              <w:tabs>
                <w:tab w:val="left" w:pos="2161"/>
              </w:tabs>
              <w:ind w:right="72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делить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б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ходимые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су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р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сы;</w:t>
            </w:r>
          </w:p>
          <w:p w:rsidR="00757962" w:rsidRPr="006846E7" w:rsidRDefault="00757962">
            <w:pPr>
              <w:spacing w:before="14"/>
              <w:ind w:right="587"/>
              <w:rPr>
                <w:rFonts w:ascii="Times New Roman" w:hAnsi="Times New Roman" w:cs="Times New Roman"/>
                <w:iCs/>
                <w:color w:val="000000"/>
              </w:rPr>
            </w:pP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t>вла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актуаль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ыми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методами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работы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смежных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сф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х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;</w:t>
            </w:r>
            <w:proofErr w:type="gramEnd"/>
          </w:p>
          <w:p w:rsidR="00757962" w:rsidRPr="006846E7" w:rsidRDefault="00757962">
            <w:pPr>
              <w:ind w:right="121" w:firstLine="32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ализовывать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;</w:t>
            </w:r>
          </w:p>
          <w:p w:rsidR="00757962" w:rsidRPr="006846E7" w:rsidRDefault="00757962" w:rsidP="006846E7">
            <w:pPr>
              <w:tabs>
                <w:tab w:val="left" w:pos="2161"/>
              </w:tabs>
              <w:spacing w:after="0"/>
              <w:ind w:firstLine="32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оц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рез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льтат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посл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дст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ия</w:t>
            </w:r>
            <w:r w:rsidRPr="006846E7">
              <w:rPr>
                <w:rFonts w:ascii="Times New Roman" w:hAnsi="Times New Roman" w:cs="Times New Roman"/>
                <w:color w:val="000000"/>
                <w:spacing w:val="63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оих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2"/>
              </w:rPr>
              <w:t>й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(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амос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ят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или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помощью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наста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ника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)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spacing w:before="11"/>
              <w:ind w:right="59" w:firstLine="52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Акт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социаль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котором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приходит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работа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жить;</w:t>
            </w:r>
          </w:p>
          <w:p w:rsidR="00757962" w:rsidRPr="006846E7" w:rsidRDefault="00757962">
            <w:pPr>
              <w:ind w:right="140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новные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источники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су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р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ш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проблем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и/и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социаль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;</w:t>
            </w:r>
          </w:p>
          <w:p w:rsidR="00757962" w:rsidRPr="006846E7" w:rsidRDefault="00757962">
            <w:pPr>
              <w:ind w:right="140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алгоритмы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выпол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работ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proofErr w:type="gramEnd"/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смежных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област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х;</w:t>
            </w:r>
          </w:p>
          <w:p w:rsidR="00757962" w:rsidRPr="006846E7" w:rsidRDefault="00757962">
            <w:pPr>
              <w:ind w:right="140"/>
              <w:rPr>
                <w:rFonts w:ascii="Times New Roman" w:hAnsi="Times New Roman" w:cs="Times New Roman"/>
                <w:iCs/>
                <w:color w:val="000000"/>
              </w:rPr>
            </w:pP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t>м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тоды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работы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смежных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сф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х;</w:t>
            </w:r>
            <w:proofErr w:type="gramEnd"/>
          </w:p>
          <w:p w:rsidR="00757962" w:rsidRPr="006846E7" w:rsidRDefault="00757962">
            <w:pPr>
              <w:spacing w:before="14"/>
              <w:ind w:right="431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структ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для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ш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док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t>оценки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рез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льтатов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ш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ности</w:t>
            </w:r>
            <w:proofErr w:type="gramEnd"/>
            <w:r w:rsidRPr="006846E7">
              <w:rPr>
                <w:rFonts w:ascii="Times New Roman" w:hAnsi="Times New Roman" w:cs="Times New Roman"/>
                <w:iCs/>
                <w:color w:val="000000"/>
              </w:rPr>
              <w:t>.</w:t>
            </w:r>
          </w:p>
        </w:tc>
      </w:tr>
      <w:tr w:rsidR="00757962" w:rsidTr="00757962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spacing w:before="11"/>
              <w:ind w:right="96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ОК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2.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ще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ализ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интерпр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тацию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необ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х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одимой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выполнения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ости.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tabs>
                <w:tab w:val="left" w:pos="0"/>
              </w:tabs>
              <w:spacing w:before="11"/>
              <w:ind w:left="-15" w:right="48" w:firstLine="15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ирование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ого</w:t>
            </w:r>
            <w:r w:rsidRPr="006846E7">
              <w:rPr>
                <w:rFonts w:ascii="Times New Roman" w:hAnsi="Times New Roman" w:cs="Times New Roman"/>
                <w:color w:val="000000"/>
                <w:spacing w:val="127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ис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из</w:t>
            </w:r>
            <w:r w:rsidRPr="006846E7">
              <w:rPr>
                <w:rFonts w:ascii="Times New Roman" w:hAnsi="Times New Roman" w:cs="Times New Roman"/>
              </w:rPr>
              <w:tab/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ш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ирокого</w:t>
            </w:r>
            <w:r w:rsidRPr="006846E7">
              <w:rPr>
                <w:rFonts w:ascii="Times New Roman" w:hAnsi="Times New Roman" w:cs="Times New Roman"/>
              </w:rPr>
              <w:tab/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набора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источников,</w:t>
            </w:r>
            <w:r w:rsidRPr="006846E7">
              <w:rPr>
                <w:rFonts w:ascii="Times New Roman" w:hAnsi="Times New Roman" w:cs="Times New Roman"/>
                <w:color w:val="000000"/>
                <w:spacing w:val="11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необ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х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одимого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               </w:t>
            </w:r>
            <w:r w:rsidRPr="006846E7">
              <w:rPr>
                <w:rFonts w:ascii="Times New Roman" w:hAnsi="Times New Roman" w:cs="Times New Roman"/>
                <w:color w:val="000000"/>
                <w:spacing w:val="-38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выполнения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а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ч;</w:t>
            </w:r>
          </w:p>
          <w:p w:rsidR="00757962" w:rsidRPr="006846E7" w:rsidRDefault="00757962">
            <w:pPr>
              <w:tabs>
                <w:tab w:val="left" w:pos="0"/>
                <w:tab w:val="left" w:pos="1696"/>
              </w:tabs>
              <w:ind w:left="-15" w:right="49" w:firstLine="15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дение</w:t>
            </w:r>
            <w:r w:rsidRPr="006846E7">
              <w:rPr>
                <w:rFonts w:ascii="Times New Roman" w:hAnsi="Times New Roman" w:cs="Times New Roman"/>
                <w:color w:val="000000"/>
                <w:spacing w:val="97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ана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иза</w:t>
            </w:r>
            <w:r w:rsidRPr="006846E7">
              <w:rPr>
                <w:rFonts w:ascii="Times New Roman" w:hAnsi="Times New Roman" w:cs="Times New Roman"/>
              </w:rPr>
              <w:tab/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получе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информации,</w:t>
            </w:r>
            <w:r w:rsidRPr="006846E7">
              <w:rPr>
                <w:rFonts w:ascii="Times New Roman" w:hAnsi="Times New Roman" w:cs="Times New Roman"/>
                <w:color w:val="000000"/>
                <w:spacing w:val="92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выдел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color w:val="000000"/>
                <w:spacing w:val="9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ней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главные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кты;</w:t>
            </w:r>
          </w:p>
          <w:p w:rsidR="00757962" w:rsidRPr="006846E7" w:rsidRDefault="00757962">
            <w:pPr>
              <w:tabs>
                <w:tab w:val="left" w:pos="0"/>
              </w:tabs>
              <w:ind w:left="-15" w:right="110" w:firstLine="15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структ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риро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ото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б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ую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оотв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тствии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параметрами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поиска;</w:t>
            </w:r>
          </w:p>
          <w:p w:rsidR="00757962" w:rsidRPr="006846E7" w:rsidRDefault="00757962" w:rsidP="006846E7">
            <w:pPr>
              <w:tabs>
                <w:tab w:val="left" w:pos="0"/>
              </w:tabs>
              <w:spacing w:after="0"/>
              <w:ind w:left="-15" w:firstLine="15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интерпр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тация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полученной</w:t>
            </w:r>
            <w:r w:rsidRPr="006846E7">
              <w:rPr>
                <w:rFonts w:ascii="Times New Roman" w:hAnsi="Times New Roman" w:cs="Times New Roman"/>
                <w:color w:val="000000"/>
                <w:spacing w:val="4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формац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и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  <w:spacing w:val="39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ости.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spacing w:before="11"/>
              <w:ind w:left="34" w:right="-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Опр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ч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информации;</w:t>
            </w:r>
          </w:p>
          <w:p w:rsidR="00757962" w:rsidRPr="006846E7" w:rsidRDefault="00757962">
            <w:pPr>
              <w:ind w:left="34" w:right="-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б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ходимые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источники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информации;</w:t>
            </w:r>
          </w:p>
          <w:p w:rsidR="00757962" w:rsidRPr="006846E7" w:rsidRDefault="00757962">
            <w:pPr>
              <w:ind w:left="34" w:right="-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ировать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проце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</w:t>
            </w:r>
            <w:r w:rsidRPr="006846E7">
              <w:rPr>
                <w:rFonts w:ascii="Times New Roman" w:hAnsi="Times New Roman" w:cs="Times New Roman"/>
                <w:color w:val="000000"/>
                <w:spacing w:val="3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поиска;</w:t>
            </w:r>
          </w:p>
          <w:p w:rsidR="00757962" w:rsidRPr="006846E7" w:rsidRDefault="00757962">
            <w:pPr>
              <w:ind w:left="34" w:right="-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структ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рировать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получаемую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информацию;</w:t>
            </w:r>
          </w:p>
          <w:p w:rsidR="00757962" w:rsidRPr="006846E7" w:rsidRDefault="00757962">
            <w:pPr>
              <w:ind w:left="34" w:right="-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наиболее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t>зна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ч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имое</w:t>
            </w:r>
            <w:proofErr w:type="gramEnd"/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пер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чне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информации;</w:t>
            </w:r>
          </w:p>
          <w:p w:rsidR="00757962" w:rsidRPr="006846E7" w:rsidRDefault="00757962">
            <w:pPr>
              <w:spacing w:line="237" w:lineRule="auto"/>
              <w:ind w:left="34" w:right="-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оц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практиче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кую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зна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ч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имость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рез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льтатов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поиска;</w:t>
            </w:r>
          </w:p>
          <w:p w:rsidR="00757962" w:rsidRPr="006846E7" w:rsidRDefault="00757962">
            <w:pPr>
              <w:ind w:left="34" w:right="-18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оформлят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ь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результаты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поиска.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spacing w:before="11"/>
              <w:ind w:right="132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Номенклат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источников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применя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мых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й</w:t>
            </w:r>
            <w:proofErr w:type="gramEnd"/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ости;</w:t>
            </w:r>
          </w:p>
          <w:p w:rsidR="00757962" w:rsidRPr="006846E7" w:rsidRDefault="00757962">
            <w:pPr>
              <w:ind w:right="82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мы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стр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рир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вания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формат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оформ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рез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льтатов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информации.</w:t>
            </w:r>
          </w:p>
        </w:tc>
      </w:tr>
      <w:tr w:rsidR="00757962" w:rsidTr="00757962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ОК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3.</w:t>
            </w:r>
            <w:r w:rsidR="006846E7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ировать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реализо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бс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нное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ч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ностное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развити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spacing w:before="16"/>
              <w:ind w:right="174"/>
              <w:rPr>
                <w:rFonts w:ascii="Times New Roman" w:hAnsi="Times New Roman" w:cs="Times New Roman"/>
                <w:sz w:val="18"/>
                <w:szCs w:val="18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зование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актуаль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орматив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-право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докум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нтац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2"/>
              </w:rPr>
              <w:t>и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(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циал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ност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и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);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примен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менной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аучной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рмино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огии;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деление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тра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ктории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развития</w:t>
            </w:r>
            <w:r w:rsidRPr="006846E7">
              <w:rPr>
                <w:rFonts w:ascii="Times New Roman" w:hAnsi="Times New Roman" w:cs="Times New Roman"/>
                <w:color w:val="000000"/>
                <w:spacing w:val="-2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самообразо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ания.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spacing w:before="16" w:line="273" w:lineRule="auto"/>
              <w:ind w:left="34" w:right="81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актуал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ость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нормативн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-право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документации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ости;</w:t>
            </w:r>
          </w:p>
          <w:p w:rsidR="00757962" w:rsidRPr="006846E7" w:rsidRDefault="00757962">
            <w:pPr>
              <w:ind w:left="34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выстраивать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траектории 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ч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ностного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развития.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Содержание актуальной нормативно-правовой документации;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современная научная и профессиональна я терминология;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возможные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тра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ктории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развития</w:t>
            </w:r>
            <w:r w:rsidRPr="006846E7">
              <w:rPr>
                <w:rFonts w:ascii="Times New Roman" w:hAnsi="Times New Roman" w:cs="Times New Roman"/>
                <w:color w:val="000000"/>
                <w:spacing w:val="57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самообразо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ания.</w:t>
            </w:r>
          </w:p>
        </w:tc>
      </w:tr>
      <w:tr w:rsidR="00757962" w:rsidTr="006846E7">
        <w:trPr>
          <w:trHeight w:val="4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ОК 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Участие в деловом общении для эффективного решения деловых задач;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</w:rPr>
              <w:t>планирование профессиональной деятельности.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Организовывать работу коллектива и команды;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</w:rPr>
              <w:t>взаимодействовать с коллегами, руководством, клиентами.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Психология коллектива;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психология личности;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</w:rPr>
              <w:t>основы проектной деятельности.</w:t>
            </w:r>
          </w:p>
        </w:tc>
      </w:tr>
      <w:tr w:rsidR="00757962" w:rsidTr="00757962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ОК 5.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Грамотно устно и письменно излагать свои мысли по профессиональной тематике на государственном языке;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проявление толерантности в рабочем коллективе.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Излагать свои мысли на государственном языке;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оформлять документы.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Особенности социального и культурного контекста;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правила оформления документов.</w:t>
            </w:r>
          </w:p>
        </w:tc>
      </w:tr>
      <w:tr w:rsidR="00757962" w:rsidTr="00757962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ОК 06.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 xml:space="preserve">Проявлять </w:t>
            </w:r>
            <w:r w:rsidRPr="006846E7">
              <w:rPr>
                <w:rFonts w:ascii="Times New Roman" w:hAnsi="Times New Roman" w:cs="Times New Roman"/>
              </w:rPr>
              <w:lastRenderedPageBreak/>
              <w:t>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lastRenderedPageBreak/>
              <w:t xml:space="preserve">Понимать значимость своей профессии </w:t>
            </w:r>
            <w:r w:rsidRPr="006846E7">
              <w:rPr>
                <w:rFonts w:ascii="Times New Roman" w:hAnsi="Times New Roman" w:cs="Times New Roman"/>
              </w:rPr>
              <w:lastRenderedPageBreak/>
              <w:t>(специальности);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демонстрация поведения на основе общечеловеческих ценностей.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lastRenderedPageBreak/>
              <w:t>Описывать значимость своей профессии;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lastRenderedPageBreak/>
              <w:t>презентовать структуру профессиональной деятельности по профессии (специальности).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lastRenderedPageBreak/>
              <w:t>Сущность гражданско-</w:t>
            </w:r>
            <w:r w:rsidRPr="006846E7">
              <w:rPr>
                <w:rFonts w:ascii="Times New Roman" w:hAnsi="Times New Roman" w:cs="Times New Roman"/>
                <w:bCs/>
              </w:rPr>
              <w:lastRenderedPageBreak/>
              <w:t>патриотической позиции;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общечеловеческие ценности;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правила поведения в ходе выполнения профессиональной деятельности.</w:t>
            </w:r>
          </w:p>
        </w:tc>
      </w:tr>
      <w:tr w:rsidR="00757962" w:rsidTr="00757962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lastRenderedPageBreak/>
              <w:t>ОК 07.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обеспечивать ресурсосбережение на рабочем месте.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Соблюдать нормы экологической безопасности;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Правила экологической безопасности при ведении профессиональной деятельности;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 xml:space="preserve">основные </w:t>
            </w:r>
            <w:proofErr w:type="gramStart"/>
            <w:r w:rsidRPr="006846E7">
              <w:rPr>
                <w:rFonts w:ascii="Times New Roman" w:hAnsi="Times New Roman" w:cs="Times New Roman"/>
                <w:bCs/>
              </w:rPr>
              <w:t>ресурсы</w:t>
            </w:r>
            <w:proofErr w:type="gramEnd"/>
            <w:r w:rsidRPr="006846E7">
              <w:rPr>
                <w:rFonts w:ascii="Times New Roman" w:hAnsi="Times New Roman" w:cs="Times New Roman"/>
                <w:bCs/>
              </w:rPr>
              <w:t xml:space="preserve"> задействованные в профессиональной деятельности;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пути обеспечения ресурсосбережения.</w:t>
            </w:r>
          </w:p>
        </w:tc>
      </w:tr>
      <w:tr w:rsidR="00757962" w:rsidTr="00757962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ОК 08.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Сохранение и укрепление здоровья посредством использования средств физической культуры;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поддержание уровня физической подготовленности для успешной реализации профессиональной деятельности.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применять рациональные приемы двигательных функций в профессиональной деятельности;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пользоваться средствами профилактики перенапряжения характерными для данной профессии (специальности).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основы здорового образа жизни;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условия профессиональной деятельности и зоны риска физического здоровья для профессии (специальности);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средства профилактики перенапряжения.</w:t>
            </w:r>
          </w:p>
        </w:tc>
      </w:tr>
      <w:tr w:rsidR="00757962" w:rsidTr="00757962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ОК 09.</w:t>
            </w:r>
            <w:r w:rsidR="006846E7">
              <w:rPr>
                <w:rFonts w:ascii="Times New Roman" w:hAnsi="Times New Roman" w:cs="Times New Roman"/>
              </w:rPr>
              <w:t xml:space="preserve"> </w:t>
            </w:r>
            <w:r w:rsidRPr="006846E7">
              <w:rPr>
                <w:rFonts w:ascii="Times New Roman" w:hAnsi="Times New Roman" w:cs="Times New Roman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 xml:space="preserve">Применение средств информатизации и информационных технологий для реализации профессиональной </w:t>
            </w:r>
            <w:r w:rsidRPr="006846E7"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lastRenderedPageBreak/>
              <w:t>Применять средства информационных технологий для решения профессиональных задач;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 xml:space="preserve">использовать </w:t>
            </w:r>
            <w:r w:rsidRPr="006846E7">
              <w:rPr>
                <w:rFonts w:ascii="Times New Roman" w:hAnsi="Times New Roman" w:cs="Times New Roman"/>
                <w:bCs/>
              </w:rPr>
              <w:lastRenderedPageBreak/>
              <w:t>современное программное обеспечение.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lastRenderedPageBreak/>
              <w:t>Современные средства и устройства информатизации;</w:t>
            </w:r>
          </w:p>
          <w:p w:rsidR="00757962" w:rsidRPr="006846E7" w:rsidRDefault="00757962" w:rsidP="006846E7">
            <w:pPr>
              <w:spacing w:after="0"/>
              <w:ind w:right="-146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 xml:space="preserve">порядок их применения и </w:t>
            </w:r>
            <w:r w:rsidRPr="006846E7">
              <w:rPr>
                <w:rFonts w:ascii="Times New Roman" w:hAnsi="Times New Roman" w:cs="Times New Roman"/>
                <w:bCs/>
              </w:rPr>
              <w:lastRenderedPageBreak/>
              <w:t>программное обеспечение в профессиональной деятельности.</w:t>
            </w:r>
          </w:p>
        </w:tc>
      </w:tr>
      <w:tr w:rsidR="00757962" w:rsidTr="00757962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lastRenderedPageBreak/>
              <w:t>ОК 10.</w:t>
            </w:r>
            <w:r w:rsidR="006846E7">
              <w:rPr>
                <w:rFonts w:ascii="Times New Roman" w:hAnsi="Times New Roman" w:cs="Times New Roman"/>
              </w:rPr>
              <w:t xml:space="preserve"> </w:t>
            </w:r>
            <w:r w:rsidRPr="006846E7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Применение в профессиональной деятельности инструкций на государственном и иностранном языке;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ведение общения на профессиональные темы.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понимать тексты на базовые профессиональные темы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участвовать в диалогах на знакомые общие и профессиональные темы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строить простые высказывания о себе и о своей профессиональной деятельности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кратко обосновывать и объяснить свои действия (текущие и планируемые)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Правила построения простых и сложных предложений на профессиональные темы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основные общеупотребительные глаголы (бытовая и профессиональная лексика)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особенности произношения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правила чтения текстов профессиональной направленности.</w:t>
            </w:r>
          </w:p>
        </w:tc>
      </w:tr>
      <w:tr w:rsidR="00757962" w:rsidTr="00757962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ОК 11. Планировать предпринимательскую деятельность в профессиональной сфере.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Определение инвестиционную привлекательность коммерческих идей в рамках профессиональной деятельности;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составлять бизнес план;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презентовать бизнес-идею;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lastRenderedPageBreak/>
              <w:t>определение источников финансирования;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применение грамотных кредитных продуктов для открытия дела.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lastRenderedPageBreak/>
              <w:t>Выявлять достоинства и недостатки коммерческой идеи;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презентовать  идеи открытия собственного дела в профессиональной деятельности;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оформлять бизнес-план;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 xml:space="preserve">рассчитывать размеры </w:t>
            </w:r>
            <w:r w:rsidRPr="006846E7">
              <w:rPr>
                <w:rFonts w:ascii="Times New Roman" w:hAnsi="Times New Roman" w:cs="Times New Roman"/>
                <w:bCs/>
              </w:rPr>
              <w:lastRenderedPageBreak/>
              <w:t>выплат по процентным ставкам кредитования.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lastRenderedPageBreak/>
              <w:t>Основы предпринимательской деятельности;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основы финансовой грамотности;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правила разработки бизнес-планов;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порядок выстраивания презентации;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lastRenderedPageBreak/>
              <w:t>кредитные банковские продукты.</w:t>
            </w:r>
          </w:p>
        </w:tc>
      </w:tr>
    </w:tbl>
    <w:p w:rsidR="00AC1DDA" w:rsidRDefault="00AC1DDA" w:rsidP="00D729B9">
      <w:pPr>
        <w:rPr>
          <w:rFonts w:ascii="Times New Roman" w:hAnsi="Times New Roman" w:cs="Times New Roman"/>
          <w:b/>
          <w:sz w:val="24"/>
          <w:szCs w:val="24"/>
        </w:rPr>
      </w:pPr>
    </w:p>
    <w:p w:rsidR="00053E31" w:rsidRDefault="00053E31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1" w:rsidRDefault="00053E31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1" w:rsidRDefault="00053E31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1" w:rsidRDefault="00053E31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1" w:rsidRDefault="00053E31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1" w:rsidRDefault="00053E31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1" w:rsidRDefault="00053E31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1" w:rsidRDefault="00053E31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1" w:rsidRDefault="00053E31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1" w:rsidRDefault="00053E31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1" w:rsidRDefault="00053E31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1" w:rsidRDefault="00053E31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1" w:rsidRDefault="00053E31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1" w:rsidRDefault="00053E31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1" w:rsidRDefault="00053E31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1" w:rsidRDefault="00053E31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1" w:rsidRDefault="00053E31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1" w:rsidRDefault="00053E31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1" w:rsidRDefault="00053E31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1" w:rsidRDefault="00053E31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1" w:rsidRDefault="00053E31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1" w:rsidRDefault="00053E31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7962" w:rsidRPr="001479D3" w:rsidRDefault="001479D3" w:rsidP="00D729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9D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 </w:t>
      </w:r>
      <w:r w:rsidR="00757962" w:rsidRPr="001479D3">
        <w:rPr>
          <w:rFonts w:ascii="Times New Roman" w:hAnsi="Times New Roman" w:cs="Times New Roman"/>
          <w:b/>
          <w:sz w:val="24"/>
          <w:szCs w:val="24"/>
        </w:rPr>
        <w:t>СТРУКТУРА И СОДЕРЖАНИЕ УЧЕБНОЙ ДИСЦИПЛИНЫ</w:t>
      </w:r>
    </w:p>
    <w:p w:rsidR="00757962" w:rsidRDefault="00757962" w:rsidP="00757962">
      <w:pPr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95295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176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аудиторные учебные занятия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95295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962" w:rsidRDefault="007579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лабораторные занятия (если предусмотрено)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95295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 (если предусмотрено)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95295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117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контрольные работы (если предусмотрено)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курсовая работа (проект) (если предусмотрено)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(самостоятельная) учебная работа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95295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59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962" w:rsidRDefault="00757962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самостоятельная работа над курсовым проектом (работой) (если предусмотрено)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Виды самостоятельной работы: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подготовка рефератов, выполнение расчетно-графических работ, составление схем и таблиц, решение задач, выполнение домашних заданий на компьютере и т.п.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C60B6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757962" w:rsidTr="00757962"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 w:rsidP="0095295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Итоговая аттестация в форме </w:t>
            </w:r>
            <w:r w:rsidR="0095295C" w:rsidRPr="0095295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дифференцированного зачета</w:t>
            </w:r>
            <w:r w:rsidR="0095295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</w:p>
        </w:tc>
      </w:tr>
    </w:tbl>
    <w:p w:rsidR="00757962" w:rsidRDefault="00757962" w:rsidP="0075796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B6583" w:rsidRDefault="003B65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B6583" w:rsidRDefault="003B65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B6583" w:rsidRDefault="003B65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B6583" w:rsidRDefault="003B65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B6583" w:rsidRDefault="003B65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B6583" w:rsidRDefault="003B6583" w:rsidP="0095295C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  <w:sectPr w:rsidR="003B6583" w:rsidSect="00053E31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B6583" w:rsidRPr="001479D3" w:rsidRDefault="00507812" w:rsidP="003B658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2.1</w:t>
      </w:r>
      <w:r w:rsidR="003B6583" w:rsidRPr="001479D3">
        <w:rPr>
          <w:rFonts w:ascii="Times New Roman" w:hAnsi="Times New Roman" w:cs="Times New Roman"/>
          <w:b/>
          <w:sz w:val="24"/>
          <w:szCs w:val="24"/>
        </w:rPr>
        <w:t xml:space="preserve">. Тематический план и содержание учебной дисциплины </w:t>
      </w: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852"/>
        <w:gridCol w:w="16"/>
        <w:gridCol w:w="127"/>
        <w:gridCol w:w="53"/>
        <w:gridCol w:w="7745"/>
        <w:gridCol w:w="1276"/>
        <w:gridCol w:w="851"/>
        <w:gridCol w:w="1734"/>
      </w:tblGrid>
      <w:tr w:rsidR="00890C42" w:rsidRPr="00B74F50" w:rsidTr="00890C42">
        <w:trPr>
          <w:trHeight w:val="20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материала, практические работы,</w:t>
            </w:r>
          </w:p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890C42" w:rsidRPr="00B74F50" w:rsidTr="00DB23F8">
        <w:trPr>
          <w:trHeight w:val="70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01-ОК11</w:t>
            </w:r>
          </w:p>
        </w:tc>
      </w:tr>
      <w:tr w:rsidR="00890C42" w:rsidRPr="00B74F50" w:rsidTr="00DB23F8">
        <w:trPr>
          <w:trHeight w:val="20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DB23F8">
        <w:trPr>
          <w:trHeight w:val="20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1.1.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Физическая культура в профессиональной деятельности специалиста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90C42">
        <w:trPr>
          <w:trHeight w:val="69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1.1.1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Оздоровительные  и профилированные методы физического воспитания при занятиях различными видами деятельной активности. 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профессиональных заболеваний средствами и методами физического воспитания.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90C42">
        <w:trPr>
          <w:trHeight w:val="210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Контрольный норматив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Входной контроль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01-ОК11</w:t>
            </w:r>
          </w:p>
        </w:tc>
      </w:tr>
      <w:tr w:rsidR="00890C42" w:rsidRPr="00B74F50" w:rsidTr="000B19A3">
        <w:trPr>
          <w:trHeight w:val="256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2.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Легкая атлетика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</w:tr>
      <w:tr w:rsidR="00890C42" w:rsidRPr="00B74F50" w:rsidTr="000B19A3">
        <w:trPr>
          <w:trHeight w:val="20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Тема 2.1.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Бег на короткие дистанции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0B19A3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Беговые упражнения, бег из различных и.п.</w:t>
            </w:r>
            <w:proofErr w:type="gramStart"/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ег30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0B19A3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3F3E3F" w:rsidRDefault="003F3E3F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3E3F">
              <w:rPr>
                <w:rFonts w:ascii="Times New Roman" w:hAnsi="Times New Roman"/>
                <w:bCs/>
                <w:sz w:val="20"/>
                <w:szCs w:val="20"/>
              </w:rPr>
              <w:t>Эстафетный бег 4*100; 4*400.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0B19A3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челночный бег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995E17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 №1 Бег на короткие дистанции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 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995E17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Ходьба на носках, на пятках, с различными положениями рук, в полу приседе, приседе, с изменением длины и частоты шагов, с перешагиванием через препятствие, специальные беговые упражнения, бег из различных исходных положений.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995E17">
        <w:trPr>
          <w:trHeight w:val="20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2.2.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Кроссовый бег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995E17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Старт и стартовый разгон бегуна,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995E17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Бег 500м, 1000м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995E17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 3000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995E17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 № 2 Кроссовый бег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995E17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Бег с изменением направления движения, бег с преодолением  простейших препятствий, длительный бег в равномерном темпе.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995E17">
        <w:trPr>
          <w:trHeight w:val="20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2.3.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Метание гранаты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995E17">
        <w:trPr>
          <w:trHeight w:val="20"/>
        </w:trPr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2.3.1.  Упражнения для обучения метания гранаты.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995E17">
        <w:trPr>
          <w:trHeight w:val="20"/>
        </w:trPr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2.3.2. Метание гранаты с места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995E17">
        <w:trPr>
          <w:trHeight w:val="20"/>
        </w:trPr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2.3.3. Метание гранаты с 3-5-ти беговых шагов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995E17">
        <w:trPr>
          <w:trHeight w:val="20"/>
        </w:trPr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 № 3 Метание гранаты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995E17">
        <w:trPr>
          <w:trHeight w:val="328"/>
        </w:trPr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броски малого мяча, упражнения для плечевого пояса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2C734D">
        <w:trPr>
          <w:trHeight w:val="20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2.4.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Силовая подготовка 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557656">
        <w:trPr>
          <w:trHeight w:val="5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2.4.1.</w:t>
            </w:r>
          </w:p>
        </w:tc>
        <w:tc>
          <w:tcPr>
            <w:tcW w:w="79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Подтягивание, поднимание туловища сгибание рук в упоре.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557656">
        <w:trPr>
          <w:trHeight w:val="21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2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 01-ОК11</w:t>
            </w:r>
          </w:p>
        </w:tc>
      </w:tr>
      <w:tr w:rsidR="00890C42" w:rsidRPr="00B74F50" w:rsidTr="005E5040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2.4.2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гантелями, штангой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2.4.3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поднимание ног в угол, подтягивание ног к груди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 №4 Силовая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:  </w:t>
            </w:r>
            <w:proofErr w:type="gramStart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для развития подвижности в суставах, упражнения с резиновым бинтом, отжимание от стула, отжимание от стенки, упражнения для пресса, лёжа на полу («велосипед», «ножницы», подтягивание.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140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Контрольный норматив 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2.5.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Прыжок в длину с места 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2.5.1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для овладения техникой исходного положения, толчка, приземления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2.5..2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Прыжок в длину с места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Практическое занятие №5 </w:t>
            </w: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Прыжок в длину с места и с разбега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:  </w:t>
            </w: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Перекаты с пятки на носок. Прыжок с продвижением вперёд на одной и двух ногах. Маховые движения ногой с использованием гимнастической стенки. Сочетание маха с отталкиванием.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2.6.</w:t>
            </w:r>
          </w:p>
          <w:p w:rsidR="00890C42" w:rsidRPr="00B74F50" w:rsidRDefault="00890C42" w:rsidP="00347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Профессионально-прикладная подготовка</w:t>
            </w:r>
          </w:p>
          <w:p w:rsidR="00890C42" w:rsidRPr="00B74F50" w:rsidRDefault="00890C42" w:rsidP="00347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2.6.1.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развитие выносливости, преодоление полосы препятствий.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2.6.2.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развитие  быстроты  и ловкости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2.6.3.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развитие внимания, координации движений.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 №6 Профессионально-прикладная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6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Планирование индивидуальной самостоятельной физической нагрузки, составление комплексов упражнений, отжимание, подтягивание, бег, беговые упражнения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90C42">
        <w:trPr>
          <w:trHeight w:val="5"/>
        </w:trPr>
        <w:tc>
          <w:tcPr>
            <w:tcW w:w="26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Контрольный</w:t>
            </w:r>
            <w:proofErr w:type="gramEnd"/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работа</w:t>
            </w:r>
          </w:p>
        </w:tc>
        <w:tc>
          <w:tcPr>
            <w:tcW w:w="87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0E2BF3">
        <w:trPr>
          <w:trHeight w:val="210"/>
        </w:trPr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3.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Волейбол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01-ОК11</w:t>
            </w: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3.1.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Техника игры в нападении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90C42" w:rsidRPr="00B74F50" w:rsidRDefault="00890C42" w:rsidP="00347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по технике для обучения стойкам и перемещениям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322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3.1..2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Передачи мяча двумя руками сверху  на месте: вперёд, над собой, назад (по длине: длинные, короткие,  по высоте траектории: высокие, средние, низкие)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Default="00890C42" w:rsidP="00890C4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3.1.3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Верхняя, нижняя, прямая подачи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 №7 Техника игры в нападении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931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Самостоятельная работа: </w:t>
            </w: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Стойки и перемещения, передачи мяча двумя руками сверху  на месте: вперёд, над собой, назад, развитие скоростных качеств, быстроты ответных действий,  упражнения для развития прыгучести, упражнения для развития качеств, необходимых при выполнении приёмов игры. Подобрать и приготовить, подвижные игры и эстафеты.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136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3.2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Техника игры в защите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Default="00890C42" w:rsidP="00890C4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01-ОК11</w:t>
            </w: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Приём и передача мяча двумя руками снизу на месте перед собой, слева, справа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3.2.2.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Приём мяча после подачи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73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3.2.3.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Блокирование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 №8 Техника игры в защите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Самостоятельная работа обучающихся: </w:t>
            </w: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стойки и перемещения, передачи мяча двумя руками снизу на месте: вперёд, над собой, назад, развитие скоростных качеств, быстроты ответных действий,  упражнения для развития прыгучести, упражнения для развития качеств, необходимых при выполнении приёмов игры.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73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3.3.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Тактическая подготовка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Default="00890C42" w:rsidP="00890C4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3.3.1</w:t>
            </w:r>
          </w:p>
        </w:tc>
        <w:tc>
          <w:tcPr>
            <w:tcW w:w="794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Индивидуальные действия игрока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3.3.2.</w:t>
            </w:r>
          </w:p>
        </w:tc>
        <w:tc>
          <w:tcPr>
            <w:tcW w:w="794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Групповые взаимодействия игроков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3.3.3.</w:t>
            </w:r>
          </w:p>
        </w:tc>
        <w:tc>
          <w:tcPr>
            <w:tcW w:w="7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Командные взаимодействия игроков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 №9 Техника игры в защите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работа: Физическая подготовка, игры.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3.4.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Учебно-тренировочная игра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3.4.1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Командные тактические действия в нападении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3.4..2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Тактические действия в защите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 №10 Учебно-тренировочная игра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работа: п</w:t>
            </w: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одобрать и подготовить, подвижные игры и эстафеты. Правила игры в волейбол. Судейство. Учебная игра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Контрольный норматив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4.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Баскетбол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890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4.1.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Техника перемещений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01-ОК11</w:t>
            </w: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Бег, повернувшись лицом и спиной вперёд, бег приставными шагами, бег с изменением направления, рывки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Остановка в два шага, остановка прыжком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 №11 Техника перемещений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с</w:t>
            </w: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тойки, перемещения и остановки. Бег, повернувшись лицом и спиной вперёд, бег приставными шагами, бег с изменением направления, рывки. Остановка в два шага, остановка прыжком. Перемещение в защитной стойке: вперёд, назад, вправо, влево. Повороты: вперёд, назад.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Рывки, обманные движения, бег с изменением направления и скорости,  перемещения в защите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4.2.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Ловли и передачи мяча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716D1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4.2.1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одной рукой от плеча (левой, правой рукой), ловля и передача сверху руками </w:t>
            </w: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уровне головы)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C8129E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4.2.2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Ловля и передача мяча с отскоком от пола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01-ОК11</w:t>
            </w:r>
          </w:p>
        </w:tc>
      </w:tr>
      <w:tr w:rsidR="00890C42" w:rsidRPr="00B74F50" w:rsidTr="00C8129E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4.2.3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Дальняя ловля и передача мяча (правой и левой рукой)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C8129E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 №12 Ловли и передачи мяча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C8129E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Самостоятельная работа: отжимание от стула, отжимание от стула в упоре сзади, </w:t>
            </w:r>
            <w:proofErr w:type="gramStart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отталкивание</w:t>
            </w:r>
            <w:proofErr w:type="gramEnd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стоя от стены на пальцах (расстояние от стены 1 метр), прыжки на месте, прыжки через скакалку (на правой, на левой). Упражнения с мячом: перекатывание, раздави мяч. Упражнения с мячом: вращение мяча на пальце; восьмёрка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C8129E">
        <w:trPr>
          <w:trHeight w:val="20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4.3.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Ведение мяча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C8129E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4.3.1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мяча на месте, шагом и бегом (правой и левой рукой)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C8129E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4.3.2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мяча с изменением направления и скорости передвижения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C8129E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4.3.3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мяча с изменением высоты отскока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C8129E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 №13 Ведение мяча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C8129E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Самостоятельная работа: отжимание на пальцах от пола, отжимание на пальцах стоя от стены, </w:t>
            </w:r>
            <w:proofErr w:type="gramStart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отжимания</w:t>
            </w:r>
            <w:proofErr w:type="gramEnd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стоя от стены, выпрыгивания вверх с полного приседа, прыжки через скакалку, приседания с отягощениями.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в ведении мяча на месте: Вверх- вниз, ведение вокруг ноги, перевод между ногами, ведение под ногами, «спящий».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en-US"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C8129E">
        <w:trPr>
          <w:trHeight w:val="20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4.4.</w:t>
            </w:r>
          </w:p>
          <w:p w:rsidR="00890C42" w:rsidRPr="00B74F50" w:rsidRDefault="00890C42" w:rsidP="00347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Бросок мяча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C8129E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4.4.1.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Бросок двумя руками от груди с места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C8129E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4.4.2.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Бросок  мяча одной рукой от плеча  с места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C8129E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4.4.3.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Бросок одной рукой  сверху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C8129E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4.4.4.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Штрафной бросок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C8129E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 №14 Бросок мяча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C8129E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Бросок двумя руками от груди с места.</w:t>
            </w: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Бросок мяча одной рукой от плеча  с места.  Бросок одной рукой  сверху.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70689F">
        <w:trPr>
          <w:trHeight w:val="20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Тема 4.5.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Учебно-тренировочные игры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70689F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4.5.1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Игровых взаимодействий трёх нападающих против трёх защитников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654E33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4.5.2.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Игровые взаимодействия двух нападающих против двух защитников.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654E33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 №15 Учебно-тренировочные игры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654E33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обучающихся: подобрать и подготовить проведение  игр  для  баскетбола и  на развитие физических качеств. Освоение методики судейства по баскетболу.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90C42">
        <w:trPr>
          <w:trHeight w:val="20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Контрольный норматив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90C42">
        <w:trPr>
          <w:trHeight w:val="20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 5.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Атлетическая гимнастика (юноши)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B15BD2">
        <w:trPr>
          <w:trHeight w:val="20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5.1.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Методика составления и проведения самостоятельных занятий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01-ОК11</w:t>
            </w:r>
          </w:p>
        </w:tc>
      </w:tr>
      <w:tr w:rsidR="00890C42" w:rsidRPr="00B74F50" w:rsidTr="00B15BD2">
        <w:trPr>
          <w:trHeight w:val="20"/>
        </w:trPr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Методика составления и проведения комплексов упражнений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89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B15BD2">
        <w:trPr>
          <w:trHeight w:val="20"/>
        </w:trPr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Планирование индивидуальной нагрузки и самоконтроль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89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B15BD2">
        <w:trPr>
          <w:trHeight w:val="20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5.2.</w:t>
            </w:r>
          </w:p>
          <w:p w:rsidR="00890C42" w:rsidRPr="00B74F50" w:rsidRDefault="00890C42" w:rsidP="00347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Развитие силовых качеств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5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7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с гантелями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1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5.2.2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Упражнения с преодолением собственного веса (отжимания, подтягивание, упражнения для брюшного пресса)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5.2.3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Статические упражнения.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занятие№16  Развитие силовых качеств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4" w:type="dxa"/>
            <w:vMerge/>
            <w:tcBorders>
              <w:lef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работа: отжимание из различных исходных положений (от скамейки, ноги на скамейке руки на полу), упражнения с гантелями, подтягивание хватом наружу, хватом во внутрь, поднимание туловища в сед за 30; 60 секунд, поднимание ног в угол, подтягивание ног к груди,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0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5.3.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силовой выносливости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5.3.1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Жим штанги лёжа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5.3.2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Подъём гири 16кг. По длинному и короткому циклу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5.3.3.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Индивидуальная  работа  на тренажерах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занятие№17  Развитие силовой выносливости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4" w:type="dxa"/>
            <w:vMerge/>
            <w:tcBorders>
              <w:lef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598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работа:  Упражнения с отягощениями, кроссовый бег, приседания, отжимания, прыжки через скакалку, бег на лыжах.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89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5.4. 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Комплексное развитие мышц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64"/>
        </w:trPr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5.4.1</w:t>
            </w:r>
          </w:p>
        </w:tc>
        <w:tc>
          <w:tcPr>
            <w:tcW w:w="77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Упражнения для брюшного пресса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127"/>
        </w:trPr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5.4.2.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для плечевого пояса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172"/>
        </w:trPr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5.4.3.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для ног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64"/>
        </w:trPr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5.4.4.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Упражнения для развития гибкости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123"/>
        </w:trPr>
        <w:tc>
          <w:tcPr>
            <w:tcW w:w="2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 № 18 Комплексное развитие мышц.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52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Контрольный норматив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0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6.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Футбол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2</w:t>
            </w:r>
            <w:r w:rsidRPr="00B74F5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0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6.1.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Передачи и остановки мяча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01-ОК11</w:t>
            </w:r>
          </w:p>
        </w:tc>
      </w:tr>
      <w:tr w:rsidR="00890C42" w:rsidRPr="00B74F50" w:rsidTr="00835700">
        <w:trPr>
          <w:trHeight w:val="20"/>
        </w:trPr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передачи продольные, диагональные</w:t>
            </w:r>
            <w:proofErr w:type="gramStart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остановка мяча грудью, внутренней стороной стопы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0"/>
        </w:trPr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 №19  Передача и остановка мяча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0"/>
        </w:trPr>
        <w:tc>
          <w:tcPr>
            <w:tcW w:w="2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работа: Игры с мячом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0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6.2.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Игра вратаря и удары по воротам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6.2.1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Ловля мяча, катящегося снизу, сверху; отбивание мяча кулаком и в падении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занятие№20  Игра вратаря и удары по воротам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           2</w:t>
            </w:r>
          </w:p>
        </w:tc>
        <w:tc>
          <w:tcPr>
            <w:tcW w:w="1734" w:type="dxa"/>
            <w:vMerge/>
            <w:tcBorders>
              <w:left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работа: Игра «квадрат»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20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6.3.</w:t>
            </w:r>
          </w:p>
          <w:p w:rsidR="00890C42" w:rsidRPr="00B74F50" w:rsidRDefault="00890C42" w:rsidP="003471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Тактическая подготовка</w:t>
            </w:r>
          </w:p>
          <w:p w:rsidR="00890C42" w:rsidRPr="00B74F50" w:rsidRDefault="00890C42" w:rsidP="00347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6.3.1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Групповые   взаимодействия игроков (открывание, отвлечение соперника)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835700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занятие№21 Тактическая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F863D2">
        <w:trPr>
          <w:trHeight w:val="20"/>
        </w:trPr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работа: Физическая подготовка, игры.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01-ОК11</w:t>
            </w:r>
          </w:p>
        </w:tc>
      </w:tr>
      <w:tr w:rsidR="00890C42" w:rsidRPr="00B74F50" w:rsidTr="00F863D2">
        <w:trPr>
          <w:trHeight w:val="20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6.4.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Учебно-тренировочная игра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F863D2">
        <w:trPr>
          <w:trHeight w:val="20"/>
        </w:trPr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6.4.1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Командные тактические действия в нападении и защите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F863D2">
        <w:trPr>
          <w:trHeight w:val="20"/>
        </w:trPr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6.4.2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игры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F863D2">
        <w:trPr>
          <w:trHeight w:val="20"/>
        </w:trPr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 №22  Учебно-тренировочная игра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F863D2">
        <w:trPr>
          <w:trHeight w:val="220"/>
        </w:trPr>
        <w:tc>
          <w:tcPr>
            <w:tcW w:w="2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F863D2">
        <w:trPr>
          <w:trHeight w:val="73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magenta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Контрольный норматив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Промежуточный контроль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890C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90C42" w:rsidRPr="00B74F50" w:rsidTr="00F863D2">
        <w:trPr>
          <w:trHeight w:val="369"/>
        </w:trPr>
        <w:tc>
          <w:tcPr>
            <w:tcW w:w="12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Обязательная учебная нагрузка: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4F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Максимальная учебная нагрузка: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</w:t>
            </w:r>
          </w:p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C42" w:rsidRPr="00B74F50" w:rsidRDefault="00890C42" w:rsidP="00347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:rsidR="003B6583" w:rsidRDefault="003B6583" w:rsidP="003B6583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3B6583" w:rsidRDefault="003B6583" w:rsidP="003B658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 –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ознакомительный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(воспроизведение информации, узнавание (распознавание), объяснение ранее изученных объектов, свойств и т.п.); </w:t>
      </w:r>
    </w:p>
    <w:p w:rsidR="003B6583" w:rsidRDefault="003B6583" w:rsidP="003B658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 – 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репродуктивный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(выполнение деятельности по образцу, инструкции или под руководством); </w:t>
      </w:r>
    </w:p>
    <w:p w:rsidR="003B6583" w:rsidRDefault="003B6583" w:rsidP="003B658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3 –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продуктивный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(самостоятельное планирование и выполнение деятельности, решение проблемных задач).</w:t>
      </w:r>
    </w:p>
    <w:p w:rsidR="00CA735B" w:rsidRDefault="00CA735B" w:rsidP="003B6583">
      <w:pPr>
        <w:rPr>
          <w:rFonts w:ascii="Times New Roman" w:hAnsi="Times New Roman" w:cs="Times New Roman"/>
          <w:i/>
          <w:sz w:val="24"/>
          <w:szCs w:val="24"/>
        </w:rPr>
        <w:sectPr w:rsidR="00CA735B" w:rsidSect="003B658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A735B" w:rsidRPr="001479D3" w:rsidRDefault="00CA735B" w:rsidP="00CA73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9D3">
        <w:rPr>
          <w:rFonts w:ascii="Times New Roman" w:hAnsi="Times New Roman" w:cs="Times New Roman"/>
          <w:b/>
          <w:sz w:val="24"/>
          <w:szCs w:val="24"/>
        </w:rPr>
        <w:lastRenderedPageBreak/>
        <w:t>3. УСЛОВИЯ РЕАЛИЗАЦИИ ПРОГРАММЫ</w:t>
      </w:r>
    </w:p>
    <w:p w:rsidR="00CA735B" w:rsidRPr="00D111DA" w:rsidRDefault="00CA735B" w:rsidP="00CA735B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A735B" w:rsidRPr="00F3121B" w:rsidRDefault="00CA735B" w:rsidP="00CA735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3121B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CA735B" w:rsidRPr="00CA735B" w:rsidRDefault="00CA735B" w:rsidP="00CA73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CA735B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</w:t>
      </w:r>
      <w:r w:rsidRPr="00CA735B">
        <w:rPr>
          <w:rFonts w:ascii="Times New Roman" w:hAnsi="Times New Roman" w:cs="Times New Roman"/>
          <w:sz w:val="24"/>
          <w:szCs w:val="24"/>
        </w:rPr>
        <w:t>предполагает наличие  «Спортивного комплекса», в котором имеется</w:t>
      </w:r>
      <w:r w:rsidRPr="00CA735B">
        <w:rPr>
          <w:rFonts w:ascii="Times New Roman" w:hAnsi="Times New Roman" w:cs="Times New Roman"/>
          <w:bCs/>
        </w:rPr>
        <w:t xml:space="preserve"> спортивный зал, открытый стадион широкого профиля с элементами полосы препятствий. </w:t>
      </w:r>
    </w:p>
    <w:p w:rsidR="00CA735B" w:rsidRPr="00D111DA" w:rsidRDefault="00CA735B" w:rsidP="00CA735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A735B" w:rsidRDefault="00403C43" w:rsidP="00CA73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Помещение Спортивного комплекса </w:t>
      </w:r>
      <w:r w:rsidR="00CA735B">
        <w:rPr>
          <w:rFonts w:ascii="Times New Roman" w:hAnsi="Times New Roman" w:cs="Times New Roman"/>
          <w:sz w:val="24"/>
          <w:szCs w:val="24"/>
        </w:rPr>
        <w:t>удовлетворяет требованиям Санитарно-эпидемиологических правил и нормативов (СанПиН 2.4.2 №178-02) и оснащено типовым оборудованием, указанных в настоящих требованиях, в том числе спе</w:t>
      </w:r>
      <w:r>
        <w:rPr>
          <w:rFonts w:ascii="Times New Roman" w:hAnsi="Times New Roman" w:cs="Times New Roman"/>
          <w:sz w:val="24"/>
          <w:szCs w:val="24"/>
        </w:rPr>
        <w:t xml:space="preserve">циализированной учебным оборудованием </w:t>
      </w:r>
      <w:r w:rsidR="00CA735B">
        <w:rPr>
          <w:rFonts w:ascii="Times New Roman" w:hAnsi="Times New Roman" w:cs="Times New Roman"/>
          <w:sz w:val="24"/>
          <w:szCs w:val="24"/>
        </w:rPr>
        <w:t>и средствами обучения, достаточными для выполнения требований к уровню подготовки обучающихся (письмо Министерства образования и науки РФ от 24 ноября 2011 года№ МД-1552/03 «Об оснащении общеобразовательных учреждении учебным и учебно-лабораторным оборудованием»).</w:t>
      </w:r>
      <w:proofErr w:type="gramEnd"/>
    </w:p>
    <w:p w:rsidR="00403C43" w:rsidRDefault="00403C43" w:rsidP="00D729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состав учебно-методического и материально-технического обеспечения программы учебной дисциплины «Физическая культура » входит: </w:t>
      </w:r>
    </w:p>
    <w:p w:rsidR="00403C43" w:rsidRPr="00403C43" w:rsidRDefault="00403C43" w:rsidP="00D7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 xml:space="preserve">- посадочные места по количеству </w:t>
      </w:r>
      <w:proofErr w:type="gramStart"/>
      <w:r w:rsidRPr="00403C43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403C43">
        <w:rPr>
          <w:rFonts w:ascii="Times New Roman" w:hAnsi="Times New Roman" w:cs="Times New Roman"/>
          <w:bCs/>
          <w:sz w:val="24"/>
          <w:szCs w:val="24"/>
        </w:rPr>
        <w:t>;</w:t>
      </w:r>
    </w:p>
    <w:p w:rsidR="00403C43" w:rsidRPr="00403C43" w:rsidRDefault="00403C43" w:rsidP="00D7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рабочее место преподавателя;</w:t>
      </w:r>
    </w:p>
    <w:p w:rsidR="00403C43" w:rsidRPr="00403C43" w:rsidRDefault="00403C43" w:rsidP="00D7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учебно-методический комплект по дисциплине;</w:t>
      </w:r>
    </w:p>
    <w:p w:rsidR="00403C43" w:rsidRPr="00403C43" w:rsidRDefault="00403C43" w:rsidP="00D729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беговая дорожка Т-307- 2шт.;</w:t>
      </w:r>
    </w:p>
    <w:p w:rsidR="00403C43" w:rsidRPr="00403C43" w:rsidRDefault="00403C43" w:rsidP="00D729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велоэргометр - 2шт.;</w:t>
      </w:r>
    </w:p>
    <w:p w:rsidR="00403C43" w:rsidRPr="00403C43" w:rsidRDefault="00403C43" w:rsidP="00D729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403C43">
        <w:rPr>
          <w:rFonts w:ascii="Times New Roman" w:hAnsi="Times New Roman" w:cs="Times New Roman"/>
          <w:bCs/>
          <w:sz w:val="24"/>
          <w:szCs w:val="24"/>
        </w:rPr>
        <w:t>массажёр</w:t>
      </w:r>
      <w:proofErr w:type="spellEnd"/>
      <w:r w:rsidRPr="00403C43">
        <w:rPr>
          <w:rFonts w:ascii="Times New Roman" w:hAnsi="Times New Roman" w:cs="Times New Roman"/>
          <w:bCs/>
          <w:sz w:val="24"/>
          <w:szCs w:val="24"/>
        </w:rPr>
        <w:t xml:space="preserve"> - 2шт.;</w:t>
      </w:r>
    </w:p>
    <w:p w:rsidR="00403C43" w:rsidRPr="00403C43" w:rsidRDefault="00403C43" w:rsidP="00D729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скамья для пресса;</w:t>
      </w:r>
    </w:p>
    <w:p w:rsidR="00403C43" w:rsidRPr="00403C43" w:rsidRDefault="00403C43" w:rsidP="00D729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скамья для жима;</w:t>
      </w:r>
    </w:p>
    <w:p w:rsidR="00403C43" w:rsidRPr="00403C43" w:rsidRDefault="00403C43" w:rsidP="00D729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скамья скотта;</w:t>
      </w:r>
    </w:p>
    <w:p w:rsidR="00403C43" w:rsidRPr="00403C43" w:rsidRDefault="00403C43" w:rsidP="00D729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снаряд универсальный для комплексного развития мышц;</w:t>
      </w:r>
    </w:p>
    <w:p w:rsidR="00403C43" w:rsidRPr="00403C43" w:rsidRDefault="00403C43" w:rsidP="00D729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гири;</w:t>
      </w:r>
    </w:p>
    <w:p w:rsidR="00403C43" w:rsidRPr="00403C43" w:rsidRDefault="00403C43" w:rsidP="00D729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мячи волейбольные;</w:t>
      </w:r>
    </w:p>
    <w:p w:rsidR="00403C43" w:rsidRPr="00403C43" w:rsidRDefault="00403C43" w:rsidP="00D729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мячи баскетбольные;</w:t>
      </w:r>
    </w:p>
    <w:p w:rsidR="00403C43" w:rsidRPr="00403C43" w:rsidRDefault="00403C43" w:rsidP="00D729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мячи футбольные;</w:t>
      </w:r>
    </w:p>
    <w:p w:rsidR="00403C43" w:rsidRPr="00403C43" w:rsidRDefault="00403C43" w:rsidP="00D729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ворота футбольные;</w:t>
      </w:r>
    </w:p>
    <w:p w:rsidR="00403C43" w:rsidRPr="00403C43" w:rsidRDefault="00403C43" w:rsidP="00D729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щиты баскетбольные;</w:t>
      </w:r>
    </w:p>
    <w:p w:rsidR="00403C43" w:rsidRPr="00403C43" w:rsidRDefault="00403C43" w:rsidP="00D729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сетка волейбольная;</w:t>
      </w:r>
    </w:p>
    <w:p w:rsidR="00403C43" w:rsidRPr="00403C43" w:rsidRDefault="00403C43" w:rsidP="00D729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lastRenderedPageBreak/>
        <w:t>- информационные стенды.</w:t>
      </w:r>
    </w:p>
    <w:p w:rsidR="00CA735B" w:rsidRPr="00276F72" w:rsidRDefault="00CA735B" w:rsidP="00CA73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процессе освоения программы</w:t>
      </w:r>
      <w:r w:rsidR="00403C43">
        <w:rPr>
          <w:rFonts w:ascii="Times New Roman" w:hAnsi="Times New Roman" w:cs="Times New Roman"/>
          <w:sz w:val="24"/>
          <w:szCs w:val="24"/>
        </w:rPr>
        <w:t xml:space="preserve"> учебной дисциплины «Физическая культура</w:t>
      </w:r>
      <w:r>
        <w:rPr>
          <w:rFonts w:ascii="Times New Roman" w:hAnsi="Times New Roman" w:cs="Times New Roman"/>
          <w:sz w:val="24"/>
          <w:szCs w:val="24"/>
        </w:rPr>
        <w:t>» обучающиеся имеют возможность доступа к</w:t>
      </w:r>
      <w:r w:rsidR="00403C43">
        <w:rPr>
          <w:rFonts w:ascii="Times New Roman" w:hAnsi="Times New Roman" w:cs="Times New Roman"/>
          <w:sz w:val="24"/>
          <w:szCs w:val="24"/>
        </w:rPr>
        <w:t xml:space="preserve"> спортивному оборудованию, так же к </w:t>
      </w:r>
      <w:proofErr w:type="gramStart"/>
      <w:r w:rsidR="00403C43">
        <w:rPr>
          <w:rFonts w:ascii="Times New Roman" w:hAnsi="Times New Roman" w:cs="Times New Roman"/>
          <w:sz w:val="24"/>
          <w:szCs w:val="24"/>
        </w:rPr>
        <w:t>компьютерам</w:t>
      </w:r>
      <w:proofErr w:type="gramEnd"/>
      <w:r w:rsidR="00403C43">
        <w:rPr>
          <w:rFonts w:ascii="Times New Roman" w:hAnsi="Times New Roman" w:cs="Times New Roman"/>
          <w:sz w:val="24"/>
          <w:szCs w:val="24"/>
        </w:rPr>
        <w:t xml:space="preserve"> </w:t>
      </w:r>
      <w:r w:rsidR="00E61FFB">
        <w:rPr>
          <w:rFonts w:ascii="Times New Roman" w:hAnsi="Times New Roman" w:cs="Times New Roman"/>
          <w:sz w:val="24"/>
          <w:szCs w:val="24"/>
        </w:rPr>
        <w:t>в которых можно найти  электронный учебный материал.</w:t>
      </w:r>
    </w:p>
    <w:p w:rsidR="00CA735B" w:rsidRPr="00D111DA" w:rsidRDefault="00CA735B" w:rsidP="00CA735B">
      <w:pPr>
        <w:rPr>
          <w:rFonts w:ascii="Times New Roman" w:hAnsi="Times New Roman" w:cs="Times New Roman"/>
          <w:i/>
          <w:sz w:val="24"/>
          <w:szCs w:val="24"/>
        </w:rPr>
      </w:pPr>
      <w:r w:rsidRPr="00D111DA">
        <w:rPr>
          <w:rFonts w:ascii="Times New Roman" w:hAnsi="Times New Roman" w:cs="Times New Roman"/>
          <w:i/>
          <w:sz w:val="24"/>
          <w:szCs w:val="24"/>
        </w:rPr>
        <w:tab/>
        <w:t xml:space="preserve"> </w:t>
      </w:r>
    </w:p>
    <w:p w:rsidR="00CA735B" w:rsidRDefault="00CA735B" w:rsidP="001257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76D">
        <w:rPr>
          <w:rFonts w:ascii="Times New Roman" w:hAnsi="Times New Roman" w:cs="Times New Roman"/>
          <w:b/>
          <w:sz w:val="24"/>
          <w:szCs w:val="24"/>
        </w:rPr>
        <w:t xml:space="preserve">3.2. </w:t>
      </w:r>
      <w:r w:rsidR="0012576D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E06EBC" w:rsidRPr="00507812" w:rsidRDefault="00E06EBC" w:rsidP="0012576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7812">
        <w:rPr>
          <w:rFonts w:ascii="Times New Roman" w:hAnsi="Times New Roman" w:cs="Times New Roman"/>
          <w:b/>
          <w:i/>
          <w:sz w:val="24"/>
          <w:szCs w:val="24"/>
        </w:rPr>
        <w:t xml:space="preserve">Для студентов </w:t>
      </w:r>
    </w:p>
    <w:p w:rsidR="0012576D" w:rsidRDefault="0012576D" w:rsidP="001257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Излагается в </w:t>
      </w:r>
      <w:r w:rsidR="00EC2667">
        <w:rPr>
          <w:rFonts w:ascii="Times New Roman" w:hAnsi="Times New Roman" w:cs="Times New Roman"/>
          <w:b/>
          <w:sz w:val="24"/>
          <w:szCs w:val="24"/>
        </w:rPr>
        <w:t>следующей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2667">
        <w:rPr>
          <w:rFonts w:ascii="Times New Roman" w:hAnsi="Times New Roman" w:cs="Times New Roman"/>
          <w:b/>
          <w:sz w:val="24"/>
          <w:szCs w:val="24"/>
        </w:rPr>
        <w:t>редакции:</w:t>
      </w:r>
    </w:p>
    <w:p w:rsidR="00EC2667" w:rsidRDefault="00EC2667" w:rsidP="001257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EC2667">
        <w:rPr>
          <w:rFonts w:ascii="Times New Roman" w:hAnsi="Times New Roman" w:cs="Times New Roman"/>
          <w:sz w:val="24"/>
          <w:szCs w:val="24"/>
        </w:rPr>
        <w:t>Бишаева</w:t>
      </w:r>
      <w:proofErr w:type="spellEnd"/>
      <w:r w:rsidRPr="00EC2667">
        <w:rPr>
          <w:rFonts w:ascii="Times New Roman" w:hAnsi="Times New Roman" w:cs="Times New Roman"/>
          <w:sz w:val="24"/>
          <w:szCs w:val="24"/>
        </w:rPr>
        <w:t xml:space="preserve"> А.А. Физическая культура: учебник для студентов профессиональных образовательных организаций, осваивающих профессии и специальностей СПО. - М., 2017</w:t>
      </w:r>
    </w:p>
    <w:p w:rsidR="00EC2667" w:rsidRDefault="00EC2667" w:rsidP="001257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2667">
        <w:rPr>
          <w:rFonts w:ascii="Times New Roman" w:hAnsi="Times New Roman" w:cs="Times New Roman"/>
          <w:b/>
          <w:sz w:val="24"/>
          <w:szCs w:val="24"/>
        </w:rPr>
        <w:t>Удалены позиции:</w:t>
      </w:r>
    </w:p>
    <w:p w:rsidR="00EC2667" w:rsidRDefault="00EC2667" w:rsidP="001257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Решетников Н.В.,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Кислицын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Палтиеваич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Р.Л., Погодаев Г.И Физическая культура: Учеб. Пособие для студ. Учреждений сред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роф. Образования. – М., 2010 </w:t>
      </w:r>
    </w:p>
    <w:p w:rsidR="00EC2667" w:rsidRDefault="00E06EBC" w:rsidP="001257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C2667">
        <w:rPr>
          <w:rFonts w:ascii="Times New Roman" w:hAnsi="Times New Roman" w:cs="Times New Roman"/>
          <w:sz w:val="24"/>
          <w:szCs w:val="24"/>
        </w:rPr>
        <w:t xml:space="preserve">Физическая культура и физическая подготовка: учебник для студентов вузов, курсантов и слушателей образовательных учреждений высшего профессионального образования МВД России / (И.С. Барчуков, Ю.Н. Назаров, С.С.  Егоров и </w:t>
      </w:r>
      <w:r>
        <w:rPr>
          <w:rFonts w:ascii="Times New Roman" w:hAnsi="Times New Roman" w:cs="Times New Roman"/>
          <w:sz w:val="24"/>
          <w:szCs w:val="24"/>
        </w:rPr>
        <w:t xml:space="preserve">др.); под ред. В.Я.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Кикотя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Барчукова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–М</w:t>
      </w:r>
      <w:proofErr w:type="gramEnd"/>
      <w:r>
        <w:rPr>
          <w:rFonts w:ascii="Times New Roman" w:hAnsi="Times New Roman" w:cs="Times New Roman"/>
          <w:sz w:val="24"/>
          <w:szCs w:val="24"/>
        </w:rPr>
        <w:t>., 2010</w:t>
      </w:r>
    </w:p>
    <w:p w:rsidR="00E06EBC" w:rsidRPr="00507812" w:rsidRDefault="00E06EBC" w:rsidP="00E06EB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7812">
        <w:rPr>
          <w:rFonts w:ascii="Times New Roman" w:hAnsi="Times New Roman" w:cs="Times New Roman"/>
          <w:b/>
          <w:i/>
          <w:sz w:val="24"/>
          <w:szCs w:val="24"/>
        </w:rPr>
        <w:t>Для преподавателей</w:t>
      </w:r>
    </w:p>
    <w:p w:rsidR="00507812" w:rsidRDefault="00507812" w:rsidP="005078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Излагается в следующей редакции:</w:t>
      </w:r>
    </w:p>
    <w:p w:rsidR="00E06EBC" w:rsidRPr="00E06EBC" w:rsidRDefault="00507812" w:rsidP="00E06E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E06EBC">
        <w:rPr>
          <w:rFonts w:ascii="Times New Roman" w:hAnsi="Times New Roman" w:cs="Times New Roman"/>
          <w:sz w:val="24"/>
          <w:szCs w:val="24"/>
        </w:rPr>
        <w:t xml:space="preserve">  </w:t>
      </w:r>
      <w:r w:rsidR="00E06EBC" w:rsidRPr="00E06EBC">
        <w:rPr>
          <w:rFonts w:ascii="Times New Roman" w:hAnsi="Times New Roman" w:cs="Times New Roman"/>
          <w:sz w:val="24"/>
          <w:szCs w:val="24"/>
        </w:rPr>
        <w:t xml:space="preserve">Об образовании в Российской Федерации: </w:t>
      </w:r>
      <w:proofErr w:type="spellStart"/>
      <w:r w:rsidR="00E06EBC" w:rsidRPr="00E06EBC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="00E06EBC" w:rsidRPr="00E06EBC">
        <w:rPr>
          <w:rFonts w:ascii="Times New Roman" w:hAnsi="Times New Roman" w:cs="Times New Roman"/>
          <w:sz w:val="24"/>
          <w:szCs w:val="24"/>
        </w:rPr>
        <w:t>. Закон от 29.12.2012 №</w:t>
      </w:r>
      <w:r w:rsidR="00E06EBC">
        <w:rPr>
          <w:rFonts w:ascii="Times New Roman" w:hAnsi="Times New Roman" w:cs="Times New Roman"/>
          <w:sz w:val="24"/>
          <w:szCs w:val="24"/>
        </w:rPr>
        <w:t>с 273-ФЗ ( в ред. Федеральных законов от 07.05.2013 №99-ФЗ, от 07.06.2013 № 120-ФЗ</w:t>
      </w:r>
      <w:proofErr w:type="gramStart"/>
      <w:r w:rsidR="00E06EBC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="00E06EBC">
        <w:rPr>
          <w:rFonts w:ascii="Times New Roman" w:hAnsi="Times New Roman" w:cs="Times New Roman"/>
          <w:sz w:val="24"/>
          <w:szCs w:val="24"/>
        </w:rPr>
        <w:t xml:space="preserve"> от 02.07.2013 №170-ФЗ, от 23.07.2013 № 203-ФЗ, от 25.11.2013 № 317- ФЗ, с изм., внесенными Федеральным законом от 04.06.2014 № 145-ФЗ, в ред. От 03.07.2016, с изм.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06EBC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19.12.2016)</w:t>
      </w:r>
    </w:p>
    <w:p w:rsidR="00CA735B" w:rsidRPr="00507812" w:rsidRDefault="00CA735B" w:rsidP="00CA735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07812">
        <w:rPr>
          <w:rFonts w:ascii="Times New Roman" w:hAnsi="Times New Roman" w:cs="Times New Roman"/>
          <w:b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E06EBC" w:rsidRPr="00E61FFB" w:rsidRDefault="00E06EBC" w:rsidP="00CA735B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61FFB" w:rsidRPr="00507812" w:rsidRDefault="00E61FFB" w:rsidP="00E61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07812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источники:</w:t>
      </w:r>
    </w:p>
    <w:p w:rsidR="00E61FFB" w:rsidRPr="00E61FFB" w:rsidRDefault="00E61FFB" w:rsidP="00E61FFB">
      <w:pPr>
        <w:pStyle w:val="ac"/>
        <w:numPr>
          <w:ilvl w:val="0"/>
          <w:numId w:val="30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61FFB">
        <w:rPr>
          <w:rFonts w:ascii="Times New Roman" w:hAnsi="Times New Roman" w:cs="Times New Roman"/>
          <w:sz w:val="24"/>
          <w:szCs w:val="24"/>
        </w:rPr>
        <w:t>Решетников, Н.В. Физическая культура [Текст]: учебное пособие для студентов средних профессиональных учебных заведений / Н.В. Решетников. - 9-е. – М.: ИД «Академия»,</w:t>
      </w:r>
      <w:r w:rsidRPr="00E61FF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61FFB">
        <w:rPr>
          <w:rFonts w:ascii="Times New Roman" w:hAnsi="Times New Roman" w:cs="Times New Roman"/>
          <w:sz w:val="24"/>
          <w:szCs w:val="24"/>
        </w:rPr>
        <w:t>2009.</w:t>
      </w:r>
    </w:p>
    <w:p w:rsidR="00E61FFB" w:rsidRPr="00E61FFB" w:rsidRDefault="00E61FFB" w:rsidP="00E61FFB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61FF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Дополнительные источники: </w:t>
      </w:r>
    </w:p>
    <w:p w:rsidR="00E61FFB" w:rsidRPr="00E61FFB" w:rsidRDefault="00E61FFB" w:rsidP="00E61FFB">
      <w:pPr>
        <w:widowControl w:val="0"/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61FFB">
        <w:rPr>
          <w:rFonts w:ascii="Times New Roman" w:hAnsi="Times New Roman" w:cs="Times New Roman"/>
          <w:color w:val="000000"/>
          <w:spacing w:val="-1"/>
          <w:sz w:val="24"/>
          <w:szCs w:val="24"/>
        </w:rPr>
        <w:t>1. Концепция долгосрочного социально-экономического развития Российской Федерации на период до 2020 года.</w:t>
      </w:r>
    </w:p>
    <w:p w:rsidR="00E61FFB" w:rsidRPr="00E61FFB" w:rsidRDefault="00E61FFB" w:rsidP="00E61FFB">
      <w:pPr>
        <w:widowControl w:val="0"/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61FFB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2. Научно-методический журнал «Физическая культура в школе», 2013-2015гг.</w:t>
      </w:r>
    </w:p>
    <w:p w:rsidR="00E61FFB" w:rsidRPr="00E61FFB" w:rsidRDefault="00E61FFB" w:rsidP="00E61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61FFB">
        <w:rPr>
          <w:rFonts w:ascii="Times New Roman" w:hAnsi="Times New Roman" w:cs="Times New Roman"/>
          <w:b/>
          <w:bCs/>
          <w:i/>
          <w:sz w:val="24"/>
          <w:szCs w:val="24"/>
        </w:rPr>
        <w:t>Интернет – ресурсы:</w:t>
      </w:r>
    </w:p>
    <w:p w:rsidR="00E61FFB" w:rsidRPr="00E61FFB" w:rsidRDefault="00E61FFB" w:rsidP="00E61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1FFB">
        <w:rPr>
          <w:rFonts w:ascii="Times New Roman" w:hAnsi="Times New Roman" w:cs="Times New Roman"/>
          <w:bCs/>
          <w:sz w:val="24"/>
          <w:szCs w:val="24"/>
        </w:rPr>
        <w:t xml:space="preserve">1. Всё для учителя физкультуры. – Режим доступа: </w:t>
      </w:r>
      <w:hyperlink r:id="rId10" w:history="1">
        <w:r w:rsidRPr="00E61FFB">
          <w:rPr>
            <w:rStyle w:val="a3"/>
            <w:rFonts w:ascii="Times New Roman" w:hAnsi="Times New Roman" w:cs="Times New Roman"/>
            <w:bCs/>
            <w:sz w:val="24"/>
            <w:szCs w:val="24"/>
          </w:rPr>
          <w:t>http://spo.1september.ru</w:t>
        </w:r>
      </w:hyperlink>
      <w:r w:rsidRPr="00E61FFB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E61FFB" w:rsidRPr="00E61FFB" w:rsidRDefault="00E61FFB" w:rsidP="00E61FFB">
      <w:pPr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E61FFB">
        <w:rPr>
          <w:rFonts w:ascii="Times New Roman" w:hAnsi="Times New Roman" w:cs="Times New Roman"/>
          <w:sz w:val="24"/>
          <w:szCs w:val="24"/>
        </w:rPr>
        <w:t>2. Методика организации и проведения занятий по «Физической</w:t>
      </w:r>
      <w:proofErr w:type="gramStart"/>
      <w:r w:rsidRPr="00E61FF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61F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1FF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61FFB">
        <w:rPr>
          <w:rFonts w:ascii="Times New Roman" w:hAnsi="Times New Roman" w:cs="Times New Roman"/>
          <w:sz w:val="24"/>
          <w:szCs w:val="24"/>
        </w:rPr>
        <w:t xml:space="preserve">ультуре» для студентов отнесенных к специальной медицинской группе. – Режим доступа: </w:t>
      </w:r>
      <w:hyperlink r:id="rId11" w:history="1">
        <w:r w:rsidRPr="00E61FF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E61FFB">
          <w:rPr>
            <w:rStyle w:val="a3"/>
            <w:rFonts w:ascii="Times New Roman" w:hAnsi="Times New Roman" w:cs="Times New Roman"/>
            <w:sz w:val="24"/>
            <w:szCs w:val="24"/>
          </w:rPr>
          <w:t>.old.fgoupsk.ru/?</w:t>
        </w:r>
        <w:proofErr w:type="spellStart"/>
        <w:r w:rsidRPr="00E61FFB">
          <w:rPr>
            <w:rStyle w:val="a3"/>
            <w:rFonts w:ascii="Times New Roman" w:hAnsi="Times New Roman" w:cs="Times New Roman"/>
            <w:sz w:val="24"/>
            <w:szCs w:val="24"/>
          </w:rPr>
          <w:t>menu</w:t>
        </w:r>
        <w:proofErr w:type="spellEnd"/>
        <w:r w:rsidRPr="00E61FFB">
          <w:rPr>
            <w:rStyle w:val="a3"/>
            <w:rFonts w:ascii="Times New Roman" w:hAnsi="Times New Roman" w:cs="Times New Roman"/>
            <w:sz w:val="24"/>
            <w:szCs w:val="24"/>
          </w:rPr>
          <w:t>=3&amp;teme=pp.inc</w:t>
        </w:r>
      </w:hyperlink>
      <w:r w:rsidRPr="00E61FF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61FFB" w:rsidRPr="00E61FFB" w:rsidRDefault="00E61FFB" w:rsidP="00E61FFB">
      <w:pPr>
        <w:jc w:val="both"/>
        <w:rPr>
          <w:rFonts w:ascii="Times New Roman" w:hAnsi="Times New Roman" w:cs="Times New Roman"/>
          <w:sz w:val="24"/>
          <w:szCs w:val="24"/>
        </w:rPr>
      </w:pPr>
      <w:r w:rsidRPr="00E61FFB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E61FFB">
        <w:rPr>
          <w:rFonts w:ascii="Times New Roman" w:hAnsi="Times New Roman" w:cs="Times New Roman"/>
          <w:sz w:val="24"/>
          <w:szCs w:val="24"/>
        </w:rPr>
        <w:t>Основы методики занятий физкультурными  упражнениями</w:t>
      </w:r>
      <w:proofErr w:type="gramStart"/>
      <w:r w:rsidRPr="00E61FFB">
        <w:rPr>
          <w:rFonts w:ascii="Times New Roman" w:hAnsi="Times New Roman" w:cs="Times New Roman"/>
          <w:sz w:val="24"/>
          <w:szCs w:val="24"/>
        </w:rPr>
        <w:t>.–</w:t>
      </w:r>
      <w:proofErr w:type="gramEnd"/>
      <w:r w:rsidRPr="00E61FFB">
        <w:rPr>
          <w:rFonts w:ascii="Times New Roman" w:hAnsi="Times New Roman" w:cs="Times New Roman"/>
          <w:sz w:val="24"/>
          <w:szCs w:val="24"/>
        </w:rPr>
        <w:t>Режим доступа:</w:t>
      </w:r>
    </w:p>
    <w:p w:rsidR="00E61FFB" w:rsidRPr="00E61FFB" w:rsidRDefault="00E61FFB" w:rsidP="00E61FFB">
      <w:pPr>
        <w:jc w:val="both"/>
        <w:rPr>
          <w:rFonts w:ascii="Times New Roman" w:hAnsi="Times New Roman" w:cs="Times New Roman"/>
          <w:sz w:val="24"/>
          <w:szCs w:val="24"/>
        </w:rPr>
      </w:pPr>
      <w:r w:rsidRPr="00E61FFB">
        <w:rPr>
          <w:rFonts w:ascii="Times New Roman" w:hAnsi="Times New Roman" w:cs="Times New Roman"/>
          <w:sz w:val="24"/>
          <w:szCs w:val="24"/>
        </w:rPr>
        <w:t xml:space="preserve">  </w:t>
      </w:r>
      <w:hyperlink r:id="rId12" w:history="1">
        <w:r w:rsidRPr="00E61FFB">
          <w:rPr>
            <w:rStyle w:val="a3"/>
            <w:rFonts w:ascii="Times New Roman" w:hAnsi="Times New Roman" w:cs="Times New Roman"/>
            <w:sz w:val="24"/>
            <w:szCs w:val="24"/>
          </w:rPr>
          <w:t>www.ostu.ru/institutes/iev/arhiv/ref32.htm</w:t>
        </w:r>
      </w:hyperlink>
      <w:r w:rsidRPr="00E61FFB">
        <w:rPr>
          <w:rFonts w:ascii="Times New Roman" w:hAnsi="Times New Roman" w:cs="Times New Roman"/>
          <w:sz w:val="24"/>
          <w:szCs w:val="24"/>
        </w:rPr>
        <w:t>;</w:t>
      </w:r>
    </w:p>
    <w:p w:rsidR="00E61FFB" w:rsidRPr="00E61FFB" w:rsidRDefault="00E61FFB" w:rsidP="00E61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1FFB">
        <w:rPr>
          <w:rFonts w:ascii="Times New Roman" w:hAnsi="Times New Roman" w:cs="Times New Roman"/>
          <w:bCs/>
          <w:sz w:val="24"/>
          <w:szCs w:val="24"/>
        </w:rPr>
        <w:t xml:space="preserve">4.Сеть творческих учителей. Сообщество учителей физической культуры. – Режим доступа: </w:t>
      </w:r>
      <w:hyperlink r:id="rId13" w:history="1">
        <w:r w:rsidRPr="00E61FFB">
          <w:rPr>
            <w:rStyle w:val="a3"/>
            <w:rFonts w:ascii="Times New Roman" w:hAnsi="Times New Roman" w:cs="Times New Roman"/>
            <w:bCs/>
            <w:sz w:val="24"/>
            <w:szCs w:val="24"/>
          </w:rPr>
          <w:t>http://www.it-n.ru/communities.aspx?cat_no=22924&amp;tmpl=com</w:t>
        </w:r>
      </w:hyperlink>
      <w:r w:rsidRPr="00E61FFB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E61FFB" w:rsidRPr="00E61FFB" w:rsidRDefault="00E61FFB" w:rsidP="00E61FFB">
      <w:pPr>
        <w:rPr>
          <w:rStyle w:val="b-serp-url"/>
          <w:rFonts w:ascii="Times New Roman" w:hAnsi="Times New Roman" w:cs="Times New Roman"/>
          <w:sz w:val="24"/>
          <w:szCs w:val="24"/>
        </w:rPr>
      </w:pPr>
      <w:r w:rsidRPr="00E61FFB">
        <w:rPr>
          <w:rFonts w:ascii="Times New Roman" w:hAnsi="Times New Roman" w:cs="Times New Roman"/>
          <w:sz w:val="24"/>
          <w:szCs w:val="24"/>
        </w:rPr>
        <w:t xml:space="preserve">6. Физическое воспитание в средних специальных учебных заведениях. – Режим доступа:  </w:t>
      </w:r>
      <w:hyperlink r:id="rId14" w:history="1">
        <w:r w:rsidRPr="00E61FF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E61FFB">
          <w:rPr>
            <w:rStyle w:val="a3"/>
            <w:rFonts w:ascii="Times New Roman" w:hAnsi="Times New Roman" w:cs="Times New Roman"/>
            <w:sz w:val="24"/>
            <w:szCs w:val="24"/>
          </w:rPr>
          <w:t>.know.su/link_8537_21.html</w:t>
        </w:r>
      </w:hyperlink>
      <w:r w:rsidRPr="00E61FFB">
        <w:rPr>
          <w:rStyle w:val="b-serp-urlitem"/>
          <w:rFonts w:ascii="Times New Roman" w:hAnsi="Times New Roman" w:cs="Times New Roman"/>
          <w:sz w:val="24"/>
          <w:szCs w:val="24"/>
        </w:rPr>
        <w:t xml:space="preserve">; </w:t>
      </w:r>
      <w:r w:rsidRPr="00E61FFB">
        <w:rPr>
          <w:rStyle w:val="b-serp-url"/>
          <w:rFonts w:ascii="Times New Roman" w:hAnsi="Times New Roman" w:cs="Times New Roman"/>
          <w:sz w:val="24"/>
          <w:szCs w:val="24"/>
        </w:rPr>
        <w:t xml:space="preserve"> </w:t>
      </w:r>
    </w:p>
    <w:p w:rsidR="00E61FFB" w:rsidRPr="00E61FFB" w:rsidRDefault="00E61FFB" w:rsidP="00E61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61FFB">
        <w:rPr>
          <w:rFonts w:ascii="Times New Roman" w:hAnsi="Times New Roman" w:cs="Times New Roman"/>
          <w:sz w:val="24"/>
          <w:szCs w:val="24"/>
        </w:rPr>
        <w:t xml:space="preserve">7.Физическая культура в средних специальных учебных заведениях. Режим доступа: </w:t>
      </w:r>
      <w:hyperlink r:id="rId15" w:history="1">
        <w:r w:rsidRPr="00E61FF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E61FFB">
          <w:rPr>
            <w:rStyle w:val="a3"/>
            <w:rFonts w:ascii="Times New Roman" w:hAnsi="Times New Roman" w:cs="Times New Roman"/>
            <w:sz w:val="24"/>
            <w:szCs w:val="24"/>
          </w:rPr>
          <w:t>.otherreferats.allbest.ru</w:t>
        </w:r>
      </w:hyperlink>
      <w:r w:rsidRPr="00E61FFB">
        <w:rPr>
          <w:rFonts w:ascii="Times New Roman" w:hAnsi="Times New Roman" w:cs="Times New Roman"/>
          <w:sz w:val="24"/>
          <w:szCs w:val="24"/>
        </w:rPr>
        <w:t>.  </w:t>
      </w:r>
    </w:p>
    <w:p w:rsidR="00E61FFB" w:rsidRPr="00450B62" w:rsidRDefault="00E61FFB" w:rsidP="00CA735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61FFB" w:rsidRDefault="00E61FFB" w:rsidP="00CA73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61FFB" w:rsidRDefault="00E61FFB" w:rsidP="00CA73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61FFB" w:rsidRDefault="00E61FFB" w:rsidP="00CA73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07812" w:rsidRDefault="00507812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812" w:rsidRDefault="00507812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812" w:rsidRDefault="00507812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812" w:rsidRDefault="00507812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812" w:rsidRDefault="00507812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812" w:rsidRDefault="00507812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812" w:rsidRDefault="00507812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812" w:rsidRDefault="00507812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812" w:rsidRDefault="00507812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E45" w:rsidRDefault="00A96E45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E45" w:rsidRDefault="00A96E45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35B" w:rsidRPr="0012576D" w:rsidRDefault="00CA735B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76D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CA735B" w:rsidRPr="008642AD" w:rsidTr="006846E7">
        <w:trPr>
          <w:jc w:val="center"/>
        </w:trPr>
        <w:tc>
          <w:tcPr>
            <w:tcW w:w="5080" w:type="dxa"/>
            <w:vAlign w:val="center"/>
          </w:tcPr>
          <w:p w:rsidR="00CA735B" w:rsidRPr="008642AD" w:rsidRDefault="00CA735B" w:rsidP="006846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CA735B" w:rsidRPr="008642AD" w:rsidRDefault="00CA735B" w:rsidP="006846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CA735B" w:rsidRPr="008642AD" w:rsidRDefault="00CA735B" w:rsidP="006846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CA735B" w:rsidRPr="008642AD" w:rsidTr="006846E7">
        <w:trPr>
          <w:jc w:val="center"/>
        </w:trPr>
        <w:tc>
          <w:tcPr>
            <w:tcW w:w="5080" w:type="dxa"/>
          </w:tcPr>
          <w:p w:rsidR="00CA735B" w:rsidRPr="008642AD" w:rsidRDefault="00CA735B" w:rsidP="006846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CA735B" w:rsidRPr="008642AD" w:rsidRDefault="00CA735B" w:rsidP="006846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561F0" w:rsidRPr="008642AD" w:rsidTr="005561F0">
        <w:trPr>
          <w:trHeight w:val="6899"/>
          <w:jc w:val="center"/>
        </w:trPr>
        <w:tc>
          <w:tcPr>
            <w:tcW w:w="5080" w:type="dxa"/>
          </w:tcPr>
          <w:p w:rsidR="005561F0" w:rsidRPr="008642AD" w:rsidRDefault="005561F0" w:rsidP="006846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Умения: 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индивидуально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подобр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анные комплексы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оздоровительной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адаптивной</w:t>
            </w:r>
          </w:p>
          <w:p w:rsidR="005561F0" w:rsidRPr="008642AD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(лечебной) физической композиции ритмической гимнастики, комплексы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упражнений атлетической гимнастики;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простейшие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самомассажа и релаксации;</w:t>
            </w:r>
          </w:p>
          <w:p w:rsidR="005561F0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- 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одить самоконтроль при занятиях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физическими упражнениями;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преодолевать искусственные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естественные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препятствия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исполь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зованием разнообразных способов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передвижения;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выполнять приемы защиты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самообороны, страховки и самостраховки;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- осуществлять творческое сотрудничество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коллективных формах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физической культурой;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контрольные нормативы, предусмотренные государственным стандартом по легкой атлетике,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гимнастике,</w:t>
            </w:r>
          </w:p>
          <w:p w:rsidR="005561F0" w:rsidRPr="005561F0" w:rsidRDefault="005561F0" w:rsidP="00556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волейболу, баскетболу  и лыжам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соотв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етствующей тренировке, с учетом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сост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ояния здоровья и функциональных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возможностей своего организма.</w:t>
            </w:r>
          </w:p>
        </w:tc>
        <w:tc>
          <w:tcPr>
            <w:tcW w:w="4860" w:type="dxa"/>
          </w:tcPr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Входной контроль: сдача </w:t>
            </w:r>
            <w:proofErr w:type="gramStart"/>
            <w:r w:rsidRPr="005E6C9C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контрольных</w:t>
            </w:r>
            <w:proofErr w:type="gramEnd"/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C9C"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нормативов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Текущий контроль: сдача </w:t>
            </w:r>
            <w:proofErr w:type="gramStart"/>
            <w:r w:rsidRPr="005E6C9C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контрольных</w:t>
            </w:r>
            <w:proofErr w:type="gramEnd"/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нормативов, </w:t>
            </w:r>
            <w:r w:rsidRPr="005E6C9C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E6C9C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</w:t>
            </w:r>
          </w:p>
          <w:p w:rsidR="005561F0" w:rsidRPr="008642AD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6C9C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упражнений.</w:t>
            </w:r>
          </w:p>
        </w:tc>
      </w:tr>
      <w:tr w:rsidR="005561F0" w:rsidRPr="008642AD" w:rsidTr="005561F0">
        <w:trPr>
          <w:trHeight w:val="375"/>
          <w:jc w:val="center"/>
        </w:trPr>
        <w:tc>
          <w:tcPr>
            <w:tcW w:w="5080" w:type="dxa"/>
          </w:tcPr>
          <w:p w:rsidR="005561F0" w:rsidRPr="008642AD" w:rsidRDefault="005561F0" w:rsidP="006846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4860" w:type="dxa"/>
          </w:tcPr>
          <w:p w:rsidR="005561F0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561F0" w:rsidRPr="008642AD" w:rsidTr="00B3223E">
        <w:trPr>
          <w:trHeight w:val="5710"/>
          <w:jc w:val="center"/>
        </w:trPr>
        <w:tc>
          <w:tcPr>
            <w:tcW w:w="5080" w:type="dxa"/>
          </w:tcPr>
          <w:p w:rsidR="005561F0" w:rsidRPr="005561F0" w:rsidRDefault="005561F0" w:rsidP="005561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Влияние оздоровительных систем физического воспитания на укрепление</w:t>
            </w:r>
          </w:p>
          <w:p w:rsidR="005561F0" w:rsidRPr="005561F0" w:rsidRDefault="005561F0" w:rsidP="005561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здоровья, профилактику профессиональных заболеваний и вредных привычек</w:t>
            </w:r>
          </w:p>
          <w:p w:rsidR="005561F0" w:rsidRPr="005561F0" w:rsidRDefault="005561F0" w:rsidP="005561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и увеличение продолжительности жизни;</w:t>
            </w:r>
          </w:p>
          <w:p w:rsidR="005561F0" w:rsidRPr="005561F0" w:rsidRDefault="005561F0" w:rsidP="005561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- способы контроля и оценки физического</w:t>
            </w:r>
          </w:p>
          <w:p w:rsidR="005561F0" w:rsidRPr="005561F0" w:rsidRDefault="005561F0" w:rsidP="005561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развития и физической подготовленности;</w:t>
            </w:r>
          </w:p>
          <w:p w:rsidR="005561F0" w:rsidRPr="005561F0" w:rsidRDefault="005561F0" w:rsidP="005561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- правила и способы планирования систем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</w:t>
            </w: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ндивидуальных занятий физическими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</w:t>
            </w: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пражнениями различной целевой</w:t>
            </w:r>
          </w:p>
          <w:p w:rsidR="005561F0" w:rsidRPr="008642AD" w:rsidRDefault="005561F0" w:rsidP="005561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направленности.</w:t>
            </w:r>
          </w:p>
        </w:tc>
        <w:tc>
          <w:tcPr>
            <w:tcW w:w="4860" w:type="dxa"/>
          </w:tcPr>
          <w:p w:rsidR="005561F0" w:rsidRPr="005561F0" w:rsidRDefault="005561F0" w:rsidP="005561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Входной контроль: тестирование</w:t>
            </w:r>
          </w:p>
          <w:p w:rsidR="005561F0" w:rsidRDefault="005561F0" w:rsidP="005561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контроль: беседа, тестирование.</w:t>
            </w:r>
          </w:p>
        </w:tc>
      </w:tr>
    </w:tbl>
    <w:p w:rsidR="00CA735B" w:rsidRPr="00D111DA" w:rsidRDefault="00CA735B" w:rsidP="00CA735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A735B" w:rsidRDefault="00CA735B" w:rsidP="00CA73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CA735B" w:rsidTr="006846E7">
        <w:tc>
          <w:tcPr>
            <w:tcW w:w="3190" w:type="dxa"/>
            <w:vMerge w:val="restart"/>
          </w:tcPr>
          <w:p w:rsidR="00CA735B" w:rsidRPr="008642AD" w:rsidRDefault="00CA735B" w:rsidP="006846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</w:tcPr>
          <w:p w:rsidR="00CA735B" w:rsidRPr="008642AD" w:rsidRDefault="00CA735B" w:rsidP="006846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CA735B" w:rsidTr="006846E7">
        <w:tc>
          <w:tcPr>
            <w:tcW w:w="3190" w:type="dxa"/>
            <w:vMerge/>
          </w:tcPr>
          <w:p w:rsidR="00CA735B" w:rsidRDefault="00CA735B" w:rsidP="00684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CA735B" w:rsidTr="006846E7"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90÷100</w:t>
            </w:r>
          </w:p>
        </w:tc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CA735B" w:rsidTr="006846E7"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80÷89</w:t>
            </w:r>
          </w:p>
        </w:tc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CA735B" w:rsidTr="006846E7"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70÷79</w:t>
            </w:r>
          </w:p>
        </w:tc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CA735B" w:rsidTr="006846E7"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CA735B" w:rsidRDefault="00CA735B" w:rsidP="00CA73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735B" w:rsidRDefault="00CA735B" w:rsidP="00CA735B">
      <w:pPr>
        <w:pStyle w:val="ac"/>
        <w:tabs>
          <w:tab w:val="center" w:pos="5037"/>
          <w:tab w:val="right" w:pos="9355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642AD">
        <w:rPr>
          <w:rFonts w:ascii="Times New Roman" w:hAnsi="Times New Roman" w:cs="Times New Roman"/>
          <w:b/>
          <w:i/>
          <w:sz w:val="24"/>
          <w:szCs w:val="24"/>
        </w:rPr>
        <w:t>5.Возможность использования программы в других ПООП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3B6583" w:rsidRPr="00D729B9" w:rsidRDefault="00CA735B" w:rsidP="00D729B9">
      <w:pPr>
        <w:pStyle w:val="ac"/>
        <w:tabs>
          <w:tab w:val="center" w:pos="5037"/>
          <w:tab w:val="right" w:pos="9355"/>
        </w:tabs>
        <w:ind w:left="0" w:firstLine="567"/>
        <w:rPr>
          <w:rFonts w:ascii="Times New Roman" w:hAnsi="Times New Roman" w:cs="Times New Roman"/>
          <w:i/>
          <w:sz w:val="24"/>
          <w:szCs w:val="24"/>
        </w:rPr>
        <w:sectPr w:rsidR="003B6583" w:rsidRPr="00D729B9" w:rsidSect="00CA735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A20846">
        <w:rPr>
          <w:rFonts w:ascii="Times New Roman" w:hAnsi="Times New Roman" w:cs="Times New Roman"/>
          <w:i/>
          <w:sz w:val="24"/>
          <w:szCs w:val="24"/>
        </w:rPr>
        <w:t xml:space="preserve">Учебная дисциплина </w:t>
      </w:r>
      <w:r w:rsidR="00A36CA3" w:rsidRPr="00A36CA3">
        <w:rPr>
          <w:rFonts w:ascii="Times New Roman" w:hAnsi="Times New Roman" w:cs="Times New Roman"/>
          <w:i/>
          <w:sz w:val="24"/>
          <w:szCs w:val="24"/>
        </w:rPr>
        <w:t>О</w:t>
      </w:r>
      <w:r w:rsidR="00FB13D2">
        <w:rPr>
          <w:rFonts w:ascii="Times New Roman" w:hAnsi="Times New Roman" w:cs="Times New Roman"/>
          <w:i/>
          <w:sz w:val="24"/>
          <w:szCs w:val="24"/>
        </w:rPr>
        <w:t>УД.05</w:t>
      </w:r>
      <w:r w:rsidR="00A36CA3" w:rsidRPr="00A36C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36CA3">
        <w:rPr>
          <w:rFonts w:ascii="Times New Roman" w:hAnsi="Times New Roman" w:cs="Times New Roman"/>
          <w:i/>
          <w:sz w:val="24"/>
          <w:szCs w:val="24"/>
        </w:rPr>
        <w:t>«</w:t>
      </w:r>
      <w:r w:rsidR="00A36CA3" w:rsidRPr="00A36CA3">
        <w:rPr>
          <w:rFonts w:ascii="Times New Roman" w:hAnsi="Times New Roman" w:cs="Times New Roman"/>
          <w:i/>
          <w:sz w:val="24"/>
          <w:szCs w:val="24"/>
        </w:rPr>
        <w:t>Физическая культура</w:t>
      </w:r>
      <w:r w:rsidRPr="00A20846">
        <w:rPr>
          <w:rFonts w:ascii="Times New Roman" w:hAnsi="Times New Roman" w:cs="Times New Roman"/>
          <w:i/>
          <w:sz w:val="24"/>
          <w:szCs w:val="24"/>
        </w:rPr>
        <w:t xml:space="preserve">» может быть использована для </w:t>
      </w:r>
      <w:proofErr w:type="gramStart"/>
      <w:r w:rsidRPr="00A20846">
        <w:rPr>
          <w:rFonts w:ascii="Times New Roman" w:hAnsi="Times New Roman" w:cs="Times New Roman"/>
          <w:i/>
          <w:sz w:val="24"/>
          <w:szCs w:val="24"/>
        </w:rPr>
        <w:t>обучения д</w:t>
      </w:r>
      <w:r w:rsidR="00D729B9">
        <w:rPr>
          <w:rFonts w:ascii="Times New Roman" w:hAnsi="Times New Roman" w:cs="Times New Roman"/>
          <w:i/>
          <w:sz w:val="24"/>
          <w:szCs w:val="24"/>
        </w:rPr>
        <w:t xml:space="preserve">ругих </w:t>
      </w:r>
      <w:r w:rsidR="00053E31">
        <w:rPr>
          <w:rFonts w:ascii="Times New Roman" w:hAnsi="Times New Roman" w:cs="Times New Roman"/>
          <w:i/>
          <w:sz w:val="24"/>
          <w:szCs w:val="24"/>
        </w:rPr>
        <w:t>групп по специальностям</w:t>
      </w:r>
      <w:proofErr w:type="gramEnd"/>
      <w:r w:rsidR="00053E31">
        <w:rPr>
          <w:rFonts w:ascii="Times New Roman" w:hAnsi="Times New Roman" w:cs="Times New Roman"/>
          <w:i/>
          <w:sz w:val="24"/>
          <w:szCs w:val="24"/>
        </w:rPr>
        <w:t>.</w:t>
      </w:r>
    </w:p>
    <w:p w:rsidR="00C60B63" w:rsidRDefault="00C60B63" w:rsidP="00D729B9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sectPr w:rsidR="00C60B63" w:rsidSect="00C60B6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CAE" w:rsidRDefault="00A20CAE" w:rsidP="00C60B63">
      <w:pPr>
        <w:spacing w:after="0" w:line="240" w:lineRule="auto"/>
      </w:pPr>
      <w:r>
        <w:separator/>
      </w:r>
    </w:p>
  </w:endnote>
  <w:endnote w:type="continuationSeparator" w:id="0">
    <w:p w:rsidR="00A20CAE" w:rsidRDefault="00A20CAE" w:rsidP="00C60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5440412"/>
      <w:docPartObj>
        <w:docPartGallery w:val="Page Numbers (Bottom of Page)"/>
        <w:docPartUnique/>
      </w:docPartObj>
    </w:sdtPr>
    <w:sdtContent>
      <w:p w:rsidR="00053E31" w:rsidRDefault="00053E3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053E31" w:rsidRDefault="00053E3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CAE" w:rsidRDefault="00A20CAE" w:rsidP="00C60B63">
      <w:pPr>
        <w:spacing w:after="0" w:line="240" w:lineRule="auto"/>
      </w:pPr>
      <w:r>
        <w:separator/>
      </w:r>
    </w:p>
  </w:footnote>
  <w:footnote w:type="continuationSeparator" w:id="0">
    <w:p w:rsidR="00A20CAE" w:rsidRDefault="00A20CAE" w:rsidP="00C60B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026"/>
    <w:multiLevelType w:val="hybridMultilevel"/>
    <w:tmpl w:val="57A0F2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5751E8"/>
    <w:multiLevelType w:val="hybridMultilevel"/>
    <w:tmpl w:val="D7289790"/>
    <w:lvl w:ilvl="0" w:tplc="05DAC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DD6B6A"/>
    <w:multiLevelType w:val="hybridMultilevel"/>
    <w:tmpl w:val="3AFEB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432C1"/>
    <w:multiLevelType w:val="hybridMultilevel"/>
    <w:tmpl w:val="F5066E04"/>
    <w:lvl w:ilvl="0" w:tplc="826E3A6E">
      <w:start w:val="1"/>
      <w:numFmt w:val="decimal"/>
      <w:lvlText w:val="%1."/>
      <w:lvlJc w:val="left"/>
      <w:pPr>
        <w:ind w:left="300" w:hanging="360"/>
      </w:pPr>
    </w:lvl>
    <w:lvl w:ilvl="1" w:tplc="04190019">
      <w:start w:val="1"/>
      <w:numFmt w:val="lowerLetter"/>
      <w:lvlText w:val="%2."/>
      <w:lvlJc w:val="left"/>
      <w:pPr>
        <w:ind w:left="1020" w:hanging="360"/>
      </w:pPr>
    </w:lvl>
    <w:lvl w:ilvl="2" w:tplc="0419001B">
      <w:start w:val="1"/>
      <w:numFmt w:val="lowerRoman"/>
      <w:lvlText w:val="%3."/>
      <w:lvlJc w:val="right"/>
      <w:pPr>
        <w:ind w:left="1740" w:hanging="180"/>
      </w:pPr>
    </w:lvl>
    <w:lvl w:ilvl="3" w:tplc="0419000F">
      <w:start w:val="1"/>
      <w:numFmt w:val="decimal"/>
      <w:lvlText w:val="%4."/>
      <w:lvlJc w:val="left"/>
      <w:pPr>
        <w:ind w:left="2460" w:hanging="360"/>
      </w:pPr>
    </w:lvl>
    <w:lvl w:ilvl="4" w:tplc="04190019">
      <w:start w:val="1"/>
      <w:numFmt w:val="lowerLetter"/>
      <w:lvlText w:val="%5."/>
      <w:lvlJc w:val="left"/>
      <w:pPr>
        <w:ind w:left="3180" w:hanging="360"/>
      </w:pPr>
    </w:lvl>
    <w:lvl w:ilvl="5" w:tplc="0419001B">
      <w:start w:val="1"/>
      <w:numFmt w:val="lowerRoman"/>
      <w:lvlText w:val="%6."/>
      <w:lvlJc w:val="right"/>
      <w:pPr>
        <w:ind w:left="3900" w:hanging="180"/>
      </w:pPr>
    </w:lvl>
    <w:lvl w:ilvl="6" w:tplc="0419000F">
      <w:start w:val="1"/>
      <w:numFmt w:val="decimal"/>
      <w:lvlText w:val="%7."/>
      <w:lvlJc w:val="left"/>
      <w:pPr>
        <w:ind w:left="4620" w:hanging="360"/>
      </w:pPr>
    </w:lvl>
    <w:lvl w:ilvl="7" w:tplc="04190019">
      <w:start w:val="1"/>
      <w:numFmt w:val="lowerLetter"/>
      <w:lvlText w:val="%8."/>
      <w:lvlJc w:val="left"/>
      <w:pPr>
        <w:ind w:left="5340" w:hanging="360"/>
      </w:pPr>
    </w:lvl>
    <w:lvl w:ilvl="8" w:tplc="0419001B">
      <w:start w:val="1"/>
      <w:numFmt w:val="lowerRoman"/>
      <w:lvlText w:val="%9."/>
      <w:lvlJc w:val="right"/>
      <w:pPr>
        <w:ind w:left="6060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AA72B3E"/>
    <w:multiLevelType w:val="hybridMultilevel"/>
    <w:tmpl w:val="F22C0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65C4B"/>
    <w:multiLevelType w:val="hybridMultilevel"/>
    <w:tmpl w:val="A5FAFB2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6C0E86"/>
    <w:multiLevelType w:val="hybridMultilevel"/>
    <w:tmpl w:val="29420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D124A2"/>
    <w:multiLevelType w:val="hybridMultilevel"/>
    <w:tmpl w:val="5E48513C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777C0D"/>
    <w:multiLevelType w:val="hybridMultilevel"/>
    <w:tmpl w:val="A3CC6036"/>
    <w:lvl w:ilvl="0" w:tplc="D530348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59589B"/>
    <w:multiLevelType w:val="hybridMultilevel"/>
    <w:tmpl w:val="E5F68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862257"/>
    <w:multiLevelType w:val="hybridMultilevel"/>
    <w:tmpl w:val="8DEAE9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D3E2ADA"/>
    <w:multiLevelType w:val="hybridMultilevel"/>
    <w:tmpl w:val="ED5C9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FB7429"/>
    <w:multiLevelType w:val="hybridMultilevel"/>
    <w:tmpl w:val="13F28A2E"/>
    <w:lvl w:ilvl="0" w:tplc="D530348E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05714C9"/>
    <w:multiLevelType w:val="hybridMultilevel"/>
    <w:tmpl w:val="8C926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3F37FD5"/>
    <w:multiLevelType w:val="hybridMultilevel"/>
    <w:tmpl w:val="577222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84841D3"/>
    <w:multiLevelType w:val="hybridMultilevel"/>
    <w:tmpl w:val="28D84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7C4BE9"/>
    <w:multiLevelType w:val="hybridMultilevel"/>
    <w:tmpl w:val="B890F6E4"/>
    <w:lvl w:ilvl="0" w:tplc="37E6050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1C7502"/>
    <w:multiLevelType w:val="multilevel"/>
    <w:tmpl w:val="205A8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8E3AF5"/>
    <w:multiLevelType w:val="hybridMultilevel"/>
    <w:tmpl w:val="27568200"/>
    <w:lvl w:ilvl="0" w:tplc="D530348E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5E873AA"/>
    <w:multiLevelType w:val="hybridMultilevel"/>
    <w:tmpl w:val="06CAAB94"/>
    <w:lvl w:ilvl="0" w:tplc="D530348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390571"/>
    <w:multiLevelType w:val="hybridMultilevel"/>
    <w:tmpl w:val="D2802846"/>
    <w:lvl w:ilvl="0" w:tplc="05DACEA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BA06159"/>
    <w:multiLevelType w:val="hybridMultilevel"/>
    <w:tmpl w:val="767AA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0B4946"/>
    <w:multiLevelType w:val="hybridMultilevel"/>
    <w:tmpl w:val="8734369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132EC0"/>
    <w:multiLevelType w:val="multilevel"/>
    <w:tmpl w:val="891C9B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F81BF5"/>
    <w:multiLevelType w:val="hybridMultilevel"/>
    <w:tmpl w:val="E3584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200DD3"/>
    <w:multiLevelType w:val="hybridMultilevel"/>
    <w:tmpl w:val="2960A1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5912B86"/>
    <w:multiLevelType w:val="hybridMultilevel"/>
    <w:tmpl w:val="4DB6B388"/>
    <w:lvl w:ilvl="0" w:tplc="506005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B3620F"/>
    <w:multiLevelType w:val="hybridMultilevel"/>
    <w:tmpl w:val="4E20A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4D3461"/>
    <w:multiLevelType w:val="hybridMultilevel"/>
    <w:tmpl w:val="12046742"/>
    <w:lvl w:ilvl="0" w:tplc="1A8A7D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9137AA"/>
    <w:multiLevelType w:val="hybridMultilevel"/>
    <w:tmpl w:val="90D84A70"/>
    <w:lvl w:ilvl="0" w:tplc="A0C8CA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B44D17"/>
    <w:multiLevelType w:val="hybridMultilevel"/>
    <w:tmpl w:val="793425F2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1702FEA"/>
    <w:multiLevelType w:val="hybridMultilevel"/>
    <w:tmpl w:val="B300956A"/>
    <w:lvl w:ilvl="0" w:tplc="D530348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572B66"/>
    <w:multiLevelType w:val="hybridMultilevel"/>
    <w:tmpl w:val="6A747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1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"/>
  </w:num>
  <w:num w:numId="26">
    <w:abstractNumId w:val="32"/>
  </w:num>
  <w:num w:numId="27">
    <w:abstractNumId w:val="27"/>
  </w:num>
  <w:num w:numId="28">
    <w:abstractNumId w:val="0"/>
  </w:num>
  <w:num w:numId="29">
    <w:abstractNumId w:val="11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9"/>
  </w:num>
  <w:num w:numId="33">
    <w:abstractNumId w:val="13"/>
  </w:num>
  <w:num w:numId="34">
    <w:abstractNumId w:val="20"/>
  </w:num>
  <w:num w:numId="35">
    <w:abstractNumId w:val="21"/>
  </w:num>
  <w:num w:numId="36">
    <w:abstractNumId w:val="33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009"/>
    <w:rsid w:val="00053E31"/>
    <w:rsid w:val="00070894"/>
    <w:rsid w:val="000F7089"/>
    <w:rsid w:val="0012576D"/>
    <w:rsid w:val="001479D3"/>
    <w:rsid w:val="001C12D2"/>
    <w:rsid w:val="001F6997"/>
    <w:rsid w:val="00223705"/>
    <w:rsid w:val="0022731F"/>
    <w:rsid w:val="003A27E1"/>
    <w:rsid w:val="003B6583"/>
    <w:rsid w:val="003D6D83"/>
    <w:rsid w:val="003E15E7"/>
    <w:rsid w:val="003F3E3F"/>
    <w:rsid w:val="00403C43"/>
    <w:rsid w:val="00446C68"/>
    <w:rsid w:val="00491DBB"/>
    <w:rsid w:val="004B48DA"/>
    <w:rsid w:val="00507812"/>
    <w:rsid w:val="005561F0"/>
    <w:rsid w:val="005660A3"/>
    <w:rsid w:val="00573B5B"/>
    <w:rsid w:val="005C42C3"/>
    <w:rsid w:val="005E6C9C"/>
    <w:rsid w:val="006834E8"/>
    <w:rsid w:val="006846E7"/>
    <w:rsid w:val="00691D72"/>
    <w:rsid w:val="007007E5"/>
    <w:rsid w:val="00757962"/>
    <w:rsid w:val="007A1A4A"/>
    <w:rsid w:val="007E6104"/>
    <w:rsid w:val="007F5E9C"/>
    <w:rsid w:val="00857009"/>
    <w:rsid w:val="00890C42"/>
    <w:rsid w:val="008C15A8"/>
    <w:rsid w:val="00932E6E"/>
    <w:rsid w:val="0095295C"/>
    <w:rsid w:val="009C13FB"/>
    <w:rsid w:val="00A20CAE"/>
    <w:rsid w:val="00A36248"/>
    <w:rsid w:val="00A36CA3"/>
    <w:rsid w:val="00A812BD"/>
    <w:rsid w:val="00A93872"/>
    <w:rsid w:val="00A96E45"/>
    <w:rsid w:val="00AC1DDA"/>
    <w:rsid w:val="00AE7323"/>
    <w:rsid w:val="00B3223E"/>
    <w:rsid w:val="00B85E9E"/>
    <w:rsid w:val="00BA00BE"/>
    <w:rsid w:val="00C53876"/>
    <w:rsid w:val="00C60B63"/>
    <w:rsid w:val="00CA735B"/>
    <w:rsid w:val="00CB59E8"/>
    <w:rsid w:val="00D169E8"/>
    <w:rsid w:val="00D729B9"/>
    <w:rsid w:val="00E012EA"/>
    <w:rsid w:val="00E06EBC"/>
    <w:rsid w:val="00E61FFB"/>
    <w:rsid w:val="00EB22FC"/>
    <w:rsid w:val="00EC2667"/>
    <w:rsid w:val="00EF7E6F"/>
    <w:rsid w:val="00F24ED8"/>
    <w:rsid w:val="00FB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D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7962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579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75796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757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7962"/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locked/>
    <w:rsid w:val="007579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75796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757962"/>
  </w:style>
  <w:style w:type="character" w:customStyle="1" w:styleId="aa">
    <w:name w:val="Текст выноски Знак"/>
    <w:basedOn w:val="a0"/>
    <w:link w:val="ab"/>
    <w:uiPriority w:val="99"/>
    <w:semiHidden/>
    <w:rsid w:val="00757962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75796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1"/>
    <w:qFormat/>
    <w:rsid w:val="00757962"/>
    <w:pPr>
      <w:ind w:left="720"/>
      <w:contextualSpacing/>
    </w:pPr>
  </w:style>
  <w:style w:type="paragraph" w:customStyle="1" w:styleId="10">
    <w:name w:val="Абзац списка1"/>
    <w:basedOn w:val="a"/>
    <w:rsid w:val="007579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rsid w:val="00757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unhideWhenUsed/>
    <w:rsid w:val="00446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3A27E1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">
    <w:name w:val="b-serp-url"/>
    <w:basedOn w:val="a0"/>
    <w:rsid w:val="00E61FFB"/>
  </w:style>
  <w:style w:type="character" w:customStyle="1" w:styleId="b-serp-urlitem">
    <w:name w:val="b-serp-url__item"/>
    <w:basedOn w:val="a0"/>
    <w:rsid w:val="00E61FFB"/>
  </w:style>
  <w:style w:type="paragraph" w:styleId="af">
    <w:name w:val="Body Text"/>
    <w:basedOn w:val="a"/>
    <w:link w:val="af0"/>
    <w:uiPriority w:val="99"/>
    <w:semiHidden/>
    <w:unhideWhenUsed/>
    <w:rsid w:val="00A812B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A812BD"/>
  </w:style>
  <w:style w:type="paragraph" w:customStyle="1" w:styleId="21">
    <w:name w:val="Заголовок 21"/>
    <w:basedOn w:val="a"/>
    <w:uiPriority w:val="1"/>
    <w:qFormat/>
    <w:rsid w:val="001479D3"/>
    <w:pPr>
      <w:widowControl w:val="0"/>
      <w:autoSpaceDE w:val="0"/>
      <w:autoSpaceDN w:val="0"/>
      <w:spacing w:before="4" w:after="0" w:line="240" w:lineRule="auto"/>
      <w:ind w:left="1422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2">
    <w:name w:val="Body Text 2"/>
    <w:basedOn w:val="a"/>
    <w:link w:val="20"/>
    <w:uiPriority w:val="99"/>
    <w:semiHidden/>
    <w:unhideWhenUsed/>
    <w:rsid w:val="001479D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7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D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7962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579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75796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757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7962"/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locked/>
    <w:rsid w:val="007579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75796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757962"/>
  </w:style>
  <w:style w:type="character" w:customStyle="1" w:styleId="aa">
    <w:name w:val="Текст выноски Знак"/>
    <w:basedOn w:val="a0"/>
    <w:link w:val="ab"/>
    <w:uiPriority w:val="99"/>
    <w:semiHidden/>
    <w:rsid w:val="00757962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75796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1"/>
    <w:qFormat/>
    <w:rsid w:val="00757962"/>
    <w:pPr>
      <w:ind w:left="720"/>
      <w:contextualSpacing/>
    </w:pPr>
  </w:style>
  <w:style w:type="paragraph" w:customStyle="1" w:styleId="10">
    <w:name w:val="Абзац списка1"/>
    <w:basedOn w:val="a"/>
    <w:rsid w:val="007579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rsid w:val="00757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unhideWhenUsed/>
    <w:rsid w:val="00446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3A27E1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">
    <w:name w:val="b-serp-url"/>
    <w:basedOn w:val="a0"/>
    <w:rsid w:val="00E61FFB"/>
  </w:style>
  <w:style w:type="character" w:customStyle="1" w:styleId="b-serp-urlitem">
    <w:name w:val="b-serp-url__item"/>
    <w:basedOn w:val="a0"/>
    <w:rsid w:val="00E61FFB"/>
  </w:style>
  <w:style w:type="paragraph" w:styleId="af">
    <w:name w:val="Body Text"/>
    <w:basedOn w:val="a"/>
    <w:link w:val="af0"/>
    <w:uiPriority w:val="99"/>
    <w:semiHidden/>
    <w:unhideWhenUsed/>
    <w:rsid w:val="00A812B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A812BD"/>
  </w:style>
  <w:style w:type="paragraph" w:customStyle="1" w:styleId="21">
    <w:name w:val="Заголовок 21"/>
    <w:basedOn w:val="a"/>
    <w:uiPriority w:val="1"/>
    <w:qFormat/>
    <w:rsid w:val="001479D3"/>
    <w:pPr>
      <w:widowControl w:val="0"/>
      <w:autoSpaceDE w:val="0"/>
      <w:autoSpaceDN w:val="0"/>
      <w:spacing w:before="4" w:after="0" w:line="240" w:lineRule="auto"/>
      <w:ind w:left="1422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2">
    <w:name w:val="Body Text 2"/>
    <w:basedOn w:val="a"/>
    <w:link w:val="20"/>
    <w:uiPriority w:val="99"/>
    <w:semiHidden/>
    <w:unhideWhenUsed/>
    <w:rsid w:val="001479D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7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t-n.ru/communities.aspx?cat_no=22924&amp;tmpl=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stu.ru/institutes/iev/arhiv/ref32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ld.fgoupsk.ru/?menu=3&amp;teme=pp.inc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therreferats.allbest.ru" TargetMode="External"/><Relationship Id="rId10" Type="http://schemas.openxmlformats.org/officeDocument/2006/relationships/hyperlink" Target="http://spo.1september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know.su/link_8537_2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1C82D-C8E8-467E-9177-9E655E1EA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25</Pages>
  <Words>5615</Words>
  <Characters>32008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Агропед42</cp:lastModifiedBy>
  <cp:revision>7</cp:revision>
  <dcterms:created xsi:type="dcterms:W3CDTF">2017-11-30T07:22:00Z</dcterms:created>
  <dcterms:modified xsi:type="dcterms:W3CDTF">2017-12-01T04:25:00Z</dcterms:modified>
</cp:coreProperties>
</file>