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A3" w:rsidRDefault="00B046A2" w:rsidP="00B046A2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 w:rsidRPr="00B046A2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B046A2" w:rsidRPr="00B046A2" w:rsidRDefault="00B046A2" w:rsidP="00B046A2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:rsidR="00A36CA3" w:rsidRPr="00B046A2" w:rsidRDefault="00B046A2" w:rsidP="00B046A2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A36CA3" w:rsidRPr="00B046A2" w:rsidRDefault="00B046A2" w:rsidP="00B046A2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A36CA3" w:rsidRPr="00B046A2" w:rsidRDefault="00B046A2" w:rsidP="00B046A2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3D6D83" w:rsidRPr="002C695F" w:rsidRDefault="003D6D83" w:rsidP="002C69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695F" w:rsidRPr="002C695F" w:rsidRDefault="002C695F" w:rsidP="002C69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695F" w:rsidRDefault="002C695F" w:rsidP="002C695F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95F" w:rsidRDefault="002C695F" w:rsidP="002C695F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95F" w:rsidRPr="00FA7D8D" w:rsidRDefault="002C695F" w:rsidP="002C695F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A0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12</w:t>
      </w:r>
      <w:r w:rsidR="0072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725B7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ППКРС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C695F" w:rsidRDefault="002C695F" w:rsidP="002C695F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2C695F" w:rsidRPr="00FA7D8D" w:rsidRDefault="002C695F" w:rsidP="002C695F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Pr="002C695F" w:rsidRDefault="003D6D83" w:rsidP="005614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95F">
        <w:rPr>
          <w:rFonts w:ascii="Times New Roman" w:hAnsi="Times New Roman" w:cs="Times New Roman"/>
          <w:b/>
          <w:sz w:val="24"/>
          <w:szCs w:val="24"/>
        </w:rPr>
        <w:t xml:space="preserve"> ПРОГРАММА УЧЕБНОЙ ДИСЦИПЛИНЫ</w:t>
      </w:r>
    </w:p>
    <w:p w:rsidR="003D6D83" w:rsidRPr="00701A7D" w:rsidRDefault="003D6D83" w:rsidP="0056145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A7D">
        <w:rPr>
          <w:rFonts w:ascii="Times New Roman" w:hAnsi="Times New Roman" w:cs="Times New Roman"/>
          <w:b/>
          <w:sz w:val="24"/>
          <w:szCs w:val="24"/>
        </w:rPr>
        <w:t>О</w:t>
      </w:r>
      <w:r w:rsidR="005C42C3" w:rsidRPr="00701A7D">
        <w:rPr>
          <w:rFonts w:ascii="Times New Roman" w:hAnsi="Times New Roman" w:cs="Times New Roman"/>
          <w:b/>
          <w:sz w:val="24"/>
          <w:szCs w:val="24"/>
        </w:rPr>
        <w:t>УД</w:t>
      </w:r>
      <w:r w:rsidRPr="00701A7D">
        <w:rPr>
          <w:rFonts w:ascii="Times New Roman" w:hAnsi="Times New Roman" w:cs="Times New Roman"/>
          <w:b/>
          <w:sz w:val="24"/>
          <w:szCs w:val="24"/>
        </w:rPr>
        <w:t>.1</w:t>
      </w:r>
      <w:r w:rsidR="005C42C3" w:rsidRPr="00701A7D">
        <w:rPr>
          <w:rFonts w:ascii="Times New Roman" w:hAnsi="Times New Roman" w:cs="Times New Roman"/>
          <w:b/>
          <w:sz w:val="24"/>
          <w:szCs w:val="24"/>
        </w:rPr>
        <w:t>2</w:t>
      </w:r>
      <w:r w:rsidRPr="00701A7D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 </w:t>
      </w: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695F" w:rsidRPr="002C695F" w:rsidRDefault="002C695F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A7D" w:rsidRPr="002C695F" w:rsidRDefault="00701A7D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D83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145F" w:rsidRPr="002C695F" w:rsidRDefault="0056145F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D6D83" w:rsidRPr="002C695F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95F">
        <w:rPr>
          <w:rFonts w:ascii="Times New Roman" w:hAnsi="Times New Roman" w:cs="Times New Roman"/>
          <w:sz w:val="24"/>
          <w:szCs w:val="24"/>
        </w:rPr>
        <w:t>2017</w:t>
      </w:r>
      <w:r w:rsidR="0056145F">
        <w:rPr>
          <w:rFonts w:ascii="Times New Roman" w:hAnsi="Times New Roman" w:cs="Times New Roman"/>
          <w:sz w:val="24"/>
          <w:szCs w:val="24"/>
        </w:rPr>
        <w:t xml:space="preserve"> </w:t>
      </w:r>
      <w:r w:rsidRPr="002C695F">
        <w:rPr>
          <w:rFonts w:ascii="Times New Roman" w:hAnsi="Times New Roman" w:cs="Times New Roman"/>
          <w:sz w:val="24"/>
          <w:szCs w:val="24"/>
        </w:rPr>
        <w:t>г.</w:t>
      </w:r>
    </w:p>
    <w:p w:rsidR="00725B7C" w:rsidRPr="00725B7C" w:rsidRDefault="00725B7C" w:rsidP="00725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B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725B7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725B7C">
        <w:rPr>
          <w:rFonts w:ascii="Times New Roman" w:eastAsia="Calibri" w:hAnsi="Times New Roman" w:cs="Times New Roman"/>
          <w:sz w:val="24"/>
          <w:szCs w:val="24"/>
        </w:rPr>
        <w:t xml:space="preserve"> РФ от 9.12.2016 г. № 1569. </w:t>
      </w:r>
    </w:p>
    <w:p w:rsidR="00725B7C" w:rsidRPr="00725B7C" w:rsidRDefault="00725B7C" w:rsidP="0072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25B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2C695F" w:rsidRDefault="002C695F" w:rsidP="002C695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B7C" w:rsidRDefault="00725B7C" w:rsidP="002C695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B7C" w:rsidRPr="002C695F" w:rsidRDefault="00725B7C" w:rsidP="002C695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6D83" w:rsidRPr="002C695F" w:rsidRDefault="002C695F" w:rsidP="00725B7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95F">
        <w:rPr>
          <w:rFonts w:ascii="Times New Roman" w:eastAsia="Calibri" w:hAnsi="Times New Roman" w:cs="Times New Roman"/>
          <w:sz w:val="24"/>
          <w:szCs w:val="24"/>
        </w:rPr>
        <w:t>Организация-разработчик:</w:t>
      </w:r>
      <w:r w:rsidRPr="002C695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C695F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2C695F">
        <w:rPr>
          <w:rFonts w:ascii="Times New Roman" w:eastAsia="Calibri" w:hAnsi="Times New Roman" w:cs="Times New Roman"/>
          <w:sz w:val="24"/>
          <w:szCs w:val="24"/>
        </w:rPr>
        <w:t>ГАПОУ</w:t>
      </w:r>
      <w:proofErr w:type="spellEnd"/>
      <w:r w:rsidRPr="002C695F">
        <w:rPr>
          <w:rFonts w:ascii="Times New Roman" w:eastAsia="Calibri" w:hAnsi="Times New Roman" w:cs="Times New Roman"/>
          <w:sz w:val="24"/>
          <w:szCs w:val="24"/>
        </w:rPr>
        <w:t xml:space="preserve"> ТО «Голышмановский агропедагогический колледж»).</w:t>
      </w:r>
    </w:p>
    <w:p w:rsidR="002C695F" w:rsidRPr="002C695F" w:rsidRDefault="002C695F" w:rsidP="002C695F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2C695F" w:rsidRPr="002C695F" w:rsidRDefault="002C695F" w:rsidP="002C695F">
      <w:pPr>
        <w:tabs>
          <w:tab w:val="left" w:pos="709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C695F">
        <w:rPr>
          <w:rFonts w:ascii="Times New Roman" w:eastAsia="Calibri" w:hAnsi="Times New Roman" w:cs="Times New Roman"/>
          <w:sz w:val="24"/>
          <w:szCs w:val="24"/>
        </w:rPr>
        <w:t>Разработчик:</w:t>
      </w:r>
    </w:p>
    <w:p w:rsidR="003D6D83" w:rsidRDefault="00757962" w:rsidP="00725B7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5F">
        <w:rPr>
          <w:rFonts w:ascii="Times New Roman" w:hAnsi="Times New Roman" w:cs="Times New Roman"/>
          <w:sz w:val="24"/>
          <w:szCs w:val="24"/>
        </w:rPr>
        <w:t xml:space="preserve">Диль Юлия Борисовна преподаватель физической культуры </w:t>
      </w:r>
      <w:r w:rsidR="003D6D83" w:rsidRPr="002C6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6D83" w:rsidRPr="002C695F">
        <w:rPr>
          <w:rFonts w:ascii="Times New Roman" w:hAnsi="Times New Roman" w:cs="Times New Roman"/>
          <w:sz w:val="24"/>
          <w:szCs w:val="24"/>
        </w:rPr>
        <w:t>ГАПОУ</w:t>
      </w:r>
      <w:proofErr w:type="spellEnd"/>
      <w:r w:rsidR="003D6D83" w:rsidRPr="002C695F">
        <w:rPr>
          <w:rFonts w:ascii="Times New Roman" w:hAnsi="Times New Roman" w:cs="Times New Roman"/>
          <w:sz w:val="24"/>
          <w:szCs w:val="24"/>
        </w:rPr>
        <w:t xml:space="preserve"> ТО «Голышманов</w:t>
      </w:r>
      <w:r w:rsidRPr="002C695F">
        <w:rPr>
          <w:rFonts w:ascii="Times New Roman" w:hAnsi="Times New Roman" w:cs="Times New Roman"/>
          <w:sz w:val="24"/>
          <w:szCs w:val="24"/>
        </w:rPr>
        <w:t>ский агропедагогический колледж»</w:t>
      </w:r>
    </w:p>
    <w:p w:rsidR="002C695F" w:rsidRDefault="002C695F" w:rsidP="002C695F">
      <w:pPr>
        <w:tabs>
          <w:tab w:val="left" w:pos="709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01A7D" w:rsidRPr="00701A7D" w:rsidRDefault="00701A7D" w:rsidP="00701A7D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01A7D">
        <w:rPr>
          <w:rFonts w:ascii="Times New Roman" w:eastAsia="Calibri" w:hAnsi="Times New Roman" w:cs="Times New Roman"/>
          <w:sz w:val="24"/>
          <w:szCs w:val="24"/>
        </w:rPr>
        <w:t>Рассмотрена</w:t>
      </w:r>
      <w:proofErr w:type="gramEnd"/>
      <w:r w:rsidRPr="00701A7D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01A7D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701A7D">
        <w:rPr>
          <w:rFonts w:ascii="Times New Roman" w:eastAsia="Calibri" w:hAnsi="Times New Roman" w:cs="Times New Roman"/>
          <w:sz w:val="24"/>
          <w:szCs w:val="24"/>
        </w:rPr>
        <w:t xml:space="preserve"> (МК) _________________________________________</w:t>
      </w:r>
    </w:p>
    <w:p w:rsidR="00701A7D" w:rsidRPr="00701A7D" w:rsidRDefault="00701A7D" w:rsidP="00701A7D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01A7D">
        <w:rPr>
          <w:rFonts w:ascii="Times New Roman" w:eastAsia="Calibri" w:hAnsi="Times New Roman" w:cs="Times New Roman"/>
          <w:sz w:val="24"/>
          <w:szCs w:val="24"/>
        </w:rPr>
        <w:t xml:space="preserve">Протокол № ___   </w:t>
      </w:r>
      <w:proofErr w:type="gramStart"/>
      <w:r w:rsidRPr="00701A7D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701A7D">
        <w:rPr>
          <w:rFonts w:ascii="Times New Roman" w:eastAsia="Calibri" w:hAnsi="Times New Roman" w:cs="Times New Roman"/>
          <w:sz w:val="24"/>
          <w:szCs w:val="24"/>
        </w:rPr>
        <w:t xml:space="preserve">   _________</w:t>
      </w:r>
    </w:p>
    <w:p w:rsidR="00701A7D" w:rsidRPr="00701A7D" w:rsidRDefault="00701A7D" w:rsidP="00701A7D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01A7D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proofErr w:type="spellStart"/>
      <w:r w:rsidRPr="00701A7D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701A7D">
        <w:rPr>
          <w:rFonts w:ascii="Times New Roman" w:eastAsia="Calibri" w:hAnsi="Times New Roman" w:cs="Times New Roman"/>
          <w:sz w:val="24"/>
          <w:szCs w:val="24"/>
        </w:rPr>
        <w:t xml:space="preserve"> (МК)___________________________________________   </w:t>
      </w:r>
    </w:p>
    <w:p w:rsidR="002C695F" w:rsidRPr="00FA7D8D" w:rsidRDefault="002C695F" w:rsidP="002C695F">
      <w:pPr>
        <w:tabs>
          <w:tab w:val="left" w:pos="2773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2C695F" w:rsidRPr="00FA7D8D" w:rsidRDefault="002C695F" w:rsidP="002C69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2C695F" w:rsidRPr="00FA7D8D" w:rsidRDefault="002C695F" w:rsidP="002C695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proofErr w:type="spellStart"/>
      <w:proofErr w:type="gram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 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И.В.Ширшов</w:t>
      </w:r>
      <w:proofErr w:type="spellEnd"/>
    </w:p>
    <w:p w:rsidR="002C695F" w:rsidRPr="00FA7D8D" w:rsidRDefault="002C695F" w:rsidP="002C69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2C695F" w:rsidRPr="002C695F" w:rsidRDefault="002C695F" w:rsidP="002C695F">
      <w:pPr>
        <w:tabs>
          <w:tab w:val="left" w:pos="709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6C02FD" w:rsidRDefault="006C02FD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2C695F" w:rsidRDefault="002C695F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12230C" w:rsidRDefault="0012230C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5C42C3" w:rsidRDefault="005C42C3" w:rsidP="007607A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7962" w:rsidRPr="002C695F" w:rsidRDefault="00757962" w:rsidP="002C6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95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7607A9" w:rsidTr="007607A9">
        <w:tc>
          <w:tcPr>
            <w:tcW w:w="8897" w:type="dxa"/>
          </w:tcPr>
          <w:p w:rsidR="007607A9" w:rsidRDefault="007607A9" w:rsidP="0012230C">
            <w:pPr>
              <w:pStyle w:val="ac"/>
              <w:tabs>
                <w:tab w:val="left" w:pos="880"/>
              </w:tabs>
              <w:spacing w:after="0" w:line="360" w:lineRule="auto"/>
              <w:ind w:right="15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7A9" w:rsidRPr="007607A9" w:rsidRDefault="0012230C" w:rsidP="0012230C">
            <w:pPr>
              <w:pStyle w:val="ac"/>
              <w:numPr>
                <w:ilvl w:val="0"/>
                <w:numId w:val="39"/>
              </w:numPr>
              <w:tabs>
                <w:tab w:val="left" w:pos="880"/>
              </w:tabs>
              <w:spacing w:after="0" w:line="360" w:lineRule="auto"/>
              <w:ind w:right="15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</w:t>
            </w:r>
            <w:r w:rsidR="00836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r w:rsidR="007607A9" w:rsidRPr="007607A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674" w:type="dxa"/>
          </w:tcPr>
          <w:p w:rsidR="007607A9" w:rsidRPr="007607A9" w:rsidRDefault="007607A9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7A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836D70" w:rsidRDefault="00836D70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7A9" w:rsidRPr="007607A9" w:rsidRDefault="007607A9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7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07A9" w:rsidTr="007607A9">
        <w:trPr>
          <w:trHeight w:val="246"/>
        </w:trPr>
        <w:tc>
          <w:tcPr>
            <w:tcW w:w="8897" w:type="dxa"/>
          </w:tcPr>
          <w:p w:rsidR="007607A9" w:rsidRPr="007607A9" w:rsidRDefault="007607A9" w:rsidP="0012230C">
            <w:pPr>
              <w:pStyle w:val="ac"/>
              <w:numPr>
                <w:ilvl w:val="0"/>
                <w:numId w:val="40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</w:t>
            </w:r>
            <w:r w:rsidR="00836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  <w:r w:rsidRPr="00760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УЧЕБНОЙ ДИСЦИПЛИНЫ</w:t>
            </w:r>
          </w:p>
        </w:tc>
        <w:tc>
          <w:tcPr>
            <w:tcW w:w="674" w:type="dxa"/>
          </w:tcPr>
          <w:p w:rsidR="007607A9" w:rsidRPr="007607A9" w:rsidRDefault="007607A9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7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07A9" w:rsidTr="007607A9">
        <w:trPr>
          <w:trHeight w:val="326"/>
        </w:trPr>
        <w:tc>
          <w:tcPr>
            <w:tcW w:w="8897" w:type="dxa"/>
            <w:vAlign w:val="bottom"/>
            <w:hideMark/>
          </w:tcPr>
          <w:p w:rsidR="007607A9" w:rsidRPr="007607A9" w:rsidRDefault="007607A9" w:rsidP="0012230C">
            <w:pPr>
              <w:pStyle w:val="ac"/>
              <w:numPr>
                <w:ilvl w:val="0"/>
                <w:numId w:val="40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</w:t>
            </w:r>
            <w:r w:rsidR="00836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674" w:type="dxa"/>
          </w:tcPr>
          <w:p w:rsidR="00836D70" w:rsidRDefault="00836D70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7A9" w:rsidRPr="007607A9" w:rsidRDefault="007607A9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7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607A9" w:rsidTr="007607A9">
        <w:trPr>
          <w:trHeight w:val="774"/>
        </w:trPr>
        <w:tc>
          <w:tcPr>
            <w:tcW w:w="8897" w:type="dxa"/>
            <w:vAlign w:val="bottom"/>
          </w:tcPr>
          <w:p w:rsidR="007607A9" w:rsidRPr="007607A9" w:rsidRDefault="007607A9" w:rsidP="0012230C">
            <w:pPr>
              <w:pStyle w:val="ac"/>
              <w:numPr>
                <w:ilvl w:val="0"/>
                <w:numId w:val="40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И ОЦЕНКА РЕЗУЛЬТАТОВ ОСВОЕНИЯ</w:t>
            </w:r>
            <w:r w:rsidR="00836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  <w:r w:rsidRPr="00760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674" w:type="dxa"/>
          </w:tcPr>
          <w:p w:rsidR="00836D70" w:rsidRDefault="00836D70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7A9" w:rsidRPr="007607A9" w:rsidRDefault="009A00AD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607A9" w:rsidTr="007607A9">
        <w:tc>
          <w:tcPr>
            <w:tcW w:w="8897" w:type="dxa"/>
            <w:vAlign w:val="bottom"/>
            <w:hideMark/>
          </w:tcPr>
          <w:p w:rsidR="007607A9" w:rsidRPr="007607A9" w:rsidRDefault="007607A9" w:rsidP="0012230C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ВОЗМОЖНОСТИ ИС</w:t>
            </w:r>
            <w:r w:rsidR="00836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760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674" w:type="dxa"/>
          </w:tcPr>
          <w:p w:rsidR="00836D70" w:rsidRDefault="00836D70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7A9" w:rsidRPr="007607A9" w:rsidRDefault="009A00AD" w:rsidP="0012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757962" w:rsidRDefault="00757962" w:rsidP="0075796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7962" w:rsidRDefault="00757962" w:rsidP="00757962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6C02FD" w:rsidRDefault="006C02FD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12230C" w:rsidRDefault="0012230C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12230C" w:rsidRDefault="0012230C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12230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2230C" w:rsidRDefault="0012230C" w:rsidP="0012230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5144F" w:rsidRDefault="00836D70" w:rsidP="0012230C">
      <w:pPr>
        <w:pStyle w:val="ac"/>
        <w:numPr>
          <w:ilvl w:val="0"/>
          <w:numId w:val="4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</w:t>
      </w:r>
      <w:r w:rsidR="0012230C">
        <w:rPr>
          <w:rFonts w:ascii="Times New Roman" w:hAnsi="Times New Roman" w:cs="Times New Roman"/>
          <w:b/>
          <w:sz w:val="24"/>
          <w:szCs w:val="24"/>
        </w:rPr>
        <w:t xml:space="preserve">ТИКА </w:t>
      </w:r>
      <w:r w:rsidR="00E5144F" w:rsidRPr="00E5144F">
        <w:rPr>
          <w:rFonts w:ascii="Times New Roman" w:hAnsi="Times New Roman" w:cs="Times New Roman"/>
          <w:b/>
          <w:sz w:val="24"/>
          <w:szCs w:val="24"/>
        </w:rPr>
        <w:t>ПРОГРАММЫ УЧЕБНОЙ ДИСЦИПЛИНЫ</w:t>
      </w:r>
    </w:p>
    <w:p w:rsidR="0012230C" w:rsidRDefault="005C42C3" w:rsidP="001223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2C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812BD" w:rsidRPr="00472844" w:rsidRDefault="00A812BD" w:rsidP="0012230C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Программа общеобразоват</w:t>
      </w:r>
      <w:r>
        <w:rPr>
          <w:rFonts w:ascii="Times New Roman" w:hAnsi="Times New Roman" w:cs="Times New Roman"/>
          <w:sz w:val="24"/>
          <w:szCs w:val="24"/>
        </w:rPr>
        <w:t>ельной учебной дисциплины «Физическая культура</w:t>
      </w:r>
      <w:r w:rsidRPr="0047284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предназначена для изучения физкультуры</w:t>
      </w:r>
      <w:r w:rsidRPr="004728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студентами </w:t>
      </w:r>
      <w:r w:rsidRPr="00472844">
        <w:rPr>
          <w:rFonts w:ascii="Times New Roman" w:hAnsi="Times New Roman" w:cs="Times New Roman"/>
          <w:sz w:val="24"/>
          <w:szCs w:val="24"/>
        </w:rPr>
        <w:t>специальности  43.01.09. Повар, кондитер</w:t>
      </w:r>
      <w:r>
        <w:rPr>
          <w:rFonts w:ascii="Times New Roman" w:hAnsi="Times New Roman" w:cs="Times New Roman"/>
          <w:sz w:val="24"/>
          <w:szCs w:val="24"/>
        </w:rPr>
        <w:t xml:space="preserve"> реализует </w:t>
      </w:r>
      <w:r w:rsidRPr="00472844">
        <w:rPr>
          <w:rFonts w:ascii="Times New Roman" w:hAnsi="Times New Roman" w:cs="Times New Roman"/>
          <w:sz w:val="24"/>
          <w:szCs w:val="24"/>
        </w:rPr>
        <w:t>образовательную программу среднего общего образования в пределах освоения основной профессиональной о</w:t>
      </w:r>
      <w:r w:rsidR="0012230C">
        <w:rPr>
          <w:rFonts w:ascii="Times New Roman" w:hAnsi="Times New Roman" w:cs="Times New Roman"/>
          <w:sz w:val="24"/>
          <w:szCs w:val="24"/>
        </w:rPr>
        <w:t xml:space="preserve">бразовательной программы </w:t>
      </w:r>
      <w:proofErr w:type="spellStart"/>
      <w:r w:rsidR="0012230C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1223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2230C">
        <w:rPr>
          <w:rFonts w:ascii="Times New Roman" w:hAnsi="Times New Roman" w:cs="Times New Roman"/>
          <w:sz w:val="24"/>
          <w:szCs w:val="24"/>
        </w:rPr>
        <w:t>О</w:t>
      </w:r>
      <w:r w:rsidRPr="00472844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) на базе основного общего образования при подготовке </w:t>
      </w:r>
      <w:r>
        <w:rPr>
          <w:rFonts w:ascii="Times New Roman" w:hAnsi="Times New Roman" w:cs="Times New Roman"/>
          <w:sz w:val="24"/>
          <w:szCs w:val="24"/>
        </w:rPr>
        <w:t>рабочих, служащих</w:t>
      </w:r>
      <w:r w:rsidRPr="00472844">
        <w:rPr>
          <w:rFonts w:ascii="Times New Roman" w:hAnsi="Times New Roman" w:cs="Times New Roman"/>
          <w:sz w:val="24"/>
          <w:szCs w:val="24"/>
        </w:rPr>
        <w:t>.</w:t>
      </w:r>
    </w:p>
    <w:p w:rsidR="00A812BD" w:rsidRDefault="00A812BD" w:rsidP="0012230C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844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</w:t>
      </w:r>
      <w:r>
        <w:rPr>
          <w:rFonts w:ascii="Times New Roman" w:hAnsi="Times New Roman" w:cs="Times New Roman"/>
          <w:sz w:val="24"/>
          <w:szCs w:val="24"/>
        </w:rPr>
        <w:t>воения учебной дисциплины «Физическая культура</w:t>
      </w:r>
      <w:r w:rsidRPr="00472844">
        <w:rPr>
          <w:rFonts w:ascii="Times New Roman" w:hAnsi="Times New Roman" w:cs="Times New Roman"/>
          <w:sz w:val="24"/>
          <w:szCs w:val="24"/>
        </w:rPr>
        <w:t xml:space="preserve">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образованию (протокол от 28 июня 2016 г. № 2/16-з).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Содержание программы «Физическая культура</w:t>
      </w:r>
      <w:r w:rsidR="0022731F">
        <w:rPr>
          <w:rFonts w:ascii="Times New Roman" w:hAnsi="Times New Roman" w:cs="Times New Roman"/>
          <w:sz w:val="24"/>
          <w:szCs w:val="24"/>
        </w:rPr>
        <w:t>» направлено на достижение сле</w:t>
      </w:r>
      <w:r w:rsidRPr="0012576D">
        <w:rPr>
          <w:rFonts w:ascii="Times New Roman" w:hAnsi="Times New Roman" w:cs="Times New Roman"/>
          <w:sz w:val="24"/>
          <w:szCs w:val="24"/>
        </w:rPr>
        <w:t xml:space="preserve">дующих целей: 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формирование физической культуры личнос</w:t>
      </w:r>
      <w:r w:rsidR="0022731F">
        <w:rPr>
          <w:rFonts w:ascii="Times New Roman" w:hAnsi="Times New Roman" w:cs="Times New Roman"/>
          <w:sz w:val="24"/>
          <w:szCs w:val="24"/>
        </w:rPr>
        <w:t>ти будущего профессионала, вос</w:t>
      </w:r>
      <w:r w:rsidRPr="0012576D">
        <w:rPr>
          <w:rFonts w:ascii="Times New Roman" w:hAnsi="Times New Roman" w:cs="Times New Roman"/>
          <w:sz w:val="24"/>
          <w:szCs w:val="24"/>
        </w:rPr>
        <w:t xml:space="preserve">требованного на современном рынке труда; 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развитие физических качеств и способностей,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функциональ</w:t>
      </w:r>
      <w:r w:rsidRPr="0012576D">
        <w:rPr>
          <w:rFonts w:ascii="Times New Roman" w:hAnsi="Times New Roman" w:cs="Times New Roman"/>
          <w:sz w:val="24"/>
          <w:szCs w:val="24"/>
        </w:rPr>
        <w:t xml:space="preserve">ных возможностей организма, укрепление индивидуального здоровья; 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</w:t>
      </w:r>
      <w:proofErr w:type="gramStart"/>
      <w:r w:rsidRPr="0012576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2576D">
        <w:rPr>
          <w:rFonts w:ascii="Times New Roman" w:hAnsi="Times New Roman" w:cs="Times New Roman"/>
          <w:sz w:val="24"/>
          <w:szCs w:val="24"/>
        </w:rPr>
        <w:t xml:space="preserve"> оздоровительной деятельностью; 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овладение технологиями современных оздоровительных систем </w:t>
      </w:r>
      <w:proofErr w:type="gramStart"/>
      <w:r w:rsidRPr="0012576D">
        <w:rPr>
          <w:rFonts w:ascii="Times New Roman" w:hAnsi="Times New Roman" w:cs="Times New Roman"/>
          <w:sz w:val="24"/>
          <w:szCs w:val="24"/>
        </w:rPr>
        <w:t>физического</w:t>
      </w:r>
      <w:proofErr w:type="gramEnd"/>
      <w:r w:rsidRPr="00125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</w:t>
      </w:r>
      <w:r w:rsidRPr="0012576D">
        <w:rPr>
          <w:rFonts w:ascii="Times New Roman" w:hAnsi="Times New Roman" w:cs="Times New Roman"/>
          <w:sz w:val="24"/>
          <w:szCs w:val="24"/>
        </w:rPr>
        <w:t xml:space="preserve">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 </w:t>
      </w:r>
    </w:p>
    <w:p w:rsid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освоение системы знаний о занятиях физической культурой, их роли и значении в формировании здорового образа жизни и социальных ориентаций; </w:t>
      </w:r>
    </w:p>
    <w:p w:rsidR="0012576D" w:rsidRPr="0012576D" w:rsidRDefault="0012576D" w:rsidP="001479D3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0E5760" w:rsidRDefault="00A812BD" w:rsidP="001479D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F7089" w:rsidRPr="000F7089" w:rsidRDefault="00A812BD" w:rsidP="001479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="000F7089" w:rsidRPr="000F7089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</w:t>
      </w:r>
      <w:r w:rsidR="000F7089">
        <w:rPr>
          <w:rFonts w:ascii="Times New Roman" w:hAnsi="Times New Roman" w:cs="Times New Roman"/>
          <w:sz w:val="24"/>
          <w:szCs w:val="24"/>
        </w:rPr>
        <w:t xml:space="preserve"> </w:t>
      </w:r>
      <w:r w:rsidR="000F7089" w:rsidRPr="000F7089">
        <w:rPr>
          <w:rFonts w:ascii="Times New Roman" w:hAnsi="Times New Roman" w:cs="Times New Roman"/>
          <w:sz w:val="24"/>
          <w:szCs w:val="24"/>
        </w:rPr>
        <w:t>уметь: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индивидуально подобранные комплексы </w:t>
      </w:r>
      <w:proofErr w:type="gramStart"/>
      <w:r w:rsidRPr="000F7089">
        <w:rPr>
          <w:rFonts w:ascii="Times New Roman" w:hAnsi="Times New Roman" w:cs="Times New Roman"/>
          <w:sz w:val="24"/>
          <w:szCs w:val="24"/>
        </w:rPr>
        <w:t>оздоровительной</w:t>
      </w:r>
      <w:proofErr w:type="gramEnd"/>
      <w:r w:rsidRPr="000F7089">
        <w:rPr>
          <w:rFonts w:ascii="Times New Roman" w:hAnsi="Times New Roman" w:cs="Times New Roman"/>
          <w:sz w:val="24"/>
          <w:szCs w:val="24"/>
        </w:rPr>
        <w:t xml:space="preserve"> и адаптивной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(лечебной) физической культуры, композиции упражнений атлетической гимнастики;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выполнять простейшие приемы самомассажа и релаксации;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проводить самоконтроль при занятиях физическими упражнениями;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0F7089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0F7089">
        <w:rPr>
          <w:rFonts w:ascii="Times New Roman" w:hAnsi="Times New Roman" w:cs="Times New Roman"/>
          <w:sz w:val="24"/>
          <w:szCs w:val="24"/>
        </w:rPr>
        <w:t>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контрольные нормативы, предусмотренные государственным стандартом по легкой </w:t>
      </w:r>
      <w:r w:rsidR="005561F0">
        <w:rPr>
          <w:rFonts w:ascii="Times New Roman" w:hAnsi="Times New Roman" w:cs="Times New Roman"/>
          <w:sz w:val="24"/>
          <w:szCs w:val="24"/>
        </w:rPr>
        <w:t xml:space="preserve">атлетике, гимнастике, волейболу, баскетболу </w:t>
      </w:r>
      <w:r w:rsidRPr="000F7089">
        <w:rPr>
          <w:rFonts w:ascii="Times New Roman" w:hAnsi="Times New Roman" w:cs="Times New Roman"/>
          <w:sz w:val="24"/>
          <w:szCs w:val="24"/>
        </w:rPr>
        <w:t xml:space="preserve"> и лыжам при соответствующей тренировке, с учетом состояния здоровья и функциональных возможностей своего организма;</w:t>
      </w:r>
    </w:p>
    <w:p w:rsidR="000F7089" w:rsidRPr="000F7089" w:rsidRDefault="000F7089" w:rsidP="000F70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7089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F7089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0F7089">
        <w:rPr>
          <w:rFonts w:ascii="Times New Roman" w:hAnsi="Times New Roman" w:cs="Times New Roman"/>
          <w:b/>
          <w:sz w:val="24"/>
          <w:szCs w:val="24"/>
        </w:rPr>
        <w:t>: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повышения работоспособности, сохранения и укрепления здоровья;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подготовки к профессиональной деятельности и службе в Вооруженных Силах Российской Федерации;</w:t>
      </w:r>
    </w:p>
    <w:p w:rsidR="000F7089" w:rsidRP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0F7089" w:rsidRDefault="000F7089" w:rsidP="000F7089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активной творческой деятельности, выбора и формирования здорового образа жизни.</w:t>
      </w:r>
    </w:p>
    <w:p w:rsidR="0022731F" w:rsidRPr="000F7089" w:rsidRDefault="0022731F" w:rsidP="002273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7089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22731F" w:rsidRPr="000F7089" w:rsidRDefault="0022731F" w:rsidP="0022731F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22731F" w:rsidRPr="000F7089" w:rsidRDefault="0022731F" w:rsidP="0022731F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способы контроля и  оценки подготовленности;</w:t>
      </w:r>
    </w:p>
    <w:p w:rsidR="000C45F8" w:rsidRPr="00E5144F" w:rsidRDefault="0022731F" w:rsidP="00E5144F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правила и способы планирования системы индивидуальных занятий физическими упражнениями различной направленности; </w:t>
      </w:r>
    </w:p>
    <w:p w:rsidR="0056145F" w:rsidRDefault="0056145F" w:rsidP="001479D3">
      <w:pPr>
        <w:pStyle w:val="21"/>
        <w:spacing w:before="0"/>
        <w:ind w:left="1080"/>
        <w:jc w:val="center"/>
        <w:rPr>
          <w:sz w:val="24"/>
          <w:szCs w:val="24"/>
          <w:lang w:val="ru-RU"/>
        </w:rPr>
      </w:pPr>
    </w:p>
    <w:p w:rsidR="0056145F" w:rsidRDefault="0056145F" w:rsidP="001479D3">
      <w:pPr>
        <w:pStyle w:val="21"/>
        <w:spacing w:before="0"/>
        <w:ind w:left="1080"/>
        <w:jc w:val="center"/>
        <w:rPr>
          <w:sz w:val="24"/>
          <w:szCs w:val="24"/>
          <w:lang w:val="ru-RU"/>
        </w:rPr>
      </w:pPr>
    </w:p>
    <w:p w:rsidR="0056145F" w:rsidRDefault="0056145F" w:rsidP="001479D3">
      <w:pPr>
        <w:pStyle w:val="21"/>
        <w:spacing w:before="0"/>
        <w:ind w:left="1080"/>
        <w:jc w:val="center"/>
        <w:rPr>
          <w:sz w:val="24"/>
          <w:szCs w:val="24"/>
          <w:lang w:val="ru-RU"/>
        </w:rPr>
      </w:pPr>
    </w:p>
    <w:p w:rsidR="006C02FD" w:rsidRDefault="006C02FD" w:rsidP="001479D3">
      <w:pPr>
        <w:pStyle w:val="21"/>
        <w:spacing w:before="0"/>
        <w:ind w:left="1080"/>
        <w:jc w:val="center"/>
        <w:rPr>
          <w:sz w:val="24"/>
          <w:szCs w:val="24"/>
          <w:lang w:val="ru-RU"/>
        </w:rPr>
      </w:pPr>
    </w:p>
    <w:p w:rsidR="006C02FD" w:rsidRDefault="006C02FD" w:rsidP="001479D3">
      <w:pPr>
        <w:pStyle w:val="21"/>
        <w:spacing w:before="0"/>
        <w:ind w:left="1080"/>
        <w:jc w:val="center"/>
        <w:rPr>
          <w:sz w:val="24"/>
          <w:szCs w:val="24"/>
          <w:lang w:val="ru-RU"/>
        </w:rPr>
      </w:pPr>
    </w:p>
    <w:p w:rsidR="0056145F" w:rsidRDefault="0056145F" w:rsidP="001479D3">
      <w:pPr>
        <w:pStyle w:val="21"/>
        <w:spacing w:before="0"/>
        <w:ind w:left="1080"/>
        <w:jc w:val="center"/>
        <w:rPr>
          <w:sz w:val="24"/>
          <w:szCs w:val="24"/>
          <w:lang w:val="ru-RU"/>
        </w:rPr>
      </w:pPr>
      <w:bookmarkStart w:id="0" w:name="_GoBack"/>
      <w:bookmarkEnd w:id="0"/>
    </w:p>
    <w:p w:rsidR="001479D3" w:rsidRDefault="001479D3" w:rsidP="001479D3">
      <w:pPr>
        <w:pStyle w:val="21"/>
        <w:spacing w:before="0"/>
        <w:ind w:left="108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1.1. МЕСТО ДИСЦИПЛИНЫ В СТРУКТУРЕ ОСНОВНОЙ ПРОФЕССИОНАЛЬНОЙ ОБРАЗОВАТЕЛЬНОЙ </w:t>
      </w:r>
      <w:proofErr w:type="spellStart"/>
      <w:r>
        <w:rPr>
          <w:sz w:val="24"/>
          <w:szCs w:val="24"/>
          <w:lang w:val="ru-RU"/>
        </w:rPr>
        <w:t>ПРОГРАМЫ</w:t>
      </w:r>
      <w:proofErr w:type="spellEnd"/>
    </w:p>
    <w:p w:rsidR="001479D3" w:rsidRDefault="001479D3" w:rsidP="001479D3">
      <w:pPr>
        <w:pStyle w:val="21"/>
        <w:spacing w:before="0"/>
        <w:ind w:left="0"/>
        <w:jc w:val="both"/>
        <w:rPr>
          <w:sz w:val="24"/>
          <w:szCs w:val="24"/>
          <w:lang w:val="ru-RU"/>
        </w:rPr>
      </w:pPr>
    </w:p>
    <w:p w:rsidR="001479D3" w:rsidRPr="001479D3" w:rsidRDefault="001479D3" w:rsidP="001479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2731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9D3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 основной образовательной программы в соответствии с </w:t>
      </w:r>
      <w:proofErr w:type="spellStart"/>
      <w:r w:rsidRPr="001479D3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79D3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1479D3">
        <w:rPr>
          <w:rFonts w:ascii="Times New Roman" w:hAnsi="Times New Roman" w:cs="Times New Roman"/>
          <w:sz w:val="24"/>
          <w:szCs w:val="24"/>
        </w:rPr>
        <w:t xml:space="preserve"> по специальности  43.01.09. </w:t>
      </w:r>
      <w:proofErr w:type="gramStart"/>
      <w:r w:rsidRPr="001479D3">
        <w:rPr>
          <w:rFonts w:ascii="Times New Roman" w:hAnsi="Times New Roman" w:cs="Times New Roman"/>
          <w:sz w:val="24"/>
          <w:szCs w:val="24"/>
        </w:rPr>
        <w:t xml:space="preserve">Повар, кондитер (приказ </w:t>
      </w:r>
      <w:proofErr w:type="spellStart"/>
      <w:r w:rsidRPr="001479D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479D3">
        <w:rPr>
          <w:rFonts w:ascii="Times New Roman" w:hAnsi="Times New Roman" w:cs="Times New Roman"/>
          <w:sz w:val="24"/>
          <w:szCs w:val="24"/>
        </w:rPr>
        <w:t xml:space="preserve"> России от 09.12.2016 №1569 «Об утверждении федерального государственного образовательного стандарта среднего профессионального образования по специальности 43.01.09.</w:t>
      </w:r>
      <w:proofErr w:type="gramEnd"/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9D3">
        <w:rPr>
          <w:rFonts w:ascii="Times New Roman" w:hAnsi="Times New Roman" w:cs="Times New Roman"/>
          <w:sz w:val="24"/>
          <w:szCs w:val="24"/>
        </w:rPr>
        <w:t>Повар, кондитер</w:t>
      </w:r>
      <w:r w:rsidRPr="001479D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479D3">
        <w:rPr>
          <w:rFonts w:ascii="Times New Roman" w:hAnsi="Times New Roman" w:cs="Times New Roman"/>
          <w:sz w:val="24"/>
          <w:szCs w:val="24"/>
        </w:rPr>
        <w:t>зарегистрировано в Минюсте России 12.12.2016 № 44662)  входит в общеобразовательный цикл профильной дисциплины.</w:t>
      </w:r>
      <w:proofErr w:type="gramEnd"/>
    </w:p>
    <w:p w:rsidR="001479D3" w:rsidRPr="0022731F" w:rsidRDefault="001479D3" w:rsidP="0022731F">
      <w:pPr>
        <w:pStyle w:val="21"/>
        <w:spacing w:before="0" w:line="360" w:lineRule="auto"/>
        <w:ind w:left="0"/>
        <w:jc w:val="center"/>
        <w:rPr>
          <w:sz w:val="24"/>
          <w:szCs w:val="24"/>
          <w:lang w:val="ru-RU"/>
        </w:rPr>
      </w:pPr>
      <w:r w:rsidRPr="0022731F">
        <w:rPr>
          <w:sz w:val="24"/>
          <w:szCs w:val="24"/>
          <w:lang w:val="ru-RU"/>
        </w:rPr>
        <w:t>1.2. РЕЗУЛЬТАТЫ ОСВОЕНИЯ УЧЕБНОЙ ДИСЦИПЛИНЫ</w:t>
      </w:r>
    </w:p>
    <w:p w:rsidR="001479D3" w:rsidRPr="0022731F" w:rsidRDefault="001479D3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«Физической культуры», обеспечивает достижение студентами следующих </w:t>
      </w:r>
      <w:r w:rsidRPr="0022731F">
        <w:rPr>
          <w:rFonts w:ascii="Times New Roman" w:hAnsi="Times New Roman" w:cs="Times New Roman"/>
          <w:b/>
          <w:i/>
          <w:sz w:val="24"/>
          <w:szCs w:val="24"/>
        </w:rPr>
        <w:t>результатов: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«Физическая культура» обеспечивает достижение студентами следующих результатов: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• личностных: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и способность 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саморазвитию и личностному са</w:t>
      </w:r>
      <w:r w:rsidRPr="0022731F">
        <w:rPr>
          <w:rFonts w:ascii="Times New Roman" w:hAnsi="Times New Roman" w:cs="Times New Roman"/>
          <w:sz w:val="24"/>
          <w:szCs w:val="24"/>
        </w:rPr>
        <w:t xml:space="preserve">моопределению;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сформированности устойчивой мотивации </w:t>
      </w:r>
      <w:r>
        <w:rPr>
          <w:rFonts w:ascii="Times New Roman" w:hAnsi="Times New Roman" w:cs="Times New Roman"/>
          <w:sz w:val="24"/>
          <w:szCs w:val="24"/>
        </w:rPr>
        <w:t>к здоровому образу жизни и обу</w:t>
      </w:r>
      <w:r w:rsidRPr="0022731F">
        <w:rPr>
          <w:rFonts w:ascii="Times New Roman" w:hAnsi="Times New Roman" w:cs="Times New Roman"/>
          <w:sz w:val="24"/>
          <w:szCs w:val="24"/>
        </w:rPr>
        <w:t xml:space="preserve">чению, целенаправленному личностному совершенствованию двигательной активности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</w:t>
      </w:r>
      <w:r w:rsidR="000C45F8">
        <w:rPr>
          <w:rFonts w:ascii="Times New Roman" w:hAnsi="Times New Roman" w:cs="Times New Roman"/>
          <w:sz w:val="24"/>
          <w:szCs w:val="24"/>
        </w:rPr>
        <w:t>ле</w:t>
      </w:r>
      <w:r w:rsidRPr="0022731F">
        <w:rPr>
          <w:rFonts w:ascii="Times New Roman" w:hAnsi="Times New Roman" w:cs="Times New Roman"/>
          <w:sz w:val="24"/>
          <w:szCs w:val="24"/>
        </w:rPr>
        <w:t>о</w:t>
      </w:r>
      <w:r w:rsidR="000C45F8">
        <w:rPr>
          <w:rFonts w:ascii="Times New Roman" w:hAnsi="Times New Roman" w:cs="Times New Roman"/>
          <w:sz w:val="24"/>
          <w:szCs w:val="24"/>
        </w:rPr>
        <w:t>ло</w:t>
      </w:r>
      <w:r w:rsidRPr="0022731F">
        <w:rPr>
          <w:rFonts w:ascii="Times New Roman" w:hAnsi="Times New Roman" w:cs="Times New Roman"/>
          <w:sz w:val="24"/>
          <w:szCs w:val="24"/>
        </w:rPr>
        <w:t>гической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 и профессио</w:t>
      </w:r>
      <w:r>
        <w:rPr>
          <w:rFonts w:ascii="Times New Roman" w:hAnsi="Times New Roman" w:cs="Times New Roman"/>
          <w:sz w:val="24"/>
          <w:szCs w:val="24"/>
        </w:rPr>
        <w:t>нальной направленностью, непри</w:t>
      </w:r>
      <w:r w:rsidRPr="0022731F">
        <w:rPr>
          <w:rFonts w:ascii="Times New Roman" w:hAnsi="Times New Roman" w:cs="Times New Roman"/>
          <w:sz w:val="24"/>
          <w:szCs w:val="24"/>
        </w:rPr>
        <w:t xml:space="preserve">ятию вредных привычек: курения, употребления алкоголя, наркотиков;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потребность к самостоятельному использованию физической культуры как составляющей доминанты здоровья;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приобретение личного опыта творческого использования профессиональн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оздоровительных средств и методов двигательной активности;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31F">
        <w:rPr>
          <w:rFonts w:ascii="Times New Roman" w:hAnsi="Times New Roman" w:cs="Times New Roman"/>
          <w:sz w:val="24"/>
          <w:szCs w:val="24"/>
        </w:rPr>
        <w:t>− 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</w:t>
      </w:r>
      <w:r>
        <w:rPr>
          <w:rFonts w:ascii="Times New Roman" w:hAnsi="Times New Roman" w:cs="Times New Roman"/>
          <w:sz w:val="24"/>
          <w:szCs w:val="24"/>
        </w:rPr>
        <w:t>ативных действий в процессе це</w:t>
      </w:r>
      <w:r w:rsidRPr="0022731F">
        <w:rPr>
          <w:rFonts w:ascii="Times New Roman" w:hAnsi="Times New Roman" w:cs="Times New Roman"/>
          <w:sz w:val="24"/>
          <w:szCs w:val="24"/>
        </w:rPr>
        <w:t xml:space="preserve">ленаправленной двигательной активности, способности их использования в социальной, в том числе профессиональной, практике; </w:t>
      </w:r>
      <w:proofErr w:type="gramEnd"/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способность к построению 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траектории са</w:t>
      </w:r>
      <w:r w:rsidRPr="0022731F">
        <w:rPr>
          <w:rFonts w:ascii="Times New Roman" w:hAnsi="Times New Roman" w:cs="Times New Roman"/>
          <w:sz w:val="24"/>
          <w:szCs w:val="24"/>
        </w:rPr>
        <w:t xml:space="preserve">мостоятельного использования в трудовых и жизненных ситуациях навыков профессиональной адаптивной физической культуры; − способность использования </w:t>
      </w:r>
      <w:r w:rsidRPr="0022731F">
        <w:rPr>
          <w:rFonts w:ascii="Times New Roman" w:hAnsi="Times New Roman" w:cs="Times New Roman"/>
          <w:sz w:val="24"/>
          <w:szCs w:val="24"/>
        </w:rPr>
        <w:lastRenderedPageBreak/>
        <w:t>системы зн</w:t>
      </w:r>
      <w:r>
        <w:rPr>
          <w:rFonts w:ascii="Times New Roman" w:hAnsi="Times New Roman" w:cs="Times New Roman"/>
          <w:sz w:val="24"/>
          <w:szCs w:val="24"/>
        </w:rPr>
        <w:t>ачимых социальных и межличност</w:t>
      </w:r>
      <w:r w:rsidRPr="0022731F">
        <w:rPr>
          <w:rFonts w:ascii="Times New Roman" w:hAnsi="Times New Roman" w:cs="Times New Roman"/>
          <w:sz w:val="24"/>
          <w:szCs w:val="24"/>
        </w:rPr>
        <w:t xml:space="preserve">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</w:t>
      </w:r>
      <w:r>
        <w:rPr>
          <w:rFonts w:ascii="Times New Roman" w:hAnsi="Times New Roman" w:cs="Times New Roman"/>
          <w:sz w:val="24"/>
          <w:szCs w:val="24"/>
        </w:rPr>
        <w:t>ии других участников деятель</w:t>
      </w:r>
      <w:r w:rsidRPr="0022731F">
        <w:rPr>
          <w:rFonts w:ascii="Times New Roman" w:hAnsi="Times New Roman" w:cs="Times New Roman"/>
          <w:sz w:val="24"/>
          <w:szCs w:val="24"/>
        </w:rPr>
        <w:t xml:space="preserve">ности, эффективно разрешать конфликты;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принятие и реализация ценностей здорового и безопасного образа жизни, потребности в физическом самосовершенствовании, занятиях спортивн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оздоровительной деятельностью;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умение оказывать первую помощь при занятиях спортивно-о</w:t>
      </w:r>
      <w:r>
        <w:rPr>
          <w:rFonts w:ascii="Times New Roman" w:hAnsi="Times New Roman" w:cs="Times New Roman"/>
          <w:sz w:val="24"/>
          <w:szCs w:val="24"/>
        </w:rPr>
        <w:t xml:space="preserve">здоровительной деятельностью;    </w:t>
      </w:r>
    </w:p>
    <w:p w:rsidR="0022731F" w:rsidRDefault="0022731F" w:rsidP="0022731F">
      <w:pPr>
        <w:pStyle w:val="af"/>
        <w:spacing w:after="0" w:line="360" w:lineRule="auto"/>
        <w:ind w:firstLine="707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к служению Отечеству, его защите; </w:t>
      </w:r>
    </w:p>
    <w:p w:rsidR="0022731F" w:rsidRPr="0022731F" w:rsidRDefault="0022731F" w:rsidP="0022731F">
      <w:pPr>
        <w:pStyle w:val="af"/>
        <w:spacing w:after="0" w:line="360" w:lineRule="auto"/>
        <w:ind w:firstLine="707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патриотизм, уважение к своему народу, чувство ответственности перед Родиной;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способность использовать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межпредметны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</w:t>
      </w:r>
      <w:r w:rsidRPr="0022731F">
        <w:rPr>
          <w:rFonts w:ascii="Times New Roman" w:hAnsi="Times New Roman" w:cs="Times New Roman"/>
          <w:sz w:val="24"/>
          <w:szCs w:val="24"/>
        </w:rPr>
        <w:t>ные действия (регулятивные, познава</w:t>
      </w:r>
      <w:r>
        <w:rPr>
          <w:rFonts w:ascii="Times New Roman" w:hAnsi="Times New Roman" w:cs="Times New Roman"/>
          <w:sz w:val="24"/>
          <w:szCs w:val="24"/>
        </w:rPr>
        <w:t>тельные, коммуникативные) в по</w:t>
      </w:r>
      <w:r w:rsidRPr="0022731F">
        <w:rPr>
          <w:rFonts w:ascii="Times New Roman" w:hAnsi="Times New Roman" w:cs="Times New Roman"/>
          <w:sz w:val="24"/>
          <w:szCs w:val="24"/>
        </w:rPr>
        <w:t xml:space="preserve">знавательной, спортивной, физкультурной, оздоровительной и социальной практике;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готовность учебного сотрудничества с преп</w:t>
      </w:r>
      <w:r>
        <w:rPr>
          <w:rFonts w:ascii="Times New Roman" w:hAnsi="Times New Roman" w:cs="Times New Roman"/>
          <w:sz w:val="24"/>
          <w:szCs w:val="24"/>
        </w:rPr>
        <w:t>одавателями и сверстниками с ис</w:t>
      </w:r>
      <w:r w:rsidRPr="0022731F">
        <w:rPr>
          <w:rFonts w:ascii="Times New Roman" w:hAnsi="Times New Roman" w:cs="Times New Roman"/>
          <w:sz w:val="24"/>
          <w:szCs w:val="24"/>
        </w:rPr>
        <w:t xml:space="preserve">пользованием специальных средств и методов двигательной активности;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ОБЖ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формирование навыков участия в различных видах соревновательной деятельности, моделирующих профессиональную подготовку;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 • предметных: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lastRenderedPageBreak/>
        <w:t xml:space="preserve">− умение использовать разнообразные формы </w:t>
      </w:r>
      <w:r>
        <w:rPr>
          <w:rFonts w:ascii="Times New Roman" w:hAnsi="Times New Roman" w:cs="Times New Roman"/>
          <w:sz w:val="24"/>
          <w:szCs w:val="24"/>
        </w:rPr>
        <w:t>и виды физкультурной деятельно</w:t>
      </w:r>
      <w:r w:rsidRPr="0022731F">
        <w:rPr>
          <w:rFonts w:ascii="Times New Roman" w:hAnsi="Times New Roman" w:cs="Times New Roman"/>
          <w:sz w:val="24"/>
          <w:szCs w:val="24"/>
        </w:rPr>
        <w:t xml:space="preserve">сти для организации здорового образа жизни, активного отдыха и досуга;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</w:r>
    </w:p>
    <w:p w:rsid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22731F" w:rsidRPr="0022731F" w:rsidRDefault="0022731F" w:rsidP="0022731F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 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спортивного комплекса «Готов к труду и обороне» (ГТО)</w:t>
      </w:r>
    </w:p>
    <w:p w:rsidR="001479D3" w:rsidRPr="0022731F" w:rsidRDefault="001479D3" w:rsidP="0022731F">
      <w:pPr>
        <w:pStyle w:val="af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479D3" w:rsidRDefault="001479D3" w:rsidP="001479D3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479D3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spellStart"/>
      <w:r w:rsidRPr="001479D3">
        <w:rPr>
          <w:rFonts w:ascii="Times New Roman" w:hAnsi="Times New Roman" w:cs="Times New Roman"/>
          <w:b/>
          <w:sz w:val="24"/>
          <w:szCs w:val="24"/>
        </w:rPr>
        <w:t>ОУД</w:t>
      </w:r>
      <w:proofErr w:type="spellEnd"/>
      <w:r w:rsidRPr="001479D3">
        <w:rPr>
          <w:rFonts w:ascii="Times New Roman" w:hAnsi="Times New Roman" w:cs="Times New Roman"/>
          <w:b/>
          <w:sz w:val="24"/>
          <w:szCs w:val="24"/>
        </w:rPr>
        <w:t>. 12</w:t>
      </w:r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r w:rsidRPr="001479D3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 </w:t>
      </w:r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9D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479D3">
        <w:rPr>
          <w:rFonts w:ascii="Times New Roman" w:hAnsi="Times New Roman" w:cs="Times New Roman"/>
          <w:sz w:val="24"/>
          <w:szCs w:val="24"/>
        </w:rPr>
        <w:t xml:space="preserve"> осваивает элементы компетенций:</w:t>
      </w:r>
    </w:p>
    <w:p w:rsidR="001479D3" w:rsidRDefault="001479D3" w:rsidP="001479D3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9D3" w:rsidRPr="001479D3" w:rsidRDefault="001479D3" w:rsidP="001479D3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2503"/>
        <w:gridCol w:w="2500"/>
        <w:gridCol w:w="2285"/>
      </w:tblGrid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Общие и профессиональные компетенции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Дескрипторы сформированности действия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Уметь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962" w:rsidRPr="006846E7" w:rsidRDefault="007579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Знать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6846E7" w:rsidP="006846E7">
            <w:pPr>
              <w:spacing w:after="0"/>
              <w:ind w:right="468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01. </w:t>
            </w:r>
            <w:r w:rsidR="00757962" w:rsidRPr="006846E7">
              <w:rPr>
                <w:rFonts w:ascii="Times New Roman" w:hAnsi="Times New Roman" w:cs="Times New Roman"/>
                <w:iCs/>
                <w:color w:val="000000"/>
              </w:rPr>
              <w:t>Выбирать</w:t>
            </w:r>
          </w:p>
          <w:p w:rsidR="00757962" w:rsidRPr="006846E7" w:rsidRDefault="00757962" w:rsidP="006846E7">
            <w:pPr>
              <w:spacing w:after="0"/>
              <w:ind w:right="172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спо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ше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применитель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ам.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познавание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сложных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различ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  <w:proofErr w:type="gramEnd"/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сложн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аций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этапов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потр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ности</w:t>
            </w:r>
            <w:r w:rsidRPr="006846E7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ще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эфф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все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возможных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точников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нужных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числе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неоч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ых;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разработка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г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ей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ий;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рисков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каж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шагу;</w:t>
            </w:r>
          </w:p>
          <w:p w:rsidR="00757962" w:rsidRPr="006846E7" w:rsidRDefault="00757962">
            <w:pPr>
              <w:ind w:firstLine="18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плюсы</w:t>
            </w:r>
            <w:r w:rsidRPr="006846E7">
              <w:rPr>
                <w:rFonts w:ascii="Times New Roman" w:hAnsi="Times New Roman" w:cs="Times New Roman"/>
                <w:color w:val="000000"/>
                <w:spacing w:val="43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полученного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льтата,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плана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ализации,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предлагает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крит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оценки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рекомендации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tabs>
                <w:tab w:val="left" w:pos="2161"/>
              </w:tabs>
              <w:spacing w:before="11"/>
              <w:ind w:right="142" w:firstLine="7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познавать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ачу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tabs>
                <w:tab w:val="left" w:pos="2161"/>
              </w:tabs>
              <w:ind w:right="9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её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ные</w:t>
            </w:r>
            <w:r w:rsidRPr="006846E7">
              <w:rPr>
                <w:rFonts w:ascii="Times New Roman" w:hAnsi="Times New Roman" w:cs="Times New Roman"/>
                <w:color w:val="000000"/>
                <w:spacing w:val="65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части;</w:t>
            </w:r>
          </w:p>
          <w:p w:rsidR="00757962" w:rsidRPr="006846E7" w:rsidRDefault="00757962">
            <w:pPr>
              <w:tabs>
                <w:tab w:val="left" w:pos="2161"/>
              </w:tabs>
              <w:ind w:right="12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эфф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искать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ю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проблемы;</w:t>
            </w:r>
          </w:p>
          <w:p w:rsidR="00757962" w:rsidRPr="006846E7" w:rsidRDefault="00757962">
            <w:pPr>
              <w:tabs>
                <w:tab w:val="left" w:pos="2161"/>
              </w:tabs>
              <w:ind w:right="14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соста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tabs>
                <w:tab w:val="left" w:pos="2161"/>
              </w:tabs>
              <w:ind w:right="7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делить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ходимые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сы;</w:t>
            </w:r>
          </w:p>
          <w:p w:rsidR="00757962" w:rsidRPr="006846E7" w:rsidRDefault="00757962">
            <w:pPr>
              <w:spacing w:before="14"/>
              <w:ind w:right="587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вла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методами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  <w:proofErr w:type="gramEnd"/>
          </w:p>
          <w:p w:rsidR="00757962" w:rsidRPr="006846E7" w:rsidRDefault="00757962">
            <w:pPr>
              <w:ind w:right="121" w:firstLine="3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ализовывать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 w:rsidP="006846E7">
            <w:pPr>
              <w:tabs>
                <w:tab w:val="left" w:pos="2161"/>
              </w:tabs>
              <w:spacing w:after="0"/>
              <w:ind w:firstLine="32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посл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ия</w:t>
            </w:r>
            <w:r w:rsidRPr="006846E7">
              <w:rPr>
                <w:rFonts w:ascii="Times New Roman" w:hAnsi="Times New Roman" w:cs="Times New Roman"/>
                <w:color w:val="000000"/>
                <w:spacing w:val="63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оих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й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(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амос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помощью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наста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ника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)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right="59" w:firstLine="5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Акт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котором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приходит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жить;</w:t>
            </w:r>
          </w:p>
          <w:p w:rsidR="00757962" w:rsidRPr="006846E7" w:rsidRDefault="00757962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новные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757962" w:rsidRPr="006846E7" w:rsidRDefault="00757962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алгоритмы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област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х;</w:t>
            </w:r>
          </w:p>
          <w:p w:rsidR="00757962" w:rsidRPr="006846E7" w:rsidRDefault="00757962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тоды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х;</w:t>
            </w:r>
            <w:proofErr w:type="gramEnd"/>
          </w:p>
          <w:p w:rsidR="00757962" w:rsidRPr="006846E7" w:rsidRDefault="00757962">
            <w:pPr>
              <w:spacing w:before="14"/>
              <w:ind w:right="43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док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оценки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ности</w:t>
            </w:r>
            <w:proofErr w:type="gramEnd"/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right="96"/>
              <w:rPr>
                <w:rFonts w:ascii="Times New Roman" w:hAnsi="Times New Roman" w:cs="Times New Roman"/>
                <w:b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2.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ще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интерпр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тацию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выполнения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tabs>
                <w:tab w:val="left" w:pos="0"/>
              </w:tabs>
              <w:spacing w:before="11"/>
              <w:ind w:left="-15" w:right="48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  <w:spacing w:val="12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ис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ирокого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набора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источников,</w:t>
            </w:r>
            <w:r w:rsidRPr="006846E7">
              <w:rPr>
                <w:rFonts w:ascii="Times New Roman" w:hAnsi="Times New Roman" w:cs="Times New Roman"/>
                <w:color w:val="000000"/>
                <w:spacing w:val="11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  <w:r w:rsidRPr="006846E7">
              <w:rPr>
                <w:rFonts w:ascii="Times New Roman" w:hAnsi="Times New Roman" w:cs="Times New Roman"/>
                <w:color w:val="000000"/>
                <w:spacing w:val="-38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выполнения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ч;</w:t>
            </w:r>
          </w:p>
          <w:p w:rsidR="00757962" w:rsidRPr="006846E7" w:rsidRDefault="00757962">
            <w:pPr>
              <w:tabs>
                <w:tab w:val="left" w:pos="0"/>
                <w:tab w:val="left" w:pos="1696"/>
              </w:tabs>
              <w:ind w:left="-15" w:right="49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дение</w:t>
            </w:r>
            <w:r w:rsidRPr="006846E7">
              <w:rPr>
                <w:rFonts w:ascii="Times New Roman" w:hAnsi="Times New Roman" w:cs="Times New Roman"/>
                <w:color w:val="000000"/>
                <w:spacing w:val="9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иза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информации,</w:t>
            </w:r>
            <w:r w:rsidRPr="006846E7">
              <w:rPr>
                <w:rFonts w:ascii="Times New Roman" w:hAnsi="Times New Roman" w:cs="Times New Roman"/>
                <w:color w:val="000000"/>
                <w:spacing w:val="92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color w:val="000000"/>
                <w:spacing w:val="9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главные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кты;</w:t>
            </w:r>
          </w:p>
          <w:p w:rsidR="00757962" w:rsidRPr="006846E7" w:rsidRDefault="00757962">
            <w:pPr>
              <w:tabs>
                <w:tab w:val="left" w:pos="0"/>
              </w:tabs>
              <w:ind w:left="-15" w:right="110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ото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оотв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тствии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параметрами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 w:rsidP="006846E7">
            <w:pPr>
              <w:tabs>
                <w:tab w:val="left" w:pos="0"/>
              </w:tabs>
              <w:spacing w:after="0"/>
              <w:ind w:left="-15" w:firstLine="15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интерпр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тация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полученной</w:t>
            </w:r>
            <w:r w:rsidRPr="006846E7">
              <w:rPr>
                <w:rFonts w:ascii="Times New Roman" w:hAnsi="Times New Roman" w:cs="Times New Roman"/>
                <w:color w:val="000000"/>
                <w:spacing w:val="4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формац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  <w:spacing w:val="39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ходимые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проце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  <w:spacing w:val="3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получаемую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информацию;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наиболее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зна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имое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пер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чне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spacing w:line="237" w:lineRule="auto"/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практиче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имость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757962" w:rsidRPr="006846E7" w:rsidRDefault="00757962">
            <w:pPr>
              <w:ind w:left="34" w:right="-18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оформлят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ь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результаты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1"/>
              <w:ind w:right="13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Номенклат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применя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757962" w:rsidRPr="006846E7" w:rsidRDefault="00757962">
            <w:pPr>
              <w:ind w:right="8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вания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формат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оформ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3.</w:t>
            </w:r>
            <w:r w:rsidR="006846E7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реализо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нное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ностное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6"/>
              <w:ind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зование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орматив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-право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докум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нтац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(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циал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);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менной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аучной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рмино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огии;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ктории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</w:t>
            </w:r>
            <w:r w:rsidRPr="006846E7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самообразо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ания.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spacing w:before="16" w:line="273" w:lineRule="auto"/>
              <w:ind w:left="34" w:right="8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нормативн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-право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документации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757962" w:rsidRPr="006846E7" w:rsidRDefault="00757962">
            <w:pPr>
              <w:ind w:left="34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выстраивать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траектории 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 xml:space="preserve">Содержание актуальной нормативно-правовой </w:t>
            </w:r>
            <w:r w:rsidRPr="006846E7">
              <w:rPr>
                <w:rFonts w:ascii="Times New Roman" w:hAnsi="Times New Roman" w:cs="Times New Roman"/>
              </w:rPr>
              <w:lastRenderedPageBreak/>
              <w:t>документации;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современная научная и профессиональна я терминология;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возможные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ктории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</w:t>
            </w:r>
            <w:r w:rsidRPr="006846E7">
              <w:rPr>
                <w:rFonts w:ascii="Times New Roman" w:hAnsi="Times New Roman" w:cs="Times New Roman"/>
                <w:color w:val="000000"/>
                <w:spacing w:val="5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самообразо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ания.</w:t>
            </w:r>
          </w:p>
        </w:tc>
      </w:tr>
      <w:tr w:rsidR="00757962" w:rsidTr="006846E7">
        <w:trPr>
          <w:trHeight w:val="4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Участие в деловом общении для эффективного решения деловых задач;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планирование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Организовывать работу коллектива и команды;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взаимодействовать с коллегами, руководством, клиентами.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Психология коллектива;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психология личности;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основы проектной деятельности.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5.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Грамотно устно и письменно излагать свои мысли по профессиональной тематике на государственном языке;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проявление толерантности в рабочем коллективе.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Излагать свои мысли на государственном языке;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оформлять документы.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Особенности социального и культурного контекста;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оформления документов.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06.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Понимать значимость своей профессии (специальности);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демонстрация поведения на основе общечеловеческих ценностей.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Описывать значимость своей профессии;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презентовать структуру 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Сущность гражданско-патриотической позиции;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общечеловеческие ценности;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поведения в ходе выполнения профессиональной деятельности.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07.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Содействовать сохранению окружающей среды, ресурсосбережению, эффективно действовать в чрезвычайных </w:t>
            </w:r>
            <w:r w:rsidRPr="006846E7">
              <w:rPr>
                <w:rFonts w:ascii="Times New Roman" w:hAnsi="Times New Roman" w:cs="Times New Roman"/>
              </w:rPr>
              <w:lastRenderedPageBreak/>
              <w:t>ситуациях.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>Соблюдение правил экологической безопасности при ведении 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обеспечивать ресурсосбережение на </w:t>
            </w:r>
            <w:r w:rsidRPr="006846E7">
              <w:rPr>
                <w:rFonts w:ascii="Times New Roman" w:hAnsi="Times New Roman" w:cs="Times New Roman"/>
              </w:rPr>
              <w:lastRenderedPageBreak/>
              <w:t>рабочем месте.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Соблюдать нормы экологической безопасности;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определять направления ресурсосбережения в рамках профессиональной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Правила экологической безопасности при ведении 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основные </w:t>
            </w:r>
            <w:proofErr w:type="gramStart"/>
            <w:r w:rsidRPr="006846E7">
              <w:rPr>
                <w:rFonts w:ascii="Times New Roman" w:hAnsi="Times New Roman" w:cs="Times New Roman"/>
                <w:bCs/>
              </w:rPr>
              <w:t>ресурсы</w:t>
            </w:r>
            <w:proofErr w:type="gramEnd"/>
            <w:r w:rsidRPr="006846E7">
              <w:rPr>
                <w:rFonts w:ascii="Times New Roman" w:hAnsi="Times New Roman" w:cs="Times New Roman"/>
                <w:bCs/>
              </w:rPr>
              <w:t xml:space="preserve"> задействованные в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пути обеспечения ресурсосбережения.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08.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Сохранение и укрепление здоровья посредством использования средств физической культуры;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применять рациональные приемы двигательных функций в профессиональной деятельности;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основы здорового образа жизни;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средства профилактики перенапряжения.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09.</w:t>
            </w:r>
            <w:r w:rsidR="006846E7">
              <w:rPr>
                <w:rFonts w:ascii="Times New Roman" w:hAnsi="Times New Roman" w:cs="Times New Roman"/>
              </w:rPr>
              <w:t xml:space="preserve"> </w:t>
            </w:r>
            <w:r w:rsidRPr="006846E7">
              <w:rPr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Применять средства информационных технологий для решения профессиональных задач;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использовать современное программное обеспечение.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Современные средства и устройства информатизации;</w:t>
            </w:r>
          </w:p>
          <w:p w:rsidR="00757962" w:rsidRPr="006846E7" w:rsidRDefault="00757962" w:rsidP="006846E7">
            <w:pPr>
              <w:spacing w:after="0"/>
              <w:ind w:right="-146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10.</w:t>
            </w:r>
            <w:r w:rsidR="006846E7">
              <w:rPr>
                <w:rFonts w:ascii="Times New Roman" w:hAnsi="Times New Roman" w:cs="Times New Roman"/>
              </w:rPr>
              <w:t xml:space="preserve"> </w:t>
            </w:r>
            <w:r w:rsidRPr="006846E7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в профессиональной деятельности инструкций на государственном и иностранном языке;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ведение общения на профессиональные темы.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понимать тексты на базовые профессиональные темы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участвовать в диалогах на знакомые общие и </w:t>
            </w:r>
            <w:r w:rsidRPr="006846E7">
              <w:rPr>
                <w:rFonts w:ascii="Times New Roman" w:hAnsi="Times New Roman" w:cs="Times New Roman"/>
              </w:rPr>
              <w:lastRenderedPageBreak/>
              <w:t>профессиональные темы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строить простые высказывания о себе и о своей профессиональной деятельности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кратко обосновывать и объяснить свои действия (текущие и планируемые)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лексический минимум, </w:t>
            </w:r>
            <w:r w:rsidRPr="006846E7">
              <w:rPr>
                <w:rFonts w:ascii="Times New Roman" w:hAnsi="Times New Roman" w:cs="Times New Roman"/>
              </w:rPr>
              <w:lastRenderedPageBreak/>
              <w:t>относящийся к описанию предметов, средств и процессов профессиональной деятельности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особенности произношения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чтения текстов профессиональной направленности.</w:t>
            </w:r>
          </w:p>
        </w:tc>
      </w:tr>
      <w:tr w:rsidR="00757962" w:rsidTr="00757962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11. Планировать предпринимательскую деятельность в профессиональной сфере.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Определение инвестиционную привлекательность коммерческих идей в рамках профессиональной деятельности;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составлять бизнес план;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презентовать бизнес-идею;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определение источников финансирования;</w:t>
            </w:r>
          </w:p>
          <w:p w:rsidR="00757962" w:rsidRPr="006846E7" w:rsidRDefault="00757962" w:rsidP="006846E7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грамотных кредитных продуктов для открытия дела.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Выявлять достоинства и недостатки коммерческой идеи;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презентовать  идеи открытия собственного дела в профессиональной деятельности;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оформлять бизнес-план;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рассчитывать размеры выплат по процентным ставкам кредитования.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Основы предпринимательской деятельности;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основы финансовой грамотности;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разработки бизнес-планов;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порядок выстраивания презентации;</w:t>
            </w:r>
          </w:p>
          <w:p w:rsidR="00757962" w:rsidRPr="006846E7" w:rsidRDefault="00757962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кредитные банковские продукты.</w:t>
            </w:r>
          </w:p>
        </w:tc>
      </w:tr>
    </w:tbl>
    <w:p w:rsidR="00AC1DDA" w:rsidRDefault="00AC1DDA" w:rsidP="009A00AD">
      <w:pPr>
        <w:rPr>
          <w:rFonts w:ascii="Times New Roman" w:hAnsi="Times New Roman" w:cs="Times New Roman"/>
          <w:b/>
          <w:sz w:val="24"/>
          <w:szCs w:val="24"/>
        </w:rPr>
      </w:pPr>
    </w:p>
    <w:p w:rsidR="009A00AD" w:rsidRDefault="009A00AD" w:rsidP="009A00AD">
      <w:pPr>
        <w:rPr>
          <w:rFonts w:ascii="Times New Roman" w:hAnsi="Times New Roman" w:cs="Times New Roman"/>
          <w:b/>
          <w:sz w:val="24"/>
          <w:szCs w:val="24"/>
        </w:rPr>
      </w:pPr>
    </w:p>
    <w:p w:rsidR="0012230C" w:rsidRDefault="0012230C" w:rsidP="009A00AD">
      <w:pPr>
        <w:rPr>
          <w:rFonts w:ascii="Times New Roman" w:hAnsi="Times New Roman" w:cs="Times New Roman"/>
          <w:b/>
          <w:sz w:val="24"/>
          <w:szCs w:val="24"/>
        </w:rPr>
      </w:pPr>
    </w:p>
    <w:p w:rsidR="006C02FD" w:rsidRDefault="006C02FD" w:rsidP="009A00AD">
      <w:pPr>
        <w:rPr>
          <w:rFonts w:ascii="Times New Roman" w:hAnsi="Times New Roman" w:cs="Times New Roman"/>
          <w:b/>
          <w:sz w:val="24"/>
          <w:szCs w:val="24"/>
        </w:rPr>
      </w:pPr>
    </w:p>
    <w:p w:rsidR="006C02FD" w:rsidRDefault="006C02FD" w:rsidP="009A00AD">
      <w:pPr>
        <w:rPr>
          <w:rFonts w:ascii="Times New Roman" w:hAnsi="Times New Roman" w:cs="Times New Roman"/>
          <w:b/>
          <w:sz w:val="24"/>
          <w:szCs w:val="24"/>
        </w:rPr>
      </w:pPr>
    </w:p>
    <w:p w:rsidR="006C02FD" w:rsidRDefault="006C02FD" w:rsidP="009A00AD">
      <w:pPr>
        <w:rPr>
          <w:rFonts w:ascii="Times New Roman" w:hAnsi="Times New Roman" w:cs="Times New Roman"/>
          <w:b/>
          <w:sz w:val="24"/>
          <w:szCs w:val="24"/>
        </w:rPr>
      </w:pPr>
    </w:p>
    <w:p w:rsidR="0012230C" w:rsidRDefault="0012230C" w:rsidP="009A00AD">
      <w:pPr>
        <w:rPr>
          <w:rFonts w:ascii="Times New Roman" w:hAnsi="Times New Roman" w:cs="Times New Roman"/>
          <w:b/>
          <w:sz w:val="24"/>
          <w:szCs w:val="24"/>
        </w:rPr>
      </w:pPr>
    </w:p>
    <w:p w:rsidR="00757962" w:rsidRPr="009A00AD" w:rsidRDefault="001479D3" w:rsidP="009A00AD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1479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 </w:t>
      </w:r>
      <w:r w:rsidR="00757962" w:rsidRPr="001479D3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 w:rsidR="0012230C">
        <w:rPr>
          <w:rFonts w:ascii="Times New Roman" w:hAnsi="Times New Roman" w:cs="Times New Roman"/>
          <w:b/>
          <w:sz w:val="24"/>
          <w:szCs w:val="24"/>
        </w:rPr>
        <w:t xml:space="preserve">ПРОГРАММЫ УЧЕБНОЙ </w:t>
      </w:r>
      <w:r w:rsidR="009A00AD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0C45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257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A1A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171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A1A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A1A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0C45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86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962" w:rsidRDefault="0075796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самостоятельная работа над курсовым проектом (работой)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Виды самостоятельной работы: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подготовка рефератов, выполнение расчетно-графических работ, составление схем и таблиц, решение задач, выполнение домашних заданий на компьютере и т.п.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C60B6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 w:rsidP="000C45F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 w:rsidR="000C45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  <w:r w:rsidR="00B3223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</w:t>
            </w:r>
          </w:p>
        </w:tc>
      </w:tr>
    </w:tbl>
    <w:p w:rsidR="00757962" w:rsidRDefault="00757962" w:rsidP="0075796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E5144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  <w:sectPr w:rsidR="003B6583" w:rsidSect="0056145F">
          <w:footerReference w:type="default" r:id="rId9"/>
          <w:pgSz w:w="11906" w:h="16838"/>
          <w:pgMar w:top="1134" w:right="850" w:bottom="1134" w:left="1701" w:header="708" w:footer="567" w:gutter="0"/>
          <w:cols w:space="708"/>
          <w:titlePg/>
          <w:docGrid w:linePitch="360"/>
        </w:sectPr>
      </w:pPr>
    </w:p>
    <w:p w:rsidR="003B6583" w:rsidRPr="001479D3" w:rsidRDefault="00507812" w:rsidP="003B658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2.1</w:t>
      </w:r>
      <w:r w:rsidR="003B6583" w:rsidRPr="001479D3">
        <w:rPr>
          <w:rFonts w:ascii="Times New Roman" w:hAnsi="Times New Roman" w:cs="Times New Roman"/>
          <w:b/>
          <w:sz w:val="24"/>
          <w:szCs w:val="24"/>
        </w:rPr>
        <w:t xml:space="preserve">. Тематический план и содержание учебной дисциплины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8"/>
        <w:gridCol w:w="6281"/>
        <w:gridCol w:w="232"/>
        <w:gridCol w:w="24"/>
        <w:gridCol w:w="6"/>
        <w:gridCol w:w="47"/>
        <w:gridCol w:w="53"/>
        <w:gridCol w:w="1365"/>
        <w:gridCol w:w="2606"/>
        <w:gridCol w:w="1697"/>
      </w:tblGrid>
      <w:tr w:rsidR="003B6583" w:rsidTr="00A36CA3">
        <w:trPr>
          <w:trHeight w:val="20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3B6583" w:rsidTr="00A36CA3">
        <w:trPr>
          <w:trHeight w:val="20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7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20"/>
        </w:trPr>
        <w:tc>
          <w:tcPr>
            <w:tcW w:w="3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1.</w:t>
            </w:r>
            <w:r w:rsidRPr="003B658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B6583">
              <w:rPr>
                <w:rFonts w:ascii="Times New Roman" w:hAnsi="Times New Roman" w:cs="Times New Roman"/>
                <w:b/>
                <w:bCs/>
                <w:i/>
                <w:caps/>
              </w:rPr>
              <w:t>Легкая атлетика. Кроссовая подготовка.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4B48D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513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EF7E6F" w:rsidRPr="003A27E1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7E1">
              <w:rPr>
                <w:rFonts w:ascii="Times New Roman" w:hAnsi="Times New Roman" w:cs="Times New Roman"/>
                <w:b/>
                <w:bCs/>
              </w:rPr>
              <w:t>Кроссовая подготовка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7A1A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7E6F" w:rsidRDefault="00E012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</w:t>
            </w:r>
            <w:r w:rsidR="00EF7E6F">
              <w:rPr>
                <w:rFonts w:ascii="Times New Roman" w:hAnsi="Times New Roman" w:cs="Times New Roman"/>
                <w:i/>
                <w:sz w:val="24"/>
                <w:szCs w:val="24"/>
              </w:rPr>
              <w:t>-ОК1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F7E6F" w:rsidTr="00A36CA3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3A27E1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A27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9C13FB">
              <w:rPr>
                <w:rFonts w:ascii="Times New Roman" w:hAnsi="Times New Roman" w:cs="Times New Roman"/>
                <w:bCs/>
              </w:rPr>
              <w:t xml:space="preserve"> Легкая  атлетика - как вид спорта. Техника безопасности при занятиях легкой атлетикой.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Pr="003A27E1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9C13FB">
              <w:rPr>
                <w:rFonts w:ascii="Times New Roman" w:hAnsi="Times New Roman" w:cs="Times New Roman"/>
              </w:rPr>
              <w:t>Совершенствование техники бега с низкого и высокого старта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Pr="009C13FB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9C13FB">
              <w:rPr>
                <w:rFonts w:ascii="Times New Roman" w:hAnsi="Times New Roman" w:cs="Times New Roman"/>
              </w:rPr>
              <w:t>Закрепление техники бега с низкого и высокого старта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9C13FB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техники стартового разгона и финиширования</w:t>
            </w:r>
            <w:r w:rsidRPr="009C13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бега </w:t>
            </w:r>
            <w:proofErr w:type="gramStart"/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прямой с различной скоростью.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3A27E1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>
              <w:t xml:space="preserve"> </w:t>
            </w:r>
            <w:r w:rsidRPr="009C13FB">
              <w:rPr>
                <w:rFonts w:ascii="Times New Roman" w:hAnsi="Times New Roman" w:cs="Times New Roman"/>
              </w:rPr>
              <w:t>Закрепление техники бега с низкого и высокого старта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547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6F" w:rsidRDefault="00EF7E6F" w:rsidP="003A2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EF7E6F" w:rsidRDefault="00EF7E6F" w:rsidP="003A2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Эстафетный бег</w:t>
            </w:r>
          </w:p>
          <w:p w:rsidR="00EF7E6F" w:rsidRDefault="00EF7E6F" w:rsidP="003A2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7E6F" w:rsidRDefault="00EF7E6F" w:rsidP="003A2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6F" w:rsidRDefault="00EF7E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6F" w:rsidRDefault="00EF7E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6F" w:rsidRDefault="004B48DA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7E6F" w:rsidRDefault="00A36C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</w:t>
            </w:r>
            <w:proofErr w:type="gramEnd"/>
            <w:r w:rsidRPr="00A36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  <w:p w:rsidR="00EF7E6F" w:rsidRDefault="00EF7E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7E6F" w:rsidRDefault="00EF7E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7E6F" w:rsidRPr="008C15A8" w:rsidRDefault="00EF7E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 w:rsidP="003A27E1">
            <w:pPr>
              <w:pStyle w:val="ac"/>
              <w:widowControl w:val="0"/>
              <w:spacing w:after="0" w:line="240" w:lineRule="auto"/>
              <w:ind w:left="305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Совершенствование техники передачи и приема эстафетной палочки.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27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Pr="00EF7E6F" w:rsidRDefault="00EF7E6F" w:rsidP="00EF7E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E6F">
              <w:rPr>
                <w:rFonts w:ascii="Times New Roman" w:hAnsi="Times New Roman"/>
                <w:bCs/>
                <w:sz w:val="24"/>
                <w:szCs w:val="24"/>
              </w:rPr>
              <w:t>2.Эстафетный бег 4*100; 4*400.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3A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3.Сдача контрольных нормативов.</w:t>
            </w:r>
          </w:p>
          <w:p w:rsidR="00EF7E6F" w:rsidRDefault="00EF7E6F" w:rsidP="00EF7E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9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8C15A8" w:rsidRDefault="00EF7E6F" w:rsidP="00EF7E6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rPr>
                <w:bCs/>
              </w:rPr>
              <w:t xml:space="preserve"> </w:t>
            </w:r>
            <w:r w:rsidRPr="00EF7E6F">
              <w:rPr>
                <w:rFonts w:ascii="Times New Roman" w:hAnsi="Times New Roman" w:cs="Times New Roman"/>
                <w:bCs/>
              </w:rPr>
              <w:t>Совершенствование техники передачи и приёма эстафетной палочки в беге; в беге на месте с переходом в ускорение принявшего эстафетную палочку; просто в беге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121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C15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техники передачи и приёма эстафетной палочки в беге; в беге на месте с переходом в ускорение принявшего эстафетную палочку; просто в беге. </w:t>
            </w:r>
          </w:p>
          <w:p w:rsidR="00EF7E6F" w:rsidRDefault="00EF7E6F" w:rsidP="00EF7E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19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3A27E1">
            <w:pPr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>
              <w:rPr>
                <w:bCs/>
              </w:rPr>
              <w:t xml:space="preserve"> </w:t>
            </w:r>
          </w:p>
          <w:p w:rsidR="00EF7E6F" w:rsidRDefault="00EF7E6F" w:rsidP="003A2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3FB">
              <w:rPr>
                <w:rFonts w:ascii="Times New Roman" w:hAnsi="Times New Roman" w:cs="Times New Roman"/>
                <w:b/>
                <w:bCs/>
              </w:rPr>
              <w:t xml:space="preserve">Силовая подготовка (подтягивание, отжимание, поднимание туловища из </w:t>
            </w:r>
            <w:proofErr w:type="gramStart"/>
            <w:r w:rsidRPr="009C13FB">
              <w:rPr>
                <w:rFonts w:ascii="Times New Roman" w:hAnsi="Times New Roman" w:cs="Times New Roman"/>
                <w:b/>
                <w:bCs/>
              </w:rPr>
              <w:t>положения</w:t>
            </w:r>
            <w:proofErr w:type="gramEnd"/>
            <w:r w:rsidRPr="009C13FB">
              <w:rPr>
                <w:rFonts w:ascii="Times New Roman" w:hAnsi="Times New Roman" w:cs="Times New Roman"/>
                <w:b/>
                <w:bCs/>
              </w:rPr>
              <w:t xml:space="preserve"> лёжа руки за головой)</w:t>
            </w: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7E6F" w:rsidRPr="009C13FB" w:rsidRDefault="00EF7E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9C13FB">
              <w:rPr>
                <w:rFonts w:ascii="Times New Roman" w:hAnsi="Times New Roman" w:cs="Times New Roman"/>
                <w:bCs/>
              </w:rPr>
              <w:t>Совершенствование техники отжимания из различных исходных положений (от скамейки, ноги на скамейке руки на полу)</w:t>
            </w:r>
          </w:p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7E6F" w:rsidRDefault="00EF7E6F" w:rsidP="008C15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8C15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4B48DA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Pr="00A36CA3" w:rsidRDefault="00A36CA3" w:rsidP="008C1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A36CA3">
        <w:trPr>
          <w:trHeight w:val="20"/>
        </w:trPr>
        <w:tc>
          <w:tcPr>
            <w:tcW w:w="3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Cs w:val="20"/>
              </w:rPr>
              <w:t>Раздел 2</w:t>
            </w:r>
            <w:r w:rsidR="00EF7E6F">
              <w:rPr>
                <w:b/>
                <w:bCs/>
                <w:i/>
              </w:rPr>
              <w:t xml:space="preserve"> </w:t>
            </w:r>
            <w:r w:rsidR="00EF7E6F" w:rsidRPr="00EF7E6F">
              <w:rPr>
                <w:rFonts w:ascii="Times New Roman" w:hAnsi="Times New Roman" w:cs="Times New Roman"/>
                <w:b/>
                <w:bCs/>
                <w:i/>
              </w:rPr>
              <w:t>СПОРТИВНЫЕ ИГРЫ. ВОЛЕЙБОЛ.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EF7E6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="007A1A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522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3B6583" w:rsidP="00EF7E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EF7E6F" w:rsidRPr="00EF7E6F" w:rsidRDefault="00EF7E6F" w:rsidP="00EF7E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E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игры в нападении</w:t>
            </w:r>
          </w:p>
          <w:p w:rsidR="003B6583" w:rsidRDefault="003B658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60A3" w:rsidRDefault="005660A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60A3" w:rsidRDefault="005660A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B6583" w:rsidRDefault="00CB59E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P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EF7E6F" w:rsidRDefault="00B3223E" w:rsidP="00EF7E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1.Волейбол </w:t>
            </w:r>
            <w:r w:rsidR="00EF7E6F" w:rsidRPr="00EF7E6F">
              <w:rPr>
                <w:rFonts w:ascii="Times New Roman" w:hAnsi="Times New Roman" w:cs="Times New Roman"/>
                <w:bCs/>
              </w:rPr>
              <w:t xml:space="preserve"> как вид спорта. Техника безопасности при зан</w:t>
            </w:r>
            <w:r w:rsidR="00EF7E6F">
              <w:rPr>
                <w:rFonts w:ascii="Times New Roman" w:hAnsi="Times New Roman" w:cs="Times New Roman"/>
                <w:bCs/>
              </w:rPr>
              <w:t>ятиях волейболом. Правила игры.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7E6F" w:rsidTr="00A36CA3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A3" w:rsidRPr="005660A3" w:rsidRDefault="005660A3" w:rsidP="005660A3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660A3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техники перемещения, передачи и подачи мяча.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0A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передачи и приема мяча двумя.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5660A3">
              <w:rPr>
                <w:rFonts w:ascii="Times New Roman" w:hAnsi="Times New Roman" w:cs="Times New Roman"/>
                <w:sz w:val="24"/>
                <w:szCs w:val="24"/>
              </w:rPr>
              <w:t>Сдача контрольных нормативов</w:t>
            </w:r>
            <w:r w:rsidRPr="005660A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5660A3" w:rsidP="00EF7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5660A3" w:rsidRDefault="005660A3" w:rsidP="00EF7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 w:rsidP="00EF7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 w:rsidP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5660A3" w:rsidRDefault="005660A3" w:rsidP="005660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B6583"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60A3">
              <w:rPr>
                <w:rFonts w:ascii="Times New Roman" w:hAnsi="Times New Roman" w:cs="Times New Roman"/>
                <w:bCs/>
              </w:rPr>
              <w:t xml:space="preserve">Совершенствование приема мяча снизу и сверху двумя руками.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5660A3" w:rsidRDefault="005660A3" w:rsidP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прием мяча одной рукой с последующим нападением и перекатом в сторону, бедро, спину.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-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217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3B6583" w:rsidRPr="005660A3" w:rsidRDefault="00566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0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игры в защите</w:t>
            </w: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-3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CA735B">
            <w:pPr>
              <w:pStyle w:val="ac"/>
              <w:ind w:left="-1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A36CA3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widowControl w:val="0"/>
              <w:jc w:val="both"/>
            </w:pPr>
            <w:r>
              <w:rPr>
                <w:bCs/>
              </w:rPr>
              <w:t>1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>.Совершенствование технических приемов в стойках и перемещениях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. Игра по упрощенным правилам волейбола</w:t>
            </w:r>
            <w:r>
              <w:t>.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приёма и передачи мяча двумя руками снизу на месте перед собой, слева, справа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7A1A4A" w:rsidP="001C1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87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. Закрепление техники приёма и передачи мяча двумя руками снизу на месте перед собой, слева, справа, после перемещений вперёд, назад, в стороны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Сдача контрольных нормативов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384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3B6583" w:rsidRPr="001C12D2" w:rsidRDefault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Учебно-тренировочная игра</w:t>
            </w: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7A1A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A36CA3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D2" w:rsidRDefault="001C12D2" w:rsidP="001C12D2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1. Командные тактические действия в нападении и защите.</w:t>
            </w:r>
          </w:p>
          <w:p w:rsidR="003B6583" w:rsidRPr="001C12D2" w:rsidRDefault="003B6583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Командная игра в волейбол.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rPr>
                <w:bCs/>
              </w:rP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по технике и тактике. Командные тактические действия в нападении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172"/>
        </w:trPr>
        <w:tc>
          <w:tcPr>
            <w:tcW w:w="3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C12D2" w:rsidRPr="001C12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7A1A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648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:rsidR="001C12D2" w:rsidRPr="001C12D2" w:rsidRDefault="001C12D2" w:rsidP="001C1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Техника </w:t>
            </w:r>
            <w:r w:rsidRPr="001C1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перемещений</w:t>
            </w:r>
          </w:p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83" w:rsidRDefault="003B65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69E8" w:rsidRDefault="00D169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69E8" w:rsidRDefault="00D1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83" w:rsidRPr="00D169E8" w:rsidRDefault="00CB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A36CA3" w:rsidRDefault="00A36CA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6CA3" w:rsidRDefault="00A36CA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6CA3" w:rsidRDefault="00A36CA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300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bCs/>
              </w:rPr>
              <w:t>1.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Баскетбол – как вид спорта. Техника безопасности при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тиях баскетболом. Правила игры.</w:t>
            </w:r>
            <w:r w:rsidR="00D169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технических и тактических приемов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ловли и передачи мяча.</w:t>
            </w:r>
            <w:r w:rsidR="00D169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в перемещениях, 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стойках и остановках.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345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D169E8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bCs/>
              </w:rPr>
              <w:t xml:space="preserve"> </w:t>
            </w:r>
            <w:r w:rsidRPr="00D169E8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приемы: повороты на месте после ведения и передачи, перемещения в нападении с защитником (рывки, обманные движения, бег с изменением направления и скорости), перемещения в защите.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D169E8" w:rsidRDefault="00CB59E8" w:rsidP="00D16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345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D169E8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169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3.2 </w:t>
            </w:r>
            <w:r w:rsidRPr="00D169E8">
              <w:rPr>
                <w:rFonts w:ascii="Times New Roman" w:hAnsi="Times New Roman" w:cs="Times New Roman"/>
                <w:b/>
                <w:bCs/>
              </w:rPr>
              <w:t>Ловли и передачи мяча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D169E8" w:rsidRDefault="00D169E8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69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Ведение мяча</w:t>
            </w:r>
          </w:p>
          <w:p w:rsidR="00AE7323" w:rsidRDefault="00AE7323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Pr="00D169E8" w:rsidRDefault="00AE7323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D169E8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D169E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технических приемов ловли и передачи мяча (правой и левой рукой).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D169E8" w:rsidRDefault="00CA735B" w:rsidP="00D16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A36CA3" w:rsidRDefault="00A36CA3" w:rsidP="00D169E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D169E8" w:rsidTr="00A36CA3">
        <w:trPr>
          <w:trHeight w:val="360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Pr="00D169E8" w:rsidRDefault="00D169E8" w:rsidP="00D169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9E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D169E8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ведения мяча на месте, шагом и бегом (правой и левой рукой).</w:t>
            </w:r>
            <w:r w:rsidR="00AE7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9E8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 с изменением направления и скорости передвижения.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8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Default="00CA73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169E8" w:rsidTr="00A36CA3">
        <w:trPr>
          <w:trHeight w:val="390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Pr="00AE7323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>3.Совершенствование ведения мяча с изменением направления и скорости (перевод мяча перед собой), ведение мяча с защитником (ведение мяча без зрительного контроля над мячом), ведение мяча с обводкой стоек (перевод мяча с поворотом)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8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Default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7323" w:rsidTr="00A36CA3">
        <w:trPr>
          <w:trHeight w:val="1640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3.3.</w:t>
            </w:r>
            <w:r>
              <w:rPr>
                <w:bCs/>
              </w:rPr>
              <w:t xml:space="preserve"> </w:t>
            </w:r>
            <w:r w:rsidRPr="00AE7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Бросок мяча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23" w:rsidRPr="00AE7323" w:rsidRDefault="00AE7323" w:rsidP="00AE7323">
            <w:pPr>
              <w:widowControl w:val="0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1.Закрепление техники броска двумя руками от груди с места; </w:t>
            </w: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одной рукой от плеча  с места. </w:t>
            </w:r>
          </w:p>
          <w:p w:rsidR="00AE7323" w:rsidRPr="00AE7323" w:rsidRDefault="00AE7323" w:rsidP="00AE7323">
            <w:pPr>
              <w:widowControl w:val="0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 xml:space="preserve">2. Совершенствование броска одной рукой  сверху в прыжке. </w:t>
            </w: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>3. Сдача контрольных нормативов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23" w:rsidRPr="00AE7323" w:rsidRDefault="00CA73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AE7323" w:rsidTr="00A36CA3">
        <w:trPr>
          <w:trHeight w:val="713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3.4.</w:t>
            </w:r>
            <w:r>
              <w:rPr>
                <w:bCs/>
              </w:rPr>
              <w:t xml:space="preserve"> </w:t>
            </w:r>
            <w:r w:rsidRPr="00AE7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овладения мячом</w:t>
            </w: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вырывания мяча; выбивания мяча (при ведении); перехват мяча (при передаче).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7A1A4A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AE7323" w:rsidTr="00A36CA3">
        <w:trPr>
          <w:trHeight w:val="663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323" w:rsidRP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3.5.</w:t>
            </w:r>
            <w:r>
              <w:rPr>
                <w:bCs/>
              </w:rPr>
              <w:t xml:space="preserve"> </w:t>
            </w:r>
            <w:r w:rsidRPr="00AE7323">
              <w:rPr>
                <w:rFonts w:ascii="Times New Roman" w:hAnsi="Times New Roman" w:cs="Times New Roman"/>
                <w:b/>
                <w:bCs/>
              </w:rPr>
              <w:t>Техника нападения и техника защиты</w:t>
            </w: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1.Техника нападения. Индивидуальные действия: а) действия без мяча (выбор места на площадке с целью адекватного взаимодействия с партнёрами по команде); б) действия с мячом (применение изученных способов ловли в зависимости </w:t>
            </w: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 расположения и действия защитников, применение изученных способов передачи</w:t>
            </w:r>
            <w:proofErr w:type="gramStart"/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7A1A4A" w:rsidP="00AE73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8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32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7323" w:rsidTr="00A36CA3">
        <w:trPr>
          <w:trHeight w:val="827"/>
        </w:trPr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Техники защиты. Сдача контрольных нормативов.</w:t>
            </w: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7323" w:rsidTr="00A36CA3">
        <w:trPr>
          <w:trHeight w:val="864"/>
        </w:trPr>
        <w:tc>
          <w:tcPr>
            <w:tcW w:w="8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Командное взаимодействие в баскетболе</w:t>
            </w: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150"/>
        </w:trPr>
        <w:tc>
          <w:tcPr>
            <w:tcW w:w="3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4.</w:t>
            </w:r>
            <w:r w:rsidR="00AE7323">
              <w:t xml:space="preserve"> </w:t>
            </w:r>
            <w:r w:rsidR="00AE7323" w:rsidRPr="00AE73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ГИМНАСТИКА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4B48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621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:rsidR="003B6583" w:rsidRPr="00AE7323" w:rsidRDefault="00AE7323" w:rsidP="00AE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2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4B48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A36CA3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Гимнастика – как вид спорта. Техника безопасности при занятиях гимнастикой. Первая помощь при травмах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9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BA00BE" w:rsidRDefault="00BA00BE" w:rsidP="00BA00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2.Совершенствование кувырка вперёд из упора присев; кувырок назад; стойка на лопатках; «мост» из </w:t>
            </w:r>
            <w:proofErr w:type="gramStart"/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</w:t>
            </w:r>
            <w:proofErr w:type="gramEnd"/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лёжа; кувырок назад.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00BE" w:rsidTr="00A36CA3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E" w:rsidRPr="00BA00BE" w:rsidRDefault="00BA00BE" w:rsidP="00BA00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Технические приемы: </w:t>
            </w:r>
            <w:proofErr w:type="gramStart"/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группировка</w:t>
            </w:r>
            <w:proofErr w:type="gramEnd"/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сидя, лёжа на спине, группировка в приседе, перекат назад – вперёд.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00BE" w:rsidTr="00A36CA3">
        <w:trPr>
          <w:trHeight w:val="5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E" w:rsidRPr="00BA00BE" w:rsidRDefault="00BA00BE" w:rsidP="00BA00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>4.Сдача контрольных нормативов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00BE" w:rsidTr="00A36CA3">
        <w:trPr>
          <w:trHeight w:val="7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  <w:r>
              <w:t xml:space="preserve"> </w:t>
            </w:r>
            <w:r w:rsidRPr="00BA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Упражнения в равновесии</w:t>
            </w:r>
          </w:p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E" w:rsidRP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1.Ходьба обычная,  на носках, боком приставными шагами, руки на поясе, в стороны, вверх,  равновесие на одной ноге, прогнувшись (</w:t>
            </w:r>
            <w:proofErr w:type="gramStart"/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</w:t>
            </w:r>
            <w:proofErr w:type="gramEnd"/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стоя, в приседе,  махом).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E" w:rsidRDefault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0BE" w:rsidRDefault="00BA00BE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4B48DA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BA00BE" w:rsidRDefault="00BA00BE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00BE" w:rsidRDefault="00BA00BE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0BE" w:rsidRPr="00A36CA3" w:rsidRDefault="00BA00B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A00BE" w:rsidRP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00BE" w:rsidTr="00A36CA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E" w:rsidRDefault="00BA00BE" w:rsidP="00BA00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bCs/>
              </w:rPr>
              <w:t xml:space="preserve"> </w:t>
            </w: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упражнений в паре с партнером с мячом (обручем – для девушек).</w:t>
            </w:r>
          </w:p>
          <w:p w:rsidR="00BA00BE" w:rsidRDefault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00BE" w:rsidRDefault="00BA00BE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00BE" w:rsidTr="00A36CA3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E" w:rsidRP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упражнений для коррекции нарушения осанки, на внимание.</w:t>
            </w:r>
          </w:p>
          <w:p w:rsidR="00BA00BE" w:rsidRP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 Висы и упоры, упражнения у гимнастической стенки.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E" w:rsidRP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5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A00BE" w:rsidRPr="00BA00BE" w:rsidRDefault="00BA00BE" w:rsidP="00BA0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0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00BE" w:rsidRDefault="00BA00BE" w:rsidP="00491DBB">
            <w:pPr>
              <w:pStyle w:val="ac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0BE" w:rsidRDefault="00BA00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15E7" w:rsidTr="00A36CA3">
        <w:trPr>
          <w:trHeight w:val="54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15E7" w:rsidRDefault="003E15E7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4.3</w:t>
            </w:r>
          </w:p>
          <w:p w:rsidR="003E15E7" w:rsidRDefault="003E15E7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Полоса препятствий.</w:t>
            </w:r>
          </w:p>
          <w:p w:rsidR="003E15E7" w:rsidRDefault="003E15E7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нормативы.</w:t>
            </w:r>
          </w:p>
        </w:tc>
        <w:tc>
          <w:tcPr>
            <w:tcW w:w="2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E7" w:rsidRPr="003E15E7" w:rsidRDefault="003E15E7" w:rsidP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- </w:t>
            </w:r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упражнений в лазании, перевороты лёжа.</w:t>
            </w:r>
          </w:p>
          <w:p w:rsidR="003E15E7" w:rsidRPr="003E15E7" w:rsidRDefault="003E15E7" w:rsidP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 прыжков через короткую скакалку.</w:t>
            </w:r>
          </w:p>
          <w:p w:rsidR="003E15E7" w:rsidRDefault="003E15E7" w:rsidP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полосы препятствий на технику. Подвижные игры и эстафеты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E7" w:rsidRDefault="003E15E7" w:rsidP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6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15E7" w:rsidRDefault="004B48DA" w:rsidP="003E15E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7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15E7" w:rsidRPr="00A36CA3" w:rsidRDefault="00A36CA3" w:rsidP="003E15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E15E7" w:rsidTr="00A36CA3">
        <w:trPr>
          <w:trHeight w:val="82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5E7" w:rsidRDefault="003E15E7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E7" w:rsidRPr="003E15E7" w:rsidRDefault="003E15E7" w:rsidP="003E15E7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3E15E7">
              <w:rPr>
                <w:rFonts w:ascii="Times New Roman" w:hAnsi="Times New Roman" w:cs="Times New Roman"/>
              </w:rPr>
              <w:t xml:space="preserve">Поднимание туловища в сед из </w:t>
            </w:r>
            <w:proofErr w:type="gramStart"/>
            <w:r w:rsidRPr="003E15E7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3E15E7">
              <w:rPr>
                <w:rFonts w:ascii="Times New Roman" w:hAnsi="Times New Roman" w:cs="Times New Roman"/>
              </w:rPr>
              <w:t xml:space="preserve"> лёжа, руки за головой, сгибание рук в упоре на скамейке. Упражнения в акробатике (зачётная комбинация</w:t>
            </w:r>
            <w:r>
              <w:t>).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E7" w:rsidRDefault="003E15E7" w:rsidP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E7" w:rsidRDefault="003E15E7" w:rsidP="003E15E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E7" w:rsidRDefault="003E15E7" w:rsidP="003E15E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273"/>
        </w:trPr>
        <w:tc>
          <w:tcPr>
            <w:tcW w:w="3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3E15E7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E15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5. </w:t>
            </w:r>
            <w:r w:rsidR="003E15E7" w:rsidRPr="003E15E7">
              <w:rPr>
                <w:rFonts w:ascii="Times New Roman" w:hAnsi="Times New Roman" w:cs="Times New Roman"/>
                <w:b/>
                <w:bCs/>
                <w:i/>
              </w:rPr>
              <w:t>Лыжная подготовка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4B48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255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:rsidR="003B6583" w:rsidRPr="003E15E7" w:rsidRDefault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Одновременные и попеременные хода</w:t>
            </w: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4B48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A36CA3">
        <w:trPr>
          <w:trHeight w:val="8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3E15E7" w:rsidRDefault="003E15E7" w:rsidP="003E1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5E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одновременных ходов.</w:t>
            </w:r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E15E7" w:rsidP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Обучение попеременно - </w:t>
            </w:r>
            <w:proofErr w:type="spellStart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двухшажного</w:t>
            </w:r>
            <w:proofErr w:type="spellEnd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хода, попеременно - </w:t>
            </w:r>
            <w:proofErr w:type="spellStart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четырехшажного</w:t>
            </w:r>
            <w:proofErr w:type="spellEnd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хода</w:t>
            </w:r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A36CA3">
        <w:trPr>
          <w:trHeight w:val="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Переход с одновременных ходов на </w:t>
            </w:r>
            <w:proofErr w:type="gramStart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попеременные</w:t>
            </w:r>
            <w:proofErr w:type="gramEnd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Коньковый ход.</w:t>
            </w: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1.Обучение технике перехода с хода на ход в зависимости от условий дистанции и состояния лыжни</w:t>
            </w:r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22FC" w:rsidRDefault="004B48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A36CA3" w:rsidRDefault="00A36CA3" w:rsidP="003E15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EB22FC" w:rsidTr="00A36CA3">
        <w:trPr>
          <w:trHeight w:val="6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Pr="00EB22FC" w:rsidRDefault="00EB22FC" w:rsidP="00EB22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Обучение </w:t>
            </w:r>
            <w:r w:rsidRPr="00EB22FC">
              <w:rPr>
                <w:rFonts w:ascii="Times New Roman" w:hAnsi="Times New Roman" w:cs="Times New Roman"/>
                <w:sz w:val="24"/>
                <w:szCs w:val="24"/>
              </w:rPr>
              <w:t>коньковому шагу на равнине, на пологом склоне, без палок, и с палками, прохождение дистанции коньковым ходом.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2FC" w:rsidRDefault="00EB22FC" w:rsidP="003E15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A36CA3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3. Сдача контрольных нормативов</w:t>
            </w:r>
          </w:p>
        </w:tc>
        <w:tc>
          <w:tcPr>
            <w:tcW w:w="50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3E15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A36CA3">
        <w:trPr>
          <w:trHeight w:val="12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5.3 Спуски, подъемы, повороты, торможения, </w:t>
            </w:r>
            <w:r w:rsidRPr="00EB2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преодоления препятствий</w:t>
            </w: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технических приемов: спуски в низкой стойке, основной, высокой; подъемы скользящим шагом, скользящим бегом, </w:t>
            </w:r>
            <w:proofErr w:type="spellStart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полуелочкой</w:t>
            </w:r>
            <w:proofErr w:type="spellEnd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, елочкой.</w:t>
            </w:r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B22FC" w:rsidRDefault="004B48DA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P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A36CA3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выполнения поворотов переступанием, плугом, махом на параллельных лыжах, упором; торможения плугом, упором, боковым соскальзыванием; преодоление канав,  лежащих деревьев.</w:t>
            </w:r>
            <w:proofErr w:type="gramEnd"/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EB22FC" w:rsidRDefault="00EB22FC" w:rsidP="00EB22FC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2FC" w:rsidRPr="00EB22FC" w:rsidRDefault="00EB22FC" w:rsidP="00EB22FC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A36CA3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EB22FC" w:rsidRDefault="00EB22FC" w:rsidP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5.4 Основные элементы тактики лыжных гонок</w:t>
            </w: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1.Распределение сил, лидирование, обгон, финиширование.</w:t>
            </w:r>
          </w:p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22FC" w:rsidRDefault="007A1A4A" w:rsidP="00EB2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A36CA3" w:rsidRDefault="00A36CA3" w:rsidP="00EB22F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EB22FC" w:rsidTr="00A36CA3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Сдача контрольных нормативов.</w:t>
            </w:r>
          </w:p>
        </w:tc>
        <w:tc>
          <w:tcPr>
            <w:tcW w:w="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007E5" w:rsidTr="00A36CA3">
        <w:trPr>
          <w:trHeight w:val="401"/>
        </w:trPr>
        <w:tc>
          <w:tcPr>
            <w:tcW w:w="3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5" w:rsidRDefault="00700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Pr="007007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Спортивные игры. ФУТБОЛ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E5" w:rsidRDefault="004B48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E5" w:rsidRDefault="007007E5" w:rsidP="007007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6997" w:rsidTr="00A36CA3">
        <w:trPr>
          <w:trHeight w:val="6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Pr="001F6997" w:rsidRDefault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6.1.Передачи и остановки мяча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97" w:rsidRPr="001F6997" w:rsidRDefault="001F6997" w:rsidP="00491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997">
              <w:rPr>
                <w:rFonts w:ascii="Times New Roman" w:hAnsi="Times New Roman" w:cs="Times New Roman"/>
                <w:bCs/>
                <w:sz w:val="24"/>
                <w:szCs w:val="24"/>
              </w:rPr>
              <w:t>1.Футбол – как вид спорта. Техника безопасности при занятиях мини-футболом. Правила игры.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97" w:rsidRDefault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Default="004B48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Pr="00A36CA3" w:rsidRDefault="001F6997" w:rsidP="007007E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36CA3"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="00A36CA3"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1F6997" w:rsidTr="00A36CA3">
        <w:trPr>
          <w:trHeight w:val="40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Default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97" w:rsidRDefault="001F6997" w:rsidP="001F6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F6997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 продольных и диагональных передач</w:t>
            </w:r>
          </w:p>
          <w:p w:rsidR="001F6997" w:rsidRPr="001F6997" w:rsidRDefault="001F6997" w:rsidP="001F6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97" w:rsidRDefault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Default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Default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6997" w:rsidTr="00A36CA3">
        <w:trPr>
          <w:trHeight w:val="12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Default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97" w:rsidRDefault="001F6997" w:rsidP="001F6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6997" w:rsidRDefault="001F6997" w:rsidP="001F6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3.Учебная игра  в футбол </w:t>
            </w:r>
          </w:p>
          <w:p w:rsidR="001F6997" w:rsidRDefault="001F6997" w:rsidP="001F6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6997" w:rsidRPr="001F6997" w:rsidRDefault="001F6997" w:rsidP="001F6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97" w:rsidRDefault="001F6997" w:rsidP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Default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997" w:rsidRDefault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81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1F6997" w:rsidRDefault="001F6997" w:rsidP="001F6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 Игра вратаря и удары по воротам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F6997" w:rsidRDefault="001F6997" w:rsidP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bCs/>
                <w:sz w:val="24"/>
                <w:szCs w:val="24"/>
              </w:rPr>
              <w:t>1. Совершенствование ловли мяча, катящегося сверху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4B48DA" w:rsidP="001F6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A36CA3" w:rsidRDefault="00A36CA3" w:rsidP="007007E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A36CA3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F6997" w:rsidRDefault="001F6997" w:rsidP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bCs/>
                <w:sz w:val="24"/>
                <w:szCs w:val="24"/>
              </w:rPr>
              <w:t>2.Технические упражнения в падении</w:t>
            </w:r>
          </w:p>
          <w:p w:rsidR="001F6997" w:rsidRPr="001F6997" w:rsidRDefault="001F6997" w:rsidP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sz w:val="24"/>
                <w:szCs w:val="24"/>
              </w:rPr>
              <w:t>3. Совершенствование упражнений в закрывании, перехвате, отборе мяча.</w:t>
            </w:r>
            <w:r w:rsidRPr="001F69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Сдача контрольных нормативов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A36CA3">
        <w:trPr>
          <w:trHeight w:val="20"/>
        </w:trPr>
        <w:tc>
          <w:tcPr>
            <w:tcW w:w="3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4B48D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3B6583" w:rsidRDefault="003B6583" w:rsidP="003B658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 –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ознакомительный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 – 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репродуктивный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 –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продуктивный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(самостоятельное планирование и выполнение деятельности, решение проблемных задач).</w:t>
      </w:r>
    </w:p>
    <w:p w:rsidR="00CA735B" w:rsidRDefault="00CA735B" w:rsidP="003B6583">
      <w:pPr>
        <w:rPr>
          <w:rFonts w:ascii="Times New Roman" w:hAnsi="Times New Roman" w:cs="Times New Roman"/>
          <w:i/>
          <w:sz w:val="24"/>
          <w:szCs w:val="24"/>
        </w:rPr>
        <w:sectPr w:rsidR="00CA735B" w:rsidSect="003B658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A735B" w:rsidRPr="001479D3" w:rsidRDefault="00CA735B" w:rsidP="00CA7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D3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</w:t>
      </w:r>
      <w:r w:rsidR="0012230C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CA735B" w:rsidRPr="00D111DA" w:rsidRDefault="00CA735B" w:rsidP="00CA735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A735B" w:rsidRPr="00F3121B" w:rsidRDefault="00CA735B" w:rsidP="00CA73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121B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CA735B" w:rsidRPr="00CA735B" w:rsidRDefault="00CA735B" w:rsidP="00CA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CA735B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</w:t>
      </w:r>
      <w:r w:rsidRPr="00CA735B">
        <w:rPr>
          <w:rFonts w:ascii="Times New Roman" w:hAnsi="Times New Roman" w:cs="Times New Roman"/>
          <w:sz w:val="24"/>
          <w:szCs w:val="24"/>
        </w:rPr>
        <w:t>предполагает наличие  «Спортивного комплекса», в котором имеется</w:t>
      </w:r>
      <w:r w:rsidRPr="00CA735B">
        <w:rPr>
          <w:rFonts w:ascii="Times New Roman" w:hAnsi="Times New Roman" w:cs="Times New Roman"/>
          <w:bCs/>
        </w:rPr>
        <w:t xml:space="preserve"> спортивный зал, открытый стадион широкого профиля с элементами полосы препятствий. </w:t>
      </w:r>
    </w:p>
    <w:p w:rsidR="00CA735B" w:rsidRPr="00D111DA" w:rsidRDefault="00CA735B" w:rsidP="00CA735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735B" w:rsidRDefault="00403C43" w:rsidP="00CA7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Помещение Спортивного комплекса </w:t>
      </w:r>
      <w:r w:rsidR="00CA735B">
        <w:rPr>
          <w:rFonts w:ascii="Times New Roman" w:hAnsi="Times New Roman" w:cs="Times New Roman"/>
          <w:sz w:val="24"/>
          <w:szCs w:val="24"/>
        </w:rPr>
        <w:t>удовлетворяет требованиям Санитарно-эпидемиологических правил и нормативов (СанПиН 2.4.2 №178-02) и оснащено типовым оборудованием, указанных в настоящих требованиях, в том числе спе</w:t>
      </w:r>
      <w:r>
        <w:rPr>
          <w:rFonts w:ascii="Times New Roman" w:hAnsi="Times New Roman" w:cs="Times New Roman"/>
          <w:sz w:val="24"/>
          <w:szCs w:val="24"/>
        </w:rPr>
        <w:t xml:space="preserve">циализированной учебным оборудованием </w:t>
      </w:r>
      <w:r w:rsidR="00CA735B">
        <w:rPr>
          <w:rFonts w:ascii="Times New Roman" w:hAnsi="Times New Roman" w:cs="Times New Roman"/>
          <w:sz w:val="24"/>
          <w:szCs w:val="24"/>
        </w:rPr>
        <w:t>и средствами обучения, достаточными для выполнения требований к уровню подготовки обучающихся (письмо Министерства образования и науки РФ от 24 ноября 2011 года№ МД-1552/03 «Об оснащении общеобразовательных учреждении учебным и учебно-лабораторным оборудованием»).</w:t>
      </w:r>
      <w:proofErr w:type="gramEnd"/>
    </w:p>
    <w:p w:rsidR="00403C43" w:rsidRDefault="00403C43" w:rsidP="00403C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состав учебно-методического и материально-технического обеспечения программы учебной дисциплины «Физическая культура » входит: </w:t>
      </w:r>
    </w:p>
    <w:p w:rsidR="00403C43" w:rsidRPr="00403C43" w:rsidRDefault="00403C43" w:rsidP="00403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403C43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403C43">
        <w:rPr>
          <w:rFonts w:ascii="Times New Roman" w:hAnsi="Times New Roman" w:cs="Times New Roman"/>
          <w:bCs/>
          <w:sz w:val="24"/>
          <w:szCs w:val="24"/>
        </w:rPr>
        <w:t>;</w:t>
      </w:r>
    </w:p>
    <w:p w:rsidR="00403C43" w:rsidRPr="00403C43" w:rsidRDefault="00403C43" w:rsidP="00403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403C43" w:rsidRPr="00403C43" w:rsidRDefault="00403C43" w:rsidP="00403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учебно-методический комплект по дисциплине;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беговая дорожка Т-307- 2шт.;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велоэргометр - 2шт.;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03C43">
        <w:rPr>
          <w:rFonts w:ascii="Times New Roman" w:hAnsi="Times New Roman" w:cs="Times New Roman"/>
          <w:bCs/>
          <w:sz w:val="24"/>
          <w:szCs w:val="24"/>
        </w:rPr>
        <w:t>массажёр</w:t>
      </w:r>
      <w:proofErr w:type="spellEnd"/>
      <w:r w:rsidRPr="00403C43">
        <w:rPr>
          <w:rFonts w:ascii="Times New Roman" w:hAnsi="Times New Roman" w:cs="Times New Roman"/>
          <w:bCs/>
          <w:sz w:val="24"/>
          <w:szCs w:val="24"/>
        </w:rPr>
        <w:t xml:space="preserve"> - 2шт.;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скамья для пресса;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скамья для жима;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скамья </w:t>
      </w:r>
      <w:proofErr w:type="spellStart"/>
      <w:r w:rsidRPr="00403C43">
        <w:rPr>
          <w:rFonts w:ascii="Times New Roman" w:hAnsi="Times New Roman" w:cs="Times New Roman"/>
          <w:bCs/>
          <w:sz w:val="24"/>
          <w:szCs w:val="24"/>
        </w:rPr>
        <w:t>скотта</w:t>
      </w:r>
      <w:proofErr w:type="spellEnd"/>
      <w:r w:rsidRPr="00403C43">
        <w:rPr>
          <w:rFonts w:ascii="Times New Roman" w:hAnsi="Times New Roman" w:cs="Times New Roman"/>
          <w:bCs/>
          <w:sz w:val="24"/>
          <w:szCs w:val="24"/>
        </w:rPr>
        <w:t>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снаряд универсальный для комплексного развития мышц;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гири;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волейбольные;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баскетбольные;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футбольные;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ворота футбольные;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щиты баскетбольные;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lastRenderedPageBreak/>
        <w:t>- сетка волейбольная;</w:t>
      </w:r>
    </w:p>
    <w:p w:rsidR="00403C43" w:rsidRPr="00403C43" w:rsidRDefault="00403C43" w:rsidP="00403C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информационные стенды.</w:t>
      </w:r>
    </w:p>
    <w:p w:rsidR="00CA735B" w:rsidRPr="00276F72" w:rsidRDefault="00CA735B" w:rsidP="00CA7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процессе освоения программы</w:t>
      </w:r>
      <w:r w:rsidR="00403C43">
        <w:rPr>
          <w:rFonts w:ascii="Times New Roman" w:hAnsi="Times New Roman" w:cs="Times New Roman"/>
          <w:sz w:val="24"/>
          <w:szCs w:val="24"/>
        </w:rPr>
        <w:t xml:space="preserve"> учебной дисциплины «Физическая культура</w:t>
      </w:r>
      <w:r>
        <w:rPr>
          <w:rFonts w:ascii="Times New Roman" w:hAnsi="Times New Roman" w:cs="Times New Roman"/>
          <w:sz w:val="24"/>
          <w:szCs w:val="24"/>
        </w:rPr>
        <w:t>» обучающиеся имеют возможность доступа к</w:t>
      </w:r>
      <w:r w:rsidR="00403C43">
        <w:rPr>
          <w:rFonts w:ascii="Times New Roman" w:hAnsi="Times New Roman" w:cs="Times New Roman"/>
          <w:sz w:val="24"/>
          <w:szCs w:val="24"/>
        </w:rPr>
        <w:t xml:space="preserve"> спортивному оборудованию, так же к </w:t>
      </w:r>
      <w:proofErr w:type="gramStart"/>
      <w:r w:rsidR="00403C43">
        <w:rPr>
          <w:rFonts w:ascii="Times New Roman" w:hAnsi="Times New Roman" w:cs="Times New Roman"/>
          <w:sz w:val="24"/>
          <w:szCs w:val="24"/>
        </w:rPr>
        <w:t>компьютерам</w:t>
      </w:r>
      <w:proofErr w:type="gramEnd"/>
      <w:r w:rsidR="00403C43">
        <w:rPr>
          <w:rFonts w:ascii="Times New Roman" w:hAnsi="Times New Roman" w:cs="Times New Roman"/>
          <w:sz w:val="24"/>
          <w:szCs w:val="24"/>
        </w:rPr>
        <w:t xml:space="preserve"> </w:t>
      </w:r>
      <w:r w:rsidR="00E61FFB">
        <w:rPr>
          <w:rFonts w:ascii="Times New Roman" w:hAnsi="Times New Roman" w:cs="Times New Roman"/>
          <w:sz w:val="24"/>
          <w:szCs w:val="24"/>
        </w:rPr>
        <w:t>в которых можно найти  электронный учебный материал.</w:t>
      </w:r>
    </w:p>
    <w:p w:rsidR="00CA735B" w:rsidRPr="00D111DA" w:rsidRDefault="00CA735B" w:rsidP="00CA735B">
      <w:pPr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:rsidR="00CA735B" w:rsidRDefault="00CA735B" w:rsidP="001257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76D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="0012576D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06EBC" w:rsidRPr="00507812" w:rsidRDefault="00E06EBC" w:rsidP="0012576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i/>
          <w:sz w:val="24"/>
          <w:szCs w:val="24"/>
        </w:rPr>
        <w:t xml:space="preserve">Для студентов </w:t>
      </w:r>
    </w:p>
    <w:p w:rsidR="00EC2667" w:rsidRDefault="00EC2667" w:rsidP="001257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EC2667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EC2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667">
        <w:rPr>
          <w:rFonts w:ascii="Times New Roman" w:hAnsi="Times New Roman" w:cs="Times New Roman"/>
          <w:sz w:val="24"/>
          <w:szCs w:val="24"/>
        </w:rPr>
        <w:t>А.А</w:t>
      </w:r>
      <w:proofErr w:type="spellEnd"/>
      <w:r w:rsidRPr="00EC2667">
        <w:rPr>
          <w:rFonts w:ascii="Times New Roman" w:hAnsi="Times New Roman" w:cs="Times New Roman"/>
          <w:sz w:val="24"/>
          <w:szCs w:val="24"/>
        </w:rPr>
        <w:t xml:space="preserve">. Физическая культура: учебник для студентов профессиональных образовательных организаций, осваивающих профессии и специальностей </w:t>
      </w:r>
      <w:proofErr w:type="spellStart"/>
      <w:r w:rsidRPr="00EC266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EC2667">
        <w:rPr>
          <w:rFonts w:ascii="Times New Roman" w:hAnsi="Times New Roman" w:cs="Times New Roman"/>
          <w:sz w:val="24"/>
          <w:szCs w:val="24"/>
        </w:rPr>
        <w:t>. - М., 2017</w:t>
      </w:r>
    </w:p>
    <w:p w:rsidR="00E06EBC" w:rsidRPr="00507812" w:rsidRDefault="00E06EBC" w:rsidP="00E06EB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i/>
          <w:sz w:val="24"/>
          <w:szCs w:val="24"/>
        </w:rPr>
        <w:t>Для преподавателей</w:t>
      </w:r>
    </w:p>
    <w:p w:rsidR="00E06EBC" w:rsidRPr="00E06EBC" w:rsidRDefault="00507812" w:rsidP="00E06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06EBC">
        <w:rPr>
          <w:rFonts w:ascii="Times New Roman" w:hAnsi="Times New Roman" w:cs="Times New Roman"/>
          <w:sz w:val="24"/>
          <w:szCs w:val="24"/>
        </w:rPr>
        <w:t xml:space="preserve">  </w:t>
      </w:r>
      <w:r w:rsidR="00E06EBC" w:rsidRPr="00E06EBC">
        <w:rPr>
          <w:rFonts w:ascii="Times New Roman" w:hAnsi="Times New Roman" w:cs="Times New Roman"/>
          <w:sz w:val="24"/>
          <w:szCs w:val="24"/>
        </w:rPr>
        <w:t xml:space="preserve">Об образовании в Российской Федерации: </w:t>
      </w:r>
      <w:proofErr w:type="spellStart"/>
      <w:r w:rsidR="00E06EBC" w:rsidRPr="00E06EB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="00E06EBC" w:rsidRPr="00E06EBC">
        <w:rPr>
          <w:rFonts w:ascii="Times New Roman" w:hAnsi="Times New Roman" w:cs="Times New Roman"/>
          <w:sz w:val="24"/>
          <w:szCs w:val="24"/>
        </w:rPr>
        <w:t>. Закон от 29.12.2012 №</w:t>
      </w:r>
      <w:r w:rsidR="00E06EBC">
        <w:rPr>
          <w:rFonts w:ascii="Times New Roman" w:hAnsi="Times New Roman" w:cs="Times New Roman"/>
          <w:sz w:val="24"/>
          <w:szCs w:val="24"/>
        </w:rPr>
        <w:t>с 273-ФЗ ( в ред. Федеральных законов от 07.05.2013 №99-ФЗ, от 07.06.2013 № 120-ФЗ</w:t>
      </w:r>
      <w:proofErr w:type="gramStart"/>
      <w:r w:rsidR="00E06EBC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="00E06EBC">
        <w:rPr>
          <w:rFonts w:ascii="Times New Roman" w:hAnsi="Times New Roman" w:cs="Times New Roman"/>
          <w:sz w:val="24"/>
          <w:szCs w:val="24"/>
        </w:rPr>
        <w:t xml:space="preserve"> от 02.07.2013 №170-ФЗ, от 23.07.2013 № 203-ФЗ, от 25.11.2013 № 317- ФЗ, с изм., внесенными Федеральным законом от 04.06.2014 № 145-ФЗ, в ред. От 03.07.2016, с изм.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06EBC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19.12.2016)</w:t>
      </w:r>
    </w:p>
    <w:p w:rsidR="00CA735B" w:rsidRPr="00507812" w:rsidRDefault="00CA735B" w:rsidP="00CA73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07812">
        <w:rPr>
          <w:rFonts w:ascii="Times New Roman" w:hAnsi="Times New Roman" w:cs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E06EBC" w:rsidRPr="00E61FFB" w:rsidRDefault="00E06EBC" w:rsidP="00CA735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61FFB" w:rsidRPr="00507812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E61FFB" w:rsidRPr="00E61FFB" w:rsidRDefault="00E61FFB" w:rsidP="00E61FFB">
      <w:pPr>
        <w:pStyle w:val="ac"/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Решетников, </w:t>
      </w:r>
      <w:proofErr w:type="spellStart"/>
      <w:r w:rsidRPr="00E61FFB">
        <w:rPr>
          <w:rFonts w:ascii="Times New Roman" w:hAnsi="Times New Roman" w:cs="Times New Roman"/>
          <w:sz w:val="24"/>
          <w:szCs w:val="24"/>
        </w:rPr>
        <w:t>Н.В</w:t>
      </w:r>
      <w:proofErr w:type="spellEnd"/>
      <w:r w:rsidRPr="00E61FFB">
        <w:rPr>
          <w:rFonts w:ascii="Times New Roman" w:hAnsi="Times New Roman" w:cs="Times New Roman"/>
          <w:sz w:val="24"/>
          <w:szCs w:val="24"/>
        </w:rPr>
        <w:t xml:space="preserve">. Физическая культура [Текст]: учебное пособие для студентов средних профессиональных учебных заведений / </w:t>
      </w:r>
      <w:proofErr w:type="spellStart"/>
      <w:r w:rsidRPr="00E61FFB">
        <w:rPr>
          <w:rFonts w:ascii="Times New Roman" w:hAnsi="Times New Roman" w:cs="Times New Roman"/>
          <w:sz w:val="24"/>
          <w:szCs w:val="24"/>
        </w:rPr>
        <w:t>Н.В</w:t>
      </w:r>
      <w:proofErr w:type="spellEnd"/>
      <w:r w:rsidRPr="00E61FFB">
        <w:rPr>
          <w:rFonts w:ascii="Times New Roman" w:hAnsi="Times New Roman" w:cs="Times New Roman"/>
          <w:sz w:val="24"/>
          <w:szCs w:val="24"/>
        </w:rPr>
        <w:t>. Решетников. - 9-е. – М.: ИД «Академия»,</w:t>
      </w:r>
      <w:r w:rsidRPr="00E61F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1FFB">
        <w:rPr>
          <w:rFonts w:ascii="Times New Roman" w:hAnsi="Times New Roman" w:cs="Times New Roman"/>
          <w:sz w:val="24"/>
          <w:szCs w:val="24"/>
        </w:rPr>
        <w:t>2009.</w:t>
      </w:r>
    </w:p>
    <w:p w:rsidR="00E61FFB" w:rsidRPr="00E61FFB" w:rsidRDefault="00E61FFB" w:rsidP="00E61FF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61FF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E61FFB" w:rsidRPr="00E61FFB" w:rsidRDefault="00E61FFB" w:rsidP="00E61FFB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1FFB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Концепция долгосрочного социально-экономического развития Российской Федерации на период до 2020 года.</w:t>
      </w:r>
    </w:p>
    <w:p w:rsidR="00E61FFB" w:rsidRPr="00E61FFB" w:rsidRDefault="00E61FFB" w:rsidP="00E61FFB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1FFB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Научно-методический журнал «Физическая культура в школе», 2013-2015гг.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1FFB">
        <w:rPr>
          <w:rFonts w:ascii="Times New Roman" w:hAnsi="Times New Roman" w:cs="Times New Roman"/>
          <w:b/>
          <w:bCs/>
          <w:i/>
          <w:sz w:val="24"/>
          <w:szCs w:val="24"/>
        </w:rPr>
        <w:t>Интернет – ресурсы: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1. Всё для учителя физкультуры. – Режим доступа: </w:t>
      </w:r>
      <w:hyperlink r:id="rId10" w:history="1">
        <w:r w:rsidRPr="00E61FF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http://spo.1september.ru</w:t>
        </w:r>
      </w:hyperlink>
      <w:r w:rsidRPr="00E61FF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E61FFB" w:rsidRPr="00E61FFB" w:rsidRDefault="00E61FFB" w:rsidP="00E61FFB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E61FFB">
        <w:rPr>
          <w:rFonts w:ascii="Times New Roman" w:hAnsi="Times New Roman" w:cs="Times New Roman"/>
          <w:sz w:val="24"/>
          <w:szCs w:val="24"/>
        </w:rPr>
        <w:t>2. Методика организации и проведения занятий по «Физической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 xml:space="preserve">ультуре» для студентов отнесенных к специальной медицинской группе. – Режим доступа: </w:t>
      </w:r>
      <w:hyperlink r:id="rId11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.old.fgoupsk.ru/?</w:t>
        </w:r>
        <w:proofErr w:type="spellStart"/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menu</w:t>
        </w:r>
        <w:proofErr w:type="spellEnd"/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=3&amp;teme=pp.inc</w:t>
        </w:r>
      </w:hyperlink>
      <w:r w:rsidRPr="00E61FF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1FFB" w:rsidRPr="00E61FFB" w:rsidRDefault="00E61FFB" w:rsidP="00E61FFB">
      <w:pPr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E61FFB">
        <w:rPr>
          <w:rFonts w:ascii="Times New Roman" w:hAnsi="Times New Roman" w:cs="Times New Roman"/>
          <w:sz w:val="24"/>
          <w:szCs w:val="24"/>
        </w:rPr>
        <w:t>Основы методики занятий физкультурными  упражнениями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.–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>Режим доступа:</w:t>
      </w:r>
    </w:p>
    <w:p w:rsidR="00E61FFB" w:rsidRPr="00E61FFB" w:rsidRDefault="00E61FFB" w:rsidP="00E61FFB">
      <w:pPr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  </w:t>
      </w:r>
      <w:hyperlink r:id="rId12" w:history="1"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www.ostu.ru/institutes/iev/arhiv/ref32.htm</w:t>
        </w:r>
      </w:hyperlink>
      <w:r w:rsidRPr="00E61FFB">
        <w:rPr>
          <w:rFonts w:ascii="Times New Roman" w:hAnsi="Times New Roman" w:cs="Times New Roman"/>
          <w:sz w:val="24"/>
          <w:szCs w:val="24"/>
        </w:rPr>
        <w:t>;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4.Сеть творческих учителей. Сообщество учителей физической культуры. – Режим доступа: </w:t>
      </w:r>
      <w:hyperlink r:id="rId13" w:history="1">
        <w:r w:rsidRPr="00E61FF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http://www.it-n.ru/communities.aspx?cat_no=22924&amp;tmpl=com</w:t>
        </w:r>
      </w:hyperlink>
      <w:r w:rsidRPr="00E61FF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E61FFB" w:rsidRPr="00E61FFB" w:rsidRDefault="00E61FFB" w:rsidP="00E61FFB">
      <w:pPr>
        <w:rPr>
          <w:rStyle w:val="b-serp-url"/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6. Физическое воспитание в средних специальных учебных заведениях. – Режим доступа:  </w:t>
      </w:r>
      <w:hyperlink r:id="rId14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.know.su/link_8537_21.html</w:t>
        </w:r>
      </w:hyperlink>
      <w:r w:rsidRPr="00E61FFB">
        <w:rPr>
          <w:rStyle w:val="b-serp-urlitem"/>
          <w:rFonts w:ascii="Times New Roman" w:hAnsi="Times New Roman" w:cs="Times New Roman"/>
          <w:sz w:val="24"/>
          <w:szCs w:val="24"/>
        </w:rPr>
        <w:t xml:space="preserve">; </w:t>
      </w:r>
      <w:r w:rsidRPr="00E61FFB">
        <w:rPr>
          <w:rStyle w:val="b-serp-url"/>
          <w:rFonts w:ascii="Times New Roman" w:hAnsi="Times New Roman" w:cs="Times New Roman"/>
          <w:sz w:val="24"/>
          <w:szCs w:val="24"/>
        </w:rPr>
        <w:t xml:space="preserve"> </w:t>
      </w:r>
    </w:p>
    <w:p w:rsidR="00E61FFB" w:rsidRPr="00E61FFB" w:rsidRDefault="00E61FFB" w:rsidP="00E61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7.Физическая культура в средних специальных учебных заведениях. Режим доступа: </w:t>
      </w:r>
      <w:hyperlink r:id="rId15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.otherreferats.allbest.ru</w:t>
        </w:r>
      </w:hyperlink>
      <w:r w:rsidRPr="00E61FFB">
        <w:rPr>
          <w:rFonts w:ascii="Times New Roman" w:hAnsi="Times New Roman" w:cs="Times New Roman"/>
          <w:sz w:val="24"/>
          <w:szCs w:val="24"/>
        </w:rPr>
        <w:t>.  </w:t>
      </w:r>
    </w:p>
    <w:p w:rsidR="00E61FFB" w:rsidRPr="00450B62" w:rsidRDefault="00E61FFB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61FFB" w:rsidRDefault="00E61FFB" w:rsidP="00CA73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61FFB" w:rsidRDefault="00E61FFB" w:rsidP="00CA73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61FFB" w:rsidRDefault="00E61FFB" w:rsidP="00CA73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2FD" w:rsidRDefault="006C02FD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5F8" w:rsidRDefault="000C45F8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5F8" w:rsidRDefault="000C45F8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5F8" w:rsidRDefault="000C45F8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5F8" w:rsidRDefault="000C45F8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5F8" w:rsidRDefault="000C45F8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812" w:rsidRDefault="00507812" w:rsidP="00E5144F">
      <w:pPr>
        <w:rPr>
          <w:rFonts w:ascii="Times New Roman" w:hAnsi="Times New Roman" w:cs="Times New Roman"/>
          <w:b/>
          <w:sz w:val="24"/>
          <w:szCs w:val="24"/>
        </w:rPr>
      </w:pPr>
    </w:p>
    <w:p w:rsidR="00CA735B" w:rsidRPr="0012576D" w:rsidRDefault="00CA735B" w:rsidP="00CA73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76D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</w:t>
      </w:r>
      <w:r w:rsidR="0012230C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12576D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CA735B" w:rsidRPr="008642AD" w:rsidTr="006846E7">
        <w:trPr>
          <w:jc w:val="center"/>
        </w:trPr>
        <w:tc>
          <w:tcPr>
            <w:tcW w:w="5080" w:type="dxa"/>
            <w:vAlign w:val="center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A735B" w:rsidRPr="008642AD" w:rsidTr="006846E7">
        <w:trPr>
          <w:jc w:val="center"/>
        </w:trPr>
        <w:tc>
          <w:tcPr>
            <w:tcW w:w="5080" w:type="dxa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61F0" w:rsidRPr="008642AD" w:rsidTr="005561F0">
        <w:trPr>
          <w:trHeight w:val="6899"/>
          <w:jc w:val="center"/>
        </w:trPr>
        <w:tc>
          <w:tcPr>
            <w:tcW w:w="5080" w:type="dxa"/>
          </w:tcPr>
          <w:p w:rsidR="005561F0" w:rsidRPr="008642AD" w:rsidRDefault="005561F0" w:rsidP="006846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индивидуально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подобр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анные комплексы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адаптивной</w:t>
            </w:r>
          </w:p>
          <w:p w:rsidR="005561F0" w:rsidRPr="008642AD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(лечебной) физической композиции ритмической гимнастики, комплексы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упражнений атлетической гимнастики;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простейшие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самомассажа и релаксации;</w:t>
            </w:r>
          </w:p>
          <w:p w:rsidR="005561F0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-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одить самоконтроль при занятиях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физическими упражнениями;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преодолевать искусственные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естественные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препятствия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зованием разнообразных способов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передвижения;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выполнять приемы защиты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 xml:space="preserve">самообороны, страховки и </w:t>
            </w:r>
            <w:proofErr w:type="spellStart"/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- осуществлять творческое сотрудничество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коллективных формах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физической культурой;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контрольные нормативы, предусмотренные государственным стандартом по легкой атлетике,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гимнастике,</w:t>
            </w:r>
          </w:p>
          <w:p w:rsidR="005561F0" w:rsidRP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волейболу, баскетболу  и лыжам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етствующей тренировке, с учетом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ояния здоровья и функциональных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возможностей своего организма.</w:t>
            </w:r>
          </w:p>
        </w:tc>
        <w:tc>
          <w:tcPr>
            <w:tcW w:w="4860" w:type="dxa"/>
          </w:tcPr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Входной контроль: сдача </w:t>
            </w:r>
            <w:proofErr w:type="gramStart"/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контрольных</w:t>
            </w:r>
            <w:proofErr w:type="gramEnd"/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нормативов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контроль: сдача </w:t>
            </w:r>
            <w:proofErr w:type="gramStart"/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контрольных</w:t>
            </w:r>
            <w:proofErr w:type="gramEnd"/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нормативов, </w:t>
            </w: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</w:p>
          <w:p w:rsidR="005561F0" w:rsidRPr="008642AD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упражнений.</w:t>
            </w:r>
          </w:p>
        </w:tc>
      </w:tr>
      <w:tr w:rsidR="005561F0" w:rsidRPr="008642AD" w:rsidTr="005561F0">
        <w:trPr>
          <w:trHeight w:val="375"/>
          <w:jc w:val="center"/>
        </w:trPr>
        <w:tc>
          <w:tcPr>
            <w:tcW w:w="5080" w:type="dxa"/>
          </w:tcPr>
          <w:p w:rsidR="005561F0" w:rsidRPr="008642AD" w:rsidRDefault="005561F0" w:rsidP="006846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</w:tcPr>
          <w:p w:rsidR="005561F0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61F0" w:rsidRPr="008642AD" w:rsidTr="00E5144F">
        <w:trPr>
          <w:trHeight w:val="3108"/>
          <w:jc w:val="center"/>
        </w:trPr>
        <w:tc>
          <w:tcPr>
            <w:tcW w:w="5080" w:type="dxa"/>
          </w:tcPr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здоровья, профилактику профессиональных заболеваний и вредных привычек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и увеличение продолжительности жизни;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- способы контроля и оценки физического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и физической подготовленности;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и способы планирования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ндивидуальных занятий физическими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пражнениями различной целевой</w:t>
            </w:r>
          </w:p>
          <w:p w:rsidR="005561F0" w:rsidRPr="008642AD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направленности.</w:t>
            </w:r>
          </w:p>
        </w:tc>
        <w:tc>
          <w:tcPr>
            <w:tcW w:w="4860" w:type="dxa"/>
          </w:tcPr>
          <w:p w:rsidR="005561F0" w:rsidRP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Входной контроль: тестирование</w:t>
            </w:r>
          </w:p>
          <w:p w:rsid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контроль: беседа, тестирование.</w:t>
            </w:r>
          </w:p>
        </w:tc>
      </w:tr>
    </w:tbl>
    <w:p w:rsidR="00CA735B" w:rsidRDefault="00CA735B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A00AD" w:rsidRDefault="009A00AD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A00AD" w:rsidRDefault="009A00AD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C02FD" w:rsidRPr="00D111DA" w:rsidRDefault="006C02FD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A735B" w:rsidRDefault="00CA735B" w:rsidP="00CA73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A735B" w:rsidTr="006846E7">
        <w:tc>
          <w:tcPr>
            <w:tcW w:w="3190" w:type="dxa"/>
            <w:vMerge w:val="restart"/>
          </w:tcPr>
          <w:p w:rsidR="00CA735B" w:rsidRPr="008642AD" w:rsidRDefault="00CA735B" w:rsidP="006846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CA735B" w:rsidRPr="008642AD" w:rsidRDefault="00CA735B" w:rsidP="0068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CA735B" w:rsidTr="006846E7">
        <w:tc>
          <w:tcPr>
            <w:tcW w:w="3190" w:type="dxa"/>
            <w:vMerge/>
          </w:tcPr>
          <w:p w:rsidR="00CA735B" w:rsidRDefault="00CA735B" w:rsidP="00684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CA735B" w:rsidRDefault="00CA735B" w:rsidP="00CA73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735B" w:rsidRDefault="006C02FD" w:rsidP="006C02FD">
      <w:pPr>
        <w:pStyle w:val="ac"/>
        <w:tabs>
          <w:tab w:val="center" w:pos="503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2FD">
        <w:rPr>
          <w:rFonts w:ascii="Times New Roman" w:hAnsi="Times New Roman" w:cs="Times New Roman"/>
          <w:b/>
          <w:sz w:val="24"/>
          <w:szCs w:val="24"/>
        </w:rPr>
        <w:t>5.ВОЗМОЖНОСТЬ ИС</w:t>
      </w:r>
      <w:r>
        <w:rPr>
          <w:rFonts w:ascii="Times New Roman" w:hAnsi="Times New Roman" w:cs="Times New Roman"/>
          <w:b/>
          <w:sz w:val="24"/>
          <w:szCs w:val="24"/>
        </w:rPr>
        <w:t xml:space="preserve">ПОЛЬЗОВАНИЯ ПРОГРАММЫ В ДРУГИХ </w:t>
      </w:r>
      <w:proofErr w:type="spellStart"/>
      <w:r w:rsidRPr="006C02FD">
        <w:rPr>
          <w:rFonts w:ascii="Times New Roman" w:hAnsi="Times New Roman" w:cs="Times New Roman"/>
          <w:b/>
          <w:sz w:val="24"/>
          <w:szCs w:val="24"/>
        </w:rPr>
        <w:t>ООП</w:t>
      </w:r>
      <w:proofErr w:type="spellEnd"/>
    </w:p>
    <w:p w:rsidR="006C02FD" w:rsidRPr="006C02FD" w:rsidRDefault="006C02FD" w:rsidP="006C02FD">
      <w:pPr>
        <w:pStyle w:val="ac"/>
        <w:tabs>
          <w:tab w:val="center" w:pos="503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583" w:rsidRPr="00E5144F" w:rsidRDefault="00CA735B" w:rsidP="00E5144F">
      <w:pPr>
        <w:pStyle w:val="ac"/>
        <w:tabs>
          <w:tab w:val="center" w:pos="5037"/>
          <w:tab w:val="right" w:pos="9355"/>
        </w:tabs>
        <w:ind w:left="0" w:firstLine="567"/>
        <w:rPr>
          <w:rFonts w:ascii="Times New Roman" w:hAnsi="Times New Roman" w:cs="Times New Roman"/>
          <w:i/>
          <w:sz w:val="24"/>
          <w:szCs w:val="24"/>
        </w:rPr>
        <w:sectPr w:rsidR="003B6583" w:rsidRPr="00E5144F" w:rsidSect="00CA73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20846">
        <w:rPr>
          <w:rFonts w:ascii="Times New Roman" w:hAnsi="Times New Roman" w:cs="Times New Roman"/>
          <w:i/>
          <w:sz w:val="24"/>
          <w:szCs w:val="24"/>
        </w:rPr>
        <w:t xml:space="preserve">Учебная дисциплина 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>О</w:t>
      </w:r>
      <w:r w:rsidR="000C45F8">
        <w:rPr>
          <w:rFonts w:ascii="Times New Roman" w:hAnsi="Times New Roman" w:cs="Times New Roman"/>
          <w:i/>
          <w:sz w:val="24"/>
          <w:szCs w:val="24"/>
        </w:rPr>
        <w:t>УД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>.1</w:t>
      </w:r>
      <w:r w:rsidR="000C45F8">
        <w:rPr>
          <w:rFonts w:ascii="Times New Roman" w:hAnsi="Times New Roman" w:cs="Times New Roman"/>
          <w:i/>
          <w:sz w:val="24"/>
          <w:szCs w:val="24"/>
        </w:rPr>
        <w:t>2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6CA3">
        <w:rPr>
          <w:rFonts w:ascii="Times New Roman" w:hAnsi="Times New Roman" w:cs="Times New Roman"/>
          <w:i/>
          <w:sz w:val="24"/>
          <w:szCs w:val="24"/>
        </w:rPr>
        <w:t>«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>Физическая культура</w:t>
      </w:r>
      <w:r w:rsidRPr="00A20846">
        <w:rPr>
          <w:rFonts w:ascii="Times New Roman" w:hAnsi="Times New Roman" w:cs="Times New Roman"/>
          <w:i/>
          <w:sz w:val="24"/>
          <w:szCs w:val="24"/>
        </w:rPr>
        <w:t xml:space="preserve">» может быть использована </w:t>
      </w:r>
      <w:proofErr w:type="gramStart"/>
      <w:r w:rsidRPr="00A20846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A2084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A20846">
        <w:rPr>
          <w:rFonts w:ascii="Times New Roman" w:hAnsi="Times New Roman" w:cs="Times New Roman"/>
          <w:i/>
          <w:sz w:val="24"/>
          <w:szCs w:val="24"/>
        </w:rPr>
        <w:t xml:space="preserve">обучения других групп по </w:t>
      </w:r>
      <w:r w:rsidR="000C45F8">
        <w:rPr>
          <w:rFonts w:ascii="Times New Roman" w:hAnsi="Times New Roman" w:cs="Times New Roman"/>
          <w:i/>
          <w:sz w:val="24"/>
          <w:szCs w:val="24"/>
        </w:rPr>
        <w:t>профессиям</w:t>
      </w:r>
      <w:proofErr w:type="gramEnd"/>
      <w:r w:rsidR="000C45F8">
        <w:rPr>
          <w:rFonts w:ascii="Times New Roman" w:hAnsi="Times New Roman" w:cs="Times New Roman"/>
          <w:i/>
          <w:sz w:val="24"/>
          <w:szCs w:val="24"/>
        </w:rPr>
        <w:t xml:space="preserve"> 08.01.17 Мастер общестроительных  работ</w:t>
      </w:r>
    </w:p>
    <w:p w:rsidR="006C02FD" w:rsidRDefault="006C02FD" w:rsidP="00E5144F">
      <w:pPr>
        <w:tabs>
          <w:tab w:val="left" w:pos="13470"/>
        </w:tabs>
        <w:rPr>
          <w:rFonts w:ascii="Times New Roman" w:hAnsi="Times New Roman" w:cs="Times New Roman"/>
          <w:sz w:val="28"/>
          <w:szCs w:val="28"/>
        </w:rPr>
      </w:pPr>
    </w:p>
    <w:p w:rsidR="00C60B63" w:rsidRPr="006C02FD" w:rsidRDefault="006C02FD" w:rsidP="006C02FD">
      <w:pPr>
        <w:tabs>
          <w:tab w:val="left" w:pos="10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60B63" w:rsidRPr="006C02FD" w:rsidSect="00C60B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9F" w:rsidRDefault="003D719F" w:rsidP="00C60B63">
      <w:pPr>
        <w:spacing w:after="0" w:line="240" w:lineRule="auto"/>
      </w:pPr>
      <w:r>
        <w:separator/>
      </w:r>
    </w:p>
  </w:endnote>
  <w:endnote w:type="continuationSeparator" w:id="0">
    <w:p w:rsidR="003D719F" w:rsidRDefault="003D719F" w:rsidP="00C60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401396"/>
      <w:docPartObj>
        <w:docPartGallery w:val="Page Numbers (Bottom of Page)"/>
        <w:docPartUnique/>
      </w:docPartObj>
    </w:sdtPr>
    <w:sdtContent>
      <w:p w:rsidR="00B9191C" w:rsidRDefault="00B9191C" w:rsidP="006C02F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760">
          <w:rPr>
            <w:noProof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9F" w:rsidRDefault="003D719F" w:rsidP="00C60B63">
      <w:pPr>
        <w:spacing w:after="0" w:line="240" w:lineRule="auto"/>
      </w:pPr>
      <w:r>
        <w:separator/>
      </w:r>
    </w:p>
  </w:footnote>
  <w:footnote w:type="continuationSeparator" w:id="0">
    <w:p w:rsidR="003D719F" w:rsidRDefault="003D719F" w:rsidP="00C60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6"/>
    <w:multiLevelType w:val="hybridMultilevel"/>
    <w:tmpl w:val="57A0F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5751E8"/>
    <w:multiLevelType w:val="hybridMultilevel"/>
    <w:tmpl w:val="D7289790"/>
    <w:lvl w:ilvl="0" w:tplc="05DAC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D6B6A"/>
    <w:multiLevelType w:val="hybridMultilevel"/>
    <w:tmpl w:val="3AFEB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432C1"/>
    <w:multiLevelType w:val="hybridMultilevel"/>
    <w:tmpl w:val="F5066E04"/>
    <w:lvl w:ilvl="0" w:tplc="826E3A6E">
      <w:start w:val="1"/>
      <w:numFmt w:val="decimal"/>
      <w:lvlText w:val="%1."/>
      <w:lvlJc w:val="left"/>
      <w:pPr>
        <w:ind w:left="300" w:hanging="360"/>
      </w:pPr>
    </w:lvl>
    <w:lvl w:ilvl="1" w:tplc="04190019">
      <w:start w:val="1"/>
      <w:numFmt w:val="lowerLetter"/>
      <w:lvlText w:val="%2."/>
      <w:lvlJc w:val="left"/>
      <w:pPr>
        <w:ind w:left="1020" w:hanging="360"/>
      </w:pPr>
    </w:lvl>
    <w:lvl w:ilvl="2" w:tplc="0419001B">
      <w:start w:val="1"/>
      <w:numFmt w:val="lowerRoman"/>
      <w:lvlText w:val="%3."/>
      <w:lvlJc w:val="right"/>
      <w:pPr>
        <w:ind w:left="1740" w:hanging="180"/>
      </w:pPr>
    </w:lvl>
    <w:lvl w:ilvl="3" w:tplc="0419000F">
      <w:start w:val="1"/>
      <w:numFmt w:val="decimal"/>
      <w:lvlText w:val="%4."/>
      <w:lvlJc w:val="left"/>
      <w:pPr>
        <w:ind w:left="2460" w:hanging="360"/>
      </w:pPr>
    </w:lvl>
    <w:lvl w:ilvl="4" w:tplc="04190019">
      <w:start w:val="1"/>
      <w:numFmt w:val="lowerLetter"/>
      <w:lvlText w:val="%5."/>
      <w:lvlJc w:val="left"/>
      <w:pPr>
        <w:ind w:left="3180" w:hanging="360"/>
      </w:pPr>
    </w:lvl>
    <w:lvl w:ilvl="5" w:tplc="0419001B">
      <w:start w:val="1"/>
      <w:numFmt w:val="lowerRoman"/>
      <w:lvlText w:val="%6."/>
      <w:lvlJc w:val="right"/>
      <w:pPr>
        <w:ind w:left="3900" w:hanging="180"/>
      </w:pPr>
    </w:lvl>
    <w:lvl w:ilvl="6" w:tplc="0419000F">
      <w:start w:val="1"/>
      <w:numFmt w:val="decimal"/>
      <w:lvlText w:val="%7."/>
      <w:lvlJc w:val="left"/>
      <w:pPr>
        <w:ind w:left="4620" w:hanging="360"/>
      </w:pPr>
    </w:lvl>
    <w:lvl w:ilvl="7" w:tplc="04190019">
      <w:start w:val="1"/>
      <w:numFmt w:val="lowerLetter"/>
      <w:lvlText w:val="%8."/>
      <w:lvlJc w:val="left"/>
      <w:pPr>
        <w:ind w:left="5340" w:hanging="360"/>
      </w:pPr>
    </w:lvl>
    <w:lvl w:ilvl="8" w:tplc="0419001B">
      <w:start w:val="1"/>
      <w:numFmt w:val="lowerRoman"/>
      <w:lvlText w:val="%9."/>
      <w:lvlJc w:val="right"/>
      <w:pPr>
        <w:ind w:left="606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A72B3E"/>
    <w:multiLevelType w:val="hybridMultilevel"/>
    <w:tmpl w:val="F22C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91199"/>
    <w:multiLevelType w:val="hybridMultilevel"/>
    <w:tmpl w:val="CECAA60A"/>
    <w:lvl w:ilvl="0" w:tplc="345AEB8A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655C2"/>
    <w:multiLevelType w:val="hybridMultilevel"/>
    <w:tmpl w:val="731C9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65C4B"/>
    <w:multiLevelType w:val="hybridMultilevel"/>
    <w:tmpl w:val="A5FAFB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F3328"/>
    <w:multiLevelType w:val="hybridMultilevel"/>
    <w:tmpl w:val="6F908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C0E86"/>
    <w:multiLevelType w:val="hybridMultilevel"/>
    <w:tmpl w:val="29420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124A2"/>
    <w:multiLevelType w:val="hybridMultilevel"/>
    <w:tmpl w:val="5E48513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777C0D"/>
    <w:multiLevelType w:val="hybridMultilevel"/>
    <w:tmpl w:val="A3CC6036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59589B"/>
    <w:multiLevelType w:val="hybridMultilevel"/>
    <w:tmpl w:val="E5F68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862257"/>
    <w:multiLevelType w:val="hybridMultilevel"/>
    <w:tmpl w:val="8DEA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3E2ADA"/>
    <w:multiLevelType w:val="hybridMultilevel"/>
    <w:tmpl w:val="ED5C9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B7429"/>
    <w:multiLevelType w:val="hybridMultilevel"/>
    <w:tmpl w:val="13F28A2E"/>
    <w:lvl w:ilvl="0" w:tplc="D53034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237530"/>
    <w:multiLevelType w:val="hybridMultilevel"/>
    <w:tmpl w:val="AC70C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E7664"/>
    <w:multiLevelType w:val="hybridMultilevel"/>
    <w:tmpl w:val="ED26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714C9"/>
    <w:multiLevelType w:val="hybridMultilevel"/>
    <w:tmpl w:val="8C926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F37FD5"/>
    <w:multiLevelType w:val="hybridMultilevel"/>
    <w:tmpl w:val="577222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4841D3"/>
    <w:multiLevelType w:val="hybridMultilevel"/>
    <w:tmpl w:val="28D8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7C4BE9"/>
    <w:multiLevelType w:val="hybridMultilevel"/>
    <w:tmpl w:val="B890F6E4"/>
    <w:lvl w:ilvl="0" w:tplc="37E6050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C7502"/>
    <w:multiLevelType w:val="multilevel"/>
    <w:tmpl w:val="205A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8E3AF5"/>
    <w:multiLevelType w:val="hybridMultilevel"/>
    <w:tmpl w:val="27568200"/>
    <w:lvl w:ilvl="0" w:tplc="D53034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E873AA"/>
    <w:multiLevelType w:val="hybridMultilevel"/>
    <w:tmpl w:val="06CAAB94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390571"/>
    <w:multiLevelType w:val="hybridMultilevel"/>
    <w:tmpl w:val="D2802846"/>
    <w:lvl w:ilvl="0" w:tplc="05DACE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BA06159"/>
    <w:multiLevelType w:val="hybridMultilevel"/>
    <w:tmpl w:val="767A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B4946"/>
    <w:multiLevelType w:val="hybridMultilevel"/>
    <w:tmpl w:val="8734369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32EC0"/>
    <w:multiLevelType w:val="multilevel"/>
    <w:tmpl w:val="891C9B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F81BF5"/>
    <w:multiLevelType w:val="hybridMultilevel"/>
    <w:tmpl w:val="E3584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912B86"/>
    <w:multiLevelType w:val="hybridMultilevel"/>
    <w:tmpl w:val="4DB6B388"/>
    <w:lvl w:ilvl="0" w:tplc="506005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B3620F"/>
    <w:multiLevelType w:val="hybridMultilevel"/>
    <w:tmpl w:val="4E20A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4D3461"/>
    <w:multiLevelType w:val="hybridMultilevel"/>
    <w:tmpl w:val="12046742"/>
    <w:lvl w:ilvl="0" w:tplc="1A8A7D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137AA"/>
    <w:multiLevelType w:val="hybridMultilevel"/>
    <w:tmpl w:val="90D84A70"/>
    <w:lvl w:ilvl="0" w:tplc="A0C8CA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1702FEA"/>
    <w:multiLevelType w:val="hybridMultilevel"/>
    <w:tmpl w:val="B300956A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572B66"/>
    <w:multiLevelType w:val="hybridMultilevel"/>
    <w:tmpl w:val="6A747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24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"/>
  </w:num>
  <w:num w:numId="26">
    <w:abstractNumId w:val="37"/>
  </w:num>
  <w:num w:numId="27">
    <w:abstractNumId w:val="32"/>
  </w:num>
  <w:num w:numId="28">
    <w:abstractNumId w:val="0"/>
  </w:num>
  <w:num w:numId="29">
    <w:abstractNumId w:val="14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2"/>
  </w:num>
  <w:num w:numId="33">
    <w:abstractNumId w:val="16"/>
  </w:num>
  <w:num w:numId="34">
    <w:abstractNumId w:val="25"/>
  </w:num>
  <w:num w:numId="35">
    <w:abstractNumId w:val="26"/>
  </w:num>
  <w:num w:numId="36">
    <w:abstractNumId w:val="39"/>
  </w:num>
  <w:num w:numId="37">
    <w:abstractNumId w:val="9"/>
  </w:num>
  <w:num w:numId="38">
    <w:abstractNumId w:val="7"/>
  </w:num>
  <w:num w:numId="39">
    <w:abstractNumId w:val="17"/>
  </w:num>
  <w:num w:numId="40">
    <w:abstractNumId w:val="6"/>
  </w:num>
  <w:num w:numId="41">
    <w:abstractNumId w:val="38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09"/>
    <w:rsid w:val="00070894"/>
    <w:rsid w:val="000C45F8"/>
    <w:rsid w:val="000E5760"/>
    <w:rsid w:val="000F7089"/>
    <w:rsid w:val="0012230C"/>
    <w:rsid w:val="0012576D"/>
    <w:rsid w:val="001479D3"/>
    <w:rsid w:val="001C12D2"/>
    <w:rsid w:val="001F6997"/>
    <w:rsid w:val="00223705"/>
    <w:rsid w:val="0022731F"/>
    <w:rsid w:val="0026494F"/>
    <w:rsid w:val="002C196A"/>
    <w:rsid w:val="002C695F"/>
    <w:rsid w:val="0036776E"/>
    <w:rsid w:val="003A27E1"/>
    <w:rsid w:val="003B6583"/>
    <w:rsid w:val="003D6D83"/>
    <w:rsid w:val="003D719F"/>
    <w:rsid w:val="003E15E7"/>
    <w:rsid w:val="00403C43"/>
    <w:rsid w:val="00446C68"/>
    <w:rsid w:val="00491DBB"/>
    <w:rsid w:val="004B48DA"/>
    <w:rsid w:val="00507812"/>
    <w:rsid w:val="005561F0"/>
    <w:rsid w:val="0056145F"/>
    <w:rsid w:val="005660A3"/>
    <w:rsid w:val="00573B5B"/>
    <w:rsid w:val="00573EF4"/>
    <w:rsid w:val="005C42C3"/>
    <w:rsid w:val="005E6C9C"/>
    <w:rsid w:val="006834E8"/>
    <w:rsid w:val="006846E7"/>
    <w:rsid w:val="00691D72"/>
    <w:rsid w:val="006C02FD"/>
    <w:rsid w:val="006C407D"/>
    <w:rsid w:val="007007E5"/>
    <w:rsid w:val="00701A7D"/>
    <w:rsid w:val="00725B7C"/>
    <w:rsid w:val="00757962"/>
    <w:rsid w:val="007607A9"/>
    <w:rsid w:val="007932ED"/>
    <w:rsid w:val="007A1A4A"/>
    <w:rsid w:val="007E6104"/>
    <w:rsid w:val="007F5E9C"/>
    <w:rsid w:val="00836D70"/>
    <w:rsid w:val="00857009"/>
    <w:rsid w:val="00862336"/>
    <w:rsid w:val="008C15A8"/>
    <w:rsid w:val="009A00AD"/>
    <w:rsid w:val="009C13FB"/>
    <w:rsid w:val="00A36CA3"/>
    <w:rsid w:val="00A812BD"/>
    <w:rsid w:val="00A93872"/>
    <w:rsid w:val="00AC1DDA"/>
    <w:rsid w:val="00AC3B0D"/>
    <w:rsid w:val="00AE7323"/>
    <w:rsid w:val="00B046A2"/>
    <w:rsid w:val="00B3223E"/>
    <w:rsid w:val="00B41BB4"/>
    <w:rsid w:val="00B76E7A"/>
    <w:rsid w:val="00B85E9E"/>
    <w:rsid w:val="00B9191C"/>
    <w:rsid w:val="00BA00BE"/>
    <w:rsid w:val="00C60B63"/>
    <w:rsid w:val="00CA735B"/>
    <w:rsid w:val="00CB59E8"/>
    <w:rsid w:val="00CE2747"/>
    <w:rsid w:val="00D169E8"/>
    <w:rsid w:val="00D31F8F"/>
    <w:rsid w:val="00E012EA"/>
    <w:rsid w:val="00E06EBC"/>
    <w:rsid w:val="00E5144F"/>
    <w:rsid w:val="00E61FFB"/>
    <w:rsid w:val="00EB22FC"/>
    <w:rsid w:val="00EC2667"/>
    <w:rsid w:val="00EF7E6F"/>
    <w:rsid w:val="00F2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96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5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579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75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7962"/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locked/>
    <w:rsid w:val="00757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7579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57962"/>
  </w:style>
  <w:style w:type="character" w:customStyle="1" w:styleId="aa">
    <w:name w:val="Текст выноски Знак"/>
    <w:basedOn w:val="a0"/>
    <w:link w:val="ab"/>
    <w:uiPriority w:val="99"/>
    <w:semiHidden/>
    <w:rsid w:val="00757962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7579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757962"/>
    <w:pPr>
      <w:ind w:left="720"/>
      <w:contextualSpacing/>
    </w:pPr>
  </w:style>
  <w:style w:type="paragraph" w:customStyle="1" w:styleId="10">
    <w:name w:val="Абзац списка1"/>
    <w:basedOn w:val="a"/>
    <w:rsid w:val="007579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757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44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A27E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">
    <w:name w:val="b-serp-url"/>
    <w:basedOn w:val="a0"/>
    <w:rsid w:val="00E61FFB"/>
  </w:style>
  <w:style w:type="character" w:customStyle="1" w:styleId="b-serp-urlitem">
    <w:name w:val="b-serp-url__item"/>
    <w:basedOn w:val="a0"/>
    <w:rsid w:val="00E61FFB"/>
  </w:style>
  <w:style w:type="paragraph" w:styleId="af">
    <w:name w:val="Body Text"/>
    <w:basedOn w:val="a"/>
    <w:link w:val="af0"/>
    <w:uiPriority w:val="99"/>
    <w:semiHidden/>
    <w:unhideWhenUsed/>
    <w:rsid w:val="00A812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812BD"/>
  </w:style>
  <w:style w:type="paragraph" w:customStyle="1" w:styleId="21">
    <w:name w:val="Заголовок 21"/>
    <w:basedOn w:val="a"/>
    <w:uiPriority w:val="1"/>
    <w:qFormat/>
    <w:rsid w:val="001479D3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1479D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79D3"/>
  </w:style>
  <w:style w:type="paragraph" w:styleId="af1">
    <w:name w:val="No Spacing"/>
    <w:uiPriority w:val="1"/>
    <w:qFormat/>
    <w:rsid w:val="00B046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96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5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579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75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7962"/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locked/>
    <w:rsid w:val="00757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7579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57962"/>
  </w:style>
  <w:style w:type="character" w:customStyle="1" w:styleId="aa">
    <w:name w:val="Текст выноски Знак"/>
    <w:basedOn w:val="a0"/>
    <w:link w:val="ab"/>
    <w:uiPriority w:val="99"/>
    <w:semiHidden/>
    <w:rsid w:val="00757962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7579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757962"/>
    <w:pPr>
      <w:ind w:left="720"/>
      <w:contextualSpacing/>
    </w:pPr>
  </w:style>
  <w:style w:type="paragraph" w:customStyle="1" w:styleId="10">
    <w:name w:val="Абзац списка1"/>
    <w:basedOn w:val="a"/>
    <w:rsid w:val="007579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757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44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A27E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">
    <w:name w:val="b-serp-url"/>
    <w:basedOn w:val="a0"/>
    <w:rsid w:val="00E61FFB"/>
  </w:style>
  <w:style w:type="character" w:customStyle="1" w:styleId="b-serp-urlitem">
    <w:name w:val="b-serp-url__item"/>
    <w:basedOn w:val="a0"/>
    <w:rsid w:val="00E61FFB"/>
  </w:style>
  <w:style w:type="paragraph" w:styleId="af">
    <w:name w:val="Body Text"/>
    <w:basedOn w:val="a"/>
    <w:link w:val="af0"/>
    <w:uiPriority w:val="99"/>
    <w:semiHidden/>
    <w:unhideWhenUsed/>
    <w:rsid w:val="00A812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812BD"/>
  </w:style>
  <w:style w:type="paragraph" w:customStyle="1" w:styleId="21">
    <w:name w:val="Заголовок 21"/>
    <w:basedOn w:val="a"/>
    <w:uiPriority w:val="1"/>
    <w:qFormat/>
    <w:rsid w:val="001479D3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1479D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79D3"/>
  </w:style>
  <w:style w:type="paragraph" w:styleId="af1">
    <w:name w:val="No Spacing"/>
    <w:uiPriority w:val="1"/>
    <w:qFormat/>
    <w:rsid w:val="00B046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-n.ru/communities.aspx?cat_no=22924&amp;tmpl=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stu.ru/institutes/iev/arhiv/ref32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ld.fgoupsk.ru/?menu=3&amp;teme=pp.in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therreferats.allbest.ru" TargetMode="External"/><Relationship Id="rId10" Type="http://schemas.openxmlformats.org/officeDocument/2006/relationships/hyperlink" Target="http://spo.1septembe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now.su/link_8537_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59814-7A57-433E-AC68-A9A80914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5172</Words>
  <Characters>29481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21</cp:revision>
  <cp:lastPrinted>2018-01-16T08:48:00Z</cp:lastPrinted>
  <dcterms:created xsi:type="dcterms:W3CDTF">2017-11-16T05:36:00Z</dcterms:created>
  <dcterms:modified xsi:type="dcterms:W3CDTF">2018-01-16T08:52:00Z</dcterms:modified>
</cp:coreProperties>
</file>