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38" w:rsidRPr="00D13938" w:rsidRDefault="00D13938" w:rsidP="00D1393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3938">
        <w:rPr>
          <w:rFonts w:ascii="Times New Roman" w:eastAsiaTheme="minorHAnsi" w:hAnsi="Times New Roman" w:cs="Times New Roman"/>
          <w:sz w:val="24"/>
          <w:szCs w:val="24"/>
          <w:lang w:eastAsia="en-US"/>
        </w:rPr>
        <w:t>ДЕПАРТАМЕНТ ОБРАЗОВАНИЯ И НАУКИ ТЮМЕНСКОЙ ОБЛАСТИ</w:t>
      </w:r>
    </w:p>
    <w:p w:rsidR="00D13938" w:rsidRPr="00D13938" w:rsidRDefault="00D13938" w:rsidP="00D1393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13938" w:rsidRPr="00D13938" w:rsidRDefault="00D13938" w:rsidP="00D139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139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D13938" w:rsidRPr="00D13938" w:rsidRDefault="00D13938" w:rsidP="00D139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139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D13938" w:rsidRPr="00D13938" w:rsidRDefault="00D13938" w:rsidP="00D139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139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D13938" w:rsidRPr="00D13938" w:rsidRDefault="00D13938" w:rsidP="00D13938">
      <w:pPr>
        <w:tabs>
          <w:tab w:val="left" w:pos="7417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393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D13938" w:rsidRPr="00D13938" w:rsidRDefault="00D13938" w:rsidP="00D139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aps/>
          <w:sz w:val="24"/>
          <w:szCs w:val="24"/>
        </w:rPr>
      </w:pPr>
    </w:p>
    <w:p w:rsidR="00D13938" w:rsidRPr="00D13938" w:rsidRDefault="00D13938" w:rsidP="00D13938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D13938" w:rsidRPr="00D13938" w:rsidRDefault="00D13938" w:rsidP="00D13938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D13938" w:rsidRPr="00D13938" w:rsidRDefault="00D13938" w:rsidP="00D13938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D13938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</w:t>
      </w:r>
      <w:r w:rsidR="00D43C75">
        <w:rPr>
          <w:rFonts w:ascii="Times New Roman" w:eastAsia="Times New Roman" w:hAnsi="Times New Roman" w:cs="Times New Roman"/>
          <w:sz w:val="24"/>
          <w:szCs w:val="24"/>
        </w:rPr>
        <w:t xml:space="preserve"> к О</w:t>
      </w:r>
      <w:r w:rsidRPr="00D13938">
        <w:rPr>
          <w:rFonts w:ascii="Times New Roman" w:eastAsia="Times New Roman" w:hAnsi="Times New Roman" w:cs="Times New Roman"/>
          <w:sz w:val="24"/>
          <w:szCs w:val="24"/>
        </w:rPr>
        <w:t>ОП СПО (ППКРС)</w:t>
      </w:r>
    </w:p>
    <w:p w:rsidR="00D13938" w:rsidRPr="00D13938" w:rsidRDefault="00D13938" w:rsidP="00D13938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D13938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D13938" w:rsidRPr="00D13938" w:rsidRDefault="00D13938" w:rsidP="00D13938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D13938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B315AD" w:rsidRDefault="00B315AD" w:rsidP="00D13938">
      <w:pPr>
        <w:spacing w:after="0" w:line="240" w:lineRule="auto"/>
        <w:ind w:firstLine="4678"/>
        <w:rPr>
          <w:rFonts w:ascii="Times New Roman" w:eastAsia="Times New Roman" w:hAnsi="Times New Roman" w:cs="Arial"/>
          <w:sz w:val="24"/>
          <w:szCs w:val="20"/>
        </w:rPr>
      </w:pPr>
    </w:p>
    <w:p w:rsidR="00B315AD" w:rsidRPr="001709B5" w:rsidRDefault="00B315AD" w:rsidP="00D13938">
      <w:pPr>
        <w:ind w:firstLine="4678"/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1F61F6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1F61F6" w:rsidRDefault="00B315AD" w:rsidP="00D13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F61F6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B315AD" w:rsidRPr="001F61F6" w:rsidRDefault="00B315AD" w:rsidP="00D13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F61F6">
        <w:rPr>
          <w:rFonts w:ascii="Times New Roman" w:hAnsi="Times New Roman"/>
          <w:b/>
          <w:sz w:val="24"/>
          <w:szCs w:val="24"/>
        </w:rPr>
        <w:t>О</w:t>
      </w:r>
      <w:r w:rsidR="00CA6078" w:rsidRPr="001F61F6">
        <w:rPr>
          <w:rFonts w:ascii="Times New Roman" w:hAnsi="Times New Roman"/>
          <w:b/>
          <w:sz w:val="24"/>
          <w:szCs w:val="24"/>
        </w:rPr>
        <w:t>УД.1</w:t>
      </w:r>
      <w:r w:rsidR="000171B1" w:rsidRPr="001F61F6">
        <w:rPr>
          <w:rFonts w:ascii="Times New Roman" w:hAnsi="Times New Roman"/>
          <w:b/>
          <w:sz w:val="24"/>
          <w:szCs w:val="24"/>
        </w:rPr>
        <w:t>5</w:t>
      </w:r>
      <w:r w:rsidRPr="001F61F6">
        <w:rPr>
          <w:rFonts w:ascii="Times New Roman" w:hAnsi="Times New Roman"/>
          <w:b/>
          <w:sz w:val="24"/>
          <w:szCs w:val="24"/>
        </w:rPr>
        <w:t xml:space="preserve"> Биология</w:t>
      </w:r>
    </w:p>
    <w:p w:rsidR="00B315AD" w:rsidRPr="001709B5" w:rsidRDefault="00B315AD" w:rsidP="00B315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1709B5" w:rsidRDefault="00B315AD" w:rsidP="00B315AD">
      <w:pPr>
        <w:rPr>
          <w:rFonts w:ascii="Times New Roman" w:hAnsi="Times New Roman"/>
          <w:b/>
          <w:sz w:val="28"/>
          <w:szCs w:val="28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D13938" w:rsidRPr="00AF2DF8" w:rsidRDefault="00D13938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D13938" w:rsidRPr="00AF2DF8" w:rsidRDefault="00D13938" w:rsidP="00B315AD">
      <w:pPr>
        <w:rPr>
          <w:rFonts w:ascii="Times New Roman" w:hAnsi="Times New Roman"/>
          <w:b/>
          <w:sz w:val="24"/>
          <w:szCs w:val="24"/>
        </w:rPr>
      </w:pPr>
    </w:p>
    <w:p w:rsidR="00B315AD" w:rsidRPr="00D13938" w:rsidRDefault="00B315AD" w:rsidP="00B315AD">
      <w:pPr>
        <w:jc w:val="center"/>
        <w:rPr>
          <w:rFonts w:ascii="Times New Roman" w:hAnsi="Times New Roman"/>
          <w:bCs/>
          <w:sz w:val="24"/>
          <w:szCs w:val="24"/>
        </w:rPr>
      </w:pPr>
      <w:r w:rsidRPr="00D13938">
        <w:rPr>
          <w:rFonts w:ascii="Times New Roman" w:hAnsi="Times New Roman"/>
          <w:bCs/>
          <w:sz w:val="24"/>
          <w:szCs w:val="24"/>
        </w:rPr>
        <w:t>2017</w:t>
      </w:r>
      <w:r w:rsidR="00D13938">
        <w:rPr>
          <w:rFonts w:ascii="Times New Roman" w:hAnsi="Times New Roman"/>
          <w:bCs/>
          <w:sz w:val="24"/>
          <w:szCs w:val="24"/>
        </w:rPr>
        <w:t xml:space="preserve"> </w:t>
      </w:r>
      <w:r w:rsidRPr="00D13938">
        <w:rPr>
          <w:rFonts w:ascii="Times New Roman" w:hAnsi="Times New Roman"/>
          <w:bCs/>
          <w:sz w:val="24"/>
          <w:szCs w:val="24"/>
        </w:rPr>
        <w:t>г.</w:t>
      </w:r>
    </w:p>
    <w:p w:rsidR="00D43C75" w:rsidRPr="00D43C75" w:rsidRDefault="00D43C75" w:rsidP="00D43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C7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Минобрнауки РФ от 9.12.2016 г. № 1569. </w:t>
      </w:r>
    </w:p>
    <w:p w:rsidR="00D43C75" w:rsidRPr="00D43C75" w:rsidRDefault="00D43C75" w:rsidP="00D43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43C75">
        <w:rPr>
          <w:rFonts w:ascii="Times New Roman" w:eastAsia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D13938" w:rsidRPr="00D13938" w:rsidRDefault="00D13938" w:rsidP="00D13938">
      <w:pPr>
        <w:tabs>
          <w:tab w:val="left" w:pos="374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93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13938" w:rsidRPr="00D13938" w:rsidRDefault="00D13938" w:rsidP="00D1393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3938" w:rsidRPr="00D13938" w:rsidRDefault="00D13938" w:rsidP="00D43C75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938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Организация-разработчик:</w:t>
      </w:r>
      <w:r w:rsidRPr="00D13938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D13938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D13938" w:rsidRDefault="00D13938" w:rsidP="00D43C75">
      <w:pPr>
        <w:jc w:val="both"/>
        <w:rPr>
          <w:rFonts w:ascii="Times New Roman" w:hAnsi="Times New Roman"/>
          <w:b/>
          <w:sz w:val="24"/>
          <w:szCs w:val="24"/>
        </w:rPr>
      </w:pPr>
    </w:p>
    <w:p w:rsidR="00B315AD" w:rsidRPr="00D13938" w:rsidRDefault="00B315AD" w:rsidP="00D1393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D13938">
        <w:rPr>
          <w:rFonts w:ascii="Times New Roman" w:hAnsi="Times New Roman"/>
          <w:sz w:val="24"/>
          <w:szCs w:val="24"/>
        </w:rPr>
        <w:t>Разработчик:</w:t>
      </w:r>
    </w:p>
    <w:p w:rsidR="00B315AD" w:rsidRDefault="00D13938" w:rsidP="00D43C7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Пономарева Людмила Геннадьевна</w:t>
      </w:r>
      <w:r w:rsidR="00B315AD" w:rsidRPr="00AF2DF8">
        <w:rPr>
          <w:rFonts w:ascii="Times New Roman" w:hAnsi="Times New Roman"/>
          <w:sz w:val="24"/>
          <w:szCs w:val="24"/>
        </w:rPr>
        <w:t>, преподаватель</w:t>
      </w:r>
      <w:r>
        <w:rPr>
          <w:rFonts w:ascii="Times New Roman" w:hAnsi="Times New Roman"/>
          <w:sz w:val="24"/>
          <w:szCs w:val="24"/>
        </w:rPr>
        <w:t xml:space="preserve"> биологии</w:t>
      </w:r>
      <w:r w:rsidR="00B315AD" w:rsidRPr="00AF2DF8">
        <w:rPr>
          <w:rFonts w:ascii="Times New Roman" w:hAnsi="Times New Roman"/>
          <w:sz w:val="24"/>
          <w:szCs w:val="24"/>
        </w:rPr>
        <w:t xml:space="preserve"> ГАПОУ ТО "Голышмановский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B315AD" w:rsidRPr="00AF2DF8">
        <w:rPr>
          <w:rFonts w:ascii="Times New Roman" w:hAnsi="Times New Roman"/>
          <w:sz w:val="24"/>
          <w:szCs w:val="24"/>
        </w:rPr>
        <w:t>агропедколледж"</w:t>
      </w:r>
    </w:p>
    <w:p w:rsidR="00D13938" w:rsidRDefault="00D13938" w:rsidP="00D13938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1F61F6" w:rsidRPr="001F61F6" w:rsidRDefault="001F61F6" w:rsidP="001F61F6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F61F6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1F61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ЦМК (МК) _________________________________________</w:t>
      </w:r>
    </w:p>
    <w:p w:rsidR="001F61F6" w:rsidRPr="001F61F6" w:rsidRDefault="001F61F6" w:rsidP="001F61F6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F61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1F61F6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1F61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_________</w:t>
      </w:r>
    </w:p>
    <w:p w:rsidR="001F61F6" w:rsidRPr="001F61F6" w:rsidRDefault="001F61F6" w:rsidP="001F61F6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F61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ЦМК (МК)___________________________________________   </w:t>
      </w:r>
    </w:p>
    <w:p w:rsidR="00D13938" w:rsidRPr="00D13938" w:rsidRDefault="00D13938" w:rsidP="00D13938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93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13938" w:rsidRPr="00D13938" w:rsidRDefault="00D13938" w:rsidP="00D139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938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D13938" w:rsidRPr="00D13938" w:rsidRDefault="00D13938" w:rsidP="00D139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13938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D13938">
        <w:rPr>
          <w:rFonts w:ascii="Times New Roman" w:eastAsia="Times New Roman" w:hAnsi="Times New Roman" w:cs="Times New Roman"/>
          <w:sz w:val="24"/>
          <w:szCs w:val="24"/>
        </w:rPr>
        <w:t xml:space="preserve">            _____________  И.В.Ширшов</w:t>
      </w:r>
    </w:p>
    <w:p w:rsidR="00D13938" w:rsidRPr="00D13938" w:rsidRDefault="00D13938" w:rsidP="00D139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938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D13938" w:rsidRPr="00993D42" w:rsidRDefault="00D13938" w:rsidP="00D13938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B315AD" w:rsidRPr="00AF2DF8" w:rsidRDefault="00B315AD" w:rsidP="00B315AD">
      <w:pPr>
        <w:rPr>
          <w:rFonts w:ascii="Times New Roman" w:hAnsi="Times New Roman"/>
          <w:b/>
          <w:sz w:val="24"/>
          <w:szCs w:val="24"/>
        </w:rPr>
      </w:pPr>
    </w:p>
    <w:p w:rsidR="00D111DA" w:rsidRPr="00D111DA" w:rsidRDefault="00B315AD" w:rsidP="00B315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2DF8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315AD" w:rsidRPr="00AF2DF8" w:rsidRDefault="00B315AD" w:rsidP="00D13938">
      <w:pPr>
        <w:jc w:val="center"/>
        <w:rPr>
          <w:rFonts w:ascii="Times New Roman" w:hAnsi="Times New Roman"/>
          <w:b/>
          <w:sz w:val="24"/>
          <w:szCs w:val="24"/>
        </w:rPr>
      </w:pPr>
      <w:r w:rsidRPr="00AF2DF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B315AD" w:rsidRPr="00BA499F" w:rsidTr="00D13938">
        <w:tc>
          <w:tcPr>
            <w:tcW w:w="8472" w:type="dxa"/>
            <w:shd w:val="clear" w:color="auto" w:fill="auto"/>
          </w:tcPr>
          <w:p w:rsidR="00D13938" w:rsidRDefault="00D13938" w:rsidP="00F73FB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5AD" w:rsidRPr="00D13938" w:rsidRDefault="002814A3" w:rsidP="00D13938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="00D13938" w:rsidRPr="00D1393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D13938" w:rsidRPr="00D13938" w:rsidRDefault="00D13938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938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:rsidR="002814A3" w:rsidRDefault="002814A3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5AD" w:rsidRPr="00D13938" w:rsidRDefault="00B315AD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9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315AD" w:rsidRPr="00BA499F" w:rsidTr="00D13938">
        <w:tc>
          <w:tcPr>
            <w:tcW w:w="8472" w:type="dxa"/>
            <w:shd w:val="clear" w:color="auto" w:fill="auto"/>
          </w:tcPr>
          <w:p w:rsidR="00B315AD" w:rsidRPr="00D13938" w:rsidRDefault="00B315AD" w:rsidP="002814A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СТРУКТУРА П</w:t>
            </w:r>
            <w:r w:rsidR="002814A3">
              <w:rPr>
                <w:rFonts w:ascii="Times New Roman" w:hAnsi="Times New Roman"/>
                <w:b/>
                <w:sz w:val="24"/>
                <w:szCs w:val="24"/>
              </w:rPr>
              <w:t>РОГРАММЫ</w:t>
            </w: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315AD" w:rsidRPr="00D13938" w:rsidRDefault="00D863B2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9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315AD" w:rsidRPr="00BA499F" w:rsidTr="00D13938">
        <w:trPr>
          <w:trHeight w:val="257"/>
        </w:trPr>
        <w:tc>
          <w:tcPr>
            <w:tcW w:w="8472" w:type="dxa"/>
            <w:shd w:val="clear" w:color="auto" w:fill="auto"/>
          </w:tcPr>
          <w:p w:rsidR="00B315AD" w:rsidRPr="00BA499F" w:rsidRDefault="00B315AD" w:rsidP="00D13938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УСЛОВИЯ РЕАЛИЗАЦИИ ПРОГРАММЫ</w:t>
            </w:r>
            <w:r w:rsidR="002814A3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shd w:val="clear" w:color="auto" w:fill="auto"/>
          </w:tcPr>
          <w:p w:rsidR="002814A3" w:rsidRDefault="002814A3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5AD" w:rsidRPr="00D13938" w:rsidRDefault="00D863B2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93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315AD" w:rsidRPr="00BA499F" w:rsidTr="00D13938">
        <w:tc>
          <w:tcPr>
            <w:tcW w:w="8472" w:type="dxa"/>
            <w:shd w:val="clear" w:color="auto" w:fill="auto"/>
          </w:tcPr>
          <w:p w:rsidR="00B315AD" w:rsidRPr="00D13938" w:rsidRDefault="00B315AD" w:rsidP="00D13938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2814A3" w:rsidRDefault="002814A3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5AD" w:rsidRPr="00D13938" w:rsidRDefault="00D863B2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93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315AD" w:rsidRPr="00BA499F" w:rsidTr="00D13938">
        <w:tc>
          <w:tcPr>
            <w:tcW w:w="8472" w:type="dxa"/>
            <w:shd w:val="clear" w:color="auto" w:fill="auto"/>
          </w:tcPr>
          <w:p w:rsidR="00B315AD" w:rsidRPr="00BA499F" w:rsidRDefault="00B315AD" w:rsidP="00D13938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ВОЗМОЖНОСТИ ИС</w:t>
            </w:r>
            <w:r w:rsidR="002814A3">
              <w:rPr>
                <w:rFonts w:ascii="Times New Roman" w:hAnsi="Times New Roman"/>
                <w:b/>
                <w:sz w:val="24"/>
                <w:szCs w:val="24"/>
              </w:rPr>
              <w:t xml:space="preserve">ПОЛЬЗОВАНИЯ ПРОГРАММЫ В ДРУГИХ </w:t>
            </w: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ООП</w:t>
            </w:r>
          </w:p>
        </w:tc>
        <w:tc>
          <w:tcPr>
            <w:tcW w:w="1099" w:type="dxa"/>
            <w:shd w:val="clear" w:color="auto" w:fill="auto"/>
          </w:tcPr>
          <w:p w:rsidR="002814A3" w:rsidRDefault="002814A3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5AD" w:rsidRPr="00D13938" w:rsidRDefault="000C3E2C" w:rsidP="00D1393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938">
              <w:rPr>
                <w:rFonts w:ascii="Times New Roman" w:hAnsi="Times New Roman"/>
                <w:sz w:val="24"/>
                <w:szCs w:val="24"/>
              </w:rPr>
              <w:t>2</w:t>
            </w:r>
            <w:r w:rsidR="00D863B2" w:rsidRPr="00D139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2A4F" w:rsidRDefault="004F2A4F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3938" w:rsidRDefault="00D13938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Default="00D111DA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814A3" w:rsidRDefault="002814A3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A6078" w:rsidRPr="00D111DA" w:rsidRDefault="00CA6078" w:rsidP="004F2A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3938" w:rsidRPr="00D13938" w:rsidRDefault="002814A3" w:rsidP="00D13938">
      <w:pPr>
        <w:pStyle w:val="af"/>
        <w:numPr>
          <w:ilvl w:val="0"/>
          <w:numId w:val="19"/>
        </w:numPr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</w:t>
      </w:r>
      <w:r w:rsidR="00D13938" w:rsidRPr="00D13938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</w:t>
      </w:r>
      <w:r w:rsidR="00D111DA" w:rsidRPr="00D13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11DA" w:rsidRPr="00D13938" w:rsidRDefault="00CA6078" w:rsidP="00D13938">
      <w:pPr>
        <w:pStyle w:val="af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93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111DA" w:rsidRPr="00D111DA" w:rsidRDefault="00CA6078" w:rsidP="00742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111DA" w:rsidRPr="00D111DA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CA6078" w:rsidRDefault="00CA6078" w:rsidP="00CA607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3E71">
        <w:rPr>
          <w:rFonts w:ascii="Times New Roman" w:hAnsi="Times New Roman" w:cs="Times New Roman"/>
          <w:sz w:val="24"/>
          <w:szCs w:val="24"/>
        </w:rPr>
        <w:t>П</w:t>
      </w:r>
      <w:r w:rsidR="00D111DA" w:rsidRPr="00D111DA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«Биология»</w:t>
      </w:r>
      <w:r w:rsidR="00D111DA" w:rsidRPr="00D111DA">
        <w:rPr>
          <w:rFonts w:ascii="Times New Roman" w:hAnsi="Times New Roman" w:cs="Times New Roman"/>
          <w:sz w:val="24"/>
          <w:szCs w:val="24"/>
        </w:rPr>
        <w:t xml:space="preserve"> является частью основной образовательной программы в соответствии с ФГОС СПО </w:t>
      </w:r>
      <w:r w:rsidR="00E53E71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D520EB">
        <w:rPr>
          <w:rFonts w:ascii="Times New Roman" w:hAnsi="Times New Roman" w:cs="Times New Roman"/>
          <w:sz w:val="24"/>
          <w:szCs w:val="24"/>
        </w:rPr>
        <w:t>43.01.09 Повар, кондитер.</w:t>
      </w:r>
      <w:r w:rsidR="001F4550" w:rsidRP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Рекомендовано Федеральным государственным автономным учреждением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«Федеральный институт развития образования» (ФГАУ «ФИРО»)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в качестве примерной программы для реализации основной профессиональной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образовательной программы СПО на базе основного общего образования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с получением среднего общего образования</w:t>
      </w:r>
      <w:r w:rsidR="001F45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r w:rsidR="001F4550" w:rsidRPr="004B7CA9">
        <w:rPr>
          <w:rFonts w:ascii="Times New Roman" w:hAnsi="Times New Roman"/>
          <w:sz w:val="24"/>
          <w:szCs w:val="24"/>
        </w:rPr>
        <w:t>Протокол № 3 от 21 июля 2015 г.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Регистрационный номер рецензии 372от 23 июля 2015 г. ФГАУ «ФИРО»</w:t>
      </w:r>
      <w:r>
        <w:rPr>
          <w:rFonts w:ascii="Times New Roman" w:hAnsi="Times New Roman"/>
          <w:sz w:val="24"/>
          <w:szCs w:val="24"/>
        </w:rPr>
        <w:t>)</w:t>
      </w:r>
      <w:r w:rsidR="001F4550">
        <w:rPr>
          <w:rFonts w:ascii="Times New Roman" w:hAnsi="Times New Roman"/>
          <w:sz w:val="24"/>
          <w:szCs w:val="24"/>
        </w:rPr>
        <w:t xml:space="preserve">. </w:t>
      </w:r>
    </w:p>
    <w:p w:rsidR="001F4550" w:rsidRPr="001F4550" w:rsidRDefault="00CA6078" w:rsidP="00CA60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1F4550" w:rsidRPr="004B7CA9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излагается в следующей редакции, </w:t>
      </w:r>
      <w:r w:rsidRPr="001F4550">
        <w:rPr>
          <w:rFonts w:ascii="Times New Roman" w:hAnsi="Times New Roman" w:cs="Times New Roman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>
        <w:rPr>
          <w:rFonts w:ascii="Times New Roman" w:hAnsi="Times New Roman" w:cs="Times New Roman"/>
        </w:rPr>
        <w:t xml:space="preserve">, </w:t>
      </w:r>
      <w:r w:rsidR="001F4550" w:rsidRPr="004B7CA9">
        <w:rPr>
          <w:rFonts w:ascii="Times New Roman" w:hAnsi="Times New Roman"/>
          <w:sz w:val="24"/>
          <w:szCs w:val="24"/>
        </w:rPr>
        <w:t>предназначена для профессиональных образовательных организаций,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реализующих основную профессиональную образовательную программу СПО на базе</w:t>
      </w:r>
      <w:r w:rsidR="001F4550">
        <w:rPr>
          <w:rFonts w:ascii="Times New Roman" w:hAnsi="Times New Roman"/>
          <w:sz w:val="24"/>
          <w:szCs w:val="24"/>
        </w:rPr>
        <w:t xml:space="preserve"> </w:t>
      </w:r>
      <w:r w:rsidR="001F4550" w:rsidRPr="004B7CA9">
        <w:rPr>
          <w:rFonts w:ascii="Times New Roman" w:hAnsi="Times New Roman"/>
          <w:sz w:val="24"/>
          <w:szCs w:val="24"/>
        </w:rPr>
        <w:t>основного общего образования с одновременным полу</w:t>
      </w:r>
      <w:r w:rsidR="001F4550">
        <w:rPr>
          <w:rFonts w:ascii="Times New Roman" w:hAnsi="Times New Roman"/>
          <w:sz w:val="24"/>
          <w:szCs w:val="24"/>
        </w:rPr>
        <w:t xml:space="preserve">чением среднего общего образования, </w:t>
      </w:r>
      <w:proofErr w:type="gramEnd"/>
    </w:p>
    <w:p w:rsidR="001F4550" w:rsidRPr="00AF2DF8" w:rsidRDefault="00CA6078" w:rsidP="001F45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111DA" w:rsidRPr="00D111DA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1F4550" w:rsidRPr="00AF2DF8">
        <w:rPr>
          <w:rFonts w:ascii="Times New Roman" w:hAnsi="Times New Roman"/>
          <w:sz w:val="24"/>
          <w:szCs w:val="24"/>
        </w:rPr>
        <w:t>дисциплина входит в общеобразовательный цикл, профильные</w:t>
      </w:r>
      <w:r w:rsidR="001F4550">
        <w:rPr>
          <w:rFonts w:ascii="Times New Roman" w:hAnsi="Times New Roman"/>
          <w:sz w:val="24"/>
          <w:szCs w:val="24"/>
        </w:rPr>
        <w:t xml:space="preserve"> учебные</w:t>
      </w:r>
      <w:r w:rsidR="001F4550" w:rsidRPr="00AF2DF8">
        <w:rPr>
          <w:rFonts w:ascii="Times New Roman" w:hAnsi="Times New Roman"/>
          <w:sz w:val="24"/>
          <w:szCs w:val="24"/>
        </w:rPr>
        <w:t xml:space="preserve"> дисциплины.</w:t>
      </w:r>
    </w:p>
    <w:p w:rsidR="007423CB" w:rsidRDefault="00CA6078" w:rsidP="001F45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F4550" w:rsidRPr="00AF2DF8">
        <w:rPr>
          <w:rFonts w:ascii="Times New Roman" w:hAnsi="Times New Roman"/>
          <w:sz w:val="24"/>
          <w:szCs w:val="24"/>
        </w:rPr>
        <w:t>Учебная дисциплина имеет практическую направленность и имеет межпредметные связи с химией, биохимией с основами молекулярной биологии и биотехнологии, основами микробиологии, физиологи</w:t>
      </w:r>
      <w:r w:rsidR="001F4550">
        <w:rPr>
          <w:rFonts w:ascii="Times New Roman" w:hAnsi="Times New Roman"/>
          <w:sz w:val="24"/>
          <w:szCs w:val="24"/>
        </w:rPr>
        <w:t>и питания, санитарии и гигиены.</w:t>
      </w:r>
    </w:p>
    <w:p w:rsidR="001F4550" w:rsidRDefault="001F4550" w:rsidP="001F4550">
      <w:pPr>
        <w:jc w:val="both"/>
        <w:rPr>
          <w:rFonts w:ascii="Times New Roman" w:hAnsi="Times New Roman"/>
          <w:sz w:val="24"/>
          <w:szCs w:val="24"/>
        </w:rPr>
      </w:pPr>
      <w:r w:rsidRPr="00AF2DF8">
        <w:rPr>
          <w:rFonts w:ascii="Times New Roman" w:hAnsi="Times New Roman"/>
          <w:sz w:val="24"/>
          <w:szCs w:val="24"/>
        </w:rPr>
        <w:t>ПМ.01 Приготовление и подготовка к реализации полуфабрикатов для блюд, кулинарных издел</w:t>
      </w:r>
      <w:r>
        <w:rPr>
          <w:rFonts w:ascii="Times New Roman" w:hAnsi="Times New Roman"/>
          <w:sz w:val="24"/>
          <w:szCs w:val="24"/>
        </w:rPr>
        <w:t>ий разнообразного ассортимента.</w:t>
      </w:r>
    </w:p>
    <w:p w:rsidR="001F4550" w:rsidRDefault="001F4550" w:rsidP="001F4550">
      <w:pPr>
        <w:jc w:val="both"/>
        <w:rPr>
          <w:rFonts w:ascii="Times New Roman" w:hAnsi="Times New Roman"/>
          <w:sz w:val="24"/>
          <w:szCs w:val="24"/>
        </w:rPr>
      </w:pPr>
      <w:r w:rsidRPr="00AF2DF8">
        <w:rPr>
          <w:rFonts w:ascii="Times New Roman" w:hAnsi="Times New Roman"/>
          <w:sz w:val="24"/>
          <w:szCs w:val="24"/>
        </w:rPr>
        <w:t>ПМ.02 Приготовление, оформление и подготовка к реализации горячих блюд, кулинарных изделий, закус</w:t>
      </w:r>
      <w:r>
        <w:rPr>
          <w:rFonts w:ascii="Times New Roman" w:hAnsi="Times New Roman"/>
          <w:sz w:val="24"/>
          <w:szCs w:val="24"/>
        </w:rPr>
        <w:t>ок разнообразного ассортимента.</w:t>
      </w:r>
    </w:p>
    <w:p w:rsidR="001F4550" w:rsidRDefault="001F4550" w:rsidP="001F4550">
      <w:pPr>
        <w:jc w:val="both"/>
        <w:rPr>
          <w:rFonts w:ascii="Times New Roman" w:hAnsi="Times New Roman"/>
          <w:sz w:val="24"/>
          <w:szCs w:val="24"/>
        </w:rPr>
      </w:pPr>
      <w:r w:rsidRPr="00AF2DF8">
        <w:rPr>
          <w:rFonts w:ascii="Times New Roman" w:hAnsi="Times New Roman"/>
          <w:sz w:val="24"/>
          <w:szCs w:val="24"/>
        </w:rPr>
        <w:t>ПМ.03 Приготовление, оформление и подготовка к реализации холодных блюд, кулинарных изделий, закус</w:t>
      </w:r>
      <w:r>
        <w:rPr>
          <w:rFonts w:ascii="Times New Roman" w:hAnsi="Times New Roman"/>
          <w:sz w:val="24"/>
          <w:szCs w:val="24"/>
        </w:rPr>
        <w:t>ок разнообразного ассортимента.</w:t>
      </w:r>
    </w:p>
    <w:p w:rsidR="001F4550" w:rsidRDefault="001F4550" w:rsidP="001F4550">
      <w:pPr>
        <w:jc w:val="both"/>
        <w:rPr>
          <w:rFonts w:ascii="Times New Roman" w:hAnsi="Times New Roman"/>
          <w:sz w:val="24"/>
          <w:szCs w:val="24"/>
        </w:rPr>
      </w:pPr>
      <w:r w:rsidRPr="00AF2DF8">
        <w:rPr>
          <w:rFonts w:ascii="Times New Roman" w:hAnsi="Times New Roman"/>
          <w:sz w:val="24"/>
          <w:szCs w:val="24"/>
        </w:rPr>
        <w:t>ПМ.04 Приготовление, оформление и подготовка к реализации холодных и горячих сладких блюд, десертов, напитк</w:t>
      </w:r>
      <w:r>
        <w:rPr>
          <w:rFonts w:ascii="Times New Roman" w:hAnsi="Times New Roman"/>
          <w:sz w:val="24"/>
          <w:szCs w:val="24"/>
        </w:rPr>
        <w:t>ов разнообразного ассортимента.</w:t>
      </w:r>
    </w:p>
    <w:p w:rsidR="001F4550" w:rsidRPr="001F4550" w:rsidRDefault="001F4550" w:rsidP="001F4550">
      <w:pPr>
        <w:jc w:val="both"/>
        <w:rPr>
          <w:rFonts w:ascii="Times New Roman" w:hAnsi="Times New Roman"/>
          <w:sz w:val="24"/>
          <w:szCs w:val="24"/>
        </w:rPr>
      </w:pPr>
      <w:r w:rsidRPr="00AF2DF8">
        <w:rPr>
          <w:rFonts w:ascii="Times New Roman" w:hAnsi="Times New Roman"/>
          <w:sz w:val="24"/>
          <w:szCs w:val="24"/>
        </w:rPr>
        <w:t>ПМ.05 Приготовление, оформление и подготовка к реализации хлебобулочных, мучных кондитерских издел</w:t>
      </w:r>
      <w:r>
        <w:rPr>
          <w:rFonts w:ascii="Times New Roman" w:hAnsi="Times New Roman"/>
          <w:sz w:val="24"/>
          <w:szCs w:val="24"/>
        </w:rPr>
        <w:t>ий разнообразного ассортимента.</w:t>
      </w:r>
    </w:p>
    <w:p w:rsidR="00D111DA" w:rsidRDefault="00CA6078" w:rsidP="00742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111DA" w:rsidRPr="00D111DA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9C2916" w:rsidRDefault="00CA6078" w:rsidP="00CA60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r w:rsidR="009C2916" w:rsidRPr="00782F12">
        <w:rPr>
          <w:rFonts w:ascii="Times New Roman" w:hAnsi="Times New Roman"/>
          <w:i/>
          <w:sz w:val="24"/>
          <w:szCs w:val="24"/>
        </w:rPr>
        <w:t>Цель дисциплины</w:t>
      </w:r>
      <w:r w:rsidR="009C2916" w:rsidRPr="00782F12">
        <w:rPr>
          <w:rFonts w:ascii="Times New Roman" w:hAnsi="Times New Roman"/>
          <w:sz w:val="24"/>
          <w:szCs w:val="24"/>
        </w:rPr>
        <w:t>: дать представление о предмете биология и значении о биологических системах, истории развития современных представлений о живой природе; овладение умениями обосновывать место и роль биологических знаний в практической деятельности людей; воспитание убежденности в возможности познания живой природы; использовать приобретенные биологические знания и умения.</w:t>
      </w:r>
    </w:p>
    <w:p w:rsidR="007423CB" w:rsidRPr="00D111DA" w:rsidRDefault="007423CB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1DA" w:rsidRPr="00D111DA" w:rsidRDefault="00D111DA" w:rsidP="0074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уметь: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-объяснять роль биологии в формировании научного мировоззрения;</w:t>
      </w:r>
      <w:r w:rsidR="007423CB">
        <w:rPr>
          <w:rFonts w:ascii="Times New Roman" w:hAnsi="Times New Roman"/>
          <w:sz w:val="24"/>
          <w:szCs w:val="24"/>
        </w:rPr>
        <w:t xml:space="preserve"> </w:t>
      </w:r>
      <w:r w:rsidRPr="00782F12">
        <w:rPr>
          <w:rFonts w:ascii="Times New Roman" w:hAnsi="Times New Roman"/>
          <w:sz w:val="24"/>
          <w:szCs w:val="24"/>
        </w:rPr>
        <w:t>вклад биологических теорий в формирование современной естественно - научной картины 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животных и человека; взаимосвязи и взаимодействие организмов и окружающей среды;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необходимость сохранения многообразия видов;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-решать элементарные биологические задачи; составлять элементарные схемы скрещивания; описывать особенности видов по морфологическому критерию;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-сравнивать биологические объекты: химический состав тел живой и неживой природы, зародышей человека и других животных, природные экосистемы и агроэкосистемы своей местности; процессы (естественный и искусственный отбор, половое и бесполое размножение) и делать вывод и обобщения на основе сравнения и анализа;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-анализировать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</w:r>
    </w:p>
    <w:p w:rsidR="008E7CD0" w:rsidRDefault="008E7CD0" w:rsidP="007423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</w:t>
      </w:r>
    </w:p>
    <w:p w:rsidR="007423CB" w:rsidRPr="00782F12" w:rsidRDefault="007423CB" w:rsidP="007423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11DA" w:rsidRPr="00D111DA" w:rsidRDefault="00D111DA" w:rsidP="007423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-основные положения биологических теорий и закономерностей: клеточной теории, эволюционного учения, учения В.И.Вернадского о биосфере, законы Г.Менделя, закономерностей изменчивости и наследственности;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-строение и функционирование биологических объектов: клетки, генов и хромосом, структуры вида и экосистем;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-сущность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-вклад выдающихся (в том числе отечественных) ученых в развитие биологической науки;</w:t>
      </w:r>
    </w:p>
    <w:p w:rsidR="008E7CD0" w:rsidRPr="00782F12" w:rsidRDefault="008E7CD0" w:rsidP="007423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2F12">
        <w:rPr>
          <w:rFonts w:ascii="Times New Roman" w:hAnsi="Times New Roman"/>
          <w:sz w:val="24"/>
          <w:szCs w:val="24"/>
        </w:rPr>
        <w:t>-биологическую терминологию и символику.</w:t>
      </w:r>
    </w:p>
    <w:p w:rsidR="00CA6078" w:rsidRDefault="0056465D" w:rsidP="00E944FE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A6078" w:rsidRPr="00DF7CB0" w:rsidRDefault="00DF7CB0" w:rsidP="00DF7CB0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CA6078" w:rsidRPr="00DF7CB0">
        <w:rPr>
          <w:rFonts w:ascii="Times New Roman" w:hAnsi="Times New Roman" w:cs="Times New Roman"/>
          <w:b/>
          <w:sz w:val="24"/>
          <w:szCs w:val="24"/>
        </w:rPr>
        <w:t>Освоение содержания учебной дисциплины «Биология» обеспечивает</w:t>
      </w:r>
      <w:r w:rsidR="00CA6078" w:rsidRPr="00DF7CB0">
        <w:rPr>
          <w:b/>
        </w:rPr>
        <w:t xml:space="preserve"> </w:t>
      </w:r>
      <w:r w:rsidR="00CA6078" w:rsidRPr="00DF7CB0">
        <w:rPr>
          <w:rFonts w:ascii="Times New Roman" w:hAnsi="Times New Roman" w:cs="Times New Roman"/>
          <w:b/>
          <w:sz w:val="24"/>
          <w:szCs w:val="24"/>
        </w:rPr>
        <w:t>достижение студентами следующих результатов:</w:t>
      </w:r>
    </w:p>
    <w:p w:rsidR="00CA6078" w:rsidRDefault="00CA6078" w:rsidP="00CA6078">
      <w:pPr>
        <w:pStyle w:val="af2"/>
        <w:rPr>
          <w:rFonts w:ascii="Times New Roman" w:hAnsi="Times New Roman" w:cs="Times New Roman"/>
          <w:sz w:val="24"/>
          <w:szCs w:val="24"/>
        </w:rPr>
      </w:pPr>
      <w:r w:rsidRPr="00CA6078">
        <w:rPr>
          <w:rFonts w:ascii="Times New Roman" w:hAnsi="Times New Roman" w:cs="Times New Roman"/>
          <w:b/>
          <w:sz w:val="24"/>
          <w:szCs w:val="24"/>
        </w:rPr>
        <w:t>личностных</w:t>
      </w:r>
      <w:r w:rsidRPr="00CA607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A6078" w:rsidRDefault="00CA6078" w:rsidP="00CA607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CA6078">
        <w:rPr>
          <w:rFonts w:ascii="Times New Roman" w:hAnsi="Times New Roman" w:cs="Times New Roman"/>
          <w:sz w:val="24"/>
          <w:szCs w:val="24"/>
        </w:rPr>
        <w:t>- сформированность чувства гордости и уважения к истории и достижениям отечественной биологической науки; представления о целостной естественнонаучной картине мира; понимание взаимосвязи и взаимозависимости естественных наук, их вли</w:t>
      </w:r>
      <w:proofErr w:type="gramStart"/>
      <w:r w:rsidRPr="00CA6078">
        <w:rPr>
          <w:rFonts w:ascii="Times New Roman" w:hAnsi="Times New Roman" w:cs="Times New Roman"/>
          <w:sz w:val="24"/>
          <w:szCs w:val="24"/>
        </w:rPr>
        <w:t>я</w:t>
      </w:r>
      <w:r w:rsidR="00DF7CB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A6078">
        <w:rPr>
          <w:rFonts w:ascii="Times New Roman" w:hAnsi="Times New Roman" w:cs="Times New Roman"/>
          <w:sz w:val="24"/>
          <w:szCs w:val="24"/>
        </w:rPr>
        <w:t xml:space="preserve"> </w:t>
      </w:r>
      <w:r w:rsidRPr="00CA6078">
        <w:rPr>
          <w:rFonts w:ascii="Times New Roman" w:hAnsi="Times New Roman" w:cs="Times New Roman"/>
          <w:sz w:val="24"/>
          <w:szCs w:val="24"/>
        </w:rPr>
        <w:lastRenderedPageBreak/>
        <w:t xml:space="preserve">ния на окружающую среду, экономическую, технологическую, социальную и этическую сферы деятельности человека; </w:t>
      </w:r>
    </w:p>
    <w:p w:rsidR="00DF7CB0" w:rsidRDefault="00CA6078" w:rsidP="00CA607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078">
        <w:rPr>
          <w:rFonts w:ascii="Times New Roman" w:hAnsi="Times New Roman" w:cs="Times New Roman"/>
          <w:sz w:val="24"/>
          <w:szCs w:val="24"/>
        </w:rPr>
        <w:t xml:space="preserve">способность использовать знания о современной </w:t>
      </w:r>
      <w:proofErr w:type="gramStart"/>
      <w:r w:rsidRPr="00CA607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CA6078">
        <w:rPr>
          <w:rFonts w:ascii="Times New Roman" w:hAnsi="Times New Roman" w:cs="Times New Roman"/>
          <w:sz w:val="24"/>
          <w:szCs w:val="24"/>
        </w:rPr>
        <w:t xml:space="preserve"> картине мира в образовательной и профессиональной деятельности; возможности информационной среды для обеспечения продуктивного самообразования; </w:t>
      </w:r>
    </w:p>
    <w:p w:rsidR="00DF7CB0" w:rsidRDefault="00DF7CB0" w:rsidP="00CA607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CA6078">
        <w:rPr>
          <w:rFonts w:ascii="Times New Roman" w:hAnsi="Times New Roman" w:cs="Times New Roman"/>
          <w:sz w:val="24"/>
          <w:szCs w:val="24"/>
        </w:rPr>
        <w:t>владение культурой мышления, способность к обобщению, анализу, восприятию информации в области естественных наук, постановке цели и выбору путей ее достижения в профессиональной сфере;</w:t>
      </w:r>
    </w:p>
    <w:p w:rsidR="00DF7CB0" w:rsidRDefault="00DF7CB0" w:rsidP="00CA607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CA6078">
        <w:rPr>
          <w:rFonts w:ascii="Times New Roman" w:hAnsi="Times New Roman" w:cs="Times New Roman"/>
          <w:sz w:val="24"/>
          <w:szCs w:val="24"/>
        </w:rPr>
        <w:t xml:space="preserve"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работе в коллективе; готовность использовать основные методы защиты от возможных последствий </w:t>
      </w:r>
      <w:r w:rsidR="00CA6078" w:rsidRPr="00CA6078">
        <w:rPr>
          <w:rFonts w:ascii="Times New Roman" w:hAnsi="Times New Roman" w:cs="Times New Roman"/>
          <w:sz w:val="24"/>
          <w:szCs w:val="24"/>
        </w:rPr>
        <w:tab/>
        <w:t xml:space="preserve">− аварий, катастроф, стихийных бедствий; </w:t>
      </w:r>
    </w:p>
    <w:p w:rsidR="00DF7CB0" w:rsidRDefault="00DF7CB0" w:rsidP="00CA607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CA6078">
        <w:rPr>
          <w:rFonts w:ascii="Times New Roman" w:hAnsi="Times New Roman" w:cs="Times New Roman"/>
          <w:sz w:val="24"/>
          <w:szCs w:val="24"/>
        </w:rPr>
        <w:t xml:space="preserve">обладание навыками безопасной работы во время проектно-исследовательской  и экспериментальной деятельности, при использовании лабораторного оборудования; способность использовать приобретенные знания и умения в практической </w:t>
      </w:r>
      <w:r w:rsidR="00CA6078" w:rsidRPr="00CA6078">
        <w:rPr>
          <w:rFonts w:ascii="Times New Roman" w:hAnsi="Times New Roman" w:cs="Times New Roman"/>
          <w:sz w:val="24"/>
          <w:szCs w:val="24"/>
        </w:rPr>
        <w:tab/>
        <w:t>−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</w:t>
      </w:r>
    </w:p>
    <w:p w:rsidR="00DF7CB0" w:rsidRDefault="00DF7CB0" w:rsidP="00CA607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CA6078">
        <w:rPr>
          <w:rFonts w:ascii="Times New Roman" w:hAnsi="Times New Roman" w:cs="Times New Roman"/>
          <w:sz w:val="24"/>
          <w:szCs w:val="24"/>
        </w:rPr>
        <w:t>правил поведения в природной среде; готовность к оказанию первой помощи п</w:t>
      </w:r>
      <w:r>
        <w:rPr>
          <w:rFonts w:ascii="Times New Roman" w:hAnsi="Times New Roman" w:cs="Times New Roman"/>
          <w:sz w:val="24"/>
          <w:szCs w:val="24"/>
        </w:rPr>
        <w:t xml:space="preserve">ри травмах, простудных и других - </w:t>
      </w:r>
      <w:r w:rsidR="00CA6078" w:rsidRPr="00CA6078">
        <w:rPr>
          <w:rFonts w:ascii="Times New Roman" w:hAnsi="Times New Roman" w:cs="Times New Roman"/>
          <w:sz w:val="24"/>
          <w:szCs w:val="24"/>
        </w:rPr>
        <w:t xml:space="preserve">заболеваниях, отравлениях пищевыми продуктами; </w:t>
      </w:r>
      <w:r w:rsidR="00CA6078" w:rsidRPr="00DF7CB0">
        <w:rPr>
          <w:rFonts w:ascii="Times New Roman" w:hAnsi="Times New Roman" w:cs="Times New Roman"/>
          <w:b/>
          <w:sz w:val="24"/>
          <w:szCs w:val="24"/>
        </w:rPr>
        <w:t>метапредметных:</w:t>
      </w:r>
      <w:r w:rsidR="00CA6078" w:rsidRPr="00CA60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078" w:rsidRPr="00CA6078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CA6078">
        <w:rPr>
          <w:rFonts w:ascii="Times New Roman" w:hAnsi="Times New Roman" w:cs="Times New Roman"/>
          <w:sz w:val="24"/>
          <w:szCs w:val="24"/>
        </w:rPr>
        <w:t>осознание социальной значимости своей профессии/специальности, обладание  мотивацией к осуществлению профессиональной деятельности;</w:t>
      </w:r>
    </w:p>
    <w:p w:rsidR="00DF7CB0" w:rsidRP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повышение интеллектуального уровня в процессе изучения биологических явлений; </w:t>
      </w:r>
    </w:p>
    <w:p w:rsidR="00DF7CB0" w:rsidRDefault="00DF7CB0" w:rsidP="00DF7CB0">
      <w:pPr>
        <w:pStyle w:val="af2"/>
        <w:jc w:val="both"/>
      </w:pPr>
      <w:r w:rsidRPr="00DF7CB0"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>выдающихся достижений биологии, вошедших в общечеловеческую культуру;</w:t>
      </w:r>
      <w:r w:rsidR="00CA6078" w:rsidRPr="00CA6078">
        <w:t xml:space="preserve"> </w:t>
      </w:r>
    </w:p>
    <w:p w:rsidR="00DF7CB0" w:rsidRDefault="00DF7CB0" w:rsidP="00DF7CB0">
      <w:pPr>
        <w:pStyle w:val="af2"/>
        <w:jc w:val="both"/>
      </w:pPr>
      <w: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>сложных и противоречивых путей развития современных научных взглядов, идей, теорий,</w:t>
      </w:r>
      <w:r w:rsidR="00CA6078" w:rsidRPr="00CA6078">
        <w:t xml:space="preserve"> </w:t>
      </w:r>
      <w:r w:rsidR="00CA6078" w:rsidRPr="00DF7CB0">
        <w:rPr>
          <w:rFonts w:ascii="Times New Roman" w:hAnsi="Times New Roman" w:cs="Times New Roman"/>
          <w:sz w:val="24"/>
          <w:szCs w:val="24"/>
        </w:rPr>
        <w:t>концепций, гипотез (о сущности и происхождении жизни, человека) в ходе работы с различными источниками информации;</w:t>
      </w:r>
      <w:r w:rsidR="00CA6078" w:rsidRPr="00CA6078">
        <w:t xml:space="preserve"> </w:t>
      </w:r>
    </w:p>
    <w:p w:rsid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>способность организовывать сотрудничество единомышленников,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CA6078" w:rsidRPr="00DF7CB0">
        <w:rPr>
          <w:rFonts w:ascii="Times New Roman" w:hAnsi="Times New Roman" w:cs="Times New Roman"/>
          <w:sz w:val="24"/>
          <w:szCs w:val="24"/>
        </w:rPr>
        <w:tab/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078" w:rsidRPr="00DF7CB0">
        <w:rPr>
          <w:rFonts w:ascii="Times New Roman" w:hAnsi="Times New Roman" w:cs="Times New Roman"/>
          <w:sz w:val="24"/>
          <w:szCs w:val="24"/>
        </w:rPr>
        <w:t>с</w:t>
      </w:r>
      <w:r w:rsidR="00CA6078" w:rsidRPr="00CA6078">
        <w:t xml:space="preserve">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использованием современных информационно-коммуникационных технологий; </w:t>
      </w:r>
    </w:p>
    <w:p w:rsid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способность понимать принципы устойчивости и продуктивности живой </w:t>
      </w:r>
      <w:r w:rsidR="00CA6078" w:rsidRPr="00DF7CB0">
        <w:rPr>
          <w:rFonts w:ascii="Times New Roman" w:hAnsi="Times New Roman" w:cs="Times New Roman"/>
          <w:sz w:val="24"/>
          <w:szCs w:val="24"/>
        </w:rPr>
        <w:tab/>
        <w:t xml:space="preserve">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умение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обосновывать место и роль биологических знаний в практической деятельности людей, развитии современных технологий;</w:t>
      </w:r>
    </w:p>
    <w:p w:rsid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определять живые объекты в природе; </w:t>
      </w:r>
    </w:p>
    <w:p w:rsid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>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DF7CB0" w:rsidRDefault="00CA6078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 xml:space="preserve"> </w:t>
      </w:r>
      <w:r w:rsidR="00DF7CB0">
        <w:rPr>
          <w:rFonts w:ascii="Times New Roman" w:hAnsi="Times New Roman" w:cs="Times New Roman"/>
          <w:sz w:val="24"/>
          <w:szCs w:val="24"/>
        </w:rPr>
        <w:t xml:space="preserve">- </w:t>
      </w:r>
      <w:r w:rsidRPr="00DF7CB0">
        <w:rPr>
          <w:rFonts w:ascii="Times New Roman" w:hAnsi="Times New Roman" w:cs="Times New Roman"/>
          <w:sz w:val="24"/>
          <w:szCs w:val="24"/>
        </w:rPr>
        <w:t xml:space="preserve">способность применять биологические и экологические знания для анализа  прикладных проблем хозяйственной деятельности; </w:t>
      </w:r>
    </w:p>
    <w:p w:rsid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способность к самостоятельному проведению исследований, постановке  </w:t>
      </w:r>
      <w:proofErr w:type="gramStart"/>
      <w:r w:rsidR="00CA6078" w:rsidRPr="00DF7CB0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gramEnd"/>
      <w:r w:rsidR="00CA6078" w:rsidRPr="00DF7CB0">
        <w:rPr>
          <w:rFonts w:ascii="Times New Roman" w:hAnsi="Times New Roman" w:cs="Times New Roman"/>
          <w:sz w:val="24"/>
          <w:szCs w:val="24"/>
        </w:rPr>
        <w:t xml:space="preserve"> эксперимента, использованию информационных технологий для решения научных и профессиональных задач;</w:t>
      </w:r>
    </w:p>
    <w:p w:rsidR="00DF7CB0" w:rsidRPr="00DF7CB0" w:rsidRDefault="00DF7CB0" w:rsidP="00DF7CB0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способность к оценке этических аспектов некоторых исследований в области  биотехнологии (клонирование, искусственное оплодотворение); </w:t>
      </w:r>
    </w:p>
    <w:p w:rsidR="00DF7CB0" w:rsidRDefault="00CA6078" w:rsidP="00DF7CB0">
      <w:pPr>
        <w:pStyle w:val="af2"/>
      </w:pPr>
      <w:r w:rsidRPr="00DF7CB0">
        <w:rPr>
          <w:rFonts w:ascii="Times New Roman" w:hAnsi="Times New Roman" w:cs="Times New Roman"/>
          <w:b/>
          <w:sz w:val="24"/>
          <w:szCs w:val="24"/>
        </w:rPr>
        <w:t>предметных:</w:t>
      </w:r>
      <w:r w:rsidR="00DF7CB0">
        <w:t xml:space="preserve"> </w:t>
      </w:r>
    </w:p>
    <w:p w:rsidR="00DF7CB0" w:rsidRPr="00DF7CB0" w:rsidRDefault="00DF7CB0" w:rsidP="00DF7CB0">
      <w:pPr>
        <w:pStyle w:val="af2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>-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сформированность представлений о роли и месте биологии в современной </w:t>
      </w:r>
      <w:proofErr w:type="gramStart"/>
      <w:r w:rsidR="00CA6078" w:rsidRPr="00DF7CB0">
        <w:rPr>
          <w:rFonts w:ascii="Times New Roman" w:hAnsi="Times New Roman" w:cs="Times New Roman"/>
          <w:sz w:val="24"/>
          <w:szCs w:val="24"/>
        </w:rPr>
        <w:t>на учной</w:t>
      </w:r>
      <w:proofErr w:type="gramEnd"/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картине мира;</w:t>
      </w:r>
    </w:p>
    <w:p w:rsidR="00DF7CB0" w:rsidRPr="00DF7CB0" w:rsidRDefault="00DF7CB0" w:rsidP="00DF7CB0">
      <w:pPr>
        <w:pStyle w:val="af2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>-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понимание роли биологии в формировании кругозора и функциональной грамотности для решения практических задач;</w:t>
      </w:r>
    </w:p>
    <w:p w:rsidR="00DF7CB0" w:rsidRPr="00DF7CB0" w:rsidRDefault="00DF7CB0" w:rsidP="00DF7CB0">
      <w:pPr>
        <w:pStyle w:val="af2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владение основополагающими понятиями и представлениями о живой природе, ее уровневой организации и эволюции;</w:t>
      </w:r>
    </w:p>
    <w:p w:rsidR="00DF7CB0" w:rsidRPr="00DF7CB0" w:rsidRDefault="00DF7CB0" w:rsidP="00DF7CB0">
      <w:pPr>
        <w:pStyle w:val="af2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уверенное пользование биологической терминологией и символикой; </w:t>
      </w:r>
    </w:p>
    <w:p w:rsidR="00DF7CB0" w:rsidRPr="00DF7CB0" w:rsidRDefault="00DF7CB0" w:rsidP="00DF7CB0">
      <w:pPr>
        <w:pStyle w:val="af2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>владение основными методами научного познания, используемыми при</w:t>
      </w:r>
      <w:r w:rsidRPr="00DF7CB0">
        <w:rPr>
          <w:rFonts w:ascii="Times New Roman" w:hAnsi="Times New Roman" w:cs="Times New Roman"/>
          <w:sz w:val="24"/>
          <w:szCs w:val="24"/>
        </w:rPr>
        <w:t xml:space="preserve">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 биологических исследованиях живых объектов и экосистем: описанием, измерением, проведением наблюдений; </w:t>
      </w:r>
      <w:r w:rsidRPr="00DF7CB0"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 xml:space="preserve">выявление и оценка антропогенных изменений в природе; </w:t>
      </w:r>
    </w:p>
    <w:p w:rsidR="00CA6078" w:rsidRPr="00DF7CB0" w:rsidRDefault="00DF7CB0" w:rsidP="00DF7CB0">
      <w:pPr>
        <w:pStyle w:val="af2"/>
        <w:rPr>
          <w:rFonts w:ascii="Times New Roman" w:hAnsi="Times New Roman" w:cs="Times New Roman"/>
          <w:sz w:val="24"/>
          <w:szCs w:val="24"/>
        </w:rPr>
      </w:pPr>
      <w:r w:rsidRPr="00DF7CB0">
        <w:rPr>
          <w:rFonts w:ascii="Times New Roman" w:hAnsi="Times New Roman" w:cs="Times New Roman"/>
          <w:sz w:val="24"/>
          <w:szCs w:val="24"/>
        </w:rPr>
        <w:t xml:space="preserve">- </w:t>
      </w:r>
      <w:r w:rsidR="00CA6078" w:rsidRPr="00DF7CB0">
        <w:rPr>
          <w:rFonts w:ascii="Times New Roman" w:hAnsi="Times New Roman" w:cs="Times New Roman"/>
          <w:sz w:val="24"/>
          <w:szCs w:val="24"/>
        </w:rPr>
        <w:t>сформированность умений объяснять результаты биологических экспериментов, решать элементарные биологические задачи; сформированность собственной позиции по отношению к биологической ин формации, получаемой из разных источников, глобальным экологическим проблемам и путям их решения.</w:t>
      </w:r>
    </w:p>
    <w:p w:rsidR="00DF7CB0" w:rsidRDefault="00DF7CB0" w:rsidP="00E944FE">
      <w:pPr>
        <w:spacing w:after="36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44FE" w:rsidRDefault="00E944FE" w:rsidP="00E944FE">
      <w:pPr>
        <w:spacing w:after="36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осваивает элементы компетенций: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2346"/>
        <w:gridCol w:w="2680"/>
        <w:gridCol w:w="2278"/>
        <w:gridCol w:w="2302"/>
      </w:tblGrid>
      <w:tr w:rsidR="005C37B8" w:rsidTr="007423CB">
        <w:tc>
          <w:tcPr>
            <w:tcW w:w="2346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Общие и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профессиональные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компетенции</w:t>
            </w:r>
          </w:p>
        </w:tc>
        <w:tc>
          <w:tcPr>
            <w:tcW w:w="2680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Дескрипторы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сформированности</w:t>
            </w:r>
          </w:p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(действия)</w:t>
            </w:r>
          </w:p>
        </w:tc>
        <w:tc>
          <w:tcPr>
            <w:tcW w:w="2278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Уметь</w:t>
            </w:r>
          </w:p>
        </w:tc>
        <w:tc>
          <w:tcPr>
            <w:tcW w:w="2302" w:type="dxa"/>
            <w:vAlign w:val="center"/>
          </w:tcPr>
          <w:p w:rsidR="005C37B8" w:rsidRPr="007423C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7423CB">
              <w:rPr>
                <w:rStyle w:val="Bodytext212ptItalic"/>
                <w:b/>
                <w:i w:val="0"/>
              </w:rPr>
              <w:t>Знать</w:t>
            </w:r>
          </w:p>
        </w:tc>
      </w:tr>
      <w:tr w:rsidR="007423CB" w:rsidTr="007423CB">
        <w:tc>
          <w:tcPr>
            <w:tcW w:w="2346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1</w:t>
            </w:r>
          </w:p>
        </w:tc>
        <w:tc>
          <w:tcPr>
            <w:tcW w:w="2680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7423CB" w:rsidRPr="007423CB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5C37B8" w:rsidTr="007423CB">
        <w:tc>
          <w:tcPr>
            <w:tcW w:w="2346" w:type="dxa"/>
          </w:tcPr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ОК</w:t>
            </w:r>
            <w:proofErr w:type="gramStart"/>
            <w:r w:rsidRPr="005275A4">
              <w:rPr>
                <w:rStyle w:val="Bodytext212ptItalic"/>
                <w:i w:val="0"/>
              </w:rPr>
              <w:t>1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Выбирать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способы решения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задач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профессиональной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деятельности,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применительно к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Italic"/>
                <w:i w:val="0"/>
              </w:rPr>
              <w:t>различным</w:t>
            </w:r>
          </w:p>
          <w:p w:rsidR="005C37B8" w:rsidRPr="005275A4" w:rsidRDefault="005C37B8" w:rsidP="005C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Italic"/>
                <w:rFonts w:eastAsiaTheme="minorHAnsi"/>
                <w:i w:val="0"/>
              </w:rPr>
              <w:t>контекстам.</w:t>
            </w:r>
          </w:p>
        </w:tc>
        <w:tc>
          <w:tcPr>
            <w:tcW w:w="2680" w:type="dxa"/>
          </w:tcPr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Распознавание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сложных проблемные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ситуации в </w:t>
            </w:r>
            <w:proofErr w:type="gramStart"/>
            <w:r w:rsidRPr="005275A4">
              <w:rPr>
                <w:rStyle w:val="Bodytext212pt"/>
                <w:i w:val="0"/>
              </w:rPr>
              <w:t>различных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контекстах</w:t>
            </w:r>
            <w:proofErr w:type="gramEnd"/>
            <w:r w:rsidRPr="005275A4">
              <w:rPr>
                <w:rStyle w:val="Bodytext212pt"/>
                <w:i w:val="0"/>
              </w:rPr>
              <w:t>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Проведение</w:t>
            </w:r>
          </w:p>
          <w:p w:rsidR="00A73450" w:rsidRPr="005275A4" w:rsidRDefault="00D20A6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5275A4">
              <w:rPr>
                <w:rStyle w:val="Bodytext212pt"/>
                <w:i w:val="0"/>
              </w:rPr>
              <w:t>слож</w:t>
            </w:r>
            <w:r w:rsidR="00A73450" w:rsidRPr="005275A4">
              <w:rPr>
                <w:rStyle w:val="Bodytext212pt"/>
                <w:i w:val="0"/>
              </w:rPr>
              <w:t>ных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ситуаций при решении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задач </w:t>
            </w:r>
            <w:proofErr w:type="gramStart"/>
            <w:r w:rsidRPr="005275A4">
              <w:rPr>
                <w:rStyle w:val="Bodytext212pt"/>
                <w:i w:val="0"/>
              </w:rPr>
              <w:t>профессиональной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деятельности Определение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этапов решения задачи.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Определение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потребности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информации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Осуществление</w:t>
            </w:r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эффективного поиска.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Выделение всех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возможных источников</w:t>
            </w:r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нужных ресурсов, в том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числе неочевидных.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Разработка </w:t>
            </w:r>
            <w:proofErr w:type="gramStart"/>
            <w:r w:rsidRPr="005275A4">
              <w:rPr>
                <w:rStyle w:val="Bodytext212pt"/>
                <w:i w:val="0"/>
              </w:rPr>
              <w:t>детального</w:t>
            </w:r>
            <w:proofErr w:type="gramEnd"/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плана действий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Оценка рисков </w:t>
            </w:r>
            <w:proofErr w:type="gramStart"/>
            <w:r w:rsidRPr="005275A4">
              <w:rPr>
                <w:rStyle w:val="Bodytext212pt"/>
                <w:i w:val="0"/>
              </w:rPr>
              <w:t>на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каждом</w:t>
            </w:r>
            <w:proofErr w:type="gramEnd"/>
            <w:r w:rsidRPr="005275A4">
              <w:rPr>
                <w:rStyle w:val="Bodytext212pt"/>
                <w:i w:val="0"/>
              </w:rPr>
              <w:t xml:space="preserve"> шагу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Оценивает плюсы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и минусы </w:t>
            </w:r>
            <w:proofErr w:type="gramStart"/>
            <w:r w:rsidRPr="005275A4">
              <w:rPr>
                <w:rStyle w:val="Bodytext212pt"/>
                <w:i w:val="0"/>
              </w:rPr>
              <w:t>полученного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результата, своего плана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и его реализации,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предлагает критерии</w:t>
            </w:r>
          </w:p>
          <w:p w:rsidR="005C37B8" w:rsidRPr="007423CB" w:rsidRDefault="00A73450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 xml:space="preserve">оценки и рекомендации </w:t>
            </w:r>
          </w:p>
        </w:tc>
        <w:tc>
          <w:tcPr>
            <w:tcW w:w="2278" w:type="dxa"/>
          </w:tcPr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Распознавать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задачу и/или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проблему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профессиональном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и/или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социальном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контексте</w:t>
            </w:r>
            <w:proofErr w:type="gramEnd"/>
            <w:r w:rsidRPr="005275A4">
              <w:rPr>
                <w:rStyle w:val="Bodytext212pt"/>
                <w:i w:val="0"/>
              </w:rPr>
              <w:t>;</w:t>
            </w:r>
            <w:r w:rsidR="007423CB"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Анализировать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задачу и/или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проблему 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выделять её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составные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части;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Правильно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выявлять 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эффективно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искать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информацию,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необходимую для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решения задачи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и/или проблемы;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Составить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план действия,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Определить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необходимые</w:t>
            </w:r>
          </w:p>
          <w:p w:rsidR="007423CB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ресурсы;</w:t>
            </w:r>
            <w:r w:rsidR="007423CB">
              <w:t xml:space="preserve"> 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Владеть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актуальными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методами</w:t>
            </w:r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A73450" w:rsidRPr="005275A4" w:rsidRDefault="00A73450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rFonts w:eastAsia="Arial Unicode MS"/>
                <w:i w:val="0"/>
              </w:rPr>
              <w:t>профессиональной</w:t>
            </w:r>
            <w:proofErr w:type="gramEnd"/>
            <w:r w:rsidR="007423CB">
              <w:rPr>
                <w:rStyle w:val="Bodytext212pt"/>
                <w:rFonts w:eastAsia="Arial Unicode MS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и смежных сферах;</w:t>
            </w:r>
          </w:p>
          <w:p w:rsidR="005C37B8" w:rsidRPr="007423CB" w:rsidRDefault="00A73450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Реализовать </w:t>
            </w:r>
            <w:r w:rsidRPr="005275A4">
              <w:rPr>
                <w:rStyle w:val="Bodytext212pt"/>
                <w:i w:val="0"/>
              </w:rPr>
              <w:lastRenderedPageBreak/>
              <w:t>составленный план</w:t>
            </w:r>
          </w:p>
        </w:tc>
        <w:tc>
          <w:tcPr>
            <w:tcW w:w="2302" w:type="dxa"/>
          </w:tcPr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lastRenderedPageBreak/>
              <w:t>Актуальный</w:t>
            </w:r>
            <w:r w:rsidR="00D20A66" w:rsidRPr="005275A4">
              <w:rPr>
                <w:rStyle w:val="Bodytext212pt"/>
                <w:i w:val="0"/>
              </w:rPr>
              <w:t>,</w:t>
            </w:r>
          </w:p>
          <w:p w:rsidR="005C37B8" w:rsidRPr="005275A4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п</w:t>
            </w:r>
            <w:r w:rsidR="005C37B8" w:rsidRPr="005275A4">
              <w:rPr>
                <w:rStyle w:val="Bodytext212pt"/>
                <w:i w:val="0"/>
              </w:rPr>
              <w:t>рофессиональный</w:t>
            </w:r>
            <w:r>
              <w:rPr>
                <w:rStyle w:val="Bodytext212pt"/>
                <w:i w:val="0"/>
              </w:rPr>
              <w:t xml:space="preserve"> </w:t>
            </w:r>
            <w:r w:rsidR="005C37B8" w:rsidRPr="005275A4">
              <w:rPr>
                <w:rStyle w:val="Bodytext212pt"/>
                <w:i w:val="0"/>
              </w:rPr>
              <w:t>и социальный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контекст, в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котором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приходится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работать и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жить;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Основные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источники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 и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ресурсы </w:t>
            </w:r>
            <w:proofErr w:type="gramStart"/>
            <w:r w:rsidRPr="005275A4">
              <w:rPr>
                <w:rStyle w:val="Bodytext212pt"/>
                <w:i w:val="0"/>
              </w:rPr>
              <w:t>для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решения задач и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проблем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профессиональном и/или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социальном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контексте</w:t>
            </w:r>
            <w:proofErr w:type="gramEnd"/>
            <w:r w:rsidRPr="005275A4">
              <w:rPr>
                <w:rStyle w:val="Bodytext212pt"/>
                <w:i w:val="0"/>
              </w:rPr>
              <w:t>.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Алгорит</w:t>
            </w:r>
            <w:r w:rsidR="007423CB">
              <w:rPr>
                <w:rStyle w:val="Bodytext212pt"/>
                <w:i w:val="0"/>
              </w:rPr>
              <w:t>мы</w:t>
            </w:r>
            <w:r w:rsidRPr="005275A4">
              <w:rPr>
                <w:rStyle w:val="Bodytext212pt"/>
                <w:i w:val="0"/>
              </w:rPr>
              <w:t xml:space="preserve"> выполнения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работ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и смежных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областях;</w:t>
            </w:r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Методы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275A4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275A4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и смежных</w:t>
            </w:r>
            <w:r w:rsidR="007423CB">
              <w:t xml:space="preserve"> </w:t>
            </w:r>
            <w:r w:rsidRPr="005275A4">
              <w:rPr>
                <w:rStyle w:val="Bodytext212pt"/>
                <w:i w:val="0"/>
              </w:rPr>
              <w:t>сферах.</w:t>
            </w:r>
          </w:p>
          <w:p w:rsidR="005C37B8" w:rsidRPr="007423CB" w:rsidRDefault="005C37B8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rFonts w:eastAsia="Arial Unicode MS"/>
                <w:i w:val="0"/>
              </w:rPr>
              <w:t>Структур</w:t>
            </w:r>
            <w:r w:rsidR="00A73450" w:rsidRPr="005275A4">
              <w:rPr>
                <w:rStyle w:val="Bodytext212pt"/>
                <w:i w:val="0"/>
              </w:rPr>
              <w:t>а плана для решения задач Порядок</w:t>
            </w:r>
            <w:r w:rsidR="007423CB">
              <w:rPr>
                <w:rStyle w:val="Bodytext212pt"/>
                <w:i w:val="0"/>
              </w:rPr>
              <w:t xml:space="preserve"> </w:t>
            </w:r>
            <w:r w:rsidR="00A73450" w:rsidRPr="005275A4">
              <w:rPr>
                <w:rStyle w:val="Bodytext212pt"/>
                <w:rFonts w:eastAsia="Arial Unicode MS"/>
                <w:i w:val="0"/>
              </w:rPr>
              <w:t>оценки результато</w:t>
            </w:r>
            <w:r w:rsidR="00D20A66" w:rsidRPr="005275A4">
              <w:rPr>
                <w:rStyle w:val="Bodytext212pt"/>
                <w:rFonts w:eastAsia="Arial Unicode MS"/>
                <w:i w:val="0"/>
              </w:rPr>
              <w:t>в решения задач профессионально</w:t>
            </w:r>
            <w:r w:rsidR="00A73450" w:rsidRPr="005275A4">
              <w:rPr>
                <w:rStyle w:val="Bodytext212pt"/>
                <w:rFonts w:eastAsia="Arial Unicode MS"/>
                <w:i w:val="0"/>
              </w:rPr>
              <w:t>й деятельности</w:t>
            </w:r>
          </w:p>
        </w:tc>
      </w:tr>
      <w:tr w:rsidR="007423CB" w:rsidTr="007423CB">
        <w:tc>
          <w:tcPr>
            <w:tcW w:w="2346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80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Italic"/>
                <w:i w:val="0"/>
              </w:rPr>
            </w:pPr>
          </w:p>
        </w:tc>
        <w:tc>
          <w:tcPr>
            <w:tcW w:w="2680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</w:t>
            </w:r>
            <w:r>
              <w:t xml:space="preserve"> </w:t>
            </w:r>
            <w:r w:rsidRPr="005275A4">
              <w:rPr>
                <w:rStyle w:val="Bodytext212pt"/>
                <w:rFonts w:eastAsia="Arial Unicode MS"/>
                <w:i w:val="0"/>
              </w:rPr>
              <w:t>улучшению плана.</w:t>
            </w:r>
          </w:p>
        </w:tc>
        <w:tc>
          <w:tcPr>
            <w:tcW w:w="2278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302" w:type="dxa"/>
          </w:tcPr>
          <w:p w:rsidR="007423CB" w:rsidRPr="005275A4" w:rsidRDefault="007423CB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2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Осуществлять поиск, анализ 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интерпретацию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информации,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необходимой для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выполнения задач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профессиональной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деятельности.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Планирование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информационного поиска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>из широкого набора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>источников,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необходимого для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выполнения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профессиональных задач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Проведение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5275A4">
              <w:rPr>
                <w:rStyle w:val="Bodytext212pt"/>
                <w:i w:val="0"/>
              </w:rPr>
              <w:t>полученной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информации, выделяет в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>ней главные аспекты.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Структурировать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отобранную информацию</w:t>
            </w:r>
            <w:r>
              <w:t xml:space="preserve"> </w:t>
            </w:r>
            <w:r w:rsidRPr="005275A4">
              <w:rPr>
                <w:rStyle w:val="Bodytext212pt"/>
                <w:i w:val="0"/>
              </w:rPr>
              <w:t xml:space="preserve">в соответствии </w:t>
            </w:r>
            <w:proofErr w:type="gramStart"/>
            <w:r w:rsidRPr="005275A4">
              <w:rPr>
                <w:rStyle w:val="Bodytext212pt"/>
                <w:i w:val="0"/>
              </w:rPr>
              <w:t>с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параметрами поиска;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278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Определять задачи поиска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информации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Определять необходимые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источники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Планировать процесс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поиска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Структурировать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получаемую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информацию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Выделять наиболее </w:t>
            </w:r>
            <w:proofErr w:type="gramStart"/>
            <w:r w:rsidRPr="005275A4">
              <w:rPr>
                <w:rStyle w:val="Bodytext212pt"/>
                <w:i w:val="0"/>
              </w:rPr>
              <w:t>значимое</w:t>
            </w:r>
            <w:proofErr w:type="gramEnd"/>
            <w:r w:rsidRPr="005275A4">
              <w:rPr>
                <w:rStyle w:val="Bodytext212pt"/>
                <w:i w:val="0"/>
              </w:rPr>
              <w:t xml:space="preserve"> в перечне информации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Оценивать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практическую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значимость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результатов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поиска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Оформлять результаты поиска</w:t>
            </w:r>
          </w:p>
        </w:tc>
        <w:tc>
          <w:tcPr>
            <w:tcW w:w="2302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Номенклатура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информационных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источников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применяемых в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Приемы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структурирования информации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Формат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оформления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результатов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поиска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информации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3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Планировать 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реализовывать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собственное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профессиональное и личностное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развитие.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Использование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актуальной нормативно-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правовой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документаци</w:t>
            </w:r>
            <w:r>
              <w:rPr>
                <w:rStyle w:val="Bodytext212pt"/>
                <w:i w:val="0"/>
              </w:rPr>
              <w:t>и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по профессии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Применение </w:t>
            </w:r>
            <w:proofErr w:type="gramStart"/>
            <w:r w:rsidRPr="005275A4">
              <w:rPr>
                <w:rStyle w:val="Bodytext212pt"/>
                <w:i w:val="0"/>
              </w:rPr>
              <w:t>современной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научной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профессиональной</w:t>
            </w:r>
          </w:p>
          <w:p w:rsidR="007423CB" w:rsidRPr="005275A4" w:rsidRDefault="007423CB" w:rsidP="00A73450">
            <w:pPr>
              <w:rPr>
                <w:rStyle w:val="Bodytext212pt"/>
                <w:rFonts w:eastAsia="Arial Unicode MS"/>
                <w:i w:val="0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терминологии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Определение траектории профессионального развития и самообразования</w:t>
            </w:r>
          </w:p>
        </w:tc>
        <w:tc>
          <w:tcPr>
            <w:tcW w:w="2278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Определять актуальность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нормативно-правовой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документации в 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5275A4">
              <w:rPr>
                <w:rStyle w:val="Bodytext212pt"/>
                <w:i w:val="0"/>
              </w:rPr>
              <w:t>Выстраив</w:t>
            </w:r>
            <w:r w:rsidRPr="005275A4">
              <w:rPr>
                <w:rStyle w:val="Bodytext212pt"/>
                <w:rFonts w:eastAsia="Arial Unicode MS"/>
                <w:i w:val="0"/>
              </w:rPr>
              <w:t>ать траектории</w:t>
            </w:r>
          </w:p>
          <w:p w:rsidR="007423CB" w:rsidRPr="005275A4" w:rsidRDefault="007423CB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профессионального и личностного развития</w:t>
            </w:r>
          </w:p>
        </w:tc>
        <w:tc>
          <w:tcPr>
            <w:tcW w:w="2302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 xml:space="preserve">Содержание </w:t>
            </w:r>
            <w:proofErr w:type="gramStart"/>
            <w:r w:rsidRPr="005275A4">
              <w:rPr>
                <w:rStyle w:val="Bodytext212pt"/>
                <w:i w:val="0"/>
              </w:rPr>
              <w:t>актуальной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нормативно-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правовой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документации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275A4">
              <w:rPr>
                <w:rStyle w:val="Bodytext212pt"/>
                <w:i w:val="0"/>
              </w:rPr>
              <w:t>Современная научная 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5275A4">
              <w:rPr>
                <w:rStyle w:val="Bodytext212pt"/>
                <w:i w:val="0"/>
              </w:rPr>
              <w:t>профессиональна</w:t>
            </w:r>
            <w:r w:rsidRPr="005275A4">
              <w:rPr>
                <w:rStyle w:val="Bodytext212pt"/>
                <w:rFonts w:eastAsia="Arial Unicode MS"/>
                <w:i w:val="0"/>
              </w:rPr>
              <w:t>я терминология</w:t>
            </w:r>
          </w:p>
          <w:p w:rsidR="007423CB" w:rsidRPr="005275A4" w:rsidRDefault="007423CB" w:rsidP="00D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Возможны е траектории профессионального развития и самообразования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4 </w:t>
            </w:r>
          </w:p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Работать в коллективе и команде, </w:t>
            </w:r>
            <w:r w:rsidRPr="005275A4">
              <w:rPr>
                <w:rStyle w:val="Bodytext212pt"/>
                <w:i w:val="0"/>
              </w:rPr>
              <w:lastRenderedPageBreak/>
              <w:t>эффективно</w:t>
            </w:r>
          </w:p>
        </w:tc>
        <w:tc>
          <w:tcPr>
            <w:tcW w:w="2680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>Участие в деловом общении для эффективного решения деловых задач</w:t>
            </w:r>
          </w:p>
          <w:p w:rsidR="007423CB" w:rsidRPr="007423CB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5275A4">
              <w:rPr>
                <w:rStyle w:val="Bodytext212pt"/>
                <w:i w:val="0"/>
              </w:rPr>
              <w:lastRenderedPageBreak/>
              <w:t>Планирование</w:t>
            </w:r>
          </w:p>
        </w:tc>
        <w:tc>
          <w:tcPr>
            <w:tcW w:w="2278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>Организовывать работу коллектива и команды</w:t>
            </w:r>
          </w:p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Взаимодействовать </w:t>
            </w:r>
            <w:r w:rsidRPr="005275A4">
              <w:rPr>
                <w:rStyle w:val="Bodytext212pt"/>
                <w:i w:val="0"/>
              </w:rPr>
              <w:lastRenderedPageBreak/>
              <w:t>с коллегами,</w:t>
            </w:r>
          </w:p>
        </w:tc>
        <w:tc>
          <w:tcPr>
            <w:tcW w:w="2302" w:type="dxa"/>
          </w:tcPr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>Психология коллектива</w:t>
            </w:r>
          </w:p>
          <w:p w:rsidR="007423CB" w:rsidRPr="005275A4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Психология личности</w:t>
            </w:r>
          </w:p>
          <w:p w:rsidR="007423CB" w:rsidRPr="007423CB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5275A4">
              <w:rPr>
                <w:rStyle w:val="Bodytext212pt"/>
                <w:i w:val="0"/>
              </w:rPr>
              <w:lastRenderedPageBreak/>
              <w:t>Основы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проектной</w:t>
            </w:r>
          </w:p>
        </w:tc>
      </w:tr>
      <w:tr w:rsidR="007423CB" w:rsidTr="007423CB">
        <w:tc>
          <w:tcPr>
            <w:tcW w:w="2346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80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7423CB" w:rsidRPr="007423CB" w:rsidRDefault="007423CB" w:rsidP="007423CB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7423CB" w:rsidTr="007423CB">
        <w:trPr>
          <w:trHeight w:val="1083"/>
        </w:trPr>
        <w:tc>
          <w:tcPr>
            <w:tcW w:w="2346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взаимодействовать с коллегами, руководством, клиентами.</w:t>
            </w:r>
          </w:p>
        </w:tc>
        <w:tc>
          <w:tcPr>
            <w:tcW w:w="2680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профессиональной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деятельность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руководством, клиентами.</w:t>
            </w:r>
          </w:p>
        </w:tc>
        <w:tc>
          <w:tcPr>
            <w:tcW w:w="2302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деятельности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5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Грамотно устно и письменно излагать свои мысли по профессиональной тематике на государственном языке 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Проявление толерантность в рабочем коллективе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Излагать свои мысли на государственном языке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Оформлять документы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Особенности социального и культурного контекста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Правила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оформления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документов.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6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Проявлять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гражданско</w:t>
            </w:r>
            <w:r w:rsidRPr="005275A4">
              <w:rPr>
                <w:rStyle w:val="Bodytext212pt"/>
                <w:i w:val="0"/>
              </w:rPr>
              <w:softHyphen/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патриотическую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позицию,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Понимать значимость своей профессии 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Демонстрация поведения на основе общечеловеческих ценностей.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Описывать значимость своей профессии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Презентовать структуру </w:t>
            </w:r>
            <w:proofErr w:type="gramStart"/>
            <w:r w:rsidRPr="005275A4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деятельности по профессии 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Сущность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гражданско</w:t>
            </w:r>
            <w:r w:rsidRPr="005275A4">
              <w:rPr>
                <w:rStyle w:val="Bodytext212pt"/>
                <w:i w:val="0"/>
              </w:rPr>
              <w:softHyphen/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патриотической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позиции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Общечеловеческие ценности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Правила поведения в ходе выполнения </w:t>
            </w:r>
            <w:proofErr w:type="gramStart"/>
            <w:r w:rsidRPr="005275A4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275A4">
              <w:rPr>
                <w:rStyle w:val="Bodytext212pt"/>
                <w:i w:val="0"/>
              </w:rPr>
              <w:t xml:space="preserve"> деятельности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ОК</w:t>
            </w:r>
            <w:proofErr w:type="gramStart"/>
            <w:r w:rsidRPr="005275A4">
              <w:rPr>
                <w:rStyle w:val="Bodytext212pt"/>
                <w:i w:val="0"/>
              </w:rPr>
              <w:t>7</w:t>
            </w:r>
            <w:proofErr w:type="gramEnd"/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Обеспечивать ресурсосбережение на рабочем месте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Соблюдать нормы экологической безопасности.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Правила экологической безопасности при ведении 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Основные </w:t>
            </w:r>
            <w:proofErr w:type="gramStart"/>
            <w:r w:rsidRPr="005275A4">
              <w:rPr>
                <w:rStyle w:val="Bodytext212pt"/>
                <w:i w:val="0"/>
              </w:rPr>
              <w:t>ресурсы</w:t>
            </w:r>
            <w:proofErr w:type="gramEnd"/>
            <w:r w:rsidRPr="005275A4">
              <w:rPr>
                <w:rStyle w:val="Bodytext212pt"/>
                <w:i w:val="0"/>
              </w:rPr>
              <w:t xml:space="preserve"> задействованные в профессиональной деятельности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Пути обеспечения ресурсосбережения</w:t>
            </w:r>
          </w:p>
        </w:tc>
      </w:tr>
      <w:tr w:rsidR="007423CB" w:rsidTr="007423CB">
        <w:tc>
          <w:tcPr>
            <w:tcW w:w="2346" w:type="dxa"/>
          </w:tcPr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8</w:t>
            </w:r>
          </w:p>
          <w:p w:rsidR="007423CB" w:rsidRPr="005275A4" w:rsidRDefault="007423CB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</w:t>
            </w:r>
            <w:r w:rsidRPr="005275A4">
              <w:rPr>
                <w:rStyle w:val="Bodytext212pt"/>
                <w:i w:val="0"/>
              </w:rPr>
              <w:lastRenderedPageBreak/>
              <w:t xml:space="preserve">уровня физической </w:t>
            </w:r>
          </w:p>
        </w:tc>
        <w:tc>
          <w:tcPr>
            <w:tcW w:w="2680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lastRenderedPageBreak/>
              <w:t>Сохранение и укрепление здоровья посредством использования средств физической культуры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278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Применять рациональные </w:t>
            </w:r>
            <w:r w:rsidRPr="005275A4">
              <w:rPr>
                <w:rStyle w:val="Bodytext212pt"/>
                <w:i w:val="0"/>
              </w:rPr>
              <w:lastRenderedPageBreak/>
              <w:t xml:space="preserve">приемы </w:t>
            </w:r>
          </w:p>
        </w:tc>
        <w:tc>
          <w:tcPr>
            <w:tcW w:w="2302" w:type="dxa"/>
          </w:tcPr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lastRenderedPageBreak/>
              <w:t>Роль физической культуры в общекультурном, профессиональном и социальном развитии человека;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Основы здорового образа жизни;</w:t>
            </w:r>
          </w:p>
          <w:p w:rsidR="007423CB" w:rsidRPr="005275A4" w:rsidRDefault="007423CB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Условия профессиональной деятельности и зоны риска </w:t>
            </w:r>
            <w:r w:rsidRPr="005275A4">
              <w:rPr>
                <w:rStyle w:val="Bodytext212pt"/>
                <w:i w:val="0"/>
              </w:rPr>
              <w:lastRenderedPageBreak/>
              <w:t xml:space="preserve">физического </w:t>
            </w:r>
          </w:p>
        </w:tc>
      </w:tr>
      <w:tr w:rsidR="0056465D" w:rsidTr="002B1CF9">
        <w:tc>
          <w:tcPr>
            <w:tcW w:w="2346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80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подготовленности</w:t>
            </w:r>
          </w:p>
        </w:tc>
        <w:tc>
          <w:tcPr>
            <w:tcW w:w="2680" w:type="dxa"/>
          </w:tcPr>
          <w:p w:rsidR="0056465D" w:rsidRPr="005275A4" w:rsidRDefault="0056465D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двигательных функций в профессиональной деятельности;</w:t>
            </w:r>
          </w:p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Пользоваться средствами профилактики перенапряжения характерными для данной профессии</w:t>
            </w:r>
            <w:r w:rsidRPr="007423CB">
              <w:rPr>
                <w:rStyle w:val="Bodytext212ptItalic"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2302" w:type="dxa"/>
          </w:tcPr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здоровья для профессии;</w:t>
            </w:r>
          </w:p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Средства профилактики перенапряжения.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5275A4">
              <w:rPr>
                <w:rStyle w:val="Bodytext212pt"/>
                <w:i w:val="0"/>
              </w:rPr>
              <w:t>ОК</w:t>
            </w:r>
            <w:proofErr w:type="gramEnd"/>
            <w:r w:rsidRPr="005275A4">
              <w:rPr>
                <w:rStyle w:val="Bodytext212pt"/>
                <w:i w:val="0"/>
              </w:rPr>
              <w:t xml:space="preserve"> 9</w:t>
            </w:r>
          </w:p>
          <w:p w:rsidR="0056465D" w:rsidRPr="005275A4" w:rsidRDefault="0056465D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80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Применение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 xml:space="preserve">средств информатизации и информационных технологий для реализации профессиональной 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деятельности</w:t>
            </w:r>
          </w:p>
        </w:tc>
        <w:tc>
          <w:tcPr>
            <w:tcW w:w="2278" w:type="dxa"/>
            <w:vAlign w:val="bottom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Применять средства информационных технологий для решения</w:t>
            </w:r>
          </w:p>
          <w:p w:rsidR="0056465D" w:rsidRPr="005275A4" w:rsidRDefault="0056465D" w:rsidP="00EE314B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Профессиональных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задач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Использовать современное программное обеспечение</w:t>
            </w:r>
          </w:p>
        </w:tc>
        <w:tc>
          <w:tcPr>
            <w:tcW w:w="2302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Современные средства и устройства информатизации Порядок их применения и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rFonts w:eastAsia="Arial Unicode MS"/>
                <w:i w:val="0"/>
              </w:rPr>
              <w:t>программное обеспечение в профессиональной деятельности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ОК10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80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Ведение общения на профессиональные темы</w:t>
            </w:r>
          </w:p>
        </w:tc>
        <w:tc>
          <w:tcPr>
            <w:tcW w:w="2278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Понимать общий смысл четко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произнесенных высказываний на известные темы (профессиональные и бытовые), понимать тексты на базовые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профессиональные темы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Участвовать в диалогах на знакомые общие и профессиональны е темы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Строить</w:t>
            </w:r>
            <w:r>
              <w:rPr>
                <w:rStyle w:val="Bodytext212pt"/>
                <w:i w:val="0"/>
              </w:rPr>
              <w:t xml:space="preserve"> </w:t>
            </w:r>
            <w:r w:rsidRPr="005275A4">
              <w:rPr>
                <w:rStyle w:val="Bodytext212pt"/>
                <w:i w:val="0"/>
              </w:rPr>
              <w:t>простые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высказывания осебе и о своей профессиональной деятельности кратко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обосновывать и объяснить свои действия (текущие и планируемые) писать</w:t>
            </w:r>
          </w:p>
          <w:p w:rsidR="0056465D" w:rsidRPr="005275A4" w:rsidRDefault="0056465D" w:rsidP="0056465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 xml:space="preserve">простые связные </w:t>
            </w:r>
            <w:r w:rsidRPr="005275A4">
              <w:rPr>
                <w:rStyle w:val="Bodytext212pt"/>
                <w:i w:val="0"/>
              </w:rPr>
              <w:lastRenderedPageBreak/>
              <w:t xml:space="preserve">сообщения </w:t>
            </w:r>
            <w:proofErr w:type="gramStart"/>
            <w:r w:rsidRPr="005275A4">
              <w:rPr>
                <w:rStyle w:val="Bodytext212pt"/>
                <w:i w:val="0"/>
              </w:rPr>
              <w:t>на</w:t>
            </w:r>
            <w:proofErr w:type="gramEnd"/>
            <w:r w:rsidRPr="005275A4">
              <w:rPr>
                <w:rStyle w:val="Bodytext212pt"/>
                <w:i w:val="0"/>
              </w:rPr>
              <w:t xml:space="preserve"> </w:t>
            </w:r>
          </w:p>
        </w:tc>
        <w:tc>
          <w:tcPr>
            <w:tcW w:w="2302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lastRenderedPageBreak/>
              <w:t>Правила построения простых и сложных предложений на профессиональны е темы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Основные общеупотребительные глаголы (бытовая и профессиональна я лексика)</w:t>
            </w:r>
          </w:p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275A4">
              <w:rPr>
                <w:rStyle w:val="Bodytext212pt"/>
                <w:i w:val="0"/>
              </w:rPr>
              <w:t>Лексический минимум, относящийся к описанию предметов, средств и процессов профессиональной деятельности особенности произношения правила</w:t>
            </w:r>
          </w:p>
          <w:p w:rsidR="0056465D" w:rsidRPr="005275A4" w:rsidRDefault="0056465D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275A4">
              <w:rPr>
                <w:rStyle w:val="Bodytext212pt"/>
                <w:i w:val="0"/>
              </w:rPr>
              <w:t>чтения текстов профессиональной направленности</w:t>
            </w:r>
          </w:p>
        </w:tc>
      </w:tr>
      <w:tr w:rsidR="0056465D" w:rsidTr="002B1CF9">
        <w:tc>
          <w:tcPr>
            <w:tcW w:w="2346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80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56465D" w:rsidRPr="007423CB" w:rsidRDefault="0056465D" w:rsidP="002B1CF9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7423CB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56465D" w:rsidTr="007423CB">
        <w:tc>
          <w:tcPr>
            <w:tcW w:w="2346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680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275A4">
              <w:rPr>
                <w:rStyle w:val="Bodytext212pt"/>
                <w:i w:val="0"/>
              </w:rPr>
              <w:t>знакомые или интересующие профессиональные темы</w:t>
            </w:r>
          </w:p>
        </w:tc>
        <w:tc>
          <w:tcPr>
            <w:tcW w:w="2302" w:type="dxa"/>
          </w:tcPr>
          <w:p w:rsidR="0056465D" w:rsidRPr="005275A4" w:rsidRDefault="0056465D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</w:tbl>
    <w:p w:rsidR="008C01DD" w:rsidRDefault="008C01DD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CB0" w:rsidRDefault="00DF7CB0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078" w:rsidRDefault="00CA6078" w:rsidP="0056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65D" w:rsidRDefault="0056465D" w:rsidP="00281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56465D">
        <w:rPr>
          <w:rFonts w:ascii="Times New Roman" w:hAnsi="Times New Roman" w:cs="Times New Roman"/>
          <w:b/>
          <w:sz w:val="24"/>
          <w:szCs w:val="24"/>
        </w:rPr>
        <w:t xml:space="preserve"> СТРУКТУРА</w:t>
      </w:r>
      <w:r w:rsidR="002814A3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2814A3">
        <w:rPr>
          <w:rFonts w:ascii="Times New Roman" w:hAnsi="Times New Roman" w:cs="Times New Roman"/>
          <w:sz w:val="24"/>
          <w:szCs w:val="24"/>
        </w:rPr>
        <w:t xml:space="preserve"> </w:t>
      </w:r>
      <w:r w:rsidRPr="0056465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56465D" w:rsidRDefault="0056465D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DA" w:rsidRPr="0056465D" w:rsidRDefault="00D111DA" w:rsidP="008C01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65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111DA" w:rsidRPr="00D111DA" w:rsidRDefault="00D111DA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3"/>
        <w:gridCol w:w="1798"/>
      </w:tblGrid>
      <w:tr w:rsidR="00C97F54" w:rsidRPr="00262849" w:rsidTr="00C97F54">
        <w:trPr>
          <w:trHeight w:val="286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8" w:type="dxa"/>
            <w:shd w:val="clear" w:color="auto" w:fill="auto"/>
          </w:tcPr>
          <w:p w:rsidR="00C97F54" w:rsidRPr="008D5C15" w:rsidRDefault="00C97F54" w:rsidP="00C97F5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30D1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97F54" w:rsidRPr="00262849" w:rsidTr="00C97F54">
        <w:trPr>
          <w:trHeight w:val="274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126</w:t>
            </w:r>
          </w:p>
        </w:tc>
      </w:tr>
      <w:tr w:rsidR="00C97F54" w:rsidRPr="00262849" w:rsidTr="00C97F54">
        <w:trPr>
          <w:trHeight w:val="314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84</w:t>
            </w:r>
          </w:p>
        </w:tc>
      </w:tr>
      <w:tr w:rsidR="00C97F54" w:rsidRPr="00262849" w:rsidTr="00C97F54">
        <w:trPr>
          <w:trHeight w:val="314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97F54" w:rsidRPr="00262849" w:rsidTr="00C97F54">
        <w:trPr>
          <w:trHeight w:val="314"/>
        </w:trPr>
        <w:tc>
          <w:tcPr>
            <w:tcW w:w="7893" w:type="dxa"/>
            <w:shd w:val="clear" w:color="auto" w:fill="auto"/>
          </w:tcPr>
          <w:p w:rsidR="00C97F54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4F2A4F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262849" w:rsidRDefault="00C97F54" w:rsidP="00C97F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</w:t>
            </w: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 обучающегося (всего)</w:t>
            </w:r>
          </w:p>
        </w:tc>
        <w:tc>
          <w:tcPr>
            <w:tcW w:w="1798" w:type="dxa"/>
            <w:shd w:val="clear" w:color="auto" w:fill="auto"/>
          </w:tcPr>
          <w:p w:rsidR="00C97F54" w:rsidRPr="00496952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94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BD3945">
              <w:rPr>
                <w:rFonts w:ascii="Times New Roman" w:hAnsi="Times New Roman"/>
                <w:bCs/>
                <w:sz w:val="24"/>
                <w:szCs w:val="24"/>
              </w:rPr>
              <w:t>составить опорный конспект, схему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BD3945">
              <w:rPr>
                <w:rFonts w:ascii="Times New Roman" w:hAnsi="Times New Roman"/>
                <w:sz w:val="24"/>
                <w:szCs w:val="24"/>
              </w:rPr>
              <w:t>подготовка к семинарскому занятию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D3945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C97F54" w:rsidRPr="00262849" w:rsidTr="00C97F54">
        <w:trPr>
          <w:trHeight w:val="301"/>
        </w:trPr>
        <w:tc>
          <w:tcPr>
            <w:tcW w:w="7893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BD3945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рефератов, презентации, слайдов</w:t>
            </w:r>
          </w:p>
        </w:tc>
        <w:tc>
          <w:tcPr>
            <w:tcW w:w="1798" w:type="dxa"/>
            <w:shd w:val="clear" w:color="auto" w:fill="auto"/>
          </w:tcPr>
          <w:p w:rsidR="00C97F54" w:rsidRPr="00BD3945" w:rsidRDefault="00C97F54" w:rsidP="00C97F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D3945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</w:tr>
      <w:tr w:rsidR="00C97F54" w:rsidRPr="00262849" w:rsidTr="00C97F54">
        <w:trPr>
          <w:trHeight w:val="282"/>
        </w:trPr>
        <w:tc>
          <w:tcPr>
            <w:tcW w:w="9691" w:type="dxa"/>
            <w:gridSpan w:val="2"/>
            <w:shd w:val="clear" w:color="auto" w:fill="auto"/>
          </w:tcPr>
          <w:p w:rsidR="00C97F54" w:rsidRPr="007A30D1" w:rsidRDefault="00C97F54" w:rsidP="00C97F54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7A30D1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зачёта</w:t>
            </w:r>
          </w:p>
        </w:tc>
      </w:tr>
    </w:tbl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0B64D6" w:rsidSect="00D13938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0B64D6" w:rsidRPr="0056465D" w:rsidRDefault="000B64D6" w:rsidP="0056465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6465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b"/>
        <w:tblW w:w="15144" w:type="dxa"/>
        <w:tblLook w:val="04A0" w:firstRow="1" w:lastRow="0" w:firstColumn="1" w:lastColumn="0" w:noHBand="0" w:noVBand="1"/>
      </w:tblPr>
      <w:tblGrid>
        <w:gridCol w:w="2659"/>
        <w:gridCol w:w="8200"/>
        <w:gridCol w:w="13"/>
        <w:gridCol w:w="1276"/>
        <w:gridCol w:w="1285"/>
        <w:gridCol w:w="1711"/>
      </w:tblGrid>
      <w:tr w:rsidR="00C97F54" w:rsidRPr="00E35C4C" w:rsidTr="00C97F54">
        <w:tc>
          <w:tcPr>
            <w:tcW w:w="2659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Наименование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разделов и тем</w:t>
            </w:r>
          </w:p>
        </w:tc>
        <w:tc>
          <w:tcPr>
            <w:tcW w:w="9489" w:type="dxa"/>
            <w:gridSpan w:val="3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Содержание учебного материала и формы организации деятельности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обучающихся</w:t>
            </w:r>
          </w:p>
        </w:tc>
        <w:tc>
          <w:tcPr>
            <w:tcW w:w="1285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Объем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часов</w:t>
            </w:r>
          </w:p>
        </w:tc>
        <w:tc>
          <w:tcPr>
            <w:tcW w:w="1711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Осваиваемые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Style w:val="Bodytext212ptItalic"/>
                <w:rFonts w:eastAsiaTheme="minorHAnsi"/>
                <w:b/>
                <w:i w:val="0"/>
              </w:rPr>
              <w:t>элементы компетенций</w:t>
            </w:r>
          </w:p>
        </w:tc>
      </w:tr>
      <w:tr w:rsidR="00C97F54" w:rsidRPr="00E35C4C" w:rsidTr="00C97F54">
        <w:tc>
          <w:tcPr>
            <w:tcW w:w="2659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9" w:type="dxa"/>
            <w:gridSpan w:val="3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ОК7, ОК8</w:t>
            </w: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ind w:firstLine="42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биологии как науки. Признаки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  <w:p w:rsidR="00B9180C" w:rsidRPr="00E35C4C" w:rsidRDefault="005E735B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Клетка</w:t>
            </w: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  <w:r w:rsidRPr="00E35C4C">
              <w:rPr>
                <w:rFonts w:ascii="Times New Roman" w:hAnsi="Times New Roman"/>
                <w:sz w:val="24"/>
                <w:szCs w:val="24"/>
              </w:rPr>
              <w:t>Неорганические веществ</w:t>
            </w:r>
            <w:r w:rsidR="005E735B" w:rsidRPr="00E35C4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35C4C">
              <w:rPr>
                <w:rFonts w:ascii="Times New Roman" w:hAnsi="Times New Roman"/>
                <w:sz w:val="24"/>
                <w:szCs w:val="24"/>
              </w:rPr>
              <w:t>клетки</w:t>
            </w: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;ОК3; ОК5; ОК8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Клетка – элементарная живая система и основная  структурн</w:t>
            </w:r>
            <w:proofErr w:type="gramStart"/>
            <w:r w:rsidRPr="00E35C4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 функциональная единица всех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Прокариотические и эукариотические клетки.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Химическая организация клетки.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Неорганические вещества, химический состав клетки.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изучение строения клетки.</w:t>
            </w:r>
          </w:p>
        </w:tc>
        <w:tc>
          <w:tcPr>
            <w:tcW w:w="1285" w:type="dxa"/>
          </w:tcPr>
          <w:p w:rsidR="00C97F54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составить опорный конспект «Строение клетки»; подготовка рефератов, презентации, слайдов о химическом составе клетки.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C97F54" w:rsidRPr="00E35C4C" w:rsidRDefault="00C97F54" w:rsidP="005E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Органические вещества </w:t>
            </w:r>
            <w:r w:rsidR="005E735B" w:rsidRPr="00E35C4C">
              <w:rPr>
                <w:rFonts w:ascii="Times New Roman" w:hAnsi="Times New Roman"/>
                <w:sz w:val="24"/>
                <w:szCs w:val="24"/>
              </w:rPr>
              <w:t>клетки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;ОК3; ОК5; ОК8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Органические вещества клетки и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Белки, углеводы, липиды, нуклеиновые кислоты и их роль в клетке.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Строение и функции хромосом. Биосинтез белка.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Генетический код.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  <w:r w:rsidR="005E735B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E735B" w:rsidRPr="00E35C4C">
              <w:rPr>
                <w:rFonts w:ascii="Times New Roman" w:hAnsi="Times New Roman"/>
                <w:sz w:val="24"/>
                <w:szCs w:val="24"/>
              </w:rPr>
              <w:t>Обмен веще</w:t>
            </w:r>
            <w:proofErr w:type="gramStart"/>
            <w:r w:rsidR="005E735B" w:rsidRPr="00E35C4C">
              <w:rPr>
                <w:rFonts w:ascii="Times New Roman" w:hAnsi="Times New Roman"/>
                <w:sz w:val="24"/>
                <w:szCs w:val="24"/>
              </w:rPr>
              <w:t>ств в  кл</w:t>
            </w:r>
            <w:proofErr w:type="gramEnd"/>
            <w:r w:rsidR="005E735B" w:rsidRPr="00E35C4C">
              <w:rPr>
                <w:rFonts w:ascii="Times New Roman" w:hAnsi="Times New Roman"/>
                <w:sz w:val="24"/>
                <w:szCs w:val="24"/>
              </w:rPr>
              <w:t>етке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Клетки и их разнообразие в многоклеточном организме.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опорную схему «Жизненный цикл 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489" w:type="dxa"/>
            <w:gridSpan w:val="3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7F54" w:rsidRPr="00E35C4C" w:rsidTr="00C97F54">
        <w:tc>
          <w:tcPr>
            <w:tcW w:w="2659" w:type="dxa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клетки».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1.4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Деление  клетки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 1, ОК5, ОК2</w:t>
            </w: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Основной способ деления  клеток - митоз. Фазы митоза. Биологическое значение митоза.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Деление половых клеток при их созревании - мейтоз. Биологическая сущность мейоза  у животных.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изучение типов деления  клеток. Митоз, мейоз.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составить опорную схему «Деление клетки».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  <w:p w:rsidR="00B9180C" w:rsidRPr="00E35C4C" w:rsidRDefault="00B9180C" w:rsidP="005E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Организм. </w:t>
            </w: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C97F54" w:rsidRPr="00E35C4C" w:rsidRDefault="00CE2738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Размножение организмов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Организм – единое целое. Размножение - важнейшее свойство живых организмов.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Половое и бесполое размножение. Образование половых клеток и оплодотворение.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C97F54" w:rsidRPr="00E35C4C" w:rsidRDefault="00C97F54" w:rsidP="00C97F5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составить опорную схему «Формы размножения клетки».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  <w:r w:rsidR="00CE2738"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E2738" w:rsidRPr="00E35C4C">
              <w:rPr>
                <w:rFonts w:ascii="Times New Roman" w:hAnsi="Times New Roman"/>
                <w:bCs/>
                <w:sz w:val="24"/>
                <w:szCs w:val="24"/>
              </w:rPr>
              <w:t>Образование половых клеток</w:t>
            </w:r>
          </w:p>
          <w:p w:rsidR="00C97F54" w:rsidRPr="00E35C4C" w:rsidRDefault="00CE2738" w:rsidP="00CE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ОК1</w:t>
            </w: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E2738" w:rsidP="00CE27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Сперматогенез и овогенез.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E2738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Строение половых клеток. Оплодотворение.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 w:val="restart"/>
            <w:vAlign w:val="center"/>
          </w:tcPr>
          <w:p w:rsidR="00C97F54" w:rsidRPr="00E35C4C" w:rsidRDefault="00C97F54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 w:rsidR="00CE2738"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E2738" w:rsidRPr="00E35C4C" w:rsidRDefault="00CE2738" w:rsidP="00C97F54">
            <w:pPr>
              <w:widowControl w:val="0"/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F54" w:rsidRPr="00E35C4C" w:rsidRDefault="00C97F54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ОК1</w:t>
            </w: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E2738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Краткие исторические сведения. Эмбриональный период развития. Дробление. Гаструляция. Органогенез.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F54" w:rsidRPr="00E35C4C" w:rsidTr="00C97F54">
        <w:tc>
          <w:tcPr>
            <w:tcW w:w="2659" w:type="dxa"/>
            <w:vMerge/>
            <w:vAlign w:val="center"/>
          </w:tcPr>
          <w:p w:rsidR="00C97F54" w:rsidRPr="00E35C4C" w:rsidRDefault="00C97F54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C97F54" w:rsidRPr="00E35C4C" w:rsidRDefault="00CE2738" w:rsidP="005E4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Cs/>
                <w:sz w:val="24"/>
                <w:szCs w:val="24"/>
              </w:rPr>
              <w:t>Постэмбриональный период развития.</w:t>
            </w:r>
          </w:p>
        </w:tc>
        <w:tc>
          <w:tcPr>
            <w:tcW w:w="1276" w:type="dxa"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7F54" w:rsidRPr="00E35C4C" w:rsidRDefault="00C97F54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B315AD">
        <w:tc>
          <w:tcPr>
            <w:tcW w:w="2659" w:type="dxa"/>
            <w:vAlign w:val="center"/>
          </w:tcPr>
          <w:p w:rsidR="005E40A0" w:rsidRPr="00E35C4C" w:rsidRDefault="005E40A0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9" w:type="dxa"/>
            <w:gridSpan w:val="3"/>
            <w:tcBorders>
              <w:top w:val="single" w:sz="4" w:space="0" w:color="auto"/>
            </w:tcBorders>
            <w:vAlign w:val="center"/>
          </w:tcPr>
          <w:p w:rsidR="005E40A0" w:rsidRPr="00E35C4C" w:rsidRDefault="005E40A0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5E40A0" w:rsidRPr="00E35C4C" w:rsidRDefault="005E40A0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5E40A0" w:rsidRPr="00E35C4C" w:rsidRDefault="005E40A0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40A0" w:rsidRPr="00E35C4C" w:rsidTr="005E40A0">
        <w:tc>
          <w:tcPr>
            <w:tcW w:w="2659" w:type="dxa"/>
            <w:vMerge w:val="restart"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tcBorders>
              <w:right w:val="single" w:sz="4" w:space="0" w:color="auto"/>
            </w:tcBorders>
          </w:tcPr>
          <w:p w:rsidR="005E40A0" w:rsidRPr="00E35C4C" w:rsidRDefault="00CE2738" w:rsidP="00C97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Оплодотворение у растений.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</w:tcBorders>
          </w:tcPr>
          <w:p w:rsidR="005E40A0" w:rsidRPr="00E35C4C" w:rsidRDefault="005E40A0" w:rsidP="00C97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5E40A0" w:rsidRPr="00E35C4C" w:rsidRDefault="005E40A0" w:rsidP="00C97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="00CE2738"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Сходство зародышей.</w:t>
            </w:r>
          </w:p>
        </w:tc>
        <w:tc>
          <w:tcPr>
            <w:tcW w:w="1285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 w:val="restart"/>
            <w:vAlign w:val="center"/>
          </w:tcPr>
          <w:p w:rsidR="005E40A0" w:rsidRPr="00E35C4C" w:rsidRDefault="005E40A0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5E40A0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Закономерности наследования признаков</w:t>
            </w:r>
          </w:p>
        </w:tc>
        <w:tc>
          <w:tcPr>
            <w:tcW w:w="8213" w:type="dxa"/>
            <w:gridSpan w:val="2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ОК3, ОК6, ОК8</w:t>
            </w: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5E40A0" w:rsidRPr="00E35C4C" w:rsidRDefault="003F6555" w:rsidP="00C97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Основные понятия генетика. Закономерности наследования признаков. Гибридологический метод изучения наследования признаков Г.Менделя. Законы Г. Менделя. Первый закон Г. Менделя.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5E40A0" w:rsidRPr="00E35C4C" w:rsidRDefault="003F6555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Сцепленное наследование генов. Генетика пола. Наследование признаков, сцепленных с полом. Генотип как целостная система. Взаимодействие генов.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B315AD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5E40A0" w:rsidRPr="00E35C4C" w:rsidRDefault="005E40A0" w:rsidP="00B315A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семинарскому занятию «Изучение видов наследственных болезней».</w:t>
            </w:r>
          </w:p>
        </w:tc>
        <w:tc>
          <w:tcPr>
            <w:tcW w:w="1285" w:type="dxa"/>
          </w:tcPr>
          <w:p w:rsidR="005E40A0" w:rsidRPr="00E35C4C" w:rsidRDefault="005E40A0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 w:val="restart"/>
            <w:vAlign w:val="center"/>
          </w:tcPr>
          <w:p w:rsidR="005E40A0" w:rsidRPr="00E35C4C" w:rsidRDefault="005E40A0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5E40A0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8213" w:type="dxa"/>
            <w:gridSpan w:val="2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Уровень</w:t>
            </w:r>
          </w:p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ОК1, ОК6, ОК8</w:t>
            </w: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  <w:vAlign w:val="center"/>
          </w:tcPr>
          <w:p w:rsidR="005E40A0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Наследственная изменчивость. </w:t>
            </w:r>
            <w:r w:rsidR="005E40A0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Анализ модификационной изменчивости.  Выявление мутантов в окружающей  среде и косвенная оценка возможного их влияния на организм.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Статистические закономерности модификационной изменчивости.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вариационной кривой.</w:t>
            </w:r>
          </w:p>
        </w:tc>
        <w:tc>
          <w:tcPr>
            <w:tcW w:w="1285" w:type="dxa"/>
          </w:tcPr>
          <w:p w:rsidR="005E40A0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B315AD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5E40A0" w:rsidRPr="00E35C4C" w:rsidRDefault="005E40A0" w:rsidP="00B315A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семинарскому занятию «</w:t>
            </w:r>
            <w:r w:rsidRPr="00E35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Модификационная  изменчивость».</w:t>
            </w:r>
          </w:p>
        </w:tc>
        <w:tc>
          <w:tcPr>
            <w:tcW w:w="1285" w:type="dxa"/>
          </w:tcPr>
          <w:p w:rsidR="005E40A0" w:rsidRPr="00E35C4C" w:rsidRDefault="005E40A0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 w:val="restart"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 </w:t>
            </w: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Мутационная изменчивость</w:t>
            </w:r>
          </w:p>
        </w:tc>
        <w:tc>
          <w:tcPr>
            <w:tcW w:w="8213" w:type="dxa"/>
            <w:gridSpan w:val="2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A0" w:rsidRPr="00E35C4C" w:rsidRDefault="005E40A0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, ОК1, </w:t>
            </w: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5E40A0" w:rsidRPr="00E35C4C" w:rsidRDefault="005E40A0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0A0" w:rsidRPr="00E35C4C" w:rsidTr="00C97F54">
        <w:tc>
          <w:tcPr>
            <w:tcW w:w="2659" w:type="dxa"/>
            <w:vMerge/>
            <w:vAlign w:val="center"/>
          </w:tcPr>
          <w:p w:rsidR="005E40A0" w:rsidRPr="00E35C4C" w:rsidRDefault="005E40A0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5E40A0" w:rsidRPr="00E35C4C" w:rsidRDefault="005E40A0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Наследственная или генотипическая изменчивость</w:t>
            </w:r>
          </w:p>
        </w:tc>
        <w:tc>
          <w:tcPr>
            <w:tcW w:w="1276" w:type="dxa"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5E40A0" w:rsidRPr="00E35C4C" w:rsidRDefault="005E40A0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3F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3.4 </w:t>
            </w:r>
            <w:r w:rsidR="003F6555" w:rsidRPr="00E35C4C">
              <w:rPr>
                <w:rFonts w:ascii="Times New Roman" w:hAnsi="Times New Roman"/>
                <w:sz w:val="24"/>
                <w:szCs w:val="24"/>
              </w:rPr>
              <w:t>Основы селекции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Учение Н.И. Вавилова о центрах многообразия и происхождения культурных растений.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9180C">
            <w:pPr>
              <w:widowControl w:val="0"/>
              <w:suppressAutoHyphen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 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семинарскому занятию  «Происхождение культурных растений».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3.5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Селекция растений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ОК6</w:t>
            </w: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B9180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Генетика - теоретическая основа селекции. Выращивание </w:t>
            </w:r>
            <w:proofErr w:type="gramStart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культурных</w:t>
            </w:r>
            <w:proofErr w:type="gramEnd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9" w:type="dxa"/>
            <w:gridSpan w:val="3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растени</w:t>
            </w:r>
            <w:proofErr w:type="gramStart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й-</w:t>
            </w:r>
            <w:proofErr w:type="gramEnd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начальный этап селекции.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B315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достижения современной селекции культурных растений.</w:t>
            </w:r>
          </w:p>
        </w:tc>
        <w:tc>
          <w:tcPr>
            <w:tcW w:w="1276" w:type="dxa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3.6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Селекция животных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Одомашнивание животных – начальный этап селекции.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селекции: гибридизация и искусственный отбор.</w:t>
            </w:r>
            <w:r w:rsidR="00F00099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 знаний.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рефератов, презентации, слайдов о селекции животных.</w:t>
            </w:r>
          </w:p>
        </w:tc>
        <w:tc>
          <w:tcPr>
            <w:tcW w:w="1285" w:type="dxa"/>
          </w:tcPr>
          <w:p w:rsidR="00B9180C" w:rsidRPr="00E35C4C" w:rsidRDefault="00B9180C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="005E735B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Эволюционное учение. Вид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5E735B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4.1 </w:t>
            </w:r>
          </w:p>
          <w:p w:rsidR="00B9180C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Развитие эволюционных идей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История  развития эволюционных идей.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Значение работ К.Линнея, Ж.Б. Ламарка в развитии эволюционных идей в биологии.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опорную схему «Развитие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эволюционных идей в биологии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4.2 </w:t>
            </w:r>
          </w:p>
          <w:p w:rsidR="00B9180C" w:rsidRPr="00E35C4C" w:rsidRDefault="003F6555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Естественный отбор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Эволюционное учение И. Дарвина.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Роль эволюционного учения в формировании современной естественнонаучной картины мира.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E35C4C">
              <w:rPr>
                <w:rFonts w:ascii="Times New Roman" w:eastAsia="Calibri" w:hAnsi="Times New Roman" w:cs="Times New Roman"/>
                <w:bCs/>
              </w:rPr>
              <w:t xml:space="preserve">подготовка рефератов, презентации, слайдов об </w:t>
            </w:r>
            <w:r w:rsidRPr="00E35C4C">
              <w:rPr>
                <w:rFonts w:ascii="Times New Roman" w:eastAsia="Calibri" w:hAnsi="Times New Roman" w:cs="Times New Roman"/>
              </w:rPr>
              <w:t>эволюционном учении И. Дарвина.</w:t>
            </w:r>
          </w:p>
        </w:tc>
        <w:tc>
          <w:tcPr>
            <w:tcW w:w="1285" w:type="dxa"/>
          </w:tcPr>
          <w:p w:rsidR="00B9180C" w:rsidRPr="00E35C4C" w:rsidRDefault="00B9180C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B9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3F6555"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 4.3 </w:t>
            </w:r>
            <w:r w:rsidR="003F6555" w:rsidRPr="00E35C4C">
              <w:rPr>
                <w:rFonts w:ascii="Times New Roman" w:hAnsi="Times New Roman"/>
                <w:sz w:val="24"/>
                <w:szCs w:val="24"/>
              </w:rPr>
              <w:t>Концепция вида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</w:rPr>
            </w:pPr>
            <w:r w:rsidRPr="00E35C4C">
              <w:rPr>
                <w:rFonts w:ascii="Times New Roman" w:hAnsi="Times New Roman"/>
              </w:rPr>
              <w:t>Концепция вида, его критерии.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</w:rPr>
            </w:pPr>
            <w:r w:rsidRPr="00E35C4C">
              <w:rPr>
                <w:rFonts w:ascii="Times New Roman" w:hAnsi="Times New Roman"/>
              </w:rPr>
              <w:t>Популяция – структурная единица вида и эволюции.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9" w:type="dxa"/>
            <w:gridSpan w:val="3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4.4 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Движение силы эволюции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Движущие силы эволюции.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Синтетическая теория микроэволюции. Микроэволюция. </w:t>
            </w:r>
            <w:proofErr w:type="gramStart"/>
            <w:r w:rsidRPr="00E35C4C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proofErr w:type="gramEnd"/>
            <w:r w:rsidRPr="00E35C4C">
              <w:rPr>
                <w:rFonts w:ascii="Times New Roman" w:hAnsi="Times New Roman"/>
                <w:sz w:val="24"/>
                <w:szCs w:val="24"/>
              </w:rPr>
              <w:t xml:space="preserve"> представление о видообразовании.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4.5 </w:t>
            </w:r>
            <w:r w:rsidR="003F6555" w:rsidRPr="00E35C4C">
              <w:rPr>
                <w:rFonts w:ascii="Times New Roman" w:hAnsi="Times New Roman"/>
                <w:sz w:val="24"/>
                <w:szCs w:val="24"/>
              </w:rPr>
              <w:t>Макроэволюция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Макроэволюция.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Доказательства эволюции. Причины вымирания видов.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опорную схему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«Основные этапы эволюции лошади».</w:t>
            </w:r>
          </w:p>
        </w:tc>
        <w:tc>
          <w:tcPr>
            <w:tcW w:w="1285" w:type="dxa"/>
          </w:tcPr>
          <w:p w:rsidR="00B9180C" w:rsidRPr="00E35C4C" w:rsidRDefault="00B9180C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4.6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История развития жизни на Земле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Процесс развития жизни на Земле.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исследований, получаемые в различных областях биологической науки.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sz w:val="24"/>
                <w:szCs w:val="24"/>
              </w:rPr>
              <w:t xml:space="preserve"> этапы возникновения жизни на земле.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E670A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B9180C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Современные теории происхождения человека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E670A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Современные гипотезы о происхождении человека.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Доказательства родства человека с млекопитающими животными.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рефератов, презентации, слайдов об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особенностях жизни Антропоидов.</w:t>
            </w:r>
          </w:p>
        </w:tc>
        <w:tc>
          <w:tcPr>
            <w:tcW w:w="1285" w:type="dxa"/>
          </w:tcPr>
          <w:p w:rsidR="00B9180C" w:rsidRPr="00E35C4C" w:rsidRDefault="00B9180C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5.2</w:t>
            </w:r>
          </w:p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Движение силы антропогенеза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E670A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E35C4C" w:rsidRPr="00E35C4C" w:rsidRDefault="00E35C4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C4C" w:rsidRPr="00E35C4C" w:rsidRDefault="00E35C4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80C" w:rsidRPr="00E35C4C" w:rsidRDefault="00B9180C" w:rsidP="00E3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Биологические факторы жизни человек</w:t>
            </w:r>
            <w:proofErr w:type="gramStart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антропогенеза. Труд - важнейший фактор эволюции человека.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Общественный образ жизни как фактор эволюции человека.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489" w:type="dxa"/>
            <w:gridSpan w:val="3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5.3 </w:t>
            </w:r>
          </w:p>
          <w:p w:rsidR="00B9180C" w:rsidRPr="00E35C4C" w:rsidRDefault="003F6555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  <w:r w:rsidR="00B9180C" w:rsidRPr="00E35C4C">
              <w:rPr>
                <w:rFonts w:ascii="Times New Roman" w:hAnsi="Times New Roman"/>
                <w:sz w:val="24"/>
                <w:szCs w:val="24"/>
              </w:rPr>
              <w:t>эволюции человека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B91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Эволюция человека Единство происхождения человеческих рас. Общие предки человека и человекообразных обезьян. Древнейшие люди. Древние люди. Первые современные люди. Человеческие расы.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Критика расизма и социального дарвинизма.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sz w:val="24"/>
                <w:szCs w:val="24"/>
              </w:rPr>
              <w:t xml:space="preserve"> определение эволюции человека.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Раздел 6 </w:t>
            </w:r>
          </w:p>
          <w:p w:rsidR="00B9180C" w:rsidRPr="00E35C4C" w:rsidRDefault="005E735B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Экосистемы</w:t>
            </w:r>
            <w:r w:rsidR="00B9180C" w:rsidRPr="00E35C4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5E735B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Экологические факторы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Экология – наука о взаимоотношениях  организмов между собой и окружающей средой.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Экологические факторы, их значение в жизни организмов.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работа: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опорную схему </w:t>
            </w: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«Экологические факторы в жизни организмов».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</w:tcPr>
          <w:p w:rsidR="00B9180C" w:rsidRPr="00E35C4C" w:rsidRDefault="00B9180C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6.2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Абиотические факторы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F00099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 среды: свет, температура, влажность. Значение и характеристика абиотических факторов.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B315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  <w:r w:rsidRPr="00E35C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рефератов, презентации, слайдов об </w:t>
            </w:r>
            <w:r w:rsidRPr="00E35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абиотических факторах.</w:t>
            </w:r>
          </w:p>
        </w:tc>
        <w:tc>
          <w:tcPr>
            <w:tcW w:w="1285" w:type="dxa"/>
          </w:tcPr>
          <w:p w:rsidR="00B9180C" w:rsidRPr="00E35C4C" w:rsidRDefault="00B9180C" w:rsidP="00B315A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35C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6.3 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Экологические системы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Видовая и пространственная структура Экосистем.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Причины устойчивости и смены Экосистем.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 xml:space="preserve">Тема 6.4 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Биосфера, ее структура и функции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Биосфера – глобальная Экосистема.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80C" w:rsidRPr="00E35C4C" w:rsidRDefault="00B9180C" w:rsidP="00C97F54">
            <w:pPr>
              <w:ind w:righ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sz w:val="24"/>
                <w:szCs w:val="24"/>
              </w:rPr>
              <w:t>Учение В.И. Вернадского о биосфере. Роль живых организмов в биосфере. Изменение в биосфере.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ind w:righ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6.5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B91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B9180C" w:rsidRPr="00E35C4C" w:rsidRDefault="00B9180C" w:rsidP="00B91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</w:tc>
        <w:tc>
          <w:tcPr>
            <w:tcW w:w="1285" w:type="dxa"/>
          </w:tcPr>
          <w:p w:rsidR="00B9180C" w:rsidRPr="00E35C4C" w:rsidRDefault="00B9180C" w:rsidP="00B9180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</w:t>
            </w: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489" w:type="dxa"/>
            <w:gridSpan w:val="3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Align w:val="center"/>
          </w:tcPr>
          <w:p w:rsidR="00B9180C" w:rsidRPr="00E35C4C" w:rsidRDefault="00B9180C" w:rsidP="00B3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Биомасса планеты Земля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B91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Биомасса почвы. Биомасса Мирового океана. Воздействие человека на биомассу планеты.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Свойства живого вещества.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6.6</w:t>
            </w:r>
          </w:p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Природные ресурсы и их использование 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, ОК6, ОК7</w:t>
            </w: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Огромное государственное значение проблемы рационального использования природных ресурсов. Природные ресурсы.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сознание.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занятие:</w:t>
            </w:r>
            <w:r w:rsidRPr="00E35C4C">
              <w:rPr>
                <w:rFonts w:ascii="Times New Roman" w:hAnsi="Times New Roman"/>
                <w:sz w:val="24"/>
                <w:szCs w:val="24"/>
              </w:rPr>
              <w:t xml:space="preserve"> решение экологических задач.</w:t>
            </w:r>
          </w:p>
        </w:tc>
        <w:tc>
          <w:tcPr>
            <w:tcW w:w="1285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B315AD">
        <w:tc>
          <w:tcPr>
            <w:tcW w:w="2659" w:type="dxa"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Раздел 6 Бионика</w:t>
            </w:r>
          </w:p>
        </w:tc>
        <w:tc>
          <w:tcPr>
            <w:tcW w:w="9489" w:type="dxa"/>
            <w:gridSpan w:val="3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80C" w:rsidRPr="00E35C4C" w:rsidRDefault="00E670A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 w:val="restart"/>
            <w:vAlign w:val="center"/>
          </w:tcPr>
          <w:p w:rsidR="00B9180C" w:rsidRPr="00E35C4C" w:rsidRDefault="00B9180C" w:rsidP="00C97F54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/>
                <w:sz w:val="24"/>
                <w:szCs w:val="24"/>
              </w:rPr>
              <w:t>Тема 7.1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Биони</w:t>
            </w:r>
            <w:r w:rsidR="003F6555" w:rsidRPr="00E35C4C">
              <w:rPr>
                <w:rFonts w:ascii="Times New Roman" w:hAnsi="Times New Roman"/>
                <w:color w:val="000000"/>
                <w:sz w:val="24"/>
                <w:szCs w:val="24"/>
              </w:rPr>
              <w:t>ка как наука</w:t>
            </w: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180C" w:rsidRPr="00E35C4C" w:rsidRDefault="00B9180C" w:rsidP="00C97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</w:t>
            </w:r>
          </w:p>
          <w:p w:rsidR="00B9180C" w:rsidRPr="00E35C4C" w:rsidRDefault="00B9180C" w:rsidP="00C97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</w:t>
            </w:r>
          </w:p>
        </w:tc>
        <w:tc>
          <w:tcPr>
            <w:tcW w:w="1285" w:type="dxa"/>
          </w:tcPr>
          <w:p w:rsidR="00B9180C" w:rsidRPr="00E35C4C" w:rsidRDefault="00E670A1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  <w:vMerge w:val="restart"/>
          </w:tcPr>
          <w:p w:rsidR="00B9180C" w:rsidRPr="00E35C4C" w:rsidRDefault="00B9180C" w:rsidP="00B918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5C4C">
              <w:rPr>
                <w:rFonts w:ascii="Times New Roman" w:hAnsi="Times New Roman" w:cs="Times New Roman"/>
                <w:sz w:val="24"/>
                <w:szCs w:val="24"/>
              </w:rPr>
              <w:t>; ОК3; ОК5; ОК8</w:t>
            </w:r>
          </w:p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Обобщение знаний о бионике, как об одной из направлений биологии и кибернетики.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 w:val="restart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80C" w:rsidRPr="00E35C4C" w:rsidTr="00C97F54">
        <w:tc>
          <w:tcPr>
            <w:tcW w:w="2659" w:type="dxa"/>
            <w:vMerge/>
            <w:vAlign w:val="center"/>
          </w:tcPr>
          <w:p w:rsidR="00B9180C" w:rsidRPr="00E35C4C" w:rsidRDefault="00B9180C" w:rsidP="00C9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  <w:gridSpan w:val="2"/>
          </w:tcPr>
          <w:p w:rsidR="00B9180C" w:rsidRPr="00E35C4C" w:rsidRDefault="00B9180C" w:rsidP="00C97F5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C4C">
              <w:rPr>
                <w:rFonts w:ascii="Times New Roman" w:hAnsi="Times New Roman"/>
                <w:bCs/>
                <w:sz w:val="24"/>
                <w:szCs w:val="24"/>
              </w:rPr>
              <w:t>Изучение принципов и примеров  использование в хозяйственной деятельности людей морфофункциональных черт  организации растений и животных.</w:t>
            </w:r>
          </w:p>
        </w:tc>
        <w:tc>
          <w:tcPr>
            <w:tcW w:w="1276" w:type="dxa"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9180C" w:rsidRPr="00E35C4C" w:rsidRDefault="00B9180C" w:rsidP="00C9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66E" w:rsidRDefault="0047166E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47166E" w:rsidSect="00D86753">
          <w:pgSz w:w="16838" w:h="11906" w:orient="landscape"/>
          <w:pgMar w:top="851" w:right="1134" w:bottom="851" w:left="1134" w:header="709" w:footer="709" w:gutter="0"/>
          <w:cols w:space="720"/>
          <w:docGrid w:linePitch="299"/>
        </w:sectPr>
      </w:pPr>
    </w:p>
    <w:p w:rsidR="00D111DA" w:rsidRPr="003B5B17" w:rsidRDefault="001C5542" w:rsidP="00AE6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B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3B5B17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  <w:r w:rsidR="002814A3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D111DA" w:rsidRPr="003B5B17" w:rsidRDefault="00D111DA" w:rsidP="003B5B1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B17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AD65D9" w:rsidRDefault="00AD65D9" w:rsidP="00AD65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Кабинет (лаборатория) химии, биологии, микробиологии, санитарии и гигиены, физиологии питания, экологических основ природопользования.</w:t>
      </w:r>
      <w:proofErr w:type="gramEnd"/>
    </w:p>
    <w:p w:rsidR="00AD65D9" w:rsidRDefault="00AD65D9" w:rsidP="00AD65D9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оборудование: 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рабочее место преподавателя – 1; 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рабочие места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-30;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компьютер с выходом в Интернет. 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Учебно-наглядные пособия: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учебные и лабораторные пособия;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методическая литература;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инструкции по ТБ;</w:t>
      </w:r>
    </w:p>
    <w:p w:rsidR="00AD65D9" w:rsidRDefault="00AD65D9" w:rsidP="00AD65D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плакаты.</w:t>
      </w:r>
    </w:p>
    <w:p w:rsidR="00D111DA" w:rsidRPr="00D111DA" w:rsidRDefault="00D111DA" w:rsidP="003B5B1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086B55" w:rsidRPr="004A4842" w:rsidRDefault="00086B55" w:rsidP="00086B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4A4842">
        <w:rPr>
          <w:b/>
        </w:rPr>
        <w:t>3.2. Информационное обеспечение обучения</w:t>
      </w:r>
    </w:p>
    <w:p w:rsidR="00086B55" w:rsidRPr="00594DE8" w:rsidRDefault="00086B55" w:rsidP="0008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4842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86B55" w:rsidRPr="004A4842" w:rsidRDefault="00086B55" w:rsidP="00086B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6B55" w:rsidRPr="00736957" w:rsidRDefault="00086B55" w:rsidP="00086B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736957" w:rsidRPr="00736957" w:rsidRDefault="003B5B17" w:rsidP="00086B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957">
        <w:rPr>
          <w:rFonts w:ascii="Times New Roman" w:hAnsi="Times New Roman" w:cs="Times New Roman"/>
          <w:sz w:val="24"/>
          <w:szCs w:val="24"/>
        </w:rPr>
        <w:t>1</w:t>
      </w:r>
      <w:r w:rsidR="00086B55" w:rsidRPr="00736957">
        <w:rPr>
          <w:rFonts w:ascii="Times New Roman" w:hAnsi="Times New Roman" w:cs="Times New Roman"/>
          <w:sz w:val="24"/>
          <w:szCs w:val="24"/>
        </w:rPr>
        <w:t>.</w:t>
      </w:r>
      <w:r w:rsidRPr="00736957">
        <w:rPr>
          <w:rFonts w:ascii="Times New Roman" w:hAnsi="Times New Roman" w:cs="Times New Roman"/>
          <w:sz w:val="24"/>
          <w:szCs w:val="24"/>
        </w:rPr>
        <w:t xml:space="preserve"> </w:t>
      </w:r>
      <w:r w:rsidR="00736957" w:rsidRPr="00736957">
        <w:rPr>
          <w:rFonts w:ascii="Times New Roman" w:hAnsi="Times New Roman" w:cs="Times New Roman"/>
          <w:bCs/>
          <w:sz w:val="24"/>
          <w:szCs w:val="24"/>
        </w:rPr>
        <w:t>Константинов, В. М. Биология</w:t>
      </w:r>
      <w:proofErr w:type="gramStart"/>
      <w:r w:rsidR="00736957" w:rsidRPr="00736957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="00736957" w:rsidRPr="00736957">
        <w:rPr>
          <w:rFonts w:ascii="Times New Roman" w:hAnsi="Times New Roman" w:cs="Times New Roman"/>
          <w:bCs/>
          <w:sz w:val="24"/>
          <w:szCs w:val="24"/>
        </w:rPr>
        <w:t xml:space="preserve"> учебник.-3-е изд., стер. – </w:t>
      </w:r>
      <w:r w:rsidR="00736957" w:rsidRPr="00736957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736957" w:rsidRPr="007369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957" w:rsidRPr="00736957">
        <w:rPr>
          <w:rFonts w:ascii="Times New Roman" w:hAnsi="Times New Roman" w:cs="Times New Roman"/>
          <w:sz w:val="24"/>
          <w:szCs w:val="24"/>
        </w:rPr>
        <w:t xml:space="preserve"> Академия</w:t>
      </w:r>
      <w:r w:rsidR="00736957" w:rsidRPr="00736957">
        <w:rPr>
          <w:rFonts w:ascii="Times New Roman" w:hAnsi="Times New Roman" w:cs="Times New Roman"/>
          <w:bCs/>
          <w:sz w:val="24"/>
          <w:szCs w:val="24"/>
        </w:rPr>
        <w:t>,2012.- 320 с.</w:t>
      </w:r>
    </w:p>
    <w:p w:rsidR="00736957" w:rsidRPr="00736957" w:rsidRDefault="00736957" w:rsidP="00086B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B55" w:rsidRDefault="00086B55" w:rsidP="00086B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E670A1" w:rsidRPr="00E670A1" w:rsidRDefault="00E670A1" w:rsidP="00E670A1">
      <w:pPr>
        <w:pStyle w:val="af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Захаров, В.Б., Мамонтов, С.Г., Сонин Н.И. Общая биология. 10</w:t>
      </w:r>
      <w:r>
        <w:rPr>
          <w:rFonts w:ascii="Times New Roman" w:hAnsi="Times New Roman"/>
          <w:sz w:val="24"/>
          <w:szCs w:val="24"/>
        </w:rPr>
        <w:t xml:space="preserve"> кл. Рабочая тетрадь. – М., 2015.- 624с.</w:t>
      </w:r>
    </w:p>
    <w:p w:rsidR="00736957" w:rsidRPr="00736957" w:rsidRDefault="00736957" w:rsidP="00086B5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bCs/>
          <w:sz w:val="24"/>
          <w:szCs w:val="24"/>
        </w:rPr>
        <w:t>Биология</w:t>
      </w:r>
      <w:proofErr w:type="gramStart"/>
      <w:r w:rsidRPr="00736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95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36957">
        <w:rPr>
          <w:rFonts w:ascii="Times New Roman" w:hAnsi="Times New Roman" w:cs="Times New Roman"/>
          <w:sz w:val="24"/>
          <w:szCs w:val="24"/>
        </w:rPr>
        <w:t xml:space="preserve"> учебник /Н. В. Чебышев, Г. Г. Гринева, Г. С. Гузикова и др. -7-е изд., стер. - М.</w:t>
      </w:r>
      <w:proofErr w:type="gramStart"/>
      <w:r w:rsidRPr="007369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6957">
        <w:rPr>
          <w:rFonts w:ascii="Times New Roman" w:hAnsi="Times New Roman" w:cs="Times New Roman"/>
          <w:sz w:val="24"/>
          <w:szCs w:val="24"/>
        </w:rPr>
        <w:t xml:space="preserve"> Академия, 2011. - 416 с.</w:t>
      </w:r>
    </w:p>
    <w:p w:rsidR="00736957" w:rsidRPr="00736957" w:rsidRDefault="00736957" w:rsidP="00086B5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957">
        <w:rPr>
          <w:rFonts w:ascii="Times New Roman" w:hAnsi="Times New Roman" w:cs="Times New Roman"/>
          <w:sz w:val="24"/>
          <w:szCs w:val="24"/>
        </w:rPr>
        <w:t>Тупикин Е.И. Общая биология с основами экологии и природоохранной деятельности: учебное пособие.- 7-е изд., стер.- М.: Академия, 2009.- 384 с.</w:t>
      </w:r>
    </w:p>
    <w:p w:rsidR="00736957" w:rsidRPr="00736957" w:rsidRDefault="00736957" w:rsidP="0073695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6B55" w:rsidRPr="00716493" w:rsidRDefault="00AD65D9" w:rsidP="00086B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Информационные источники</w:t>
      </w:r>
      <w:r w:rsidR="00086B55" w:rsidRPr="00716493">
        <w:rPr>
          <w:rFonts w:ascii="Times New Roman" w:hAnsi="Times New Roman"/>
          <w:b/>
          <w:sz w:val="24"/>
          <w:szCs w:val="24"/>
        </w:rPr>
        <w:t>:</w:t>
      </w:r>
    </w:p>
    <w:p w:rsidR="00736957" w:rsidRPr="00C41C70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Бесплатная электронная библиотека онлайн "Единое окно доступа к образовательным ресурсам http://windo.edu.ru - свободный доступ к каталогу образовательных интерне</w:t>
      </w:r>
      <w:proofErr w:type="gramStart"/>
      <w:r w:rsidRPr="00C41C70">
        <w:rPr>
          <w:rFonts w:ascii="Times New Roman" w:hAnsi="Times New Roman"/>
          <w:sz w:val="24"/>
          <w:szCs w:val="24"/>
        </w:rPr>
        <w:t>т-</w:t>
      </w:r>
      <w:proofErr w:type="gramEnd"/>
      <w:r w:rsidRPr="00C41C70">
        <w:rPr>
          <w:rFonts w:ascii="Times New Roman" w:hAnsi="Times New Roman"/>
          <w:sz w:val="24"/>
          <w:szCs w:val="24"/>
        </w:rPr>
        <w:t xml:space="preserve"> ресурсов и полнотекстовой электронной учебно- методической библиотеке для общего и профессионального образования.</w:t>
      </w:r>
    </w:p>
    <w:p w:rsidR="00736957" w:rsidRPr="00C41C70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Единая коллекция Цифровых Образовательных Ресурсов http://school-collection.edu.ru.</w:t>
      </w:r>
    </w:p>
    <w:p w:rsidR="00736957" w:rsidRPr="00C41C70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Федеральный центр информационно - образовательных ресурсов (ФЦИОР) http://fcior. edu.ru</w:t>
      </w:r>
    </w:p>
    <w:p w:rsidR="00736957" w:rsidRDefault="00736957" w:rsidP="0073695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ЭБС "Юрайт"https://biblio-online.ru</w:t>
      </w:r>
      <w:r w:rsidRPr="00E35414">
        <w:rPr>
          <w:rFonts w:ascii="Times New Roman" w:hAnsi="Times New Roman"/>
          <w:sz w:val="24"/>
          <w:szCs w:val="24"/>
        </w:rPr>
        <w:t>/</w:t>
      </w:r>
    </w:p>
    <w:p w:rsidR="00736957" w:rsidRDefault="00736957" w:rsidP="00086B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09E9" w:rsidRDefault="00CF09E9" w:rsidP="00CF09E9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Периодические издания: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>//Вестник образования – научно-методический журнал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//</w:t>
      </w:r>
      <w:r w:rsidRPr="00E35414">
        <w:rPr>
          <w:rFonts w:ascii="Times New Roman" w:hAnsi="Times New Roman"/>
          <w:sz w:val="24"/>
          <w:szCs w:val="24"/>
        </w:rPr>
        <w:t xml:space="preserve">Методист – научно – методический журнал 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A273F2">
        <w:rPr>
          <w:rFonts w:ascii="Times New Roman" w:hAnsi="Times New Roman"/>
          <w:sz w:val="24"/>
          <w:szCs w:val="24"/>
        </w:rPr>
        <w:t xml:space="preserve">//Среднее специальное образование – методический журнал </w:t>
      </w:r>
    </w:p>
    <w:p w:rsidR="00CF09E9" w:rsidRDefault="00CF09E9" w:rsidP="00CF09E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//Образование личности</w:t>
      </w:r>
    </w:p>
    <w:p w:rsidR="00E670A1" w:rsidRDefault="00E670A1" w:rsidP="00E670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0A1" w:rsidRDefault="00E670A1" w:rsidP="00E670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0A1" w:rsidRDefault="00E670A1" w:rsidP="00E670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4DFD">
        <w:rPr>
          <w:rFonts w:ascii="Times New Roman" w:hAnsi="Times New Roman"/>
          <w:b/>
          <w:sz w:val="24"/>
          <w:szCs w:val="24"/>
          <w:lang w:val="en-US"/>
        </w:rPr>
        <w:lastRenderedPageBreak/>
        <w:t>DVD</w:t>
      </w:r>
      <w:r w:rsidRPr="00AF4DFD">
        <w:rPr>
          <w:rFonts w:ascii="Times New Roman" w:hAnsi="Times New Roman"/>
          <w:b/>
          <w:sz w:val="24"/>
          <w:szCs w:val="24"/>
        </w:rPr>
        <w:t xml:space="preserve">-диски по биологии 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Генезис.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Живая планета. Строение Земли.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Живая планета. Замерзший мир.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Живая планета. Северные леса.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Строение клетки.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Строение растительной и животной клетки.</w:t>
      </w:r>
    </w:p>
    <w:p w:rsidR="00E670A1" w:rsidRPr="00AF4DFD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4DFD">
        <w:rPr>
          <w:rFonts w:ascii="Times New Roman" w:hAnsi="Times New Roman"/>
          <w:sz w:val="24"/>
          <w:szCs w:val="24"/>
        </w:rPr>
        <w:t>Фильмы ВВС</w:t>
      </w:r>
      <w:proofErr w:type="gramStart"/>
      <w:r w:rsidRPr="00AF4DF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F4DFD">
        <w:rPr>
          <w:rFonts w:ascii="Times New Roman" w:hAnsi="Times New Roman"/>
          <w:sz w:val="24"/>
          <w:szCs w:val="24"/>
        </w:rPr>
        <w:t xml:space="preserve"> Происхождение человека.</w:t>
      </w:r>
    </w:p>
    <w:p w:rsidR="00720F64" w:rsidRDefault="00E670A1" w:rsidP="00E670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Фильмы ВВС. Развитие организмов</w:t>
      </w:r>
    </w:p>
    <w:p w:rsidR="00720F64" w:rsidRPr="00720F64" w:rsidRDefault="00720F64" w:rsidP="00720F64">
      <w:pPr>
        <w:pStyle w:val="af0"/>
        <w:spacing w:after="0"/>
        <w:ind w:left="0"/>
        <w:rPr>
          <w:b/>
        </w:rPr>
      </w:pPr>
      <w:r w:rsidRPr="00720F64">
        <w:rPr>
          <w:b/>
        </w:rPr>
        <w:t>3.3. Организация образовательного процесса</w:t>
      </w:r>
    </w:p>
    <w:p w:rsidR="00720F64" w:rsidRPr="00720F64" w:rsidRDefault="00720F64" w:rsidP="00720F64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F64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предусматривает выполнение обучающимися заданий для и практических занятий, внеаудиторной (самостоятельной) работы  с  использованием  персонального  компьютера  с  лицензионным  программным </w:t>
      </w:r>
      <w:bookmarkStart w:id="0" w:name="page31"/>
      <w:bookmarkEnd w:id="0"/>
      <w:r w:rsidRPr="00720F64">
        <w:rPr>
          <w:rFonts w:ascii="Times New Roman" w:hAnsi="Times New Roman" w:cs="Times New Roman"/>
          <w:sz w:val="24"/>
          <w:szCs w:val="24"/>
        </w:rPr>
        <w:t>обеспечением и   с  подключением   к   информационно-телекоммуникационной   сети «Интернет».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720F64" w:rsidRPr="00720F64" w:rsidRDefault="00720F64" w:rsidP="00720F64">
      <w:pPr>
        <w:overflowPunct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F64" w:rsidRPr="00720F64" w:rsidRDefault="00720F64" w:rsidP="00720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20F64">
        <w:rPr>
          <w:rFonts w:ascii="Times New Roman" w:hAnsi="Times New Roman" w:cs="Times New Roman"/>
          <w:b/>
          <w:bCs/>
          <w:iCs/>
          <w:sz w:val="24"/>
          <w:szCs w:val="24"/>
        </w:rPr>
        <w:t>3.4. Кадровое обеспечение образовательного процесса</w:t>
      </w: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64">
        <w:rPr>
          <w:rFonts w:ascii="Times New Roman" w:hAnsi="Times New Roman" w:cs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Default="00720F64" w:rsidP="00E670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0F64" w:rsidRPr="00720F64" w:rsidRDefault="00720F64" w:rsidP="00720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0"/>
        </w:rPr>
      </w:pPr>
    </w:p>
    <w:p w:rsidR="00720F64" w:rsidRDefault="00720F64" w:rsidP="003B5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AD3" w:rsidRDefault="00D111DA" w:rsidP="003B5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B17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</w:t>
      </w:r>
      <w:r w:rsidR="002814A3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3B5B17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3B5B17" w:rsidRPr="003B5B17" w:rsidRDefault="003B5B17" w:rsidP="003B5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3"/>
        <w:gridCol w:w="3454"/>
      </w:tblGrid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 оценки </w:t>
            </w:r>
          </w:p>
        </w:tc>
      </w:tr>
      <w:tr w:rsidR="00E670A1" w:rsidRPr="00BA499F" w:rsidTr="00D863B2">
        <w:trPr>
          <w:trHeight w:val="2630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-знание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истории развития органического мира; уровни организации; гипотезы происхождения жизни; 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современные гипотезы происхождения жизни; критерии живой системы.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Оценка в рамках </w:t>
            </w:r>
            <w:proofErr w:type="gramStart"/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текущего</w:t>
            </w:r>
            <w:proofErr w:type="gramEnd"/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контроля результатов выполнения</w:t>
            </w:r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индивидуальных контрольных</w:t>
            </w:r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заданий</w:t>
            </w:r>
          </w:p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Результатов выполнения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самостоятельной работы</w:t>
            </w: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основных положений клеточной теории, строение и функционирование клетки, обмен веществ и превращение энергии в клетке, жизненный цикл клетки;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строение и функции клетки, обмен веществ и превращение энергии в клетке: пластический и энергетический.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Устный индивидуальный опрос </w:t>
            </w: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важнейших свойств живых организмов; сущность полового и бесполого размножения; оплодотворение; причины нарушения в развитии организмов; индивидуальное развитие человека;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родство живых организмов, отрицательное влияние алкоголя, никотина, наркотических веществ на эмбриональное и постэмбриональное развитие человека, причины и факторы эволюции.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генетической терминологии и символики; закономерности наследственности и изменчивости организмов; законов генетики; 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основных методов селекции: гибридизации и искусственный отбор; достижения современной селекции культурных растений, домашних животных, микроорганизмов;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>-умение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объяснять законы генетики, хромосомную теорию наследственности, наследственные болезни человека, их причины и профилактика; основы селекции.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о роли эволюционного учения в формировании </w:t>
            </w:r>
            <w:proofErr w:type="gramStart"/>
            <w:r w:rsidRPr="00BA499F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картине мира; современные представления о видообразовании; биологический прогресс и биологический регресс;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объяснять роль эволюционного учения в формировании </w:t>
            </w:r>
            <w:proofErr w:type="gramStart"/>
            <w:r w:rsidRPr="00BA499F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картине мира; современные представления о видообразовании; причины вымирания видов; основные направления эволюционного прогресса.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 развитии органического мира; развитии живых организмов; эволюцию человека;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объяснять современные гипотезы о происхождении человека; эволюцию человека.</w:t>
            </w: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о биосфере, её структуре и функциях; жизнь в сообществах; экологические основы природопользования;</w:t>
            </w:r>
          </w:p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-умение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 xml:space="preserve"> объяснять охрану природы и перспективы рационального природопользования.  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  <w:p w:rsidR="00E670A1" w:rsidRPr="00BA499F" w:rsidRDefault="00E670A1" w:rsidP="001F455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70A1" w:rsidRPr="00BA499F" w:rsidTr="00D863B2"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1" w:rsidRPr="00BA499F" w:rsidRDefault="00E670A1" w:rsidP="001F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9F">
              <w:rPr>
                <w:rFonts w:ascii="Times New Roman" w:hAnsi="Times New Roman"/>
                <w:b/>
                <w:sz w:val="24"/>
                <w:szCs w:val="24"/>
              </w:rPr>
              <w:t xml:space="preserve">-знание </w:t>
            </w:r>
            <w:r w:rsidRPr="00BA499F">
              <w:rPr>
                <w:rFonts w:ascii="Times New Roman" w:hAnsi="Times New Roman"/>
                <w:sz w:val="24"/>
                <w:szCs w:val="24"/>
              </w:rPr>
              <w:t>направлений биологии и кибернетики; сущности морфофизиологической организации живых организмов и их использование для создания совершенных технических систем и устройств по аналогии с живыми системами.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1" w:rsidRPr="00BA499F" w:rsidRDefault="00E670A1" w:rsidP="001F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Письменный опрос в форме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тестирования</w:t>
            </w:r>
          </w:p>
          <w:p w:rsidR="00E670A1" w:rsidRPr="00BA499F" w:rsidRDefault="00E670A1" w:rsidP="001F45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A499F"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индивидуальный опрос</w:t>
            </w:r>
          </w:p>
        </w:tc>
      </w:tr>
    </w:tbl>
    <w:p w:rsidR="00AF2860" w:rsidRDefault="00AF2860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70A1" w:rsidRDefault="00E670A1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70A1" w:rsidRDefault="00E670A1" w:rsidP="00E944FE">
      <w:pPr>
        <w:spacing w:before="24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</w:p>
    <w:p w:rsidR="00E944FE" w:rsidRPr="00C270A6" w:rsidRDefault="00E944FE" w:rsidP="00E944FE">
      <w:pPr>
        <w:spacing w:before="24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  <w:r w:rsidRPr="00C270A6">
        <w:rPr>
          <w:rFonts w:ascii="Times New Roman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E944FE" w:rsidRPr="00C270A6" w:rsidTr="00B315AD">
        <w:trPr>
          <w:trHeight w:val="90"/>
        </w:trPr>
        <w:tc>
          <w:tcPr>
            <w:tcW w:w="1667" w:type="pct"/>
            <w:vMerge w:val="restar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Качественная оценка </w:t>
            </w:r>
            <w:proofErr w:type="gramStart"/>
            <w:r w:rsidRPr="00C270A6">
              <w:rPr>
                <w:rFonts w:ascii="Times New Roman" w:hAnsi="Times New Roman"/>
                <w:sz w:val="24"/>
                <w:szCs w:val="24"/>
              </w:rPr>
              <w:t>индивидуальных</w:t>
            </w:r>
            <w:proofErr w:type="gram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образовательных</w:t>
            </w:r>
          </w:p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достижений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  <w:vMerge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944FE" w:rsidRPr="00C270A6" w:rsidTr="00B315AD">
        <w:trPr>
          <w:trHeight w:val="90"/>
        </w:trPr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E944FE" w:rsidRPr="00C270A6" w:rsidRDefault="00E944FE" w:rsidP="00B31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не оценивается</w:t>
            </w:r>
          </w:p>
        </w:tc>
      </w:tr>
    </w:tbl>
    <w:p w:rsidR="00E944FE" w:rsidRDefault="00E944FE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63B2" w:rsidRDefault="00D863B2" w:rsidP="00D863B2">
      <w:pPr>
        <w:pStyle w:val="af"/>
        <w:tabs>
          <w:tab w:val="left" w:pos="1134"/>
          <w:tab w:val="left" w:pos="1276"/>
        </w:tabs>
        <w:spacing w:after="0"/>
        <w:ind w:left="1494"/>
        <w:rPr>
          <w:rFonts w:ascii="Times New Roman" w:hAnsi="Times New Roman"/>
          <w:b/>
          <w:sz w:val="24"/>
          <w:szCs w:val="24"/>
        </w:rPr>
      </w:pPr>
    </w:p>
    <w:p w:rsidR="00D863B2" w:rsidRDefault="00D863B2" w:rsidP="00D863B2">
      <w:pPr>
        <w:pStyle w:val="af"/>
        <w:tabs>
          <w:tab w:val="left" w:pos="1134"/>
          <w:tab w:val="left" w:pos="1276"/>
        </w:tabs>
        <w:spacing w:after="0"/>
        <w:ind w:left="1494"/>
        <w:rPr>
          <w:rFonts w:ascii="Times New Roman" w:hAnsi="Times New Roman"/>
          <w:b/>
          <w:sz w:val="24"/>
          <w:szCs w:val="24"/>
        </w:rPr>
      </w:pPr>
    </w:p>
    <w:p w:rsidR="00D863B2" w:rsidRDefault="00D863B2" w:rsidP="00D863B2">
      <w:pPr>
        <w:pStyle w:val="af"/>
        <w:tabs>
          <w:tab w:val="left" w:pos="1134"/>
          <w:tab w:val="left" w:pos="1276"/>
        </w:tabs>
        <w:spacing w:after="0"/>
        <w:ind w:left="1494"/>
        <w:rPr>
          <w:rFonts w:ascii="Times New Roman" w:hAnsi="Times New Roman"/>
          <w:b/>
          <w:sz w:val="24"/>
          <w:szCs w:val="24"/>
        </w:rPr>
      </w:pPr>
    </w:p>
    <w:p w:rsidR="00D863B2" w:rsidRDefault="00D863B2" w:rsidP="00D863B2">
      <w:pPr>
        <w:pStyle w:val="af"/>
        <w:tabs>
          <w:tab w:val="left" w:pos="1134"/>
          <w:tab w:val="left" w:pos="1276"/>
        </w:tabs>
        <w:spacing w:after="0"/>
        <w:ind w:left="1494"/>
        <w:rPr>
          <w:rFonts w:ascii="Times New Roman" w:hAnsi="Times New Roman"/>
          <w:b/>
          <w:sz w:val="24"/>
          <w:szCs w:val="24"/>
        </w:rPr>
      </w:pPr>
    </w:p>
    <w:p w:rsidR="003C04C1" w:rsidRPr="00D863B2" w:rsidRDefault="003C04C1" w:rsidP="00D863B2">
      <w:pPr>
        <w:pStyle w:val="af"/>
        <w:numPr>
          <w:ilvl w:val="0"/>
          <w:numId w:val="17"/>
        </w:numPr>
        <w:tabs>
          <w:tab w:val="left" w:pos="1134"/>
          <w:tab w:val="left" w:pos="1276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63B2">
        <w:rPr>
          <w:rFonts w:ascii="Times New Roman" w:hAnsi="Times New Roman"/>
          <w:b/>
          <w:sz w:val="24"/>
          <w:szCs w:val="24"/>
        </w:rPr>
        <w:lastRenderedPageBreak/>
        <w:t>ВОЗМОЖНОСТИ ИСПОЛЬЗОВАНИЯ ПРОГРАММЫ В ДРУГИХ ООП</w:t>
      </w:r>
    </w:p>
    <w:p w:rsidR="003C04C1" w:rsidRPr="008232D2" w:rsidRDefault="003C04C1" w:rsidP="003C04C1">
      <w:pPr>
        <w:pStyle w:val="af"/>
        <w:tabs>
          <w:tab w:val="left" w:pos="1134"/>
        </w:tabs>
        <w:spacing w:after="0"/>
        <w:ind w:left="1701"/>
        <w:rPr>
          <w:rFonts w:ascii="Times New Roman" w:hAnsi="Times New Roman"/>
          <w:b/>
          <w:sz w:val="24"/>
          <w:szCs w:val="24"/>
        </w:rPr>
      </w:pPr>
    </w:p>
    <w:p w:rsidR="00CE2738" w:rsidRDefault="003C04C1" w:rsidP="00CE2738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1E4228">
        <w:rPr>
          <w:rFonts w:ascii="Times New Roman" w:hAnsi="Times New Roman"/>
          <w:sz w:val="24"/>
          <w:szCs w:val="24"/>
        </w:rPr>
        <w:t>Программа учебной дисциплины  «</w:t>
      </w:r>
      <w:r>
        <w:rPr>
          <w:rFonts w:ascii="Times New Roman" w:hAnsi="Times New Roman"/>
          <w:sz w:val="24"/>
          <w:szCs w:val="24"/>
        </w:rPr>
        <w:t>Биология»</w:t>
      </w:r>
      <w:r w:rsidRPr="001E4228">
        <w:rPr>
          <w:rFonts w:ascii="Times New Roman" w:hAnsi="Times New Roman"/>
          <w:sz w:val="24"/>
          <w:szCs w:val="24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</w:t>
      </w:r>
      <w:r>
        <w:rPr>
          <w:rFonts w:ascii="Times New Roman" w:hAnsi="Times New Roman"/>
          <w:sz w:val="24"/>
          <w:szCs w:val="24"/>
        </w:rPr>
        <w:t xml:space="preserve"> по профессиям</w:t>
      </w:r>
      <w:r w:rsidRPr="009572DF">
        <w:rPr>
          <w:rFonts w:ascii="Times New Roman" w:hAnsi="Times New Roman"/>
          <w:sz w:val="24"/>
          <w:szCs w:val="24"/>
        </w:rPr>
        <w:t>, относящ</w:t>
      </w:r>
      <w:r>
        <w:rPr>
          <w:rFonts w:ascii="Times New Roman" w:hAnsi="Times New Roman"/>
          <w:sz w:val="24"/>
          <w:szCs w:val="24"/>
        </w:rPr>
        <w:t>имся</w:t>
      </w:r>
      <w:r w:rsidRPr="009572DF">
        <w:rPr>
          <w:rFonts w:ascii="Times New Roman" w:hAnsi="Times New Roman"/>
          <w:sz w:val="24"/>
          <w:szCs w:val="24"/>
        </w:rPr>
        <w:t xml:space="preserve"> к укрупненной группе профессий, специальностей </w:t>
      </w:r>
    </w:p>
    <w:p w:rsidR="003C04C1" w:rsidRPr="00CE2738" w:rsidRDefault="00CE2738" w:rsidP="00CE2738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2738">
        <w:rPr>
          <w:rFonts w:ascii="Times New Roman" w:hAnsi="Times New Roman" w:cs="Times New Roman"/>
          <w:sz w:val="24"/>
          <w:szCs w:val="24"/>
        </w:rPr>
        <w:t>08.01.25 Мастер отделочных строительных и декоративных работ</w:t>
      </w:r>
    </w:p>
    <w:p w:rsidR="00CE2738" w:rsidRPr="00CE2738" w:rsidRDefault="00CE2738" w:rsidP="00CE2738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 w:firstLine="709"/>
        <w:jc w:val="both"/>
      </w:pPr>
      <w:r w:rsidRPr="00CE2738">
        <w:rPr>
          <w:rFonts w:ascii="Times New Roman" w:hAnsi="Times New Roman" w:cs="Times New Roman"/>
          <w:sz w:val="24"/>
          <w:szCs w:val="24"/>
        </w:rPr>
        <w:t>23.02.07 Техническое обслуживание и р</w:t>
      </w:r>
      <w:bookmarkStart w:id="1" w:name="_GoBack"/>
      <w:bookmarkEnd w:id="1"/>
      <w:r w:rsidRPr="00CE2738">
        <w:rPr>
          <w:rFonts w:ascii="Times New Roman" w:hAnsi="Times New Roman" w:cs="Times New Roman"/>
          <w:sz w:val="24"/>
          <w:szCs w:val="24"/>
        </w:rPr>
        <w:t xml:space="preserve">емонт двигателей, систем и агрегатов автомобилей </w:t>
      </w:r>
      <w:r w:rsidRPr="00CE2738">
        <w:t xml:space="preserve"> </w:t>
      </w:r>
    </w:p>
    <w:p w:rsidR="00CE2738" w:rsidRPr="00CE2738" w:rsidRDefault="00CE2738" w:rsidP="00CE2738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2738">
        <w:rPr>
          <w:rFonts w:ascii="Times New Roman" w:hAnsi="Times New Roman" w:cs="Times New Roman"/>
          <w:sz w:val="24"/>
          <w:szCs w:val="24"/>
        </w:rPr>
        <w:t>35.02.16 Эксплуатация и ремонт сельскохозяйственной техники и оборудования</w:t>
      </w:r>
    </w:p>
    <w:p w:rsidR="00CE2738" w:rsidRPr="009572DF" w:rsidRDefault="00CE2738" w:rsidP="003C04C1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</w:p>
    <w:p w:rsidR="00FB2BB7" w:rsidRPr="00D111DA" w:rsidRDefault="00FB2BB7" w:rsidP="00D111D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B2BB7" w:rsidRPr="00D111DA" w:rsidSect="00AD65D9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664" w:rsidRDefault="00FA2664" w:rsidP="00D111DA">
      <w:pPr>
        <w:spacing w:after="0" w:line="240" w:lineRule="auto"/>
      </w:pPr>
      <w:r>
        <w:separator/>
      </w:r>
    </w:p>
  </w:endnote>
  <w:endnote w:type="continuationSeparator" w:id="0">
    <w:p w:rsidR="00FA2664" w:rsidRDefault="00FA2664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194613"/>
      <w:docPartObj>
        <w:docPartGallery w:val="Page Numbers (Bottom of Page)"/>
        <w:docPartUnique/>
      </w:docPartObj>
    </w:sdtPr>
    <w:sdtContent>
      <w:p w:rsidR="002814A3" w:rsidRDefault="002814A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814A3" w:rsidRDefault="002814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A3" w:rsidRDefault="002814A3" w:rsidP="003F45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14A3" w:rsidRDefault="002814A3" w:rsidP="003F452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A3" w:rsidRDefault="002814A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B119F">
      <w:rPr>
        <w:noProof/>
      </w:rPr>
      <w:t>24</w:t>
    </w:r>
    <w:r>
      <w:rPr>
        <w:noProof/>
      </w:rPr>
      <w:fldChar w:fldCharType="end"/>
    </w:r>
  </w:p>
  <w:p w:rsidR="002814A3" w:rsidRDefault="002814A3" w:rsidP="003F45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664" w:rsidRDefault="00FA2664" w:rsidP="00D111DA">
      <w:pPr>
        <w:spacing w:after="0" w:line="240" w:lineRule="auto"/>
      </w:pPr>
      <w:r>
        <w:separator/>
      </w:r>
    </w:p>
  </w:footnote>
  <w:footnote w:type="continuationSeparator" w:id="0">
    <w:p w:rsidR="00FA2664" w:rsidRDefault="00FA2664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E47B7B"/>
    <w:multiLevelType w:val="hybridMultilevel"/>
    <w:tmpl w:val="64884546"/>
    <w:lvl w:ilvl="0" w:tplc="1BFE25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905E4F"/>
    <w:multiLevelType w:val="hybridMultilevel"/>
    <w:tmpl w:val="44E6A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9683E"/>
    <w:multiLevelType w:val="multilevel"/>
    <w:tmpl w:val="B14088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A39BA"/>
    <w:multiLevelType w:val="hybridMultilevel"/>
    <w:tmpl w:val="6CFEC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CC2600"/>
    <w:multiLevelType w:val="hybridMultilevel"/>
    <w:tmpl w:val="32FC48C8"/>
    <w:lvl w:ilvl="0" w:tplc="C8AE4EDE">
      <w:start w:val="5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CD2AED"/>
    <w:multiLevelType w:val="multilevel"/>
    <w:tmpl w:val="F49E1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FE66F26"/>
    <w:multiLevelType w:val="hybridMultilevel"/>
    <w:tmpl w:val="586C9244"/>
    <w:lvl w:ilvl="0" w:tplc="E2300454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6"/>
  </w:num>
  <w:num w:numId="7">
    <w:abstractNumId w:val="0"/>
  </w:num>
  <w:num w:numId="8">
    <w:abstractNumId w:val="17"/>
  </w:num>
  <w:num w:numId="9">
    <w:abstractNumId w:val="8"/>
  </w:num>
  <w:num w:numId="10">
    <w:abstractNumId w:val="14"/>
  </w:num>
  <w:num w:numId="11">
    <w:abstractNumId w:val="10"/>
  </w:num>
  <w:num w:numId="12">
    <w:abstractNumId w:val="6"/>
  </w:num>
  <w:num w:numId="13">
    <w:abstractNumId w:val="13"/>
  </w:num>
  <w:num w:numId="14">
    <w:abstractNumId w:val="15"/>
  </w:num>
  <w:num w:numId="15">
    <w:abstractNumId w:val="12"/>
  </w:num>
  <w:num w:numId="16">
    <w:abstractNumId w:val="18"/>
  </w:num>
  <w:num w:numId="17">
    <w:abstractNumId w:val="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171B1"/>
    <w:rsid w:val="00032CA0"/>
    <w:rsid w:val="00040606"/>
    <w:rsid w:val="0004213A"/>
    <w:rsid w:val="00044122"/>
    <w:rsid w:val="00046368"/>
    <w:rsid w:val="00086B55"/>
    <w:rsid w:val="0009466A"/>
    <w:rsid w:val="000B64D6"/>
    <w:rsid w:val="000C04CE"/>
    <w:rsid w:val="000C3E2C"/>
    <w:rsid w:val="001104A0"/>
    <w:rsid w:val="00172524"/>
    <w:rsid w:val="00187049"/>
    <w:rsid w:val="001A1DA4"/>
    <w:rsid w:val="001C5542"/>
    <w:rsid w:val="001F4550"/>
    <w:rsid w:val="001F61F6"/>
    <w:rsid w:val="00243F1F"/>
    <w:rsid w:val="00261384"/>
    <w:rsid w:val="00265C48"/>
    <w:rsid w:val="002814A3"/>
    <w:rsid w:val="00297149"/>
    <w:rsid w:val="002B1CF9"/>
    <w:rsid w:val="002B75D7"/>
    <w:rsid w:val="002F6CFB"/>
    <w:rsid w:val="00303FB9"/>
    <w:rsid w:val="003734C3"/>
    <w:rsid w:val="003B4B90"/>
    <w:rsid w:val="003B5B17"/>
    <w:rsid w:val="003C04C1"/>
    <w:rsid w:val="003E2276"/>
    <w:rsid w:val="003F4520"/>
    <w:rsid w:val="003F6555"/>
    <w:rsid w:val="00431B65"/>
    <w:rsid w:val="004411F0"/>
    <w:rsid w:val="0047166E"/>
    <w:rsid w:val="00473358"/>
    <w:rsid w:val="004F2A4F"/>
    <w:rsid w:val="004F5F4E"/>
    <w:rsid w:val="00510A57"/>
    <w:rsid w:val="005275A4"/>
    <w:rsid w:val="0056465D"/>
    <w:rsid w:val="00574C00"/>
    <w:rsid w:val="005C37B8"/>
    <w:rsid w:val="005D4A5A"/>
    <w:rsid w:val="005E2548"/>
    <w:rsid w:val="005E40A0"/>
    <w:rsid w:val="005E5BCA"/>
    <w:rsid w:val="005E735B"/>
    <w:rsid w:val="0065106B"/>
    <w:rsid w:val="00664988"/>
    <w:rsid w:val="00664C51"/>
    <w:rsid w:val="00686EC3"/>
    <w:rsid w:val="006A2211"/>
    <w:rsid w:val="006E15A5"/>
    <w:rsid w:val="006E51FA"/>
    <w:rsid w:val="00720F64"/>
    <w:rsid w:val="00736957"/>
    <w:rsid w:val="007423CB"/>
    <w:rsid w:val="007A284D"/>
    <w:rsid w:val="007A65B8"/>
    <w:rsid w:val="007B01B3"/>
    <w:rsid w:val="007C6692"/>
    <w:rsid w:val="00801BF2"/>
    <w:rsid w:val="008068E9"/>
    <w:rsid w:val="008451CE"/>
    <w:rsid w:val="008C01DD"/>
    <w:rsid w:val="008E7CD0"/>
    <w:rsid w:val="009021DC"/>
    <w:rsid w:val="0090305A"/>
    <w:rsid w:val="00924396"/>
    <w:rsid w:val="00924A3D"/>
    <w:rsid w:val="00947694"/>
    <w:rsid w:val="00947C9E"/>
    <w:rsid w:val="00952F66"/>
    <w:rsid w:val="00954693"/>
    <w:rsid w:val="0095641B"/>
    <w:rsid w:val="009C2916"/>
    <w:rsid w:val="009C34E1"/>
    <w:rsid w:val="009F1935"/>
    <w:rsid w:val="00A23423"/>
    <w:rsid w:val="00A73450"/>
    <w:rsid w:val="00A76E5F"/>
    <w:rsid w:val="00AD65D9"/>
    <w:rsid w:val="00AE3112"/>
    <w:rsid w:val="00AE6677"/>
    <w:rsid w:val="00AF2860"/>
    <w:rsid w:val="00B22D1E"/>
    <w:rsid w:val="00B315AD"/>
    <w:rsid w:val="00B510AF"/>
    <w:rsid w:val="00B70F20"/>
    <w:rsid w:val="00B858EF"/>
    <w:rsid w:val="00B85F60"/>
    <w:rsid w:val="00B90384"/>
    <w:rsid w:val="00B9180C"/>
    <w:rsid w:val="00B97DC0"/>
    <w:rsid w:val="00BB17E8"/>
    <w:rsid w:val="00BD6752"/>
    <w:rsid w:val="00C0162F"/>
    <w:rsid w:val="00C97F54"/>
    <w:rsid w:val="00CA3A75"/>
    <w:rsid w:val="00CA6078"/>
    <w:rsid w:val="00CB60B6"/>
    <w:rsid w:val="00CE2738"/>
    <w:rsid w:val="00CE440F"/>
    <w:rsid w:val="00CF09E9"/>
    <w:rsid w:val="00D111DA"/>
    <w:rsid w:val="00D13938"/>
    <w:rsid w:val="00D1538B"/>
    <w:rsid w:val="00D20A66"/>
    <w:rsid w:val="00D43C75"/>
    <w:rsid w:val="00D520EB"/>
    <w:rsid w:val="00D863B2"/>
    <w:rsid w:val="00D86753"/>
    <w:rsid w:val="00D96E9B"/>
    <w:rsid w:val="00DA2455"/>
    <w:rsid w:val="00DA5DEA"/>
    <w:rsid w:val="00DB119F"/>
    <w:rsid w:val="00DB778C"/>
    <w:rsid w:val="00DF7CB0"/>
    <w:rsid w:val="00E10614"/>
    <w:rsid w:val="00E1667B"/>
    <w:rsid w:val="00E35C4C"/>
    <w:rsid w:val="00E364A1"/>
    <w:rsid w:val="00E53E71"/>
    <w:rsid w:val="00E670A1"/>
    <w:rsid w:val="00E944FE"/>
    <w:rsid w:val="00EE314B"/>
    <w:rsid w:val="00F00099"/>
    <w:rsid w:val="00F21A44"/>
    <w:rsid w:val="00F41E0F"/>
    <w:rsid w:val="00F73805"/>
    <w:rsid w:val="00F73FB9"/>
    <w:rsid w:val="00F90AD3"/>
    <w:rsid w:val="00FA2664"/>
    <w:rsid w:val="00FB2BB7"/>
    <w:rsid w:val="00FD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6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5C48"/>
  </w:style>
  <w:style w:type="paragraph" w:styleId="af">
    <w:name w:val="List Paragraph"/>
    <w:basedOn w:val="a"/>
    <w:uiPriority w:val="34"/>
    <w:qFormat/>
    <w:rsid w:val="007423CB"/>
    <w:pPr>
      <w:ind w:left="720"/>
      <w:contextualSpacing/>
    </w:pPr>
  </w:style>
  <w:style w:type="paragraph" w:styleId="af0">
    <w:name w:val="Body Text Indent"/>
    <w:basedOn w:val="a"/>
    <w:link w:val="af1"/>
    <w:semiHidden/>
    <w:unhideWhenUsed/>
    <w:rsid w:val="00720F6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720F64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2">
    <w:name w:val="No Spacing"/>
    <w:uiPriority w:val="1"/>
    <w:qFormat/>
    <w:rsid w:val="00CA60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6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5C48"/>
  </w:style>
  <w:style w:type="paragraph" w:styleId="af">
    <w:name w:val="List Paragraph"/>
    <w:basedOn w:val="a"/>
    <w:uiPriority w:val="34"/>
    <w:qFormat/>
    <w:rsid w:val="007423CB"/>
    <w:pPr>
      <w:ind w:left="720"/>
      <w:contextualSpacing/>
    </w:pPr>
  </w:style>
  <w:style w:type="paragraph" w:styleId="af0">
    <w:name w:val="Body Text Indent"/>
    <w:basedOn w:val="a"/>
    <w:link w:val="af1"/>
    <w:semiHidden/>
    <w:unhideWhenUsed/>
    <w:rsid w:val="00720F6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720F64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2">
    <w:name w:val="No Spacing"/>
    <w:uiPriority w:val="1"/>
    <w:qFormat/>
    <w:rsid w:val="00CA60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FDC23-D316-44E4-ACE3-8A00E760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5543</Words>
  <Characters>31598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10</cp:revision>
  <cp:lastPrinted>2018-01-16T11:09:00Z</cp:lastPrinted>
  <dcterms:created xsi:type="dcterms:W3CDTF">2017-10-13T08:43:00Z</dcterms:created>
  <dcterms:modified xsi:type="dcterms:W3CDTF">2018-01-16T11:27:00Z</dcterms:modified>
</cp:coreProperties>
</file>